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8FF55" w14:textId="190F8501" w:rsidR="008611B9" w:rsidRPr="00E66130" w:rsidRDefault="00BC548A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ДЗ №3. План и проведение количественного исследования</w:t>
      </w:r>
    </w:p>
    <w:p w14:paraId="04E9CF19" w14:textId="1B39E41C" w:rsidR="00BC548A" w:rsidRPr="00E66130" w:rsidRDefault="00BC548A" w:rsidP="00271449">
      <w:pPr>
        <w:pStyle w:val="a7"/>
        <w:numPr>
          <w:ilvl w:val="0"/>
          <w:numId w:val="1"/>
        </w:num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Сформулируйте цель исследования и основные понятия</w:t>
      </w:r>
    </w:p>
    <w:p w14:paraId="2CBE4A6C" w14:textId="4C14C01B" w:rsidR="00BC548A" w:rsidRPr="00E66130" w:rsidRDefault="00384C0B" w:rsidP="00271449">
      <w:p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Что изучаем</w:t>
      </w:r>
      <w:r w:rsidRPr="00E66130">
        <w:rPr>
          <w:rFonts w:ascii="Arial" w:hAnsi="Arial" w:cs="Arial"/>
          <w:sz w:val="22"/>
          <w:szCs w:val="22"/>
        </w:rPr>
        <w:t>: Проверяем, насколько локальность выдачи влияет на поведение байеров в ленте Авито и какие настройки гео-контроля (переключатель «только рядом», пресеты радиуса) повышают субъективную релевантность, доверие и намерение перейти к контакту. Дополнительно - валидируем для C2C-продавцов-новичков понятность подсказок по улучшению карточки и базовое отношение к продвижению.</w:t>
      </w:r>
    </w:p>
    <w:p w14:paraId="1206F49B" w14:textId="77A13F28" w:rsidR="00384C0B" w:rsidRPr="00E66130" w:rsidRDefault="00384C0B" w:rsidP="0027144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Как поймём, что цель достигнута:</w:t>
      </w:r>
    </w:p>
    <w:p w14:paraId="2119B38B" w14:textId="040383AD" w:rsidR="00384C0B" w:rsidRPr="00E66130" w:rsidRDefault="00384C0B" w:rsidP="00271449">
      <w:pPr>
        <w:pStyle w:val="a7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Доля пользователей с локальным интентом, для которых гео-контроль входит в топ-3 критериев выбора (по шкале важности).</w:t>
      </w:r>
    </w:p>
    <w:p w14:paraId="73898A85" w14:textId="2E9A80A4" w:rsidR="00384C0B" w:rsidRPr="00E66130" w:rsidRDefault="00384C0B" w:rsidP="00271449">
      <w:pPr>
        <w:pStyle w:val="a7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Прирост намерения к контакту при показе сценариев с «только рядом» / без него.</w:t>
      </w:r>
    </w:p>
    <w:p w14:paraId="0E4832BA" w14:textId="37DBDE82" w:rsidR="00384C0B" w:rsidRPr="00E66130" w:rsidRDefault="00384C0B" w:rsidP="00271449">
      <w:pPr>
        <w:pStyle w:val="a7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Порог «перегрева» платными объявлениями в топе, после которого падает доверие и релевантность.</w:t>
      </w:r>
    </w:p>
    <w:p w14:paraId="7F5AB589" w14:textId="0028D87E" w:rsidR="00384C0B" w:rsidRPr="00E66130" w:rsidRDefault="00384C0B" w:rsidP="00271449">
      <w:pPr>
        <w:pStyle w:val="a7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 xml:space="preserve">Для продавцов-новичков: понимание подсказок и готовность применять фичу + базовая готовность тестировать продвижение на малом бюджете. </w:t>
      </w:r>
    </w:p>
    <w:p w14:paraId="325E74FB" w14:textId="38E12D2B" w:rsidR="00B41E86" w:rsidRPr="00E66130" w:rsidRDefault="00B41E86" w:rsidP="0027144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Целевая аудитория:</w:t>
      </w:r>
    </w:p>
    <w:p w14:paraId="24D14296" w14:textId="66FED055" w:rsidR="00B41E86" w:rsidRPr="00E66130" w:rsidRDefault="00B41E86" w:rsidP="00271449">
      <w:pPr>
        <w:pStyle w:val="a7"/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 xml:space="preserve">Покупатели C2C с локальным интентом: 18-44 (ядро 25–34), mobile-first, регулярно скроллят ленту и «ищут рядом». </w:t>
      </w:r>
    </w:p>
    <w:p w14:paraId="700FB7F7" w14:textId="702809B7" w:rsidR="00384C0B" w:rsidRPr="00E66130" w:rsidRDefault="00B41E86" w:rsidP="00271449">
      <w:pPr>
        <w:pStyle w:val="a7"/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Продавцы C2C-новички и нерегулярные продавцы : размещают нерегулярно, часто с низким качеством карточек, интерес представляют подсказки, онбординг и понятность продвижения.</w:t>
      </w:r>
    </w:p>
    <w:p w14:paraId="484F769E" w14:textId="77777777" w:rsidR="00646217" w:rsidRPr="00E66130" w:rsidRDefault="00646217" w:rsidP="00271449">
      <w:pPr>
        <w:spacing w:line="276" w:lineRule="auto"/>
        <w:rPr>
          <w:rFonts w:ascii="Arial" w:hAnsi="Arial" w:cs="Arial"/>
          <w:sz w:val="22"/>
          <w:szCs w:val="22"/>
        </w:rPr>
      </w:pPr>
    </w:p>
    <w:p w14:paraId="77A89DD3" w14:textId="78E29A5D" w:rsidR="00BC548A" w:rsidRPr="00E66130" w:rsidRDefault="00BC548A" w:rsidP="00271449">
      <w:pPr>
        <w:pStyle w:val="a7"/>
        <w:numPr>
          <w:ilvl w:val="0"/>
          <w:numId w:val="1"/>
        </w:num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Обоснуйте выбор метода количественного исследования</w:t>
      </w:r>
    </w:p>
    <w:p w14:paraId="38BE557E" w14:textId="5D1802E9" w:rsidR="00646217" w:rsidRPr="00E66130" w:rsidRDefault="00646217" w:rsidP="00271449">
      <w:p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 xml:space="preserve">Зачем опрос: </w:t>
      </w:r>
      <w:r w:rsidRPr="00E66130">
        <w:rPr>
          <w:rFonts w:ascii="Arial" w:hAnsi="Arial" w:cs="Arial"/>
          <w:sz w:val="22"/>
          <w:szCs w:val="22"/>
        </w:rPr>
        <w:t>после качественных интервью нам нужно оценить масштаб и силу эффектов и понять различия между сегментами. Это как раз зона количественных методов: большая выборка, структурированные вопросы, статистическая интерпретация.</w:t>
      </w:r>
    </w:p>
    <w:p w14:paraId="666B9899" w14:textId="37490D55" w:rsidR="00646217" w:rsidRPr="00E66130" w:rsidRDefault="00646217" w:rsidP="00271449">
      <w:p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 xml:space="preserve">Сильные стороны опроса: </w:t>
      </w:r>
      <w:r w:rsidRPr="00E66130">
        <w:rPr>
          <w:rFonts w:ascii="Arial" w:hAnsi="Arial" w:cs="Arial"/>
          <w:sz w:val="22"/>
          <w:szCs w:val="22"/>
        </w:rPr>
        <w:t xml:space="preserve">структурированность, масштабируемость и возможность сегментного анализа, быстрое получение статистически сравнимых результатов. </w:t>
      </w:r>
      <w:r w:rsidRPr="00E66130">
        <w:rPr>
          <w:rFonts w:ascii="Arial" w:hAnsi="Arial" w:cs="Arial"/>
          <w:b/>
          <w:bCs/>
          <w:sz w:val="22"/>
          <w:szCs w:val="22"/>
        </w:rPr>
        <w:t>Ограничения:</w:t>
      </w:r>
      <w:r w:rsidRPr="00E66130">
        <w:rPr>
          <w:rFonts w:ascii="Arial" w:hAnsi="Arial" w:cs="Arial"/>
          <w:sz w:val="22"/>
          <w:szCs w:val="22"/>
        </w:rPr>
        <w:t xml:space="preserve"> риск смещений, зависимость от качества формулировок. </w:t>
      </w:r>
    </w:p>
    <w:p w14:paraId="4D05F3B4" w14:textId="764C7E40" w:rsidR="001F0F2B" w:rsidRPr="00E66130" w:rsidRDefault="001F0F2B" w:rsidP="0027144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Альтернативные количественные методы:</w:t>
      </w:r>
    </w:p>
    <w:p w14:paraId="7CF34FFB" w14:textId="2D15935D" w:rsidR="001F0F2B" w:rsidRPr="00E66130" w:rsidRDefault="001F0F2B" w:rsidP="00271449">
      <w:pPr>
        <w:pStyle w:val="a7"/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Кард-сортинг сценарии в опросе для измерения намерения контакта.</w:t>
      </w:r>
    </w:p>
    <w:p w14:paraId="1D50533C" w14:textId="53D1DC50" w:rsidR="001F0F2B" w:rsidRPr="00E66130" w:rsidRDefault="001F0F2B" w:rsidP="00271449">
      <w:pPr>
        <w:pStyle w:val="a7"/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MaxDiff для ранжирования пресетов радиуса и атрибутов карточки.</w:t>
      </w:r>
    </w:p>
    <w:p w14:paraId="2D95F2CC" w14:textId="71782F7E" w:rsidR="001F0F2B" w:rsidRPr="00E66130" w:rsidRDefault="001F0F2B" w:rsidP="00271449">
      <w:pPr>
        <w:pStyle w:val="a7"/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Kano-опрос для классификации «переключателя “только рядом”» и «подсказок к карточке».</w:t>
      </w:r>
    </w:p>
    <w:p w14:paraId="1ECF8746" w14:textId="2FFB57C6" w:rsidR="008B41A0" w:rsidRPr="00E66130" w:rsidRDefault="008B41A0" w:rsidP="0027144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Инструменты и рекрутинг:</w:t>
      </w:r>
    </w:p>
    <w:p w14:paraId="058E76FD" w14:textId="639D5B62" w:rsidR="008B41A0" w:rsidRPr="00E66130" w:rsidRDefault="008B41A0" w:rsidP="00271449">
      <w:pPr>
        <w:pStyle w:val="a7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 xml:space="preserve">Анкета - Google Forms </w:t>
      </w:r>
    </w:p>
    <w:p w14:paraId="15FE7D08" w14:textId="2F5DDB47" w:rsidR="008B41A0" w:rsidRPr="00E66130" w:rsidRDefault="008B41A0" w:rsidP="00271449">
      <w:pPr>
        <w:pStyle w:val="a7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 xml:space="preserve">Рекрут - таргет в соцсетях </w:t>
      </w:r>
    </w:p>
    <w:p w14:paraId="27007D46" w14:textId="16F87072" w:rsidR="001F0F2B" w:rsidRPr="00E66130" w:rsidRDefault="008B41A0" w:rsidP="00271449">
      <w:pPr>
        <w:pStyle w:val="a7"/>
        <w:numPr>
          <w:ilvl w:val="0"/>
          <w:numId w:val="5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Скринер -  «Покупали ли вы на Авито в последние 6 мес?», «Насколько важно, чтобы товар был рядом?, для селлеров - «Сколько объявлений размещали за 12 мес?».</w:t>
      </w:r>
    </w:p>
    <w:p w14:paraId="4B3679B3" w14:textId="4936070C" w:rsidR="00BC548A" w:rsidRPr="00E66130" w:rsidRDefault="00BC548A" w:rsidP="00271449">
      <w:pPr>
        <w:pStyle w:val="a7"/>
        <w:numPr>
          <w:ilvl w:val="0"/>
          <w:numId w:val="1"/>
        </w:num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lastRenderedPageBreak/>
        <w:t>Сформулируйте гипотезы, которые хотите проверить с помощью количественных методов исследования</w:t>
      </w:r>
    </w:p>
    <w:p w14:paraId="144A40CE" w14:textId="44C5A3EF" w:rsidR="00B12556" w:rsidRPr="00E66130" w:rsidRDefault="00B12556" w:rsidP="00271449">
      <w:pPr>
        <w:pStyle w:val="a7"/>
        <w:numPr>
          <w:ilvl w:val="0"/>
          <w:numId w:val="6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Гипотеза 1</w:t>
      </w:r>
    </w:p>
    <w:p w14:paraId="0A42164F" w14:textId="0F7C08B7" w:rsidR="00B12556" w:rsidRPr="00E66130" w:rsidRDefault="00B12556" w:rsidP="00271449">
      <w:pPr>
        <w:pStyle w:val="a7"/>
        <w:numPr>
          <w:ilvl w:val="1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 xml:space="preserve">У значимой доли байеров локальность входит в топ-3 критериев выбора в ленте, наличие явного гео-контроля повышает намерение к контакту по сценарию просмотра карточки. </w:t>
      </w:r>
    </w:p>
    <w:p w14:paraId="3C09B79E" w14:textId="74769921" w:rsidR="00B12556" w:rsidRPr="00E66130" w:rsidRDefault="00B12556" w:rsidP="00271449">
      <w:pPr>
        <w:pStyle w:val="a7"/>
        <w:numPr>
          <w:ilvl w:val="0"/>
          <w:numId w:val="6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 xml:space="preserve">Гипотеза 2 </w:t>
      </w:r>
    </w:p>
    <w:p w14:paraId="0C9B5F42" w14:textId="66468EFA" w:rsidR="00B12556" w:rsidRPr="00E66130" w:rsidRDefault="00B12556" w:rsidP="00271449">
      <w:pPr>
        <w:pStyle w:val="a7"/>
        <w:numPr>
          <w:ilvl w:val="1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Пользователи предпочитают быстрый переключатель «только рядом» и ограниченный набор пресетов радиуса перед ручным вводом, этот формат ассоциируется с «справедливой» выдачей.</w:t>
      </w:r>
    </w:p>
    <w:p w14:paraId="5C09BA1B" w14:textId="4F5BB913" w:rsidR="00B12556" w:rsidRPr="00E66130" w:rsidRDefault="00B12556" w:rsidP="00271449">
      <w:pPr>
        <w:pStyle w:val="a7"/>
        <w:numPr>
          <w:ilvl w:val="0"/>
          <w:numId w:val="6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Гипотеза 3</w:t>
      </w:r>
    </w:p>
    <w:p w14:paraId="7A4914B6" w14:textId="080E7F8A" w:rsidR="00B12556" w:rsidRPr="00E66130" w:rsidRDefault="00B12556" w:rsidP="00271449">
      <w:pPr>
        <w:pStyle w:val="a7"/>
        <w:numPr>
          <w:ilvl w:val="1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Есть порог доли платных объявлений в топ-выдаче, после которого падают доверие и ощущение релевантности.</w:t>
      </w:r>
    </w:p>
    <w:p w14:paraId="502A697B" w14:textId="14A3860E" w:rsidR="00B12556" w:rsidRPr="00E66130" w:rsidRDefault="00B12556" w:rsidP="00271449">
      <w:pPr>
        <w:pStyle w:val="a7"/>
        <w:numPr>
          <w:ilvl w:val="0"/>
          <w:numId w:val="6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Гипотеза 4</w:t>
      </w:r>
    </w:p>
    <w:p w14:paraId="76DF476B" w14:textId="606F1EFB" w:rsidR="0079279B" w:rsidRPr="00E66130" w:rsidRDefault="00B12556" w:rsidP="00271449">
      <w:pPr>
        <w:pStyle w:val="a7"/>
        <w:numPr>
          <w:ilvl w:val="1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Короткие подсказки по качеству карточки (фото/описание/атрибуты) понятны и увеличивают готовность исправить карточку, а «шпаргалка» по продвижению снижает страх потратить деньги впустую.</w:t>
      </w:r>
    </w:p>
    <w:p w14:paraId="5AB461BA" w14:textId="77777777" w:rsidR="0079279B" w:rsidRPr="00E66130" w:rsidRDefault="0079279B" w:rsidP="00271449">
      <w:pPr>
        <w:spacing w:line="276" w:lineRule="auto"/>
        <w:rPr>
          <w:rFonts w:ascii="Arial" w:hAnsi="Arial" w:cs="Arial"/>
          <w:sz w:val="22"/>
          <w:szCs w:val="22"/>
        </w:rPr>
      </w:pPr>
    </w:p>
    <w:p w14:paraId="3A02634C" w14:textId="37521728" w:rsidR="00BC548A" w:rsidRPr="00E66130" w:rsidRDefault="00BC548A" w:rsidP="00271449">
      <w:pPr>
        <w:pStyle w:val="a7"/>
        <w:numPr>
          <w:ilvl w:val="0"/>
          <w:numId w:val="1"/>
        </w:num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Разработайте анкету</w:t>
      </w:r>
      <w:r w:rsidR="0079279B" w:rsidRPr="00E66130">
        <w:rPr>
          <w:rFonts w:ascii="Arial" w:hAnsi="Arial" w:cs="Arial"/>
          <w:b/>
          <w:bCs/>
          <w:sz w:val="22"/>
          <w:szCs w:val="22"/>
        </w:rPr>
        <w:t xml:space="preserve"> + сформулированные гипотезы в таблице</w:t>
      </w:r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4957"/>
        <w:gridCol w:w="4536"/>
      </w:tblGrid>
      <w:tr w:rsidR="007154F3" w:rsidRPr="00E66130" w14:paraId="548E2F88" w14:textId="77777777" w:rsidTr="007154F3">
        <w:tc>
          <w:tcPr>
            <w:tcW w:w="4957" w:type="dxa"/>
          </w:tcPr>
          <w:p w14:paraId="21DC0000" w14:textId="44EECD53" w:rsidR="007154F3" w:rsidRPr="00E66130" w:rsidRDefault="007154F3" w:rsidP="0027144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Гипотеза + исследовательский вопрос</w:t>
            </w:r>
          </w:p>
        </w:tc>
        <w:tc>
          <w:tcPr>
            <w:tcW w:w="4536" w:type="dxa"/>
          </w:tcPr>
          <w:p w14:paraId="0FF8BD98" w14:textId="51174831" w:rsidR="007154F3" w:rsidRPr="00E66130" w:rsidRDefault="007154F3" w:rsidP="0027144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Вопрос для анкеты</w:t>
            </w:r>
          </w:p>
        </w:tc>
      </w:tr>
      <w:tr w:rsidR="007154F3" w:rsidRPr="00E66130" w14:paraId="6F43DD30" w14:textId="77777777" w:rsidTr="007154F3">
        <w:tc>
          <w:tcPr>
            <w:tcW w:w="4957" w:type="dxa"/>
          </w:tcPr>
          <w:p w14:paraId="550C585B" w14:textId="3AD00A89" w:rsidR="007154F3" w:rsidRPr="00E66130" w:rsidRDefault="007154F3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Скринер.</w:t>
            </w: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r w:rsidRPr="00E66130">
              <w:rPr>
                <w:rFonts w:ascii="Arial" w:hAnsi="Arial" w:cs="Arial"/>
                <w:sz w:val="22"/>
                <w:szCs w:val="22"/>
              </w:rPr>
              <w:t>Нужны активные пользователи за 6 мес, чтобы данные были релевантны.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</w: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ИВ: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Кто попадает в нужные ветки?</w:t>
            </w:r>
          </w:p>
        </w:tc>
        <w:tc>
          <w:tcPr>
            <w:tcW w:w="4536" w:type="dxa"/>
          </w:tcPr>
          <w:p w14:paraId="5415B83F" w14:textId="77777777" w:rsidR="007154F3" w:rsidRPr="00E66130" w:rsidRDefault="007154F3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Какую активность на Авито вы совершали за последние 6 месяцев?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(множественный выбор) 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>- Покупал(а) у частных продавцов</w:t>
            </w:r>
          </w:p>
          <w:p w14:paraId="4BA03E62" w14:textId="77777777" w:rsidR="007154F3" w:rsidRPr="00E66130" w:rsidRDefault="007154F3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sz w:val="22"/>
                <w:szCs w:val="22"/>
              </w:rPr>
              <w:t>- Размещал(а) объявления как частный продавец</w:t>
            </w:r>
          </w:p>
          <w:p w14:paraId="61FCCB4C" w14:textId="77777777" w:rsidR="007154F3" w:rsidRPr="00E66130" w:rsidRDefault="007154F3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sz w:val="22"/>
                <w:szCs w:val="22"/>
              </w:rPr>
              <w:t xml:space="preserve">- И то и другое </w:t>
            </w:r>
          </w:p>
          <w:p w14:paraId="55A67E30" w14:textId="757357BB" w:rsidR="007154F3" w:rsidRPr="00E66130" w:rsidRDefault="007154F3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sz w:val="22"/>
                <w:szCs w:val="22"/>
              </w:rPr>
              <w:t>- Ничего из перечисленного (</w:t>
            </w:r>
            <w:r w:rsidR="00362527" w:rsidRPr="00E66130">
              <w:rPr>
                <w:rFonts w:ascii="Arial" w:hAnsi="Arial" w:cs="Arial"/>
                <w:sz w:val="22"/>
                <w:szCs w:val="22"/>
              </w:rPr>
              <w:t>завершение</w:t>
            </w:r>
            <w:r w:rsidRPr="00E66130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7154F3" w:rsidRPr="00E66130" w14:paraId="4071E839" w14:textId="77777777" w:rsidTr="007154F3">
        <w:tc>
          <w:tcPr>
            <w:tcW w:w="4957" w:type="dxa"/>
          </w:tcPr>
          <w:p w14:paraId="484A0D4F" w14:textId="3414EB76" w:rsidR="007154F3" w:rsidRPr="00E66130" w:rsidRDefault="007154F3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Локальность - значимый драйвер.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Нужно оценить «вес» близости. 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</w: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ИВ</w:t>
            </w:r>
            <w:r w:rsidR="00362527"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="00362527" w:rsidRPr="00E66130">
              <w:rPr>
                <w:rFonts w:ascii="Arial" w:hAnsi="Arial" w:cs="Arial"/>
                <w:sz w:val="22"/>
                <w:szCs w:val="22"/>
              </w:rPr>
              <w:t xml:space="preserve"> насколько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важна близость как критерий выбора?</w:t>
            </w:r>
          </w:p>
        </w:tc>
        <w:tc>
          <w:tcPr>
            <w:tcW w:w="4536" w:type="dxa"/>
          </w:tcPr>
          <w:p w14:paraId="5BED7A19" w14:textId="19EAAC1E" w:rsidR="007154F3" w:rsidRPr="00E66130" w:rsidRDefault="007154F3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Насколько для вас важно, чтобы товар был «рядом»?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(шкала 1–5) 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>1 - не важно, 5 - очень важно</w:t>
            </w:r>
          </w:p>
        </w:tc>
      </w:tr>
      <w:tr w:rsidR="007154F3" w:rsidRPr="00E66130" w14:paraId="17BEA3F6" w14:textId="77777777" w:rsidTr="007154F3">
        <w:tc>
          <w:tcPr>
            <w:tcW w:w="4957" w:type="dxa"/>
          </w:tcPr>
          <w:p w14:paraId="69E3581B" w14:textId="38AF164E" w:rsidR="007154F3" w:rsidRPr="00E66130" w:rsidRDefault="007154F3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Локальность в топ-3 критериев.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Приоритеты заставляют делать выбор. 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</w: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ИВ</w:t>
            </w:r>
            <w:r w:rsidR="00362527"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="00362527" w:rsidRPr="00E66130">
              <w:rPr>
                <w:rFonts w:ascii="Arial" w:hAnsi="Arial" w:cs="Arial"/>
                <w:sz w:val="22"/>
                <w:szCs w:val="22"/>
              </w:rPr>
              <w:t xml:space="preserve"> входит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ли «близость» в топ-3?</w:t>
            </w:r>
          </w:p>
        </w:tc>
        <w:tc>
          <w:tcPr>
            <w:tcW w:w="4536" w:type="dxa"/>
          </w:tcPr>
          <w:p w14:paraId="51B7EAFC" w14:textId="46588FEB" w:rsidR="007154F3" w:rsidRPr="00E66130" w:rsidRDefault="007154F3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Выберите до трёх самых важных критериев в ленте.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(множественный выбор) 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 xml:space="preserve">Цена, </w:t>
            </w:r>
            <w:r w:rsidR="00362527" w:rsidRPr="00E66130">
              <w:rPr>
                <w:rFonts w:ascii="Arial" w:hAnsi="Arial" w:cs="Arial"/>
                <w:sz w:val="22"/>
                <w:szCs w:val="22"/>
              </w:rPr>
              <w:t>Состояние, Расположение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/близость, Рейтинг, </w:t>
            </w:r>
            <w:r w:rsidR="00362527" w:rsidRPr="00E66130">
              <w:rPr>
                <w:rFonts w:ascii="Arial" w:hAnsi="Arial" w:cs="Arial"/>
                <w:sz w:val="22"/>
                <w:szCs w:val="22"/>
              </w:rPr>
              <w:t>Фото, Срок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размещения, Доставка, Другое.</w:t>
            </w:r>
          </w:p>
        </w:tc>
      </w:tr>
      <w:tr w:rsidR="007154F3" w:rsidRPr="00E66130" w14:paraId="2F489508" w14:textId="77777777" w:rsidTr="007154F3">
        <w:tc>
          <w:tcPr>
            <w:tcW w:w="4957" w:type="dxa"/>
          </w:tcPr>
          <w:p w14:paraId="56D003EF" w14:textId="3F5CB4B8" w:rsidR="007154F3" w:rsidRPr="00E66130" w:rsidRDefault="007154F3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Гео-контроль повышает намерение к контакту.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Нужна оценка намерения на сценариях. 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</w: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ИВ</w:t>
            </w:r>
            <w:r w:rsidR="00362527"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="00362527" w:rsidRPr="00E66130">
              <w:rPr>
                <w:rFonts w:ascii="Arial" w:hAnsi="Arial" w:cs="Arial"/>
                <w:sz w:val="22"/>
                <w:szCs w:val="22"/>
              </w:rPr>
              <w:t xml:space="preserve"> растёт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ли вероятность написать продавцу при наличии гео-контроля?</w:t>
            </w:r>
          </w:p>
        </w:tc>
        <w:tc>
          <w:tcPr>
            <w:tcW w:w="4536" w:type="dxa"/>
          </w:tcPr>
          <w:p w14:paraId="0533CCE8" w14:textId="28457947" w:rsidR="007154F3" w:rsidRPr="00E66130" w:rsidRDefault="007154F3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Сценарии карточки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(две независимые оценки 1-5)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</w: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А: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лента без гео-контроля - «Насколько вероятно, что вы напишете продавцу?»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</w: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B: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лента с переключателем «Только рядом»/радиусом - тот же вопрос</w:t>
            </w:r>
          </w:p>
        </w:tc>
      </w:tr>
      <w:tr w:rsidR="007154F3" w:rsidRPr="00E66130" w14:paraId="67F64B5A" w14:textId="77777777" w:rsidTr="007154F3">
        <w:tc>
          <w:tcPr>
            <w:tcW w:w="4957" w:type="dxa"/>
          </w:tcPr>
          <w:p w14:paraId="6551D255" w14:textId="11E9D559" w:rsidR="007154F3" w:rsidRPr="00E66130" w:rsidRDefault="007154F3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Предпочтение формата гео-управления.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Сравниваем UI без наведения. 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</w: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ИВ: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Какой формат удобнее?</w:t>
            </w:r>
          </w:p>
        </w:tc>
        <w:tc>
          <w:tcPr>
            <w:tcW w:w="4536" w:type="dxa"/>
          </w:tcPr>
          <w:p w14:paraId="0EFF01D7" w14:textId="09134682" w:rsidR="007154F3" w:rsidRPr="00E66130" w:rsidRDefault="00641716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Какой формат управления географией вам удобнее?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(одиночный выбор)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>- «Только рядом»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</w:r>
            <w:r w:rsidRPr="00E66130">
              <w:rPr>
                <w:rFonts w:ascii="Arial" w:hAnsi="Arial" w:cs="Arial"/>
                <w:sz w:val="22"/>
                <w:szCs w:val="22"/>
              </w:rPr>
              <w:lastRenderedPageBreak/>
              <w:t>- Пресеты 2/5/10 км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 xml:space="preserve">- Ручной радиус 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>- Фильтр по карте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>- Затрудняюсь ответить</w:t>
            </w:r>
          </w:p>
        </w:tc>
      </w:tr>
      <w:tr w:rsidR="007154F3" w:rsidRPr="00E66130" w14:paraId="61FE63BC" w14:textId="77777777" w:rsidTr="007154F3">
        <w:tc>
          <w:tcPr>
            <w:tcW w:w="4957" w:type="dxa"/>
          </w:tcPr>
          <w:p w14:paraId="4A21D8D1" w14:textId="56CF5005" w:rsidR="007154F3" w:rsidRPr="00E66130" w:rsidRDefault="00641716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Формат и ощущение «справедливости и понятности».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</w: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ИВ</w:t>
            </w:r>
            <w:r w:rsidR="00362527"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="00362527" w:rsidRPr="00E66130">
              <w:rPr>
                <w:rFonts w:ascii="Arial" w:hAnsi="Arial" w:cs="Arial"/>
                <w:sz w:val="22"/>
                <w:szCs w:val="22"/>
              </w:rPr>
              <w:t xml:space="preserve"> улучшится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ли восприятие выдачи при выбранном формате?</w:t>
            </w:r>
          </w:p>
        </w:tc>
        <w:tc>
          <w:tcPr>
            <w:tcW w:w="4536" w:type="dxa"/>
          </w:tcPr>
          <w:p w14:paraId="0F87A62A" w14:textId="47D13E89" w:rsidR="007154F3" w:rsidRPr="00E66130" w:rsidRDefault="00641716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Если выбранный формат будет по умолчанию, как изменится «понятность и справедливость» выдачи?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(шкала 1–5) 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>1 - ухудшится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>3 - без изменений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>5 - улучшится</w:t>
            </w:r>
          </w:p>
        </w:tc>
      </w:tr>
      <w:tr w:rsidR="007154F3" w:rsidRPr="00E66130" w14:paraId="7A32DE76" w14:textId="77777777" w:rsidTr="007154F3">
        <w:tc>
          <w:tcPr>
            <w:tcW w:w="4957" w:type="dxa"/>
          </w:tcPr>
          <w:p w14:paraId="2FDA94EB" w14:textId="31CDBFD2" w:rsidR="007154F3" w:rsidRPr="00E66130" w:rsidRDefault="00641716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Порог «перегрева» платными объявлениями.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</w: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ИВ: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Начиная с какой доли платных снижается доверие?</w:t>
            </w:r>
          </w:p>
        </w:tc>
        <w:tc>
          <w:tcPr>
            <w:tcW w:w="4536" w:type="dxa"/>
          </w:tcPr>
          <w:p w14:paraId="6F8FC985" w14:textId="1715A71A" w:rsidR="007154F3" w:rsidRPr="00E66130" w:rsidRDefault="00641716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Если N верхних позиций - платные. С какой доли у вас снизится доверие?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(одиночный выбор)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>- 0-20%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>- 21-40%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>- 41-60%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>- Только &gt;60%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>- Никогда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 xml:space="preserve">- Затрудняюсь ответить </w:t>
            </w:r>
          </w:p>
        </w:tc>
      </w:tr>
      <w:tr w:rsidR="007154F3" w:rsidRPr="00E66130" w14:paraId="1CCB8F28" w14:textId="77777777" w:rsidTr="007154F3">
        <w:tc>
          <w:tcPr>
            <w:tcW w:w="4957" w:type="dxa"/>
          </w:tcPr>
          <w:p w14:paraId="251C29A8" w14:textId="65381FA6" w:rsidR="007154F3" w:rsidRPr="00E66130" w:rsidRDefault="00641716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Подсказки к карточке понятны.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Демонстрируем нейтральную подсказку. 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</w: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ИВ</w:t>
            </w:r>
            <w:r w:rsidR="00362527"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="00362527" w:rsidRPr="00E66130">
              <w:rPr>
                <w:rFonts w:ascii="Arial" w:hAnsi="Arial" w:cs="Arial"/>
                <w:sz w:val="22"/>
                <w:szCs w:val="22"/>
              </w:rPr>
              <w:t xml:space="preserve"> насколько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понятна короткая подсказка по улучшению карточки?</w:t>
            </w:r>
          </w:p>
        </w:tc>
        <w:tc>
          <w:tcPr>
            <w:tcW w:w="4536" w:type="dxa"/>
          </w:tcPr>
          <w:p w14:paraId="4476CE0D" w14:textId="184D4DF6" w:rsidR="007154F3" w:rsidRPr="00E66130" w:rsidRDefault="00641716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Насколько понятна вам такая подсказка?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(шкала 1–5) 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>1 - совсем непонятна, 5 - полностью понятна</w:t>
            </w:r>
          </w:p>
        </w:tc>
      </w:tr>
      <w:tr w:rsidR="007154F3" w:rsidRPr="00E66130" w14:paraId="764211B0" w14:textId="77777777" w:rsidTr="007154F3">
        <w:tc>
          <w:tcPr>
            <w:tcW w:w="4957" w:type="dxa"/>
          </w:tcPr>
          <w:p w14:paraId="50EE5E41" w14:textId="3CC9A2B5" w:rsidR="007154F3" w:rsidRPr="00E66130" w:rsidRDefault="00641716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Подсказки повышают готовность к правкам.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Разделяем понятность и действие. 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</w: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ИВ: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Готовы ли вы внести правки после подсказки?</w:t>
            </w:r>
          </w:p>
        </w:tc>
        <w:tc>
          <w:tcPr>
            <w:tcW w:w="4536" w:type="dxa"/>
          </w:tcPr>
          <w:p w14:paraId="63A2C3E5" w14:textId="6EAC31E7" w:rsidR="007154F3" w:rsidRPr="00E66130" w:rsidRDefault="00641716" w:rsidP="002714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Насколько вероятно, что вы внесёте правки в карточку после такой подсказки?</w:t>
            </w:r>
            <w:r w:rsidRPr="00E66130">
              <w:rPr>
                <w:rFonts w:ascii="Arial" w:hAnsi="Arial" w:cs="Arial"/>
                <w:sz w:val="22"/>
                <w:szCs w:val="22"/>
              </w:rPr>
              <w:t xml:space="preserve"> (шкала 1–5) </w:t>
            </w:r>
            <w:r w:rsidRPr="00E66130">
              <w:rPr>
                <w:rFonts w:ascii="Arial" w:hAnsi="Arial" w:cs="Arial"/>
                <w:sz w:val="22"/>
                <w:szCs w:val="22"/>
              </w:rPr>
              <w:br/>
              <w:t>1 - не буду менять, 5 - обязательно изменю</w:t>
            </w:r>
          </w:p>
        </w:tc>
      </w:tr>
    </w:tbl>
    <w:p w14:paraId="1EA4E782" w14:textId="77777777" w:rsidR="0079279B" w:rsidRPr="00E66130" w:rsidRDefault="0079279B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5C9A1F1" w14:textId="31AC31CB" w:rsidR="000B35CE" w:rsidRPr="00E66130" w:rsidRDefault="00BC548A" w:rsidP="00271449">
      <w:pPr>
        <w:pStyle w:val="a7"/>
        <w:numPr>
          <w:ilvl w:val="0"/>
          <w:numId w:val="1"/>
        </w:num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Рассчитайте объём выборки</w:t>
      </w:r>
    </w:p>
    <w:p w14:paraId="1281F84F" w14:textId="38D2D076" w:rsidR="000B35CE" w:rsidRPr="00E66130" w:rsidRDefault="000B35CE" w:rsidP="0027144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0A941410" wp14:editId="275C0476">
            <wp:extent cx="5940425" cy="17214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3E87" w14:textId="5E4AD8AF" w:rsidR="000B35CE" w:rsidRPr="00E66130" w:rsidRDefault="000B35CE" w:rsidP="00271449">
      <w:pPr>
        <w:pStyle w:val="a7"/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Уровень доверия: 95%</w:t>
      </w:r>
    </w:p>
    <w:p w14:paraId="7B7B5D51" w14:textId="00A820BF" w:rsidR="000B35CE" w:rsidRPr="00E66130" w:rsidRDefault="000B35CE" w:rsidP="00271449">
      <w:pPr>
        <w:pStyle w:val="a7"/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Допустимая погрешность: 5 п.п.</w:t>
      </w:r>
    </w:p>
    <w:p w14:paraId="183D16D4" w14:textId="2B159F32" w:rsidR="000B35CE" w:rsidRPr="00E66130" w:rsidRDefault="000B35CE" w:rsidP="00271449">
      <w:pPr>
        <w:pStyle w:val="a7"/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Наихудшая доля признака: p = 0.5 (даёт максимальный требуемый объём)</w:t>
      </w:r>
    </w:p>
    <w:p w14:paraId="4EAB488C" w14:textId="1DD4AB9B" w:rsidR="000B35CE" w:rsidRPr="00E66130" w:rsidRDefault="000B35CE" w:rsidP="00271449">
      <w:pPr>
        <w:pStyle w:val="a7"/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 xml:space="preserve">Размер ГС: для активных C2C-покупателей и продавцов в крупнейших городах N </w:t>
      </w:r>
      <w:r w:rsidRPr="00E66130">
        <w:rPr>
          <w:rFonts w:ascii="Arial" w:hAnsi="Arial" w:cs="Arial"/>
          <w:sz w:val="22"/>
          <w:szCs w:val="22"/>
        </w:rPr>
        <w:t xml:space="preserve">&gt; </w:t>
      </w:r>
      <w:r w:rsidRPr="00E66130">
        <w:rPr>
          <w:rFonts w:ascii="Arial" w:hAnsi="Arial" w:cs="Arial"/>
          <w:sz w:val="22"/>
          <w:szCs w:val="22"/>
        </w:rPr>
        <w:t>10</w:t>
      </w:r>
      <w:r w:rsidRPr="00E66130">
        <w:rPr>
          <w:rFonts w:ascii="Arial" w:hAnsi="Arial" w:cs="Arial"/>
          <w:sz w:val="22"/>
          <w:szCs w:val="22"/>
        </w:rPr>
        <w:t>0 </w:t>
      </w:r>
      <w:r w:rsidRPr="00E66130">
        <w:rPr>
          <w:rFonts w:ascii="Arial" w:hAnsi="Arial" w:cs="Arial"/>
          <w:sz w:val="22"/>
          <w:szCs w:val="22"/>
        </w:rPr>
        <w:t>000</w:t>
      </w:r>
      <w:r w:rsidRPr="00E66130">
        <w:rPr>
          <w:rFonts w:ascii="Arial" w:hAnsi="Arial" w:cs="Arial"/>
          <w:sz w:val="22"/>
          <w:szCs w:val="22"/>
        </w:rPr>
        <w:t>-1 000 000</w:t>
      </w:r>
      <w:r w:rsidRPr="00E66130">
        <w:rPr>
          <w:rFonts w:ascii="Arial" w:hAnsi="Arial" w:cs="Arial"/>
          <w:sz w:val="22"/>
          <w:szCs w:val="22"/>
        </w:rPr>
        <w:t xml:space="preserve"> </w:t>
      </w:r>
      <w:r w:rsidRPr="00E66130">
        <w:rPr>
          <w:rFonts w:ascii="Arial" w:hAnsi="Arial" w:cs="Arial"/>
          <w:sz w:val="22"/>
          <w:szCs w:val="22"/>
        </w:rPr>
        <w:t>=</w:t>
      </w:r>
      <w:r w:rsidRPr="00E66130">
        <w:rPr>
          <w:rFonts w:ascii="Arial" w:hAnsi="Arial" w:cs="Arial"/>
          <w:sz w:val="22"/>
          <w:szCs w:val="22"/>
        </w:rPr>
        <w:t xml:space="preserve"> поправка на конечную совокупность минимальна.</w:t>
      </w:r>
    </w:p>
    <w:p w14:paraId="6BCEF4E2" w14:textId="444A8292" w:rsidR="00964218" w:rsidRPr="00E66130" w:rsidRDefault="00964218" w:rsidP="00271449">
      <w:p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Я</w:t>
      </w:r>
      <w:r w:rsidRPr="00E66130">
        <w:rPr>
          <w:rFonts w:ascii="Arial" w:hAnsi="Arial" w:cs="Arial"/>
          <w:sz w:val="22"/>
          <w:szCs w:val="22"/>
        </w:rPr>
        <w:t xml:space="preserve"> сознательно принял </w:t>
      </w:r>
      <w:r w:rsidRPr="00E66130">
        <w:rPr>
          <w:rFonts w:ascii="Arial" w:hAnsi="Arial" w:cs="Arial"/>
          <w:b/>
          <w:bCs/>
          <w:sz w:val="22"/>
          <w:szCs w:val="22"/>
        </w:rPr>
        <w:t>меньшую выборку</w:t>
      </w:r>
      <w:r w:rsidRPr="00E66130">
        <w:rPr>
          <w:rFonts w:ascii="Arial" w:hAnsi="Arial" w:cs="Arial"/>
          <w:sz w:val="22"/>
          <w:szCs w:val="22"/>
        </w:rPr>
        <w:t xml:space="preserve"> по труднодостижимой ЦА, чтобы всё же протестировать гипотезы</w:t>
      </w:r>
      <w:r w:rsidRPr="00E66130">
        <w:rPr>
          <w:rFonts w:ascii="Arial" w:hAnsi="Arial" w:cs="Arial"/>
          <w:sz w:val="22"/>
          <w:szCs w:val="22"/>
        </w:rPr>
        <w:t>. (Так бы было 385 для независимой группы)</w:t>
      </w:r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4815"/>
        <w:gridCol w:w="1559"/>
        <w:gridCol w:w="3119"/>
      </w:tblGrid>
      <w:tr w:rsidR="00964218" w:rsidRPr="00E66130" w14:paraId="5DBF1CC6" w14:textId="7C1C25B8" w:rsidTr="00964218">
        <w:tc>
          <w:tcPr>
            <w:tcW w:w="4815" w:type="dxa"/>
          </w:tcPr>
          <w:p w14:paraId="244E454A" w14:textId="75DCBD15" w:rsidR="00964218" w:rsidRPr="00E66130" w:rsidRDefault="00964218" w:rsidP="0027144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Группа</w:t>
            </w:r>
          </w:p>
        </w:tc>
        <w:tc>
          <w:tcPr>
            <w:tcW w:w="1559" w:type="dxa"/>
          </w:tcPr>
          <w:p w14:paraId="69C4EE17" w14:textId="304EB2CF" w:rsidR="00964218" w:rsidRPr="00E66130" w:rsidRDefault="00964218" w:rsidP="0027144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N</w:t>
            </w:r>
          </w:p>
        </w:tc>
        <w:tc>
          <w:tcPr>
            <w:tcW w:w="3119" w:type="dxa"/>
          </w:tcPr>
          <w:p w14:paraId="5EDFFD27" w14:textId="1361E378" w:rsidR="00964218" w:rsidRPr="00E66130" w:rsidRDefault="00964218" w:rsidP="0027144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6130">
              <w:rPr>
                <w:rFonts w:ascii="Arial" w:hAnsi="Arial" w:cs="Arial"/>
                <w:b/>
                <w:bCs/>
                <w:sz w:val="22"/>
                <w:szCs w:val="22"/>
              </w:rPr>
              <w:t>Погрешность</w:t>
            </w:r>
          </w:p>
        </w:tc>
      </w:tr>
      <w:tr w:rsidR="00964218" w:rsidRPr="00E66130" w14:paraId="6B56DAD8" w14:textId="51FF9E01" w:rsidTr="00964218">
        <w:tc>
          <w:tcPr>
            <w:tcW w:w="4815" w:type="dxa"/>
          </w:tcPr>
          <w:p w14:paraId="07BFB718" w14:textId="118F609A" w:rsidR="00964218" w:rsidRPr="00E66130" w:rsidRDefault="00964218" w:rsidP="00271449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E66130">
              <w:rPr>
                <w:rFonts w:ascii="Arial" w:hAnsi="Arial" w:cs="Arial"/>
                <w:sz w:val="22"/>
                <w:szCs w:val="22"/>
              </w:rPr>
              <w:t>Общая (все респонденты)</w:t>
            </w:r>
          </w:p>
        </w:tc>
        <w:tc>
          <w:tcPr>
            <w:tcW w:w="1559" w:type="dxa"/>
          </w:tcPr>
          <w:p w14:paraId="60DFBB0E" w14:textId="30A86990" w:rsidR="00964218" w:rsidRPr="00E66130" w:rsidRDefault="00964218" w:rsidP="00271449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sz w:val="22"/>
                <w:szCs w:val="22"/>
              </w:rPr>
              <w:t>210</w:t>
            </w:r>
          </w:p>
        </w:tc>
        <w:tc>
          <w:tcPr>
            <w:tcW w:w="3119" w:type="dxa"/>
          </w:tcPr>
          <w:p w14:paraId="565D6839" w14:textId="4ACD9999" w:rsidR="00964218" w:rsidRPr="00E66130" w:rsidRDefault="00964218" w:rsidP="00271449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sz w:val="22"/>
                <w:szCs w:val="22"/>
              </w:rPr>
              <w:t>6.8. п.п.</w:t>
            </w:r>
          </w:p>
        </w:tc>
      </w:tr>
      <w:tr w:rsidR="00964218" w:rsidRPr="00E66130" w14:paraId="1218C94E" w14:textId="58744712" w:rsidTr="00964218">
        <w:tc>
          <w:tcPr>
            <w:tcW w:w="4815" w:type="dxa"/>
          </w:tcPr>
          <w:p w14:paraId="7E166EBA" w14:textId="0DBDC437" w:rsidR="00964218" w:rsidRPr="00E66130" w:rsidRDefault="00964218" w:rsidP="00271449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sz w:val="22"/>
                <w:szCs w:val="22"/>
              </w:rPr>
              <w:t>Покупатели</w:t>
            </w:r>
          </w:p>
        </w:tc>
        <w:tc>
          <w:tcPr>
            <w:tcW w:w="1559" w:type="dxa"/>
          </w:tcPr>
          <w:p w14:paraId="3DA2D9D2" w14:textId="4559A4A3" w:rsidR="00964218" w:rsidRPr="00E66130" w:rsidRDefault="00964218" w:rsidP="00271449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sz w:val="22"/>
                <w:szCs w:val="22"/>
              </w:rPr>
              <w:t>130</w:t>
            </w:r>
          </w:p>
        </w:tc>
        <w:tc>
          <w:tcPr>
            <w:tcW w:w="3119" w:type="dxa"/>
          </w:tcPr>
          <w:p w14:paraId="7FD75ABF" w14:textId="0DF0C571" w:rsidR="00964218" w:rsidRPr="00E66130" w:rsidRDefault="00964218" w:rsidP="00271449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sz w:val="22"/>
                <w:szCs w:val="22"/>
              </w:rPr>
              <w:t>8.6. п.п.</w:t>
            </w:r>
          </w:p>
        </w:tc>
      </w:tr>
      <w:tr w:rsidR="00964218" w:rsidRPr="00E66130" w14:paraId="150F93D5" w14:textId="03C15018" w:rsidTr="00964218">
        <w:tc>
          <w:tcPr>
            <w:tcW w:w="4815" w:type="dxa"/>
          </w:tcPr>
          <w:p w14:paraId="5BEF6D4E" w14:textId="282D66E8" w:rsidR="00964218" w:rsidRPr="00E66130" w:rsidRDefault="00964218" w:rsidP="00271449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sz w:val="22"/>
                <w:szCs w:val="22"/>
              </w:rPr>
              <w:t>Продавцы-новички</w:t>
            </w:r>
          </w:p>
        </w:tc>
        <w:tc>
          <w:tcPr>
            <w:tcW w:w="1559" w:type="dxa"/>
          </w:tcPr>
          <w:p w14:paraId="0B413D7A" w14:textId="3460AE7B" w:rsidR="00964218" w:rsidRPr="00E66130" w:rsidRDefault="00964218" w:rsidP="00271449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sz w:val="22"/>
                <w:szCs w:val="22"/>
              </w:rPr>
              <w:t>80</w:t>
            </w:r>
          </w:p>
        </w:tc>
        <w:tc>
          <w:tcPr>
            <w:tcW w:w="3119" w:type="dxa"/>
          </w:tcPr>
          <w:p w14:paraId="2A2A6231" w14:textId="40A5AEEC" w:rsidR="00964218" w:rsidRPr="00E66130" w:rsidRDefault="00964218" w:rsidP="00271449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66130">
              <w:rPr>
                <w:rFonts w:ascii="Arial" w:hAnsi="Arial" w:cs="Arial"/>
                <w:sz w:val="22"/>
                <w:szCs w:val="22"/>
              </w:rPr>
              <w:t>11.0. п.п.</w:t>
            </w:r>
          </w:p>
        </w:tc>
      </w:tr>
    </w:tbl>
    <w:p w14:paraId="017719A6" w14:textId="77777777" w:rsidR="000B35CE" w:rsidRPr="00E66130" w:rsidRDefault="000B35CE" w:rsidP="00271449">
      <w:pPr>
        <w:spacing w:line="276" w:lineRule="auto"/>
        <w:rPr>
          <w:rFonts w:ascii="Arial" w:hAnsi="Arial" w:cs="Arial"/>
          <w:sz w:val="22"/>
          <w:szCs w:val="22"/>
        </w:rPr>
      </w:pPr>
    </w:p>
    <w:p w14:paraId="092014CB" w14:textId="12F0C476" w:rsidR="00964218" w:rsidRPr="00E66130" w:rsidRDefault="00964218" w:rsidP="00271449">
      <w:pPr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964218">
        <w:rPr>
          <w:rFonts w:ascii="Arial" w:hAnsi="Arial" w:cs="Arial"/>
          <w:b/>
          <w:bCs/>
          <w:sz w:val="22"/>
          <w:szCs w:val="22"/>
        </w:rPr>
        <w:t>Сколько собрал</w:t>
      </w:r>
      <w:r w:rsidRPr="00E66130">
        <w:rPr>
          <w:rFonts w:ascii="Arial" w:hAnsi="Arial" w:cs="Arial"/>
          <w:b/>
          <w:bCs/>
          <w:sz w:val="22"/>
          <w:szCs w:val="22"/>
        </w:rPr>
        <w:t xml:space="preserve"> в опросе итого</w:t>
      </w:r>
      <w:r w:rsidRPr="00964218">
        <w:rPr>
          <w:rFonts w:ascii="Arial" w:hAnsi="Arial" w:cs="Arial"/>
          <w:b/>
          <w:bCs/>
          <w:sz w:val="22"/>
          <w:szCs w:val="22"/>
        </w:rPr>
        <w:t>:</w:t>
      </w:r>
      <w:r w:rsidRPr="00964218">
        <w:rPr>
          <w:rFonts w:ascii="Arial" w:hAnsi="Arial" w:cs="Arial"/>
          <w:sz w:val="22"/>
          <w:szCs w:val="22"/>
        </w:rPr>
        <w:t xml:space="preserve"> 210.</w:t>
      </w:r>
    </w:p>
    <w:p w14:paraId="417B711B" w14:textId="77777777" w:rsidR="00A34AB9" w:rsidRPr="00E66130" w:rsidRDefault="00BC548A" w:rsidP="00271449">
      <w:pPr>
        <w:pStyle w:val="a7"/>
        <w:numPr>
          <w:ilvl w:val="0"/>
          <w:numId w:val="1"/>
        </w:num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Опишите выборку респондентов вашего исследования</w:t>
      </w:r>
    </w:p>
    <w:p w14:paraId="4BFCD300" w14:textId="5253D404" w:rsidR="00964218" w:rsidRPr="00E66130" w:rsidRDefault="00A34AB9" w:rsidP="00271449">
      <w:pPr>
        <w:spacing w:line="276" w:lineRule="auto"/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  <w:r w:rsidRPr="00E66130">
        <w:rPr>
          <w:rFonts w:ascii="Arial" w:eastAsia="Times New Roman" w:hAnsi="Arial" w:cs="Arial"/>
          <w:b/>
          <w:bCs/>
          <w:kern w:val="0"/>
          <w:sz w:val="22"/>
          <w:szCs w:val="22"/>
          <w:lang w:eastAsia="ru-RU"/>
          <w14:ligatures w14:val="none"/>
        </w:rPr>
        <w:t>Всего:</w:t>
      </w:r>
      <w:r w:rsidRPr="00E66130"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 xml:space="preserve"> 210 респондентов </w:t>
      </w:r>
      <w:r w:rsidRPr="00E66130"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>-</w:t>
      </w:r>
      <w:r w:rsidRPr="00E66130"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 xml:space="preserve"> 130 C2C-покупателей и 80 C2C-продавцов-новичков.</w:t>
      </w:r>
      <w:r w:rsidRPr="00E66130"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br/>
      </w:r>
      <w:r w:rsidRPr="00E66130">
        <w:rPr>
          <w:rFonts w:ascii="Arial" w:eastAsia="Times New Roman" w:hAnsi="Arial" w:cs="Arial"/>
          <w:b/>
          <w:bCs/>
          <w:kern w:val="0"/>
          <w:sz w:val="22"/>
          <w:szCs w:val="22"/>
          <w:lang w:eastAsia="ru-RU"/>
          <w14:ligatures w14:val="none"/>
        </w:rPr>
        <w:t>Покупатели:</w:t>
      </w:r>
      <w:r w:rsidRPr="00E66130"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 xml:space="preserve"> 18</w:t>
      </w:r>
      <w:r w:rsidRPr="00E66130"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>-</w:t>
      </w:r>
      <w:r w:rsidRPr="00E66130"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>44 (ядро 25</w:t>
      </w:r>
      <w:r w:rsidRPr="00E66130"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>-</w:t>
      </w:r>
      <w:r w:rsidRPr="00E66130"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>34), mobile-first, регулярно скроллят ленту и «ищут рядом»</w:t>
      </w:r>
      <w:r w:rsidRPr="00E66130"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>.</w:t>
      </w:r>
      <w:r w:rsidRPr="00E66130"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br/>
      </w:r>
      <w:r w:rsidRPr="00E66130">
        <w:rPr>
          <w:rFonts w:ascii="Arial" w:eastAsia="Times New Roman" w:hAnsi="Arial" w:cs="Arial"/>
          <w:b/>
          <w:bCs/>
          <w:kern w:val="0"/>
          <w:sz w:val="22"/>
          <w:szCs w:val="22"/>
          <w:lang w:eastAsia="ru-RU"/>
          <w14:ligatures w14:val="none"/>
        </w:rPr>
        <w:t xml:space="preserve">Продавцы-новички </w:t>
      </w:r>
      <w:r w:rsidRPr="00E66130">
        <w:rPr>
          <w:rFonts w:ascii="Arial" w:eastAsia="Times New Roman" w:hAnsi="Arial" w:cs="Arial"/>
          <w:b/>
          <w:bCs/>
          <w:kern w:val="0"/>
          <w:sz w:val="22"/>
          <w:szCs w:val="22"/>
          <w:lang w:eastAsia="ru-RU"/>
          <w14:ligatures w14:val="none"/>
        </w:rPr>
        <w:t>и</w:t>
      </w:r>
      <w:r w:rsidRPr="00E66130">
        <w:rPr>
          <w:rFonts w:ascii="Arial" w:eastAsia="Times New Roman" w:hAnsi="Arial" w:cs="Arial"/>
          <w:b/>
          <w:bCs/>
          <w:kern w:val="0"/>
          <w:sz w:val="22"/>
          <w:szCs w:val="22"/>
          <w:lang w:eastAsia="ru-RU"/>
          <w14:ligatures w14:val="none"/>
        </w:rPr>
        <w:t xml:space="preserve"> нерегулярные</w:t>
      </w:r>
      <w:r w:rsidRPr="00E66130">
        <w:rPr>
          <w:rFonts w:ascii="Arial" w:eastAsia="Times New Roman" w:hAnsi="Arial" w:cs="Arial"/>
          <w:b/>
          <w:bCs/>
          <w:kern w:val="0"/>
          <w:sz w:val="22"/>
          <w:szCs w:val="22"/>
          <w:lang w:eastAsia="ru-RU"/>
          <w14:ligatures w14:val="none"/>
        </w:rPr>
        <w:t xml:space="preserve"> продавцы</w:t>
      </w:r>
      <w:r w:rsidRPr="00E66130">
        <w:rPr>
          <w:rFonts w:ascii="Arial" w:eastAsia="Times New Roman" w:hAnsi="Arial" w:cs="Arial"/>
          <w:b/>
          <w:bCs/>
          <w:kern w:val="0"/>
          <w:sz w:val="22"/>
          <w:szCs w:val="22"/>
          <w:lang w:eastAsia="ru-RU"/>
          <w14:ligatures w14:val="none"/>
        </w:rPr>
        <w:t>:</w:t>
      </w:r>
      <w:r w:rsidRPr="00E66130"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 xml:space="preserve"> частные лица, размещающие объявления нерегулярно, часто с «сырой» карточкой и низкой уверенностью в продвижении</w:t>
      </w:r>
      <w:r w:rsidRPr="00E66130"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>.</w:t>
      </w:r>
    </w:p>
    <w:p w14:paraId="23C0CEA2" w14:textId="3D449E32" w:rsidR="00A34AB9" w:rsidRPr="00E66130" w:rsidRDefault="00A34AB9" w:rsidP="00271449">
      <w:pPr>
        <w:spacing w:line="276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ru-RU"/>
          <w14:ligatures w14:val="none"/>
        </w:rPr>
      </w:pPr>
      <w:r w:rsidRPr="00E66130">
        <w:rPr>
          <w:rFonts w:ascii="Arial" w:eastAsia="Times New Roman" w:hAnsi="Arial" w:cs="Arial"/>
          <w:b/>
          <w:bCs/>
          <w:kern w:val="0"/>
          <w:sz w:val="22"/>
          <w:szCs w:val="22"/>
          <w:lang w:eastAsia="ru-RU"/>
          <w14:ligatures w14:val="none"/>
        </w:rPr>
        <w:t>Как я рекрутировал:</w:t>
      </w:r>
    </w:p>
    <w:p w14:paraId="3E702888" w14:textId="4636F992" w:rsidR="00A34AB9" w:rsidRPr="00E66130" w:rsidRDefault="00A34AB9" w:rsidP="00271449">
      <w:pPr>
        <w:spacing w:line="276" w:lineRule="auto"/>
        <w:rPr>
          <w:rFonts w:ascii="Arial" w:hAnsi="Arial" w:cs="Arial"/>
          <w:sz w:val="22"/>
          <w:szCs w:val="22"/>
        </w:rPr>
      </w:pPr>
      <w:r w:rsidRPr="00A34AB9">
        <w:rPr>
          <w:rFonts w:ascii="Arial" w:hAnsi="Arial" w:cs="Arial"/>
          <w:b/>
          <w:bCs/>
          <w:sz w:val="22"/>
          <w:szCs w:val="22"/>
        </w:rPr>
        <w:t>Канал сбора:</w:t>
      </w:r>
      <w:r w:rsidRPr="00A34AB9">
        <w:rPr>
          <w:rFonts w:ascii="Arial" w:hAnsi="Arial" w:cs="Arial"/>
          <w:sz w:val="22"/>
          <w:szCs w:val="22"/>
        </w:rPr>
        <w:t xml:space="preserve"> анкета в Google Forms</w:t>
      </w:r>
      <w:r w:rsidRPr="00E66130">
        <w:rPr>
          <w:rFonts w:ascii="Arial" w:hAnsi="Arial" w:cs="Arial"/>
          <w:sz w:val="22"/>
          <w:szCs w:val="22"/>
        </w:rPr>
        <w:t>,</w:t>
      </w:r>
      <w:r w:rsidRPr="00A34AB9">
        <w:rPr>
          <w:rFonts w:ascii="Arial" w:hAnsi="Arial" w:cs="Arial"/>
          <w:sz w:val="22"/>
          <w:szCs w:val="22"/>
        </w:rPr>
        <w:t xml:space="preserve"> основной источник трафика </w:t>
      </w:r>
      <w:r w:rsidRPr="00E66130">
        <w:rPr>
          <w:rFonts w:ascii="Arial" w:hAnsi="Arial" w:cs="Arial"/>
          <w:sz w:val="22"/>
          <w:szCs w:val="22"/>
        </w:rPr>
        <w:t>-</w:t>
      </w:r>
      <w:r w:rsidRPr="00A34AB9">
        <w:rPr>
          <w:rFonts w:ascii="Arial" w:hAnsi="Arial" w:cs="Arial"/>
          <w:sz w:val="22"/>
          <w:szCs w:val="22"/>
        </w:rPr>
        <w:t xml:space="preserve"> таргет в соцсетях</w:t>
      </w:r>
      <w:r w:rsidRPr="00E66130">
        <w:rPr>
          <w:rFonts w:ascii="Arial" w:hAnsi="Arial" w:cs="Arial"/>
          <w:sz w:val="22"/>
          <w:szCs w:val="22"/>
        </w:rPr>
        <w:t>.</w:t>
      </w:r>
    </w:p>
    <w:p w14:paraId="6FA766B1" w14:textId="5FAF5995" w:rsidR="00A34AB9" w:rsidRPr="00E66130" w:rsidRDefault="00A34AB9" w:rsidP="00271449">
      <w:pPr>
        <w:pStyle w:val="a7"/>
        <w:numPr>
          <w:ilvl w:val="0"/>
          <w:numId w:val="9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«</w:t>
      </w:r>
      <w:r w:rsidRPr="00E66130">
        <w:rPr>
          <w:rFonts w:ascii="Arial" w:hAnsi="Arial" w:cs="Arial"/>
          <w:b/>
          <w:bCs/>
          <w:sz w:val="22"/>
          <w:szCs w:val="22"/>
        </w:rPr>
        <w:t>Покупали ли вы на Авито за последние 6 мес?</w:t>
      </w:r>
      <w:r w:rsidRPr="00E66130">
        <w:rPr>
          <w:rFonts w:ascii="Arial" w:hAnsi="Arial" w:cs="Arial"/>
          <w:sz w:val="22"/>
          <w:szCs w:val="22"/>
        </w:rPr>
        <w:t>»</w:t>
      </w:r>
      <w:r w:rsidRPr="00E66130">
        <w:rPr>
          <w:rFonts w:ascii="Arial" w:hAnsi="Arial" w:cs="Arial"/>
          <w:sz w:val="22"/>
          <w:szCs w:val="22"/>
        </w:rPr>
        <w:t xml:space="preserve"> -</w:t>
      </w:r>
      <w:r w:rsidRPr="00E66130">
        <w:rPr>
          <w:rFonts w:ascii="Arial" w:hAnsi="Arial" w:cs="Arial"/>
          <w:sz w:val="22"/>
          <w:szCs w:val="22"/>
        </w:rPr>
        <w:t xml:space="preserve"> отбор активных C2C-покупателей</w:t>
      </w:r>
    </w:p>
    <w:p w14:paraId="041B8DC3" w14:textId="374DEA74" w:rsidR="00A34AB9" w:rsidRPr="00E66130" w:rsidRDefault="00A34AB9" w:rsidP="00271449">
      <w:pPr>
        <w:pStyle w:val="a7"/>
        <w:numPr>
          <w:ilvl w:val="0"/>
          <w:numId w:val="9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«</w:t>
      </w:r>
      <w:r w:rsidRPr="00E66130">
        <w:rPr>
          <w:rFonts w:ascii="Arial" w:hAnsi="Arial" w:cs="Arial"/>
          <w:b/>
          <w:bCs/>
          <w:sz w:val="22"/>
          <w:szCs w:val="22"/>
        </w:rPr>
        <w:t>Насколько важно, чтобы товар был рядом?</w:t>
      </w:r>
      <w:r w:rsidRPr="00E66130">
        <w:rPr>
          <w:rFonts w:ascii="Arial" w:hAnsi="Arial" w:cs="Arial"/>
          <w:sz w:val="22"/>
          <w:szCs w:val="22"/>
        </w:rPr>
        <w:t xml:space="preserve">» </w:t>
      </w:r>
      <w:r w:rsidRPr="00E66130">
        <w:rPr>
          <w:rFonts w:ascii="Arial" w:hAnsi="Arial" w:cs="Arial"/>
          <w:sz w:val="22"/>
          <w:szCs w:val="22"/>
        </w:rPr>
        <w:t>-</w:t>
      </w:r>
      <w:r w:rsidRPr="00E66130">
        <w:rPr>
          <w:rFonts w:ascii="Arial" w:hAnsi="Arial" w:cs="Arial"/>
          <w:sz w:val="22"/>
          <w:szCs w:val="22"/>
        </w:rPr>
        <w:t xml:space="preserve"> фиксируем локальный интент</w:t>
      </w:r>
    </w:p>
    <w:p w14:paraId="7FC2A79B" w14:textId="00F6FCC9" w:rsidR="00A34AB9" w:rsidRPr="00E66130" w:rsidRDefault="00A34AB9" w:rsidP="00271449">
      <w:pPr>
        <w:pStyle w:val="a7"/>
        <w:numPr>
          <w:ilvl w:val="0"/>
          <w:numId w:val="9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sz w:val="22"/>
          <w:szCs w:val="22"/>
        </w:rPr>
        <w:t>«</w:t>
      </w:r>
      <w:r w:rsidRPr="00E66130">
        <w:rPr>
          <w:rFonts w:ascii="Arial" w:hAnsi="Arial" w:cs="Arial"/>
          <w:b/>
          <w:bCs/>
          <w:sz w:val="22"/>
          <w:szCs w:val="22"/>
        </w:rPr>
        <w:t>Сколько объявлений размещали за 12 мес?</w:t>
      </w:r>
      <w:r w:rsidRPr="00E66130">
        <w:rPr>
          <w:rFonts w:ascii="Arial" w:hAnsi="Arial" w:cs="Arial"/>
          <w:sz w:val="22"/>
          <w:szCs w:val="22"/>
        </w:rPr>
        <w:t xml:space="preserve">» </w:t>
      </w:r>
      <w:r w:rsidRPr="00E66130">
        <w:rPr>
          <w:rFonts w:ascii="Arial" w:hAnsi="Arial" w:cs="Arial"/>
          <w:sz w:val="22"/>
          <w:szCs w:val="22"/>
        </w:rPr>
        <w:t>-</w:t>
      </w:r>
      <w:r w:rsidRPr="00E66130">
        <w:rPr>
          <w:rFonts w:ascii="Arial" w:hAnsi="Arial" w:cs="Arial"/>
          <w:sz w:val="22"/>
          <w:szCs w:val="22"/>
        </w:rPr>
        <w:t xml:space="preserve"> отделяем новичков</w:t>
      </w:r>
      <w:r w:rsidRPr="00E66130">
        <w:rPr>
          <w:rFonts w:ascii="Arial" w:hAnsi="Arial" w:cs="Arial"/>
          <w:sz w:val="22"/>
          <w:szCs w:val="22"/>
        </w:rPr>
        <w:t xml:space="preserve"> и </w:t>
      </w:r>
      <w:r w:rsidRPr="00E66130">
        <w:rPr>
          <w:rFonts w:ascii="Arial" w:hAnsi="Arial" w:cs="Arial"/>
          <w:sz w:val="22"/>
          <w:szCs w:val="22"/>
        </w:rPr>
        <w:t xml:space="preserve">нерегулярных продавцов. </w:t>
      </w:r>
    </w:p>
    <w:p w14:paraId="157D0E5B" w14:textId="6A198367" w:rsidR="00A34AB9" w:rsidRPr="00A34AB9" w:rsidRDefault="00A34AB9" w:rsidP="0027144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 xml:space="preserve">Моя ЦА совпала с </w:t>
      </w:r>
      <w:r w:rsidRPr="00A34AB9">
        <w:rPr>
          <w:rFonts w:ascii="Arial" w:hAnsi="Arial" w:cs="Arial"/>
          <w:b/>
          <w:bCs/>
          <w:sz w:val="22"/>
          <w:szCs w:val="22"/>
        </w:rPr>
        <w:t>ДЗ №1</w:t>
      </w:r>
      <w:r w:rsidRPr="00E66130">
        <w:rPr>
          <w:rFonts w:ascii="Arial" w:hAnsi="Arial" w:cs="Arial"/>
          <w:b/>
          <w:bCs/>
          <w:sz w:val="22"/>
          <w:szCs w:val="22"/>
        </w:rPr>
        <w:t>:</w:t>
      </w:r>
    </w:p>
    <w:p w14:paraId="799C70F4" w14:textId="021983A3" w:rsidR="00A34AB9" w:rsidRPr="00A34AB9" w:rsidRDefault="00A34AB9" w:rsidP="00271449">
      <w:pPr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 w:rsidRPr="00A34AB9">
        <w:rPr>
          <w:rFonts w:ascii="Arial" w:hAnsi="Arial" w:cs="Arial"/>
          <w:b/>
          <w:bCs/>
          <w:sz w:val="22"/>
          <w:szCs w:val="22"/>
        </w:rPr>
        <w:t>Покупатели</w:t>
      </w:r>
      <w:r w:rsidRPr="00A34AB9">
        <w:rPr>
          <w:rFonts w:ascii="Arial" w:hAnsi="Arial" w:cs="Arial"/>
          <w:sz w:val="22"/>
          <w:szCs w:val="22"/>
        </w:rPr>
        <w:t xml:space="preserve"> соответствуют портрету: 18</w:t>
      </w:r>
      <w:r w:rsidR="00796B0D" w:rsidRPr="00E66130">
        <w:rPr>
          <w:rFonts w:ascii="Arial" w:hAnsi="Arial" w:cs="Arial"/>
          <w:sz w:val="22"/>
          <w:szCs w:val="22"/>
        </w:rPr>
        <w:t>-</w:t>
      </w:r>
      <w:r w:rsidRPr="00A34AB9">
        <w:rPr>
          <w:rFonts w:ascii="Arial" w:hAnsi="Arial" w:cs="Arial"/>
          <w:sz w:val="22"/>
          <w:szCs w:val="22"/>
        </w:rPr>
        <w:t>44 (ядро 25</w:t>
      </w:r>
      <w:r w:rsidR="00796B0D" w:rsidRPr="00E66130">
        <w:rPr>
          <w:rFonts w:ascii="Arial" w:hAnsi="Arial" w:cs="Arial"/>
          <w:sz w:val="22"/>
          <w:szCs w:val="22"/>
        </w:rPr>
        <w:t>-</w:t>
      </w:r>
      <w:r w:rsidRPr="00A34AB9">
        <w:rPr>
          <w:rFonts w:ascii="Arial" w:hAnsi="Arial" w:cs="Arial"/>
          <w:sz w:val="22"/>
          <w:szCs w:val="22"/>
        </w:rPr>
        <w:t xml:space="preserve">34), приоритет крупные города, быстрые покупки «рядом», боли </w:t>
      </w:r>
      <w:r w:rsidR="00796B0D" w:rsidRPr="00E66130">
        <w:rPr>
          <w:rFonts w:ascii="Arial" w:hAnsi="Arial" w:cs="Arial"/>
          <w:sz w:val="22"/>
          <w:szCs w:val="22"/>
        </w:rPr>
        <w:t>-</w:t>
      </w:r>
      <w:r w:rsidRPr="00A34AB9">
        <w:rPr>
          <w:rFonts w:ascii="Arial" w:hAnsi="Arial" w:cs="Arial"/>
          <w:sz w:val="22"/>
          <w:szCs w:val="22"/>
        </w:rPr>
        <w:t xml:space="preserve"> нерелевантность по гео и неудобство геофильтров. </w:t>
      </w:r>
    </w:p>
    <w:p w14:paraId="68ED7CAE" w14:textId="194B5BD7" w:rsidR="00796B0D" w:rsidRPr="00E66130" w:rsidRDefault="00A34AB9" w:rsidP="00271449">
      <w:pPr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 w:rsidRPr="00A34AB9">
        <w:rPr>
          <w:rFonts w:ascii="Arial" w:hAnsi="Arial" w:cs="Arial"/>
          <w:b/>
          <w:bCs/>
          <w:sz w:val="22"/>
          <w:szCs w:val="22"/>
        </w:rPr>
        <w:t>Продавцы-новички</w:t>
      </w:r>
      <w:r w:rsidRPr="00A34AB9">
        <w:rPr>
          <w:rFonts w:ascii="Arial" w:hAnsi="Arial" w:cs="Arial"/>
          <w:sz w:val="22"/>
          <w:szCs w:val="22"/>
        </w:rPr>
        <w:t xml:space="preserve"> соответствуют описанию: нерегулярные размещения, слабое качество карточек, низкая уверенность в продвижении. </w:t>
      </w:r>
    </w:p>
    <w:p w14:paraId="358557DF" w14:textId="7AE8FCA6" w:rsidR="003D55F1" w:rsidRPr="00E66130" w:rsidRDefault="00BC548A" w:rsidP="00271449">
      <w:pPr>
        <w:pStyle w:val="a7"/>
        <w:numPr>
          <w:ilvl w:val="0"/>
          <w:numId w:val="1"/>
        </w:num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Представьте результаты опроса</w:t>
      </w:r>
    </w:p>
    <w:p w14:paraId="2A38D36C" w14:textId="434E07C8" w:rsidR="003D55F1" w:rsidRPr="00E66130" w:rsidRDefault="003D55F1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2A3249AA" wp14:editId="36A05B77">
            <wp:simplePos x="0" y="0"/>
            <wp:positionH relativeFrom="column">
              <wp:posOffset>6985</wp:posOffset>
            </wp:positionH>
            <wp:positionV relativeFrom="paragraph">
              <wp:posOffset>469265</wp:posOffset>
            </wp:positionV>
            <wp:extent cx="2756535" cy="1643380"/>
            <wp:effectExtent l="0" t="0" r="5715" b="0"/>
            <wp:wrapTight wrapText="bothSides">
              <wp:wrapPolygon edited="0">
                <wp:start x="0" y="0"/>
                <wp:lineTo x="0" y="21283"/>
                <wp:lineTo x="21496" y="21283"/>
                <wp:lineTo x="21496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35" cy="164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66130">
        <w:rPr>
          <w:rFonts w:ascii="Arial" w:hAnsi="Arial" w:cs="Arial"/>
          <w:b/>
          <w:bCs/>
          <w:color w:val="FF0000"/>
          <w:sz w:val="22"/>
          <w:szCs w:val="22"/>
          <w:u w:val="single"/>
        </w:rPr>
        <w:t>ДИАГРАММЫ ДЕЛАЛ С ПОМОЩЬЮ ГПТ т</w:t>
      </w:r>
      <w:r w:rsidRPr="00E66130">
        <w:rPr>
          <w:rFonts w:ascii="Arial" w:hAnsi="Arial" w:cs="Arial"/>
          <w:b/>
          <w:bCs/>
          <w:sz w:val="22"/>
          <w:szCs w:val="22"/>
        </w:rPr>
        <w:t>.к. не успеваю (загрузил результаты в гпт, попросил их представить в виде столбчатых диаграмм)</w:t>
      </w:r>
    </w:p>
    <w:p w14:paraId="6B850395" w14:textId="238D6C68" w:rsidR="003D55F1" w:rsidRPr="00E66130" w:rsidRDefault="003D55F1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5540649D" wp14:editId="60337BF1">
            <wp:simplePos x="0" y="0"/>
            <wp:positionH relativeFrom="column">
              <wp:posOffset>2901315</wp:posOffset>
            </wp:positionH>
            <wp:positionV relativeFrom="paragraph">
              <wp:posOffset>47625</wp:posOffset>
            </wp:positionV>
            <wp:extent cx="2657475" cy="1584325"/>
            <wp:effectExtent l="0" t="0" r="9525" b="0"/>
            <wp:wrapTight wrapText="bothSides">
              <wp:wrapPolygon edited="0">
                <wp:start x="0" y="0"/>
                <wp:lineTo x="0" y="21297"/>
                <wp:lineTo x="21523" y="21297"/>
                <wp:lineTo x="2152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58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9D8E8" w14:textId="21F4EFE2" w:rsidR="003D55F1" w:rsidRPr="00E66130" w:rsidRDefault="003D55F1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D776B82" w14:textId="65991B97" w:rsidR="003D55F1" w:rsidRPr="00E66130" w:rsidRDefault="003D55F1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605ACA4" w14:textId="701C2627" w:rsidR="003D55F1" w:rsidRPr="00E66130" w:rsidRDefault="003D55F1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0B5E930" w14:textId="77777777" w:rsidR="003D55F1" w:rsidRPr="00E66130" w:rsidRDefault="003D55F1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B6D8166" w14:textId="59C700B3" w:rsidR="003D55F1" w:rsidRPr="00E66130" w:rsidRDefault="002579F2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61312" behindDoc="1" locked="0" layoutInCell="1" allowOverlap="1" wp14:anchorId="6EB7B874" wp14:editId="11FB5C7A">
            <wp:simplePos x="0" y="0"/>
            <wp:positionH relativeFrom="column">
              <wp:posOffset>3098165</wp:posOffset>
            </wp:positionH>
            <wp:positionV relativeFrom="paragraph">
              <wp:posOffset>10160</wp:posOffset>
            </wp:positionV>
            <wp:extent cx="2552700" cy="1521460"/>
            <wp:effectExtent l="0" t="0" r="0" b="2540"/>
            <wp:wrapTight wrapText="bothSides">
              <wp:wrapPolygon edited="0">
                <wp:start x="0" y="0"/>
                <wp:lineTo x="0" y="21366"/>
                <wp:lineTo x="21439" y="21366"/>
                <wp:lineTo x="21439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52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5F1" w:rsidRPr="00E66130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17F27A57" wp14:editId="28A60152">
            <wp:simplePos x="0" y="0"/>
            <wp:positionH relativeFrom="column">
              <wp:posOffset>-378037</wp:posOffset>
            </wp:positionH>
            <wp:positionV relativeFrom="paragraph">
              <wp:posOffset>9525</wp:posOffset>
            </wp:positionV>
            <wp:extent cx="2800985" cy="1669415"/>
            <wp:effectExtent l="0" t="0" r="0" b="6985"/>
            <wp:wrapTight wrapText="bothSides">
              <wp:wrapPolygon edited="0">
                <wp:start x="0" y="0"/>
                <wp:lineTo x="0" y="21444"/>
                <wp:lineTo x="21448" y="21444"/>
                <wp:lineTo x="21448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1669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5708D5" w14:textId="0DBE54C7" w:rsidR="003D55F1" w:rsidRPr="00E66130" w:rsidRDefault="003D55F1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2C47932" w14:textId="1070E8F0" w:rsidR="003D55F1" w:rsidRPr="00E66130" w:rsidRDefault="003D55F1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E3FD6F2" w14:textId="1BC7BFD7" w:rsidR="003D55F1" w:rsidRPr="00E66130" w:rsidRDefault="003D55F1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2C81D24" w14:textId="774FA711" w:rsidR="003D55F1" w:rsidRPr="00E66130" w:rsidRDefault="003D55F1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FBE36E7" w14:textId="56087D3C" w:rsidR="003D55F1" w:rsidRPr="00E66130" w:rsidRDefault="002579F2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26D7EEBC" wp14:editId="035F0779">
            <wp:simplePos x="0" y="0"/>
            <wp:positionH relativeFrom="column">
              <wp:posOffset>3093508</wp:posOffset>
            </wp:positionH>
            <wp:positionV relativeFrom="paragraph">
              <wp:posOffset>154305</wp:posOffset>
            </wp:positionV>
            <wp:extent cx="2732405" cy="1628775"/>
            <wp:effectExtent l="0" t="0" r="0" b="9525"/>
            <wp:wrapTight wrapText="bothSides">
              <wp:wrapPolygon edited="0">
                <wp:start x="0" y="0"/>
                <wp:lineTo x="0" y="21474"/>
                <wp:lineTo x="21384" y="21474"/>
                <wp:lineTo x="21384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732405" cy="162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6130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6DF5AF45" wp14:editId="71712221">
            <wp:simplePos x="0" y="0"/>
            <wp:positionH relativeFrom="margin">
              <wp:posOffset>-499533</wp:posOffset>
            </wp:positionH>
            <wp:positionV relativeFrom="paragraph">
              <wp:posOffset>100965</wp:posOffset>
            </wp:positionV>
            <wp:extent cx="3121660" cy="1861185"/>
            <wp:effectExtent l="0" t="0" r="2540" b="5715"/>
            <wp:wrapTight wrapText="bothSides">
              <wp:wrapPolygon edited="0">
                <wp:start x="0" y="0"/>
                <wp:lineTo x="0" y="21445"/>
                <wp:lineTo x="21486" y="21445"/>
                <wp:lineTo x="21486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60" cy="186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0A23B" w14:textId="59511A29" w:rsidR="003D55F1" w:rsidRPr="00E66130" w:rsidRDefault="003D55F1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D10CF23" w14:textId="2F23B374" w:rsidR="003D55F1" w:rsidRPr="00E66130" w:rsidRDefault="003D55F1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B6A2258" w14:textId="5273BC16" w:rsidR="003D55F1" w:rsidRPr="00E66130" w:rsidRDefault="003D55F1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282358F" w14:textId="3E153780" w:rsidR="003D55F1" w:rsidRPr="00E66130" w:rsidRDefault="003D55F1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054CCC3" w14:textId="3AC24D53" w:rsidR="003D55F1" w:rsidRPr="00E66130" w:rsidRDefault="003D55F1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B738221" w14:textId="6EC209D0" w:rsidR="003D55F1" w:rsidRPr="00E66130" w:rsidRDefault="002579F2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7456" behindDoc="1" locked="0" layoutInCell="1" allowOverlap="1" wp14:anchorId="71D7CB2A" wp14:editId="462A4A36">
            <wp:simplePos x="0" y="0"/>
            <wp:positionH relativeFrom="page">
              <wp:posOffset>4168775</wp:posOffset>
            </wp:positionH>
            <wp:positionV relativeFrom="paragraph">
              <wp:posOffset>2068195</wp:posOffset>
            </wp:positionV>
            <wp:extent cx="3015615" cy="1798320"/>
            <wp:effectExtent l="0" t="0" r="0" b="0"/>
            <wp:wrapTight wrapText="bothSides">
              <wp:wrapPolygon edited="0">
                <wp:start x="0" y="0"/>
                <wp:lineTo x="0" y="21280"/>
                <wp:lineTo x="21423" y="21280"/>
                <wp:lineTo x="21423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615" cy="179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6130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287A61AF" wp14:editId="38AA5812">
            <wp:simplePos x="0" y="0"/>
            <wp:positionH relativeFrom="margin">
              <wp:align>right</wp:align>
            </wp:positionH>
            <wp:positionV relativeFrom="paragraph">
              <wp:posOffset>212725</wp:posOffset>
            </wp:positionV>
            <wp:extent cx="2994025" cy="1784985"/>
            <wp:effectExtent l="0" t="0" r="0" b="5715"/>
            <wp:wrapTight wrapText="bothSides">
              <wp:wrapPolygon edited="0">
                <wp:start x="0" y="0"/>
                <wp:lineTo x="0" y="21439"/>
                <wp:lineTo x="21440" y="21439"/>
                <wp:lineTo x="21440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025" cy="178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2C377" w14:textId="24FF5A37" w:rsidR="003D55F1" w:rsidRPr="00E66130" w:rsidRDefault="002579F2" w:rsidP="002579F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4384" behindDoc="1" locked="0" layoutInCell="1" allowOverlap="1" wp14:anchorId="74B2FA5E" wp14:editId="5D5F12F2">
            <wp:simplePos x="0" y="0"/>
            <wp:positionH relativeFrom="margin">
              <wp:posOffset>-245745</wp:posOffset>
            </wp:positionH>
            <wp:positionV relativeFrom="paragraph">
              <wp:posOffset>2097405</wp:posOffset>
            </wp:positionV>
            <wp:extent cx="3109595" cy="1854200"/>
            <wp:effectExtent l="0" t="0" r="0" b="0"/>
            <wp:wrapTight wrapText="bothSides">
              <wp:wrapPolygon edited="0">
                <wp:start x="0" y="0"/>
                <wp:lineTo x="0" y="21304"/>
                <wp:lineTo x="21437" y="21304"/>
                <wp:lineTo x="21437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595" cy="185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6130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6432" behindDoc="1" locked="0" layoutInCell="1" allowOverlap="1" wp14:anchorId="2CAE13D5" wp14:editId="31CBD3A8">
            <wp:simplePos x="0" y="0"/>
            <wp:positionH relativeFrom="margin">
              <wp:posOffset>-406400</wp:posOffset>
            </wp:positionH>
            <wp:positionV relativeFrom="paragraph">
              <wp:posOffset>160020</wp:posOffset>
            </wp:positionV>
            <wp:extent cx="3078480" cy="1835150"/>
            <wp:effectExtent l="0" t="0" r="7620" b="0"/>
            <wp:wrapTight wrapText="bothSides">
              <wp:wrapPolygon edited="0">
                <wp:start x="0" y="0"/>
                <wp:lineTo x="0" y="21301"/>
                <wp:lineTo x="21520" y="21301"/>
                <wp:lineTo x="21520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183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B663F" w14:textId="3F902AE3" w:rsidR="003D55F1" w:rsidRPr="00E66130" w:rsidRDefault="003D55F1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1A78B13" w14:textId="338077D3" w:rsidR="003D55F1" w:rsidRPr="00E66130" w:rsidRDefault="003D55F1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7044DBF" w14:textId="46F55E31" w:rsidR="00BC3CFF" w:rsidRPr="00E66130" w:rsidRDefault="002579F2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8480" behindDoc="1" locked="0" layoutInCell="1" allowOverlap="1" wp14:anchorId="5D7F0BCD" wp14:editId="4E2B4BE0">
            <wp:simplePos x="0" y="0"/>
            <wp:positionH relativeFrom="margin">
              <wp:posOffset>-139912</wp:posOffset>
            </wp:positionH>
            <wp:positionV relativeFrom="paragraph">
              <wp:posOffset>-550333</wp:posOffset>
            </wp:positionV>
            <wp:extent cx="3005455" cy="1806575"/>
            <wp:effectExtent l="0" t="0" r="4445" b="3175"/>
            <wp:wrapTight wrapText="bothSides">
              <wp:wrapPolygon edited="0">
                <wp:start x="0" y="0"/>
                <wp:lineTo x="0" y="21410"/>
                <wp:lineTo x="21495" y="21410"/>
                <wp:lineTo x="21495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455" cy="180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CAA1E8" w14:textId="4A7DD49C" w:rsidR="002579F2" w:rsidRPr="00E66130" w:rsidRDefault="002579F2" w:rsidP="0027144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15FCA98" w14:textId="77777777" w:rsidR="002579F2" w:rsidRPr="00E66130" w:rsidRDefault="002579F2" w:rsidP="0027144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29E91390" w14:textId="77777777" w:rsidR="002579F2" w:rsidRPr="00E66130" w:rsidRDefault="002579F2" w:rsidP="0027144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9DD9EE9" w14:textId="29E3F98B" w:rsidR="00BC3CFF" w:rsidRPr="00E66130" w:rsidRDefault="00BC3CFF" w:rsidP="002579F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lastRenderedPageBreak/>
        <w:t>Интерпретация:</w:t>
      </w:r>
    </w:p>
    <w:p w14:paraId="78664514" w14:textId="023F9D60" w:rsidR="003D55F1" w:rsidRPr="00E66130" w:rsidRDefault="00BC3CFF" w:rsidP="0027144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Важность близости</w:t>
      </w:r>
    </w:p>
    <w:p w14:paraId="7DB8B994" w14:textId="16A8E813" w:rsidR="00BC3CFF" w:rsidRPr="00E66130" w:rsidRDefault="00BC3CFF" w:rsidP="00271449">
      <w:pPr>
        <w:pStyle w:val="ae"/>
        <w:numPr>
          <w:ilvl w:val="0"/>
          <w:numId w:val="11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Style w:val="ad"/>
          <w:rFonts w:ascii="Arial" w:eastAsiaTheme="majorEastAsia" w:hAnsi="Arial" w:cs="Arial"/>
          <w:sz w:val="22"/>
          <w:szCs w:val="22"/>
        </w:rPr>
        <w:t>Что видим:</w:t>
      </w:r>
      <w:r w:rsidRPr="00E66130">
        <w:rPr>
          <w:rFonts w:ascii="Arial" w:hAnsi="Arial" w:cs="Arial"/>
          <w:sz w:val="22"/>
          <w:szCs w:val="22"/>
        </w:rPr>
        <w:t xml:space="preserve"> среднее </w:t>
      </w:r>
      <w:r w:rsidRPr="00E66130">
        <w:rPr>
          <w:rStyle w:val="ad"/>
          <w:rFonts w:ascii="Arial" w:eastAsiaTheme="majorEastAsia" w:hAnsi="Arial" w:cs="Arial"/>
          <w:sz w:val="22"/>
          <w:szCs w:val="22"/>
        </w:rPr>
        <w:t>3.82</w:t>
      </w:r>
      <w:r w:rsidRPr="00E66130">
        <w:rPr>
          <w:rFonts w:ascii="Arial" w:hAnsi="Arial" w:cs="Arial"/>
          <w:sz w:val="22"/>
          <w:szCs w:val="22"/>
        </w:rPr>
        <w:t>,</w:t>
      </w:r>
      <w:r w:rsidRPr="00E66130">
        <w:rPr>
          <w:rFonts w:ascii="Arial" w:hAnsi="Arial" w:cs="Arial"/>
          <w:sz w:val="22"/>
          <w:szCs w:val="22"/>
        </w:rPr>
        <w:t xml:space="preserve"> </w:t>
      </w:r>
      <w:r w:rsidRPr="00E66130">
        <w:rPr>
          <w:rStyle w:val="ad"/>
          <w:rFonts w:ascii="Arial" w:eastAsiaTheme="majorEastAsia" w:hAnsi="Arial" w:cs="Arial"/>
          <w:sz w:val="22"/>
          <w:szCs w:val="22"/>
        </w:rPr>
        <w:t>69%</w:t>
      </w:r>
      <w:r w:rsidRPr="00E66130">
        <w:rPr>
          <w:rFonts w:ascii="Arial" w:hAnsi="Arial" w:cs="Arial"/>
          <w:sz w:val="22"/>
          <w:szCs w:val="22"/>
        </w:rPr>
        <w:t xml:space="preserve"> ставят близость ≥4.</w:t>
      </w:r>
    </w:p>
    <w:p w14:paraId="32B44F1D" w14:textId="0F74BD3B" w:rsidR="00BC3CFF" w:rsidRPr="00E66130" w:rsidRDefault="00BC3CFF" w:rsidP="00271449">
      <w:pPr>
        <w:pStyle w:val="ae"/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Style w:val="ad"/>
          <w:rFonts w:ascii="Arial" w:eastAsiaTheme="majorEastAsia" w:hAnsi="Arial" w:cs="Arial"/>
          <w:sz w:val="22"/>
          <w:szCs w:val="22"/>
        </w:rPr>
        <w:t>Как объяснить:</w:t>
      </w:r>
      <w:r w:rsidRPr="00E66130">
        <w:rPr>
          <w:rFonts w:ascii="Arial" w:hAnsi="Arial" w:cs="Arial"/>
          <w:sz w:val="22"/>
          <w:szCs w:val="22"/>
        </w:rPr>
        <w:t xml:space="preserve"> для C2C «быстро и рядом» снижает риски и время</w:t>
      </w:r>
      <w:r w:rsidRPr="00E66130">
        <w:rPr>
          <w:rFonts w:ascii="Arial" w:hAnsi="Arial" w:cs="Arial"/>
          <w:sz w:val="22"/>
          <w:szCs w:val="22"/>
        </w:rPr>
        <w:t>.</w:t>
      </w:r>
    </w:p>
    <w:p w14:paraId="3AD5A134" w14:textId="7C433F4B" w:rsidR="00BC3CFF" w:rsidRPr="00E66130" w:rsidRDefault="00BC3CFF" w:rsidP="0027144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Топ-3 критериев в ленте</w:t>
      </w:r>
    </w:p>
    <w:p w14:paraId="55A564E6" w14:textId="581CC683" w:rsidR="00BC3CFF" w:rsidRPr="00E66130" w:rsidRDefault="00BC3CFF" w:rsidP="00271449">
      <w:pPr>
        <w:pStyle w:val="a7"/>
        <w:numPr>
          <w:ilvl w:val="0"/>
          <w:numId w:val="12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Что видим:</w:t>
      </w:r>
      <w:r w:rsidRPr="00E66130">
        <w:rPr>
          <w:rFonts w:ascii="Arial" w:hAnsi="Arial" w:cs="Arial"/>
          <w:sz w:val="22"/>
          <w:szCs w:val="22"/>
        </w:rPr>
        <w:t xml:space="preserve"> «цена» и «состояние» </w:t>
      </w:r>
      <w:r w:rsidRPr="00E66130">
        <w:rPr>
          <w:rFonts w:ascii="Arial" w:hAnsi="Arial" w:cs="Arial"/>
          <w:sz w:val="22"/>
          <w:szCs w:val="22"/>
        </w:rPr>
        <w:t>-</w:t>
      </w:r>
      <w:r w:rsidRPr="00E66130">
        <w:rPr>
          <w:rFonts w:ascii="Arial" w:hAnsi="Arial" w:cs="Arial"/>
          <w:sz w:val="22"/>
          <w:szCs w:val="22"/>
        </w:rPr>
        <w:t xml:space="preserve"> предсказуемые лидеры; «близость </w:t>
      </w:r>
      <w:r w:rsidRPr="00E66130">
        <w:rPr>
          <w:rFonts w:ascii="Arial" w:hAnsi="Arial" w:cs="Arial"/>
          <w:sz w:val="22"/>
          <w:szCs w:val="22"/>
        </w:rPr>
        <w:t>-</w:t>
      </w:r>
      <w:r w:rsidRPr="00E66130">
        <w:rPr>
          <w:rFonts w:ascii="Arial" w:hAnsi="Arial" w:cs="Arial"/>
          <w:sz w:val="22"/>
          <w:szCs w:val="22"/>
        </w:rPr>
        <w:t xml:space="preserve"> в топ-3 у 55%».</w:t>
      </w:r>
    </w:p>
    <w:p w14:paraId="5308A8B8" w14:textId="360ED3B4" w:rsidR="003D55F1" w:rsidRPr="00E66130" w:rsidRDefault="00BC3CFF" w:rsidP="00271449">
      <w:pPr>
        <w:pStyle w:val="a7"/>
        <w:numPr>
          <w:ilvl w:val="0"/>
          <w:numId w:val="12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Как объяснить:</w:t>
      </w:r>
      <w:r w:rsidRPr="00E66130">
        <w:rPr>
          <w:rFonts w:ascii="Arial" w:hAnsi="Arial" w:cs="Arial"/>
          <w:sz w:val="22"/>
          <w:szCs w:val="22"/>
        </w:rPr>
        <w:t xml:space="preserve"> цена и качество остаются №1</w:t>
      </w:r>
      <w:r w:rsidRPr="00E66130">
        <w:rPr>
          <w:rFonts w:ascii="Arial" w:hAnsi="Arial" w:cs="Arial"/>
          <w:sz w:val="22"/>
          <w:szCs w:val="22"/>
        </w:rPr>
        <w:t>-</w:t>
      </w:r>
      <w:r w:rsidRPr="00E66130">
        <w:rPr>
          <w:rFonts w:ascii="Arial" w:hAnsi="Arial" w:cs="Arial"/>
          <w:sz w:val="22"/>
          <w:szCs w:val="22"/>
        </w:rPr>
        <w:t xml:space="preserve">2, а близость </w:t>
      </w:r>
      <w:r w:rsidRPr="00E66130">
        <w:rPr>
          <w:rFonts w:ascii="Arial" w:hAnsi="Arial" w:cs="Arial"/>
          <w:sz w:val="22"/>
          <w:szCs w:val="22"/>
        </w:rPr>
        <w:t>–</w:t>
      </w:r>
      <w:r w:rsidRPr="00E66130">
        <w:rPr>
          <w:rFonts w:ascii="Arial" w:hAnsi="Arial" w:cs="Arial"/>
          <w:sz w:val="22"/>
          <w:szCs w:val="22"/>
        </w:rPr>
        <w:t xml:space="preserve"> </w:t>
      </w:r>
      <w:r w:rsidRPr="00E66130">
        <w:rPr>
          <w:rFonts w:ascii="Arial" w:hAnsi="Arial" w:cs="Arial"/>
          <w:sz w:val="22"/>
          <w:szCs w:val="22"/>
        </w:rPr>
        <w:t>третий приоритет</w:t>
      </w:r>
      <w:r w:rsidRPr="00E66130">
        <w:rPr>
          <w:rFonts w:ascii="Arial" w:hAnsi="Arial" w:cs="Arial"/>
          <w:sz w:val="22"/>
          <w:szCs w:val="22"/>
        </w:rPr>
        <w:t>, который включает логистику и доверие к сделке.</w:t>
      </w:r>
    </w:p>
    <w:p w14:paraId="315885F8" w14:textId="62AE60D8" w:rsidR="00BC3CFF" w:rsidRPr="00E66130" w:rsidRDefault="00BC3CFF" w:rsidP="0027144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Предпочтение формата гео</w:t>
      </w:r>
    </w:p>
    <w:p w14:paraId="281875E6" w14:textId="56217F9A" w:rsidR="00BC3CFF" w:rsidRPr="00E66130" w:rsidRDefault="00BC3CFF" w:rsidP="00271449">
      <w:pPr>
        <w:pStyle w:val="a7"/>
        <w:numPr>
          <w:ilvl w:val="0"/>
          <w:numId w:val="13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Что видим:</w:t>
      </w:r>
      <w:r w:rsidRPr="00E66130">
        <w:rPr>
          <w:rFonts w:ascii="Arial" w:hAnsi="Arial" w:cs="Arial"/>
          <w:sz w:val="22"/>
          <w:szCs w:val="22"/>
        </w:rPr>
        <w:t xml:space="preserve"> «Только рядом» 51.5%, пресеты 20%, «ручной радиус» 15%, «карта» 9%.</w:t>
      </w:r>
    </w:p>
    <w:p w14:paraId="4D6FC595" w14:textId="259AC138" w:rsidR="00BC3CFF" w:rsidRPr="00E66130" w:rsidRDefault="00BC3CFF" w:rsidP="00271449">
      <w:pPr>
        <w:pStyle w:val="a7"/>
        <w:numPr>
          <w:ilvl w:val="0"/>
          <w:numId w:val="13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Как объяснить:</w:t>
      </w:r>
      <w:r w:rsidRPr="00E66130">
        <w:rPr>
          <w:rFonts w:ascii="Arial" w:hAnsi="Arial" w:cs="Arial"/>
          <w:sz w:val="22"/>
          <w:szCs w:val="22"/>
        </w:rPr>
        <w:t xml:space="preserve"> у большинства сценарии простые </w:t>
      </w:r>
      <w:r w:rsidR="00BC175B" w:rsidRPr="00E66130">
        <w:rPr>
          <w:rFonts w:ascii="Arial" w:hAnsi="Arial" w:cs="Arial"/>
          <w:sz w:val="22"/>
          <w:szCs w:val="22"/>
        </w:rPr>
        <w:t>-</w:t>
      </w:r>
      <w:r w:rsidRPr="00E66130">
        <w:rPr>
          <w:rFonts w:ascii="Arial" w:hAnsi="Arial" w:cs="Arial"/>
          <w:sz w:val="22"/>
          <w:szCs w:val="22"/>
        </w:rPr>
        <w:t xml:space="preserve"> нужен «умный тумблер» и 2</w:t>
      </w:r>
      <w:r w:rsidR="00BC175B" w:rsidRPr="00E66130">
        <w:rPr>
          <w:rFonts w:ascii="Arial" w:hAnsi="Arial" w:cs="Arial"/>
          <w:sz w:val="22"/>
          <w:szCs w:val="22"/>
        </w:rPr>
        <w:t>-</w:t>
      </w:r>
      <w:r w:rsidRPr="00E66130">
        <w:rPr>
          <w:rFonts w:ascii="Arial" w:hAnsi="Arial" w:cs="Arial"/>
          <w:sz w:val="22"/>
          <w:szCs w:val="22"/>
        </w:rPr>
        <w:t>3 понятных шага радиуса</w:t>
      </w:r>
      <w:r w:rsidR="00BC175B" w:rsidRPr="00E66130">
        <w:rPr>
          <w:rFonts w:ascii="Arial" w:hAnsi="Arial" w:cs="Arial"/>
          <w:sz w:val="22"/>
          <w:szCs w:val="22"/>
        </w:rPr>
        <w:t>,</w:t>
      </w:r>
      <w:r w:rsidRPr="00E66130">
        <w:rPr>
          <w:rFonts w:ascii="Arial" w:hAnsi="Arial" w:cs="Arial"/>
          <w:sz w:val="22"/>
          <w:szCs w:val="22"/>
        </w:rPr>
        <w:t xml:space="preserve"> тонкая ручная настройка и рисование области на карте</w:t>
      </w:r>
      <w:r w:rsidR="00BC175B" w:rsidRPr="00E66130">
        <w:rPr>
          <w:rFonts w:ascii="Arial" w:hAnsi="Arial" w:cs="Arial"/>
          <w:sz w:val="22"/>
          <w:szCs w:val="22"/>
        </w:rPr>
        <w:t xml:space="preserve"> - </w:t>
      </w:r>
      <w:r w:rsidRPr="00E66130">
        <w:rPr>
          <w:rFonts w:ascii="Arial" w:hAnsi="Arial" w:cs="Arial"/>
          <w:sz w:val="22"/>
          <w:szCs w:val="22"/>
        </w:rPr>
        <w:t xml:space="preserve"> для меньшинства.</w:t>
      </w:r>
    </w:p>
    <w:p w14:paraId="5EDE4D2B" w14:textId="67E35063" w:rsidR="00BC175B" w:rsidRPr="00E66130" w:rsidRDefault="00BC175B" w:rsidP="0027144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BC175B">
        <w:rPr>
          <w:rFonts w:ascii="Arial" w:hAnsi="Arial" w:cs="Arial"/>
          <w:b/>
          <w:bCs/>
          <w:sz w:val="22"/>
          <w:szCs w:val="22"/>
        </w:rPr>
        <w:t>«Понятность</w:t>
      </w:r>
      <w:r w:rsidRPr="00E66130">
        <w:rPr>
          <w:rFonts w:ascii="Arial" w:hAnsi="Arial" w:cs="Arial"/>
          <w:b/>
          <w:bCs/>
          <w:sz w:val="22"/>
          <w:szCs w:val="22"/>
        </w:rPr>
        <w:t xml:space="preserve"> и </w:t>
      </w:r>
      <w:r w:rsidRPr="00BC175B">
        <w:rPr>
          <w:rFonts w:ascii="Arial" w:hAnsi="Arial" w:cs="Arial"/>
          <w:b/>
          <w:bCs/>
          <w:sz w:val="22"/>
          <w:szCs w:val="22"/>
        </w:rPr>
        <w:t>справедливость» выдачи при выбранном формате</w:t>
      </w:r>
    </w:p>
    <w:p w14:paraId="6F9C56E6" w14:textId="3E059AB7" w:rsidR="00BC175B" w:rsidRPr="00E66130" w:rsidRDefault="00BC175B" w:rsidP="00271449">
      <w:pPr>
        <w:pStyle w:val="a7"/>
        <w:numPr>
          <w:ilvl w:val="0"/>
          <w:numId w:val="15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Что видим:</w:t>
      </w:r>
      <w:r w:rsidRPr="00E66130">
        <w:rPr>
          <w:rFonts w:ascii="Arial" w:hAnsi="Arial" w:cs="Arial"/>
          <w:sz w:val="22"/>
          <w:szCs w:val="22"/>
        </w:rPr>
        <w:t xml:space="preserve"> средняя оценка 3.81, доля ответов 4</w:t>
      </w:r>
      <w:r w:rsidRPr="00E66130">
        <w:rPr>
          <w:rFonts w:ascii="Arial" w:hAnsi="Arial" w:cs="Arial"/>
          <w:sz w:val="22"/>
          <w:szCs w:val="22"/>
        </w:rPr>
        <w:t>-</w:t>
      </w:r>
      <w:r w:rsidRPr="00E66130">
        <w:rPr>
          <w:rFonts w:ascii="Arial" w:hAnsi="Arial" w:cs="Arial"/>
          <w:sz w:val="22"/>
          <w:szCs w:val="22"/>
        </w:rPr>
        <w:t xml:space="preserve">5 </w:t>
      </w:r>
      <w:r w:rsidRPr="00E66130">
        <w:rPr>
          <w:rFonts w:ascii="Arial" w:hAnsi="Arial" w:cs="Arial"/>
          <w:sz w:val="22"/>
          <w:szCs w:val="22"/>
        </w:rPr>
        <w:t>-</w:t>
      </w:r>
      <w:r w:rsidRPr="00E66130">
        <w:rPr>
          <w:rFonts w:ascii="Arial" w:hAnsi="Arial" w:cs="Arial"/>
          <w:sz w:val="22"/>
          <w:szCs w:val="22"/>
        </w:rPr>
        <w:t xml:space="preserve"> 75%.</w:t>
      </w:r>
    </w:p>
    <w:p w14:paraId="1CDE2BB4" w14:textId="46EFEDAF" w:rsidR="003D55F1" w:rsidRPr="00E66130" w:rsidRDefault="00BC175B" w:rsidP="00271449">
      <w:pPr>
        <w:pStyle w:val="a7"/>
        <w:numPr>
          <w:ilvl w:val="0"/>
          <w:numId w:val="15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Как объяснить:</w:t>
      </w:r>
      <w:r w:rsidRPr="00E66130">
        <w:rPr>
          <w:rFonts w:ascii="Arial" w:hAnsi="Arial" w:cs="Arial"/>
          <w:sz w:val="22"/>
          <w:szCs w:val="22"/>
        </w:rPr>
        <w:t xml:space="preserve"> простые пресеты делают правила отбора прозрачными </w:t>
      </w:r>
      <w:r w:rsidRPr="00E66130">
        <w:rPr>
          <w:rFonts w:ascii="Arial" w:hAnsi="Arial" w:cs="Arial"/>
          <w:sz w:val="22"/>
          <w:szCs w:val="22"/>
        </w:rPr>
        <w:t>=</w:t>
      </w:r>
      <w:r w:rsidRPr="00E66130">
        <w:rPr>
          <w:rFonts w:ascii="Arial" w:hAnsi="Arial" w:cs="Arial"/>
          <w:sz w:val="22"/>
          <w:szCs w:val="22"/>
        </w:rPr>
        <w:t xml:space="preserve"> меньше </w:t>
      </w:r>
      <w:r w:rsidRPr="00E66130">
        <w:rPr>
          <w:rFonts w:ascii="Arial" w:hAnsi="Arial" w:cs="Arial"/>
          <w:sz w:val="22"/>
          <w:szCs w:val="22"/>
        </w:rPr>
        <w:t>вопросов «почему это в выдаче»</w:t>
      </w:r>
      <w:r w:rsidRPr="00E66130">
        <w:rPr>
          <w:rFonts w:ascii="Arial" w:hAnsi="Arial" w:cs="Arial"/>
          <w:sz w:val="22"/>
          <w:szCs w:val="22"/>
        </w:rPr>
        <w:t>, больше доверия.</w:t>
      </w:r>
    </w:p>
    <w:p w14:paraId="6BD40EAE" w14:textId="79FAE9EF" w:rsidR="00BC175B" w:rsidRPr="00E66130" w:rsidRDefault="00BC175B" w:rsidP="0027144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Порог «перегрева» платными в топе</w:t>
      </w:r>
    </w:p>
    <w:p w14:paraId="3777187B" w14:textId="2F44EB8A" w:rsidR="00BC175B" w:rsidRPr="00E66130" w:rsidRDefault="00BC175B" w:rsidP="00271449">
      <w:pPr>
        <w:pStyle w:val="a7"/>
        <w:numPr>
          <w:ilvl w:val="0"/>
          <w:numId w:val="16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Что видим:</w:t>
      </w:r>
      <w:r w:rsidRPr="00E66130">
        <w:rPr>
          <w:rFonts w:ascii="Arial" w:hAnsi="Arial" w:cs="Arial"/>
          <w:sz w:val="22"/>
          <w:szCs w:val="22"/>
        </w:rPr>
        <w:t xml:space="preserve"> модально </w:t>
      </w:r>
      <w:r w:rsidRPr="00E66130">
        <w:rPr>
          <w:rFonts w:ascii="Arial" w:hAnsi="Arial" w:cs="Arial"/>
          <w:sz w:val="22"/>
          <w:szCs w:val="22"/>
        </w:rPr>
        <w:t xml:space="preserve">– </w:t>
      </w:r>
      <w:r w:rsidRPr="00E66130">
        <w:rPr>
          <w:rFonts w:ascii="Arial" w:hAnsi="Arial" w:cs="Arial"/>
          <w:sz w:val="22"/>
          <w:szCs w:val="22"/>
        </w:rPr>
        <w:t>21</w:t>
      </w:r>
      <w:r w:rsidRPr="00E66130">
        <w:rPr>
          <w:rFonts w:ascii="Arial" w:hAnsi="Arial" w:cs="Arial"/>
          <w:sz w:val="22"/>
          <w:szCs w:val="22"/>
        </w:rPr>
        <w:t>-</w:t>
      </w:r>
      <w:r w:rsidRPr="00E66130">
        <w:rPr>
          <w:rFonts w:ascii="Arial" w:hAnsi="Arial" w:cs="Arial"/>
          <w:sz w:val="22"/>
          <w:szCs w:val="22"/>
        </w:rPr>
        <w:t>40% (45% ответов считают, что уже тогда доверие снижается). «0</w:t>
      </w:r>
      <w:r w:rsidRPr="00E66130">
        <w:rPr>
          <w:rFonts w:ascii="Arial" w:hAnsi="Arial" w:cs="Arial"/>
          <w:sz w:val="22"/>
          <w:szCs w:val="22"/>
        </w:rPr>
        <w:t>-</w:t>
      </w:r>
      <w:r w:rsidRPr="00E66130">
        <w:rPr>
          <w:rFonts w:ascii="Arial" w:hAnsi="Arial" w:cs="Arial"/>
          <w:sz w:val="22"/>
          <w:szCs w:val="22"/>
        </w:rPr>
        <w:t xml:space="preserve">20%» </w:t>
      </w:r>
      <w:r w:rsidRPr="00E66130">
        <w:rPr>
          <w:rFonts w:ascii="Arial" w:hAnsi="Arial" w:cs="Arial"/>
          <w:sz w:val="22"/>
          <w:szCs w:val="22"/>
        </w:rPr>
        <w:t>-</w:t>
      </w:r>
      <w:r w:rsidRPr="00E66130">
        <w:rPr>
          <w:rFonts w:ascii="Arial" w:hAnsi="Arial" w:cs="Arial"/>
          <w:sz w:val="22"/>
          <w:szCs w:val="22"/>
        </w:rPr>
        <w:t xml:space="preserve"> ещё ок для многих.</w:t>
      </w:r>
    </w:p>
    <w:p w14:paraId="6EF2E71F" w14:textId="03233453" w:rsidR="00BC175B" w:rsidRPr="00E66130" w:rsidRDefault="00BC175B" w:rsidP="00271449">
      <w:pPr>
        <w:pStyle w:val="a7"/>
        <w:numPr>
          <w:ilvl w:val="0"/>
          <w:numId w:val="16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Как объяснить:</w:t>
      </w:r>
      <w:r w:rsidRPr="00E66130">
        <w:rPr>
          <w:rFonts w:ascii="Arial" w:hAnsi="Arial" w:cs="Arial"/>
          <w:sz w:val="22"/>
          <w:szCs w:val="22"/>
        </w:rPr>
        <w:t xml:space="preserve"> пользователи чувствительны к «рекламному шуму», особенно в верхнем экране. Превышение порога ломает ощущение релевантности.</w:t>
      </w:r>
    </w:p>
    <w:p w14:paraId="15319F16" w14:textId="77777777" w:rsidR="00BC175B" w:rsidRPr="00BC175B" w:rsidRDefault="00BC175B" w:rsidP="0027144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BC175B">
        <w:rPr>
          <w:rFonts w:ascii="Arial" w:hAnsi="Arial" w:cs="Arial"/>
          <w:b/>
          <w:bCs/>
          <w:sz w:val="22"/>
          <w:szCs w:val="22"/>
        </w:rPr>
        <w:t>Понятность подсказок и готовность править</w:t>
      </w:r>
    </w:p>
    <w:p w14:paraId="39584B42" w14:textId="7B3A41DA" w:rsidR="00BC175B" w:rsidRPr="00E66130" w:rsidRDefault="00BC175B" w:rsidP="00271449">
      <w:pPr>
        <w:pStyle w:val="a7"/>
        <w:numPr>
          <w:ilvl w:val="0"/>
          <w:numId w:val="18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Что видим:</w:t>
      </w:r>
      <w:r w:rsidRPr="00E66130">
        <w:rPr>
          <w:rFonts w:ascii="Arial" w:hAnsi="Arial" w:cs="Arial"/>
          <w:sz w:val="22"/>
          <w:szCs w:val="22"/>
        </w:rPr>
        <w:t xml:space="preserve"> обе метрики ~3.98 по среднему</w:t>
      </w:r>
      <w:r w:rsidRPr="00E66130">
        <w:rPr>
          <w:rFonts w:ascii="Arial" w:hAnsi="Arial" w:cs="Arial"/>
          <w:sz w:val="22"/>
          <w:szCs w:val="22"/>
        </w:rPr>
        <w:t>,</w:t>
      </w:r>
      <w:r w:rsidRPr="00E66130">
        <w:rPr>
          <w:rFonts w:ascii="Arial" w:hAnsi="Arial" w:cs="Arial"/>
          <w:sz w:val="22"/>
          <w:szCs w:val="22"/>
        </w:rPr>
        <w:t xml:space="preserve"> ≥4 ~80%. При высокой понятности готовность править заметно выше.</w:t>
      </w:r>
    </w:p>
    <w:p w14:paraId="0B4C05E3" w14:textId="1C903F48" w:rsidR="00BC175B" w:rsidRPr="00E66130" w:rsidRDefault="00BC175B" w:rsidP="00271449">
      <w:pPr>
        <w:pStyle w:val="a7"/>
        <w:numPr>
          <w:ilvl w:val="0"/>
          <w:numId w:val="18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Как объяснить:</w:t>
      </w:r>
      <w:r w:rsidRPr="00E66130">
        <w:rPr>
          <w:rFonts w:ascii="Arial" w:hAnsi="Arial" w:cs="Arial"/>
          <w:sz w:val="22"/>
          <w:szCs w:val="22"/>
        </w:rPr>
        <w:t xml:space="preserve"> короткие, конкретные подсказки срабатываю</w:t>
      </w:r>
      <w:r w:rsidRPr="00E66130">
        <w:rPr>
          <w:rFonts w:ascii="Arial" w:hAnsi="Arial" w:cs="Arial"/>
          <w:sz w:val="22"/>
          <w:szCs w:val="22"/>
        </w:rPr>
        <w:t>т</w:t>
      </w:r>
      <w:r w:rsidRPr="00E66130">
        <w:rPr>
          <w:rFonts w:ascii="Arial" w:hAnsi="Arial" w:cs="Arial"/>
          <w:sz w:val="22"/>
          <w:szCs w:val="22"/>
        </w:rPr>
        <w:t xml:space="preserve"> снижают когнитивные затраты и дают быстрый план действий.</w:t>
      </w:r>
    </w:p>
    <w:p w14:paraId="435C17C2" w14:textId="559C0A35" w:rsidR="00BC175B" w:rsidRPr="00E66130" w:rsidRDefault="00BC175B" w:rsidP="0027144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Готовность тестировать продвижение</w:t>
      </w:r>
    </w:p>
    <w:p w14:paraId="76E0D3A9" w14:textId="2EDCCF9D" w:rsidR="00BC175B" w:rsidRPr="00E66130" w:rsidRDefault="00BC175B" w:rsidP="00271449">
      <w:pPr>
        <w:pStyle w:val="a7"/>
        <w:numPr>
          <w:ilvl w:val="0"/>
          <w:numId w:val="19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Что видим:</w:t>
      </w:r>
      <w:r w:rsidRPr="00E66130">
        <w:rPr>
          <w:rFonts w:ascii="Arial" w:hAnsi="Arial" w:cs="Arial"/>
          <w:sz w:val="22"/>
          <w:szCs w:val="22"/>
        </w:rPr>
        <w:t xml:space="preserve"> до 200 </w:t>
      </w:r>
      <w:r w:rsidRPr="00E66130">
        <w:rPr>
          <w:rFonts w:ascii="Arial" w:hAnsi="Arial" w:cs="Arial"/>
          <w:sz w:val="22"/>
          <w:szCs w:val="22"/>
        </w:rPr>
        <w:t>руб</w:t>
      </w:r>
      <w:r w:rsidRPr="00E66130">
        <w:rPr>
          <w:rFonts w:ascii="Arial" w:hAnsi="Arial" w:cs="Arial"/>
          <w:sz w:val="22"/>
          <w:szCs w:val="22"/>
        </w:rPr>
        <w:t xml:space="preserve"> </w:t>
      </w:r>
      <w:r w:rsidRPr="00E66130">
        <w:rPr>
          <w:rFonts w:ascii="Arial" w:hAnsi="Arial" w:cs="Arial"/>
          <w:sz w:val="22"/>
          <w:szCs w:val="22"/>
        </w:rPr>
        <w:t>-</w:t>
      </w:r>
      <w:r w:rsidRPr="00E66130">
        <w:rPr>
          <w:rFonts w:ascii="Arial" w:hAnsi="Arial" w:cs="Arial"/>
          <w:sz w:val="22"/>
          <w:szCs w:val="22"/>
        </w:rPr>
        <w:t xml:space="preserve"> 49%, 200</w:t>
      </w:r>
      <w:r w:rsidRPr="00E66130">
        <w:rPr>
          <w:rFonts w:ascii="Arial" w:hAnsi="Arial" w:cs="Arial"/>
          <w:sz w:val="22"/>
          <w:szCs w:val="22"/>
        </w:rPr>
        <w:t>-</w:t>
      </w:r>
      <w:r w:rsidRPr="00E66130">
        <w:rPr>
          <w:rFonts w:ascii="Arial" w:hAnsi="Arial" w:cs="Arial"/>
          <w:sz w:val="22"/>
          <w:szCs w:val="22"/>
        </w:rPr>
        <w:t xml:space="preserve">500 ₽ </w:t>
      </w:r>
      <w:r w:rsidRPr="00E66130">
        <w:rPr>
          <w:rFonts w:ascii="Arial" w:hAnsi="Arial" w:cs="Arial"/>
          <w:sz w:val="22"/>
          <w:szCs w:val="22"/>
        </w:rPr>
        <w:t>-</w:t>
      </w:r>
      <w:r w:rsidRPr="00E66130">
        <w:rPr>
          <w:rFonts w:ascii="Arial" w:hAnsi="Arial" w:cs="Arial"/>
          <w:sz w:val="22"/>
          <w:szCs w:val="22"/>
        </w:rPr>
        <w:t xml:space="preserve"> 30%</w:t>
      </w:r>
      <w:r w:rsidRPr="00E66130">
        <w:rPr>
          <w:rFonts w:ascii="Arial" w:hAnsi="Arial" w:cs="Arial"/>
          <w:sz w:val="22"/>
          <w:szCs w:val="22"/>
        </w:rPr>
        <w:t>,</w:t>
      </w:r>
      <w:r w:rsidRPr="00E66130">
        <w:rPr>
          <w:rFonts w:ascii="Arial" w:hAnsi="Arial" w:cs="Arial"/>
          <w:sz w:val="22"/>
          <w:szCs w:val="22"/>
        </w:rPr>
        <w:t xml:space="preserve"> «нет» </w:t>
      </w:r>
      <w:r w:rsidRPr="00E66130">
        <w:rPr>
          <w:rFonts w:ascii="Arial" w:hAnsi="Arial" w:cs="Arial"/>
          <w:sz w:val="22"/>
          <w:szCs w:val="22"/>
        </w:rPr>
        <w:t>-</w:t>
      </w:r>
      <w:r w:rsidRPr="00E66130">
        <w:rPr>
          <w:rFonts w:ascii="Arial" w:hAnsi="Arial" w:cs="Arial"/>
          <w:sz w:val="22"/>
          <w:szCs w:val="22"/>
        </w:rPr>
        <w:t xml:space="preserve"> 11%.</w:t>
      </w:r>
    </w:p>
    <w:p w14:paraId="5B60BC10" w14:textId="77777777" w:rsidR="00BC175B" w:rsidRPr="00E66130" w:rsidRDefault="00BC175B" w:rsidP="00271449">
      <w:pPr>
        <w:pStyle w:val="a7"/>
        <w:numPr>
          <w:ilvl w:val="0"/>
          <w:numId w:val="19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Как объяснить:</w:t>
      </w:r>
      <w:r w:rsidRPr="00E66130">
        <w:rPr>
          <w:rFonts w:ascii="Arial" w:hAnsi="Arial" w:cs="Arial"/>
          <w:sz w:val="22"/>
          <w:szCs w:val="22"/>
        </w:rPr>
        <w:t xml:space="preserve"> новичкам нужен малый безопасный чек для пробы</w:t>
      </w:r>
      <w:r w:rsidRPr="00E66130">
        <w:rPr>
          <w:rFonts w:ascii="Arial" w:hAnsi="Arial" w:cs="Arial"/>
          <w:sz w:val="22"/>
          <w:szCs w:val="22"/>
        </w:rPr>
        <w:t>,</w:t>
      </w:r>
      <w:r w:rsidRPr="00E66130">
        <w:rPr>
          <w:rFonts w:ascii="Arial" w:hAnsi="Arial" w:cs="Arial"/>
          <w:sz w:val="22"/>
          <w:szCs w:val="22"/>
        </w:rPr>
        <w:t xml:space="preserve"> часть аудитории избегает платных инструментов из-за рисков и непонимания</w:t>
      </w:r>
    </w:p>
    <w:p w14:paraId="1C5AD045" w14:textId="3D67EE82" w:rsidR="00BC175B" w:rsidRPr="00E66130" w:rsidRDefault="00BC175B" w:rsidP="0027144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Барьеры к продвижению.</w:t>
      </w:r>
    </w:p>
    <w:p w14:paraId="00C630F7" w14:textId="5A9DA35F" w:rsidR="00BC175B" w:rsidRPr="00E66130" w:rsidRDefault="00BC175B" w:rsidP="00271449">
      <w:pPr>
        <w:pStyle w:val="ae"/>
        <w:numPr>
          <w:ilvl w:val="0"/>
          <w:numId w:val="20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6130">
        <w:rPr>
          <w:rStyle w:val="ad"/>
          <w:rFonts w:ascii="Arial" w:eastAsiaTheme="majorEastAsia" w:hAnsi="Arial" w:cs="Arial"/>
          <w:sz w:val="22"/>
          <w:szCs w:val="22"/>
        </w:rPr>
        <w:t>Что види</w:t>
      </w:r>
      <w:r w:rsidRPr="00E66130">
        <w:rPr>
          <w:rStyle w:val="ad"/>
          <w:rFonts w:ascii="Arial" w:eastAsiaTheme="majorEastAsia" w:hAnsi="Arial" w:cs="Arial"/>
          <w:sz w:val="22"/>
          <w:szCs w:val="22"/>
        </w:rPr>
        <w:t>м</w:t>
      </w:r>
      <w:r w:rsidRPr="00E66130">
        <w:rPr>
          <w:rStyle w:val="ad"/>
          <w:rFonts w:ascii="Arial" w:eastAsiaTheme="majorEastAsia" w:hAnsi="Arial" w:cs="Arial"/>
          <w:sz w:val="22"/>
          <w:szCs w:val="22"/>
        </w:rPr>
        <w:t>:</w:t>
      </w:r>
      <w:r w:rsidRPr="00E66130">
        <w:rPr>
          <w:rFonts w:ascii="Arial" w:hAnsi="Arial" w:cs="Arial"/>
          <w:sz w:val="22"/>
          <w:szCs w:val="22"/>
        </w:rPr>
        <w:t xml:space="preserve"> </w:t>
      </w:r>
      <w:r w:rsidRPr="00E66130">
        <w:rPr>
          <w:rFonts w:ascii="Arial" w:hAnsi="Arial" w:cs="Arial"/>
          <w:b/>
          <w:bCs/>
          <w:sz w:val="22"/>
          <w:szCs w:val="22"/>
        </w:rPr>
        <w:t>«</w:t>
      </w:r>
      <w:r w:rsidRPr="00E66130">
        <w:rPr>
          <w:rStyle w:val="ad"/>
          <w:rFonts w:ascii="Arial" w:eastAsiaTheme="majorEastAsia" w:hAnsi="Arial" w:cs="Arial"/>
          <w:b w:val="0"/>
          <w:bCs w:val="0"/>
          <w:sz w:val="22"/>
          <w:szCs w:val="22"/>
        </w:rPr>
        <w:t>боюсь потратить впустую</w:t>
      </w:r>
      <w:r w:rsidRPr="00E66130">
        <w:rPr>
          <w:rFonts w:ascii="Arial" w:hAnsi="Arial" w:cs="Arial"/>
          <w:b/>
          <w:bCs/>
          <w:sz w:val="22"/>
          <w:szCs w:val="22"/>
        </w:rPr>
        <w:t xml:space="preserve">» </w:t>
      </w:r>
      <w:r w:rsidRPr="00E66130">
        <w:rPr>
          <w:rFonts w:ascii="Arial" w:hAnsi="Arial" w:cs="Arial"/>
          <w:b/>
          <w:bCs/>
          <w:sz w:val="22"/>
          <w:szCs w:val="22"/>
        </w:rPr>
        <w:t>-</w:t>
      </w:r>
      <w:r w:rsidRPr="00E66130">
        <w:rPr>
          <w:rFonts w:ascii="Arial" w:hAnsi="Arial" w:cs="Arial"/>
          <w:b/>
          <w:bCs/>
          <w:sz w:val="22"/>
          <w:szCs w:val="22"/>
        </w:rPr>
        <w:t xml:space="preserve"> </w:t>
      </w:r>
      <w:r w:rsidRPr="00E66130">
        <w:rPr>
          <w:rStyle w:val="ad"/>
          <w:rFonts w:ascii="Arial" w:eastAsiaTheme="majorEastAsia" w:hAnsi="Arial" w:cs="Arial"/>
          <w:b w:val="0"/>
          <w:bCs w:val="0"/>
          <w:sz w:val="22"/>
          <w:szCs w:val="22"/>
        </w:rPr>
        <w:t>31%</w:t>
      </w:r>
      <w:r w:rsidRPr="00E66130">
        <w:rPr>
          <w:rFonts w:ascii="Arial" w:hAnsi="Arial" w:cs="Arial"/>
          <w:sz w:val="22"/>
          <w:szCs w:val="22"/>
        </w:rPr>
        <w:t>,</w:t>
      </w:r>
      <w:r w:rsidRPr="00E66130">
        <w:rPr>
          <w:rFonts w:ascii="Arial" w:hAnsi="Arial" w:cs="Arial"/>
          <w:b/>
          <w:bCs/>
          <w:sz w:val="22"/>
          <w:szCs w:val="22"/>
        </w:rPr>
        <w:t xml:space="preserve"> «</w:t>
      </w:r>
      <w:r w:rsidRPr="00E66130">
        <w:rPr>
          <w:rStyle w:val="ad"/>
          <w:rFonts w:ascii="Arial" w:eastAsiaTheme="majorEastAsia" w:hAnsi="Arial" w:cs="Arial"/>
          <w:b w:val="0"/>
          <w:bCs w:val="0"/>
          <w:sz w:val="22"/>
          <w:szCs w:val="22"/>
        </w:rPr>
        <w:t>не понимаю, как работает</w:t>
      </w:r>
      <w:r w:rsidRPr="00E66130">
        <w:rPr>
          <w:rFonts w:ascii="Arial" w:hAnsi="Arial" w:cs="Arial"/>
          <w:b/>
          <w:bCs/>
          <w:sz w:val="22"/>
          <w:szCs w:val="22"/>
        </w:rPr>
        <w:t xml:space="preserve">» </w:t>
      </w:r>
      <w:r w:rsidRPr="00E66130">
        <w:rPr>
          <w:rFonts w:ascii="Arial" w:hAnsi="Arial" w:cs="Arial"/>
          <w:b/>
          <w:bCs/>
          <w:sz w:val="22"/>
          <w:szCs w:val="22"/>
        </w:rPr>
        <w:t>-</w:t>
      </w:r>
      <w:r w:rsidRPr="00E66130">
        <w:rPr>
          <w:rFonts w:ascii="Arial" w:hAnsi="Arial" w:cs="Arial"/>
          <w:b/>
          <w:bCs/>
          <w:sz w:val="22"/>
          <w:szCs w:val="22"/>
        </w:rPr>
        <w:t xml:space="preserve"> </w:t>
      </w:r>
      <w:r w:rsidRPr="00E66130">
        <w:rPr>
          <w:rStyle w:val="ad"/>
          <w:rFonts w:ascii="Arial" w:eastAsiaTheme="majorEastAsia" w:hAnsi="Arial" w:cs="Arial"/>
          <w:b w:val="0"/>
          <w:bCs w:val="0"/>
          <w:sz w:val="22"/>
          <w:szCs w:val="22"/>
        </w:rPr>
        <w:t>29%</w:t>
      </w:r>
      <w:r w:rsidRPr="00E66130">
        <w:rPr>
          <w:rFonts w:ascii="Arial" w:hAnsi="Arial" w:cs="Arial"/>
          <w:sz w:val="22"/>
          <w:szCs w:val="22"/>
        </w:rPr>
        <w:t>,</w:t>
      </w:r>
      <w:r w:rsidRPr="00E66130">
        <w:rPr>
          <w:rFonts w:ascii="Arial" w:hAnsi="Arial" w:cs="Arial"/>
          <w:b/>
          <w:bCs/>
          <w:sz w:val="22"/>
          <w:szCs w:val="22"/>
        </w:rPr>
        <w:t xml:space="preserve"> </w:t>
      </w:r>
      <w:r w:rsidRPr="00E66130">
        <w:rPr>
          <w:rFonts w:ascii="Arial" w:hAnsi="Arial" w:cs="Arial"/>
          <w:sz w:val="22"/>
          <w:szCs w:val="22"/>
        </w:rPr>
        <w:t xml:space="preserve">«нет времени» </w:t>
      </w:r>
      <w:r w:rsidRPr="00E66130">
        <w:rPr>
          <w:rFonts w:ascii="Arial" w:hAnsi="Arial" w:cs="Arial"/>
          <w:b/>
          <w:bCs/>
          <w:sz w:val="22"/>
          <w:szCs w:val="22"/>
        </w:rPr>
        <w:t>-</w:t>
      </w:r>
      <w:r w:rsidRPr="00E66130">
        <w:rPr>
          <w:rFonts w:ascii="Arial" w:hAnsi="Arial" w:cs="Arial"/>
          <w:b/>
          <w:bCs/>
          <w:sz w:val="22"/>
          <w:szCs w:val="22"/>
        </w:rPr>
        <w:t xml:space="preserve"> </w:t>
      </w:r>
      <w:r w:rsidRPr="00E66130">
        <w:rPr>
          <w:rStyle w:val="ad"/>
          <w:rFonts w:ascii="Arial" w:eastAsiaTheme="majorEastAsia" w:hAnsi="Arial" w:cs="Arial"/>
          <w:b w:val="0"/>
          <w:bCs w:val="0"/>
          <w:sz w:val="22"/>
          <w:szCs w:val="22"/>
        </w:rPr>
        <w:t>17%</w:t>
      </w:r>
      <w:r w:rsidRPr="00E66130">
        <w:rPr>
          <w:rFonts w:ascii="Arial" w:hAnsi="Arial" w:cs="Arial"/>
          <w:sz w:val="22"/>
          <w:szCs w:val="22"/>
        </w:rPr>
        <w:t>.</w:t>
      </w:r>
    </w:p>
    <w:p w14:paraId="2350DE2C" w14:textId="7B0A2D16" w:rsidR="003D55F1" w:rsidRDefault="00BC175B" w:rsidP="00271449">
      <w:pPr>
        <w:pStyle w:val="ae"/>
        <w:numPr>
          <w:ilvl w:val="0"/>
          <w:numId w:val="20"/>
        </w:numPr>
        <w:spacing w:line="276" w:lineRule="auto"/>
        <w:rPr>
          <w:rFonts w:ascii="Arial" w:hAnsi="Arial" w:cs="Arial"/>
          <w:sz w:val="22"/>
          <w:szCs w:val="22"/>
        </w:rPr>
      </w:pPr>
      <w:r w:rsidRPr="00E66130">
        <w:rPr>
          <w:rStyle w:val="ad"/>
          <w:rFonts w:ascii="Arial" w:eastAsiaTheme="majorEastAsia" w:hAnsi="Arial" w:cs="Arial"/>
          <w:sz w:val="22"/>
          <w:szCs w:val="22"/>
        </w:rPr>
        <w:t>Как объяснить:</w:t>
      </w:r>
      <w:r w:rsidRPr="00E66130">
        <w:rPr>
          <w:rFonts w:ascii="Arial" w:hAnsi="Arial" w:cs="Arial"/>
          <w:sz w:val="22"/>
          <w:szCs w:val="22"/>
        </w:rPr>
        <w:t xml:space="preserve"> барьер</w:t>
      </w:r>
      <w:r w:rsidRPr="00E66130">
        <w:rPr>
          <w:rFonts w:ascii="Arial" w:hAnsi="Arial" w:cs="Arial"/>
          <w:sz w:val="22"/>
          <w:szCs w:val="22"/>
        </w:rPr>
        <w:t>ы</w:t>
      </w:r>
      <w:r w:rsidRPr="00E66130">
        <w:rPr>
          <w:rFonts w:ascii="Arial" w:hAnsi="Arial" w:cs="Arial"/>
          <w:sz w:val="22"/>
          <w:szCs w:val="22"/>
        </w:rPr>
        <w:t xml:space="preserve"> </w:t>
      </w:r>
      <w:r w:rsidRPr="00E66130">
        <w:rPr>
          <w:rFonts w:ascii="Arial" w:hAnsi="Arial" w:cs="Arial"/>
          <w:sz w:val="22"/>
          <w:szCs w:val="22"/>
        </w:rPr>
        <w:t>-</w:t>
      </w:r>
      <w:r w:rsidRPr="00E66130">
        <w:rPr>
          <w:rFonts w:ascii="Arial" w:hAnsi="Arial" w:cs="Arial"/>
          <w:sz w:val="22"/>
          <w:szCs w:val="22"/>
        </w:rPr>
        <w:t xml:space="preserve"> риск и неопределённость. Их можно снимать интерфейсом (микро-гайд + гарантия контроля расходов).</w:t>
      </w:r>
    </w:p>
    <w:p w14:paraId="01014CC5" w14:textId="77777777" w:rsidR="00B818C6" w:rsidRPr="00B818C6" w:rsidRDefault="00B818C6" w:rsidP="00B818C6">
      <w:pPr>
        <w:pStyle w:val="ae"/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B818C6">
        <w:rPr>
          <w:rFonts w:ascii="Arial" w:hAnsi="Arial" w:cs="Arial"/>
          <w:b/>
          <w:bCs/>
          <w:sz w:val="22"/>
          <w:szCs w:val="22"/>
        </w:rPr>
        <w:lastRenderedPageBreak/>
        <w:t>Статус гипотез</w:t>
      </w:r>
    </w:p>
    <w:p w14:paraId="09C12938" w14:textId="582F0D07" w:rsidR="00B818C6" w:rsidRPr="00B818C6" w:rsidRDefault="00B818C6" w:rsidP="00B818C6">
      <w:pPr>
        <w:pStyle w:val="ae"/>
        <w:numPr>
          <w:ilvl w:val="0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B818C6">
        <w:rPr>
          <w:rFonts w:ascii="Arial" w:hAnsi="Arial" w:cs="Arial"/>
          <w:b/>
          <w:bCs/>
          <w:sz w:val="22"/>
          <w:szCs w:val="22"/>
        </w:rPr>
        <w:t xml:space="preserve">Локальность </w:t>
      </w:r>
      <w:r>
        <w:rPr>
          <w:rFonts w:ascii="Arial" w:hAnsi="Arial" w:cs="Arial"/>
          <w:b/>
          <w:bCs/>
          <w:sz w:val="22"/>
          <w:szCs w:val="22"/>
        </w:rPr>
        <w:t xml:space="preserve">- </w:t>
      </w:r>
      <w:r w:rsidRPr="00B818C6">
        <w:rPr>
          <w:rFonts w:ascii="Arial" w:hAnsi="Arial" w:cs="Arial"/>
          <w:b/>
          <w:bCs/>
          <w:sz w:val="22"/>
          <w:szCs w:val="22"/>
        </w:rPr>
        <w:t>значимый драйвер</w:t>
      </w:r>
      <w:r>
        <w:rPr>
          <w:rFonts w:ascii="Arial" w:hAnsi="Arial" w:cs="Arial"/>
          <w:b/>
          <w:bCs/>
          <w:sz w:val="22"/>
          <w:szCs w:val="22"/>
        </w:rPr>
        <w:t>,</w:t>
      </w:r>
      <w:r w:rsidRPr="00B818C6">
        <w:rPr>
          <w:rFonts w:ascii="Arial" w:hAnsi="Arial" w:cs="Arial"/>
          <w:b/>
          <w:bCs/>
          <w:sz w:val="22"/>
          <w:szCs w:val="22"/>
        </w:rPr>
        <w:t xml:space="preserve"> гео-контроль повышает </w:t>
      </w:r>
      <w:r>
        <w:rPr>
          <w:rFonts w:ascii="Arial" w:hAnsi="Arial" w:cs="Arial"/>
          <w:b/>
          <w:bCs/>
          <w:sz w:val="22"/>
          <w:szCs w:val="22"/>
        </w:rPr>
        <w:t>интент</w:t>
      </w:r>
    </w:p>
    <w:p w14:paraId="29EAD81E" w14:textId="2013A574" w:rsidR="00B818C6" w:rsidRPr="00B818C6" w:rsidRDefault="00B818C6" w:rsidP="00B818C6">
      <w:pPr>
        <w:pStyle w:val="ae"/>
        <w:numPr>
          <w:ilvl w:val="1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B818C6">
        <w:rPr>
          <w:rFonts w:ascii="Arial" w:hAnsi="Arial" w:cs="Arial"/>
          <w:sz w:val="22"/>
          <w:szCs w:val="22"/>
        </w:rPr>
        <w:t xml:space="preserve">Подтверждена. </w:t>
      </w:r>
    </w:p>
    <w:p w14:paraId="031F35F8" w14:textId="77777777" w:rsidR="00B818C6" w:rsidRDefault="00B818C6" w:rsidP="00B818C6">
      <w:pPr>
        <w:pStyle w:val="ae"/>
        <w:numPr>
          <w:ilvl w:val="0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B818C6">
        <w:rPr>
          <w:rFonts w:ascii="Arial" w:hAnsi="Arial" w:cs="Arial"/>
          <w:b/>
          <w:bCs/>
          <w:sz w:val="22"/>
          <w:szCs w:val="22"/>
        </w:rPr>
        <w:t>«Только рядом»/пресеты предпочтительн</w:t>
      </w:r>
      <w:r>
        <w:rPr>
          <w:rFonts w:ascii="Arial" w:hAnsi="Arial" w:cs="Arial"/>
          <w:b/>
          <w:bCs/>
          <w:sz w:val="22"/>
          <w:szCs w:val="22"/>
        </w:rPr>
        <w:t>ы»</w:t>
      </w:r>
    </w:p>
    <w:p w14:paraId="3171B35E" w14:textId="2CBF19CD" w:rsidR="00B818C6" w:rsidRPr="00B818C6" w:rsidRDefault="00B818C6" w:rsidP="00B818C6">
      <w:pPr>
        <w:pStyle w:val="ae"/>
        <w:numPr>
          <w:ilvl w:val="1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B818C6">
        <w:rPr>
          <w:rFonts w:ascii="Arial" w:hAnsi="Arial" w:cs="Arial"/>
          <w:sz w:val="22"/>
          <w:szCs w:val="22"/>
        </w:rPr>
        <w:t xml:space="preserve">Подтверждена. </w:t>
      </w:r>
    </w:p>
    <w:p w14:paraId="6B82905F" w14:textId="77777777" w:rsidR="00B818C6" w:rsidRDefault="00B818C6" w:rsidP="00B818C6">
      <w:pPr>
        <w:pStyle w:val="ae"/>
        <w:numPr>
          <w:ilvl w:val="0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B818C6">
        <w:rPr>
          <w:rFonts w:ascii="Arial" w:hAnsi="Arial" w:cs="Arial"/>
          <w:b/>
          <w:bCs/>
          <w:sz w:val="22"/>
          <w:szCs w:val="22"/>
        </w:rPr>
        <w:t>Есть порог доли платных в топе, после которого падает доверие.</w:t>
      </w:r>
    </w:p>
    <w:p w14:paraId="71FAF287" w14:textId="1D6DFD37" w:rsidR="00B818C6" w:rsidRPr="00B818C6" w:rsidRDefault="00B818C6" w:rsidP="00B818C6">
      <w:pPr>
        <w:pStyle w:val="ae"/>
        <w:numPr>
          <w:ilvl w:val="1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B818C6">
        <w:rPr>
          <w:rFonts w:ascii="Arial" w:hAnsi="Arial" w:cs="Arial"/>
          <w:sz w:val="22"/>
          <w:szCs w:val="22"/>
        </w:rPr>
        <w:t xml:space="preserve">Подтверждена. </w:t>
      </w:r>
    </w:p>
    <w:p w14:paraId="4A6C0B06" w14:textId="77777777" w:rsidR="00B818C6" w:rsidRDefault="00B818C6" w:rsidP="00B818C6">
      <w:pPr>
        <w:pStyle w:val="ae"/>
        <w:numPr>
          <w:ilvl w:val="0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B818C6">
        <w:rPr>
          <w:rFonts w:ascii="Arial" w:hAnsi="Arial" w:cs="Arial"/>
          <w:b/>
          <w:bCs/>
          <w:sz w:val="22"/>
          <w:szCs w:val="22"/>
        </w:rPr>
        <w:t>Подсказки понятны и повышают готовность править; «шпаргалка» снижает страх продвижения.</w:t>
      </w:r>
    </w:p>
    <w:p w14:paraId="35036C65" w14:textId="00B08C65" w:rsidR="00B818C6" w:rsidRPr="00B818C6" w:rsidRDefault="00B818C6" w:rsidP="0082248A">
      <w:pPr>
        <w:pStyle w:val="ae"/>
        <w:numPr>
          <w:ilvl w:val="1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B818C6">
        <w:rPr>
          <w:rFonts w:ascii="Arial" w:hAnsi="Arial" w:cs="Arial"/>
          <w:sz w:val="22"/>
          <w:szCs w:val="22"/>
        </w:rPr>
        <w:t xml:space="preserve">Подтверждена. </w:t>
      </w:r>
    </w:p>
    <w:p w14:paraId="4326F099" w14:textId="52BEDCD7" w:rsidR="00BC548A" w:rsidRPr="00E66130" w:rsidRDefault="00BC548A" w:rsidP="0027144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66130">
        <w:rPr>
          <w:rFonts w:ascii="Arial" w:hAnsi="Arial" w:cs="Arial"/>
          <w:b/>
          <w:bCs/>
          <w:sz w:val="22"/>
          <w:szCs w:val="22"/>
        </w:rPr>
        <w:t>7. Сформулируйте основные выводы</w:t>
      </w:r>
    </w:p>
    <w:p w14:paraId="00A44232" w14:textId="77777777" w:rsidR="00426802" w:rsidRPr="00426802" w:rsidRDefault="00426802" w:rsidP="00426802">
      <w:pPr>
        <w:pStyle w:val="ae"/>
        <w:numPr>
          <w:ilvl w:val="0"/>
          <w:numId w:val="21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26802">
        <w:rPr>
          <w:rFonts w:ascii="Arial" w:hAnsi="Arial" w:cs="Arial"/>
          <w:b/>
          <w:bCs/>
          <w:sz w:val="22"/>
          <w:szCs w:val="22"/>
        </w:rPr>
        <w:t>Новые инсайты</w:t>
      </w:r>
    </w:p>
    <w:p w14:paraId="388C37B4" w14:textId="70205A7C" w:rsidR="00426802" w:rsidRPr="00426802" w:rsidRDefault="00426802" w:rsidP="00426802">
      <w:pPr>
        <w:pStyle w:val="ae"/>
        <w:numPr>
          <w:ilvl w:val="1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426802">
        <w:rPr>
          <w:rFonts w:ascii="Arial" w:hAnsi="Arial" w:cs="Arial"/>
          <w:sz w:val="22"/>
          <w:szCs w:val="22"/>
        </w:rPr>
        <w:t xml:space="preserve">Локальность </w:t>
      </w:r>
      <w:r>
        <w:rPr>
          <w:rFonts w:ascii="Arial" w:hAnsi="Arial" w:cs="Arial"/>
          <w:sz w:val="22"/>
          <w:szCs w:val="22"/>
        </w:rPr>
        <w:t>-</w:t>
      </w:r>
      <w:r w:rsidRPr="00426802">
        <w:rPr>
          <w:rFonts w:ascii="Arial" w:hAnsi="Arial" w:cs="Arial"/>
          <w:sz w:val="22"/>
          <w:szCs w:val="22"/>
        </w:rPr>
        <w:t xml:space="preserve"> реальный драйвер</w:t>
      </w:r>
    </w:p>
    <w:p w14:paraId="7641CF6D" w14:textId="165DD22D" w:rsidR="00426802" w:rsidRPr="00426802" w:rsidRDefault="00426802" w:rsidP="00426802">
      <w:pPr>
        <w:pStyle w:val="ae"/>
        <w:numPr>
          <w:ilvl w:val="1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426802">
        <w:rPr>
          <w:rFonts w:ascii="Arial" w:hAnsi="Arial" w:cs="Arial"/>
          <w:sz w:val="22"/>
          <w:szCs w:val="22"/>
        </w:rPr>
        <w:t xml:space="preserve">Явный гео-контроль даёт ощутимый </w:t>
      </w:r>
      <w:r>
        <w:rPr>
          <w:rFonts w:ascii="Arial" w:hAnsi="Arial" w:cs="Arial"/>
          <w:sz w:val="22"/>
          <w:szCs w:val="22"/>
        </w:rPr>
        <w:t>аплифт интента</w:t>
      </w:r>
    </w:p>
    <w:p w14:paraId="55BF8880" w14:textId="73A21F1E" w:rsidR="00426802" w:rsidRPr="00426802" w:rsidRDefault="00426802" w:rsidP="00426802">
      <w:pPr>
        <w:pStyle w:val="ae"/>
        <w:numPr>
          <w:ilvl w:val="1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426802">
        <w:rPr>
          <w:rFonts w:ascii="Arial" w:hAnsi="Arial" w:cs="Arial"/>
          <w:sz w:val="22"/>
          <w:szCs w:val="22"/>
        </w:rPr>
        <w:t xml:space="preserve">Формат «Только рядом»/пресеты </w:t>
      </w:r>
      <w:r>
        <w:rPr>
          <w:rFonts w:ascii="Arial" w:hAnsi="Arial" w:cs="Arial"/>
          <w:sz w:val="22"/>
          <w:szCs w:val="22"/>
        </w:rPr>
        <w:t>-</w:t>
      </w:r>
      <w:r w:rsidRPr="00426802">
        <w:rPr>
          <w:rFonts w:ascii="Arial" w:hAnsi="Arial" w:cs="Arial"/>
          <w:sz w:val="22"/>
          <w:szCs w:val="22"/>
        </w:rPr>
        <w:t xml:space="preserve"> фаворит, одновременно </w:t>
      </w:r>
      <w:r>
        <w:rPr>
          <w:rFonts w:ascii="Arial" w:hAnsi="Arial" w:cs="Arial"/>
          <w:sz w:val="22"/>
          <w:szCs w:val="22"/>
        </w:rPr>
        <w:t xml:space="preserve">повышающий </w:t>
      </w:r>
      <w:r w:rsidRPr="00426802">
        <w:rPr>
          <w:rFonts w:ascii="Arial" w:hAnsi="Arial" w:cs="Arial"/>
          <w:sz w:val="22"/>
          <w:szCs w:val="22"/>
        </w:rPr>
        <w:t>ощущение «справедливости».</w:t>
      </w:r>
    </w:p>
    <w:p w14:paraId="2FE472BD" w14:textId="3A8B1EB0" w:rsidR="00426802" w:rsidRPr="00426802" w:rsidRDefault="00426802" w:rsidP="00426802">
      <w:pPr>
        <w:pStyle w:val="ae"/>
        <w:numPr>
          <w:ilvl w:val="1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426802">
        <w:rPr>
          <w:rFonts w:ascii="Arial" w:hAnsi="Arial" w:cs="Arial"/>
          <w:sz w:val="22"/>
          <w:szCs w:val="22"/>
        </w:rPr>
        <w:t>Доверие падает при 21</w:t>
      </w:r>
      <w:r>
        <w:rPr>
          <w:rFonts w:ascii="Arial" w:hAnsi="Arial" w:cs="Arial"/>
          <w:sz w:val="22"/>
          <w:szCs w:val="22"/>
        </w:rPr>
        <w:t>-</w:t>
      </w:r>
      <w:r w:rsidRPr="00426802">
        <w:rPr>
          <w:rFonts w:ascii="Arial" w:hAnsi="Arial" w:cs="Arial"/>
          <w:sz w:val="22"/>
          <w:szCs w:val="22"/>
        </w:rPr>
        <w:t>40% платных</w:t>
      </w:r>
      <w:r>
        <w:rPr>
          <w:rFonts w:ascii="Arial" w:hAnsi="Arial" w:cs="Arial"/>
          <w:sz w:val="22"/>
          <w:szCs w:val="22"/>
        </w:rPr>
        <w:t xml:space="preserve"> объявлений</w:t>
      </w:r>
      <w:r w:rsidRPr="00426802">
        <w:rPr>
          <w:rFonts w:ascii="Arial" w:hAnsi="Arial" w:cs="Arial"/>
          <w:sz w:val="22"/>
          <w:szCs w:val="22"/>
        </w:rPr>
        <w:t xml:space="preserve"> в топе.</w:t>
      </w:r>
    </w:p>
    <w:p w14:paraId="47E702D5" w14:textId="09F1974C" w:rsidR="00426802" w:rsidRPr="00426802" w:rsidRDefault="00426802" w:rsidP="00426802">
      <w:pPr>
        <w:pStyle w:val="ae"/>
        <w:numPr>
          <w:ilvl w:val="1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426802">
        <w:rPr>
          <w:rFonts w:ascii="Arial" w:hAnsi="Arial" w:cs="Arial"/>
          <w:sz w:val="22"/>
          <w:szCs w:val="22"/>
        </w:rPr>
        <w:t>У селлеров короткие подсказки понятны и мотивируют править</w:t>
      </w:r>
      <w:r>
        <w:rPr>
          <w:rFonts w:ascii="Arial" w:hAnsi="Arial" w:cs="Arial"/>
          <w:sz w:val="22"/>
          <w:szCs w:val="22"/>
        </w:rPr>
        <w:t xml:space="preserve"> карточку</w:t>
      </w:r>
    </w:p>
    <w:p w14:paraId="63D738AF" w14:textId="77777777" w:rsidR="00426802" w:rsidRPr="00426802" w:rsidRDefault="00426802" w:rsidP="00426802">
      <w:pPr>
        <w:pStyle w:val="ae"/>
        <w:numPr>
          <w:ilvl w:val="0"/>
          <w:numId w:val="21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26802">
        <w:rPr>
          <w:rFonts w:ascii="Arial" w:hAnsi="Arial" w:cs="Arial"/>
          <w:b/>
          <w:bCs/>
          <w:sz w:val="22"/>
          <w:szCs w:val="22"/>
        </w:rPr>
        <w:t>Что улучшить в продукте</w:t>
      </w:r>
    </w:p>
    <w:p w14:paraId="52A66BC9" w14:textId="77777777" w:rsidR="00426802" w:rsidRPr="00426802" w:rsidRDefault="00426802" w:rsidP="00426802">
      <w:pPr>
        <w:pStyle w:val="ae"/>
        <w:numPr>
          <w:ilvl w:val="1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426802">
        <w:rPr>
          <w:rFonts w:ascii="Arial" w:hAnsi="Arial" w:cs="Arial"/>
          <w:sz w:val="22"/>
          <w:szCs w:val="22"/>
        </w:rPr>
        <w:t>Вынести «Только рядом» в быстрые фильтры + пресеты 2/5/10 км.</w:t>
      </w:r>
    </w:p>
    <w:p w14:paraId="5581F288" w14:textId="58B5DB10" w:rsidR="00426802" w:rsidRPr="00426802" w:rsidRDefault="00426802" w:rsidP="00426802">
      <w:pPr>
        <w:pStyle w:val="ae"/>
        <w:numPr>
          <w:ilvl w:val="1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426802">
        <w:rPr>
          <w:rFonts w:ascii="Arial" w:hAnsi="Arial" w:cs="Arial"/>
          <w:sz w:val="22"/>
          <w:szCs w:val="22"/>
        </w:rPr>
        <w:t xml:space="preserve">Держать долю платных в первом экране ≤ </w:t>
      </w:r>
      <w:r w:rsidRPr="00426802">
        <w:rPr>
          <w:rFonts w:ascii="Arial" w:hAnsi="Arial" w:cs="Arial"/>
          <w:sz w:val="22"/>
          <w:szCs w:val="22"/>
        </w:rPr>
        <w:t>~</w:t>
      </w:r>
      <w:r w:rsidRPr="00426802">
        <w:rPr>
          <w:rFonts w:ascii="Arial" w:hAnsi="Arial" w:cs="Arial"/>
          <w:sz w:val="22"/>
          <w:szCs w:val="22"/>
        </w:rPr>
        <w:t>40%.</w:t>
      </w:r>
    </w:p>
    <w:p w14:paraId="7542368D" w14:textId="43F0E95A" w:rsidR="00426802" w:rsidRPr="00426802" w:rsidRDefault="00426802" w:rsidP="00426802">
      <w:pPr>
        <w:pStyle w:val="ae"/>
        <w:numPr>
          <w:ilvl w:val="1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426802">
        <w:rPr>
          <w:rFonts w:ascii="Arial" w:hAnsi="Arial" w:cs="Arial"/>
          <w:sz w:val="22"/>
          <w:szCs w:val="22"/>
        </w:rPr>
        <w:t>В онбординге</w:t>
      </w:r>
      <w:r w:rsidRPr="0042680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стоит показать</w:t>
      </w:r>
      <w:r w:rsidRPr="00426802">
        <w:rPr>
          <w:rFonts w:ascii="Arial" w:hAnsi="Arial" w:cs="Arial"/>
          <w:sz w:val="22"/>
          <w:szCs w:val="22"/>
        </w:rPr>
        <w:t xml:space="preserve"> микро-подсказки к карточке + мини-гайд «как работает продвижение» и пресет бюджета 200–500 ₽.</w:t>
      </w:r>
    </w:p>
    <w:p w14:paraId="0833B5B0" w14:textId="77777777" w:rsidR="00426802" w:rsidRPr="00426802" w:rsidRDefault="00426802" w:rsidP="00426802">
      <w:pPr>
        <w:pStyle w:val="ae"/>
        <w:numPr>
          <w:ilvl w:val="0"/>
          <w:numId w:val="21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26802">
        <w:rPr>
          <w:rFonts w:ascii="Arial" w:hAnsi="Arial" w:cs="Arial"/>
          <w:b/>
          <w:bCs/>
          <w:sz w:val="22"/>
          <w:szCs w:val="22"/>
        </w:rPr>
        <w:t>Цель исследования</w:t>
      </w:r>
    </w:p>
    <w:p w14:paraId="42CDDB28" w14:textId="38504592" w:rsidR="00426802" w:rsidRPr="00426802" w:rsidRDefault="00426802" w:rsidP="00426802">
      <w:pPr>
        <w:pStyle w:val="ae"/>
        <w:numPr>
          <w:ilvl w:val="1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426802">
        <w:rPr>
          <w:rFonts w:ascii="Arial" w:hAnsi="Arial" w:cs="Arial"/>
          <w:b/>
          <w:bCs/>
          <w:sz w:val="22"/>
          <w:szCs w:val="22"/>
        </w:rPr>
        <w:t>Подтвердилась.</w:t>
      </w:r>
      <w:r w:rsidRPr="00426802">
        <w:rPr>
          <w:rFonts w:ascii="Arial" w:hAnsi="Arial" w:cs="Arial"/>
          <w:sz w:val="22"/>
          <w:szCs w:val="22"/>
        </w:rPr>
        <w:t xml:space="preserve"> Роль локальности и формат гео-контроля влияют на поведение</w:t>
      </w:r>
      <w:r>
        <w:rPr>
          <w:rFonts w:ascii="Arial" w:hAnsi="Arial" w:cs="Arial"/>
          <w:sz w:val="22"/>
          <w:szCs w:val="22"/>
        </w:rPr>
        <w:t>,</w:t>
      </w:r>
      <w:r w:rsidRPr="00426802">
        <w:rPr>
          <w:rFonts w:ascii="Arial" w:hAnsi="Arial" w:cs="Arial"/>
          <w:sz w:val="22"/>
          <w:szCs w:val="22"/>
        </w:rPr>
        <w:t xml:space="preserve"> подсказки/микро</w:t>
      </w:r>
      <w:r>
        <w:rPr>
          <w:rFonts w:ascii="Arial" w:hAnsi="Arial" w:cs="Arial"/>
          <w:sz w:val="22"/>
          <w:szCs w:val="22"/>
        </w:rPr>
        <w:t xml:space="preserve"> </w:t>
      </w:r>
      <w:r w:rsidRPr="00426802">
        <w:rPr>
          <w:rFonts w:ascii="Arial" w:hAnsi="Arial" w:cs="Arial"/>
          <w:sz w:val="22"/>
          <w:szCs w:val="22"/>
        </w:rPr>
        <w:t>онбординг снижают барьеры у селлеров.</w:t>
      </w:r>
    </w:p>
    <w:p w14:paraId="6E5D6C8A" w14:textId="77777777" w:rsidR="00426802" w:rsidRPr="00426802" w:rsidRDefault="00426802" w:rsidP="00426802">
      <w:pPr>
        <w:pStyle w:val="ae"/>
        <w:numPr>
          <w:ilvl w:val="0"/>
          <w:numId w:val="21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26802">
        <w:rPr>
          <w:rFonts w:ascii="Arial" w:hAnsi="Arial" w:cs="Arial"/>
          <w:b/>
          <w:bCs/>
          <w:sz w:val="22"/>
          <w:szCs w:val="22"/>
        </w:rPr>
        <w:t>Что проверить дальше</w:t>
      </w:r>
    </w:p>
    <w:p w14:paraId="1119D043" w14:textId="49280852" w:rsidR="00426802" w:rsidRPr="00426802" w:rsidRDefault="00426802" w:rsidP="00426802">
      <w:pPr>
        <w:pStyle w:val="ae"/>
        <w:numPr>
          <w:ilvl w:val="1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</w:t>
      </w:r>
      <w:r w:rsidRPr="00426802">
        <w:rPr>
          <w:rFonts w:ascii="Arial" w:hAnsi="Arial" w:cs="Arial"/>
          <w:sz w:val="22"/>
          <w:szCs w:val="22"/>
        </w:rPr>
        <w:t>идимость «Только рядом» + пресеты</w:t>
      </w:r>
    </w:p>
    <w:p w14:paraId="01A3F652" w14:textId="6B6CA7A1" w:rsidR="00426802" w:rsidRPr="00426802" w:rsidRDefault="00426802" w:rsidP="00426802">
      <w:pPr>
        <w:pStyle w:val="ae"/>
        <w:numPr>
          <w:ilvl w:val="1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426802">
        <w:rPr>
          <w:rFonts w:ascii="Arial" w:hAnsi="Arial" w:cs="Arial"/>
          <w:sz w:val="22"/>
          <w:szCs w:val="22"/>
        </w:rPr>
        <w:t>Kano: тексты и набор пресетов радиуса</w:t>
      </w:r>
    </w:p>
    <w:p w14:paraId="0A2D629D" w14:textId="07B95132" w:rsidR="00426802" w:rsidRPr="00426802" w:rsidRDefault="00426802" w:rsidP="00426802">
      <w:pPr>
        <w:pStyle w:val="ae"/>
        <w:numPr>
          <w:ilvl w:val="1"/>
          <w:numId w:val="21"/>
        </w:numPr>
        <w:spacing w:line="276" w:lineRule="auto"/>
        <w:rPr>
          <w:rFonts w:ascii="Arial" w:hAnsi="Arial" w:cs="Arial"/>
          <w:sz w:val="22"/>
          <w:szCs w:val="22"/>
        </w:rPr>
      </w:pPr>
      <w:r w:rsidRPr="00426802">
        <w:rPr>
          <w:rFonts w:ascii="Arial" w:hAnsi="Arial" w:cs="Arial"/>
          <w:sz w:val="22"/>
          <w:szCs w:val="22"/>
        </w:rPr>
        <w:t>Эксперименты с копирайтом продвижения и визуальными подсказками</w:t>
      </w:r>
    </w:p>
    <w:p w14:paraId="5DDE2966" w14:textId="40AE93D9" w:rsidR="00BC548A" w:rsidRPr="00E66130" w:rsidRDefault="00BC548A" w:rsidP="00271449">
      <w:pPr>
        <w:spacing w:line="276" w:lineRule="auto"/>
        <w:rPr>
          <w:rFonts w:ascii="Arial" w:hAnsi="Arial" w:cs="Arial"/>
          <w:sz w:val="22"/>
          <w:szCs w:val="22"/>
        </w:rPr>
      </w:pPr>
    </w:p>
    <w:sectPr w:rsidR="00BC548A" w:rsidRPr="00E661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4140F"/>
    <w:multiLevelType w:val="hybridMultilevel"/>
    <w:tmpl w:val="7AEC1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27F3D"/>
    <w:multiLevelType w:val="hybridMultilevel"/>
    <w:tmpl w:val="35462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59C7"/>
    <w:multiLevelType w:val="hybridMultilevel"/>
    <w:tmpl w:val="FF0E6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E5FB3"/>
    <w:multiLevelType w:val="hybridMultilevel"/>
    <w:tmpl w:val="4426D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71CF3"/>
    <w:multiLevelType w:val="multilevel"/>
    <w:tmpl w:val="7416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A4952"/>
    <w:multiLevelType w:val="multilevel"/>
    <w:tmpl w:val="475A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02B73"/>
    <w:multiLevelType w:val="hybridMultilevel"/>
    <w:tmpl w:val="8A160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A2727"/>
    <w:multiLevelType w:val="hybridMultilevel"/>
    <w:tmpl w:val="82D460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3323E"/>
    <w:multiLevelType w:val="hybridMultilevel"/>
    <w:tmpl w:val="83A03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02A95"/>
    <w:multiLevelType w:val="hybridMultilevel"/>
    <w:tmpl w:val="B4F6AE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E169DC"/>
    <w:multiLevelType w:val="hybridMultilevel"/>
    <w:tmpl w:val="DDDA8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B2923"/>
    <w:multiLevelType w:val="hybridMultilevel"/>
    <w:tmpl w:val="AC70D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907F94"/>
    <w:multiLevelType w:val="hybridMultilevel"/>
    <w:tmpl w:val="351CE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F1F89"/>
    <w:multiLevelType w:val="multilevel"/>
    <w:tmpl w:val="F906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05A09"/>
    <w:multiLevelType w:val="hybridMultilevel"/>
    <w:tmpl w:val="8F262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D36502"/>
    <w:multiLevelType w:val="multilevel"/>
    <w:tmpl w:val="B6DE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D557B"/>
    <w:multiLevelType w:val="hybridMultilevel"/>
    <w:tmpl w:val="1E90D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FE66CC"/>
    <w:multiLevelType w:val="multilevel"/>
    <w:tmpl w:val="FCF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7402C"/>
    <w:multiLevelType w:val="hybridMultilevel"/>
    <w:tmpl w:val="161C8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0F2761"/>
    <w:multiLevelType w:val="hybridMultilevel"/>
    <w:tmpl w:val="C28AD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1A38C1"/>
    <w:multiLevelType w:val="multilevel"/>
    <w:tmpl w:val="0D08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61E92"/>
    <w:multiLevelType w:val="hybridMultilevel"/>
    <w:tmpl w:val="1D165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F672D6"/>
    <w:multiLevelType w:val="multilevel"/>
    <w:tmpl w:val="843A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E81EAE"/>
    <w:multiLevelType w:val="multilevel"/>
    <w:tmpl w:val="3C0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47300C"/>
    <w:multiLevelType w:val="multilevel"/>
    <w:tmpl w:val="EDE4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308302">
    <w:abstractNumId w:val="6"/>
  </w:num>
  <w:num w:numId="2" w16cid:durableId="814761112">
    <w:abstractNumId w:val="12"/>
  </w:num>
  <w:num w:numId="3" w16cid:durableId="1868837136">
    <w:abstractNumId w:val="19"/>
  </w:num>
  <w:num w:numId="4" w16cid:durableId="86079393">
    <w:abstractNumId w:val="11"/>
  </w:num>
  <w:num w:numId="5" w16cid:durableId="1823233920">
    <w:abstractNumId w:val="1"/>
  </w:num>
  <w:num w:numId="6" w16cid:durableId="1516074822">
    <w:abstractNumId w:val="7"/>
  </w:num>
  <w:num w:numId="7" w16cid:durableId="131218073">
    <w:abstractNumId w:val="16"/>
  </w:num>
  <w:num w:numId="8" w16cid:durableId="880635030">
    <w:abstractNumId w:val="24"/>
  </w:num>
  <w:num w:numId="9" w16cid:durableId="1152983338">
    <w:abstractNumId w:val="3"/>
  </w:num>
  <w:num w:numId="10" w16cid:durableId="906260423">
    <w:abstractNumId w:val="5"/>
  </w:num>
  <w:num w:numId="11" w16cid:durableId="1234316770">
    <w:abstractNumId w:val="21"/>
  </w:num>
  <w:num w:numId="12" w16cid:durableId="74402237">
    <w:abstractNumId w:val="10"/>
  </w:num>
  <w:num w:numId="13" w16cid:durableId="1957515213">
    <w:abstractNumId w:val="9"/>
  </w:num>
  <w:num w:numId="14" w16cid:durableId="1717849356">
    <w:abstractNumId w:val="23"/>
  </w:num>
  <w:num w:numId="15" w16cid:durableId="603422228">
    <w:abstractNumId w:val="2"/>
  </w:num>
  <w:num w:numId="16" w16cid:durableId="2049380237">
    <w:abstractNumId w:val="18"/>
  </w:num>
  <w:num w:numId="17" w16cid:durableId="241767929">
    <w:abstractNumId w:val="15"/>
  </w:num>
  <w:num w:numId="18" w16cid:durableId="1992098719">
    <w:abstractNumId w:val="8"/>
  </w:num>
  <w:num w:numId="19" w16cid:durableId="1519201082">
    <w:abstractNumId w:val="0"/>
  </w:num>
  <w:num w:numId="20" w16cid:durableId="1695307419">
    <w:abstractNumId w:val="14"/>
  </w:num>
  <w:num w:numId="21" w16cid:durableId="1505394396">
    <w:abstractNumId w:val="20"/>
  </w:num>
  <w:num w:numId="22" w16cid:durableId="1996838457">
    <w:abstractNumId w:val="17"/>
  </w:num>
  <w:num w:numId="23" w16cid:durableId="363794830">
    <w:abstractNumId w:val="4"/>
  </w:num>
  <w:num w:numId="24" w16cid:durableId="379481708">
    <w:abstractNumId w:val="13"/>
  </w:num>
  <w:num w:numId="25" w16cid:durableId="1783521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2D"/>
    <w:rsid w:val="0006246A"/>
    <w:rsid w:val="000B35CE"/>
    <w:rsid w:val="001F0F2B"/>
    <w:rsid w:val="002579F2"/>
    <w:rsid w:val="00271449"/>
    <w:rsid w:val="002721D6"/>
    <w:rsid w:val="002F748C"/>
    <w:rsid w:val="00362527"/>
    <w:rsid w:val="00384C0B"/>
    <w:rsid w:val="003D55F1"/>
    <w:rsid w:val="00426802"/>
    <w:rsid w:val="004817D2"/>
    <w:rsid w:val="00641716"/>
    <w:rsid w:val="00646217"/>
    <w:rsid w:val="007154F3"/>
    <w:rsid w:val="00746D72"/>
    <w:rsid w:val="0079279B"/>
    <w:rsid w:val="00796B0D"/>
    <w:rsid w:val="008611B9"/>
    <w:rsid w:val="00877242"/>
    <w:rsid w:val="008B41A0"/>
    <w:rsid w:val="00964218"/>
    <w:rsid w:val="00997472"/>
    <w:rsid w:val="00A34AB9"/>
    <w:rsid w:val="00A7102D"/>
    <w:rsid w:val="00B10707"/>
    <w:rsid w:val="00B12556"/>
    <w:rsid w:val="00B41E86"/>
    <w:rsid w:val="00B818C6"/>
    <w:rsid w:val="00BC175B"/>
    <w:rsid w:val="00BC3CFF"/>
    <w:rsid w:val="00BC548A"/>
    <w:rsid w:val="00C777AD"/>
    <w:rsid w:val="00E6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17873"/>
  <w15:chartTrackingRefBased/>
  <w15:docId w15:val="{53CE3230-BB33-4568-879B-2F5767E7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7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1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1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1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710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10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10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10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10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10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10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10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10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1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10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102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92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A34AB9"/>
    <w:rPr>
      <w:b/>
      <w:bCs/>
    </w:rPr>
  </w:style>
  <w:style w:type="character" w:customStyle="1" w:styleId="relative">
    <w:name w:val="relative"/>
    <w:basedOn w:val="a0"/>
    <w:rsid w:val="00A34AB9"/>
  </w:style>
  <w:style w:type="paragraph" w:customStyle="1" w:styleId="not-prose">
    <w:name w:val="not-prose"/>
    <w:basedOn w:val="a"/>
    <w:rsid w:val="00A34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Normal (Web)"/>
    <w:basedOn w:val="a"/>
    <w:uiPriority w:val="99"/>
    <w:unhideWhenUsed/>
    <w:rsid w:val="00BC3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4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4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7</Pages>
  <Words>1564</Words>
  <Characters>8920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YACKOV DYATLOV</dc:creator>
  <cp:keywords/>
  <dc:description/>
  <cp:lastModifiedBy>YACKOV DYATLOV</cp:lastModifiedBy>
  <cp:revision>31</cp:revision>
  <dcterms:created xsi:type="dcterms:W3CDTF">2025-10-24T16:25:00Z</dcterms:created>
  <dcterms:modified xsi:type="dcterms:W3CDTF">2025-10-24T20:51:00Z</dcterms:modified>
</cp:coreProperties>
</file>