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74517" w:rsidRPr="000A38E2" w:rsidRDefault="00000000" w:rsidP="000A38E2">
      <w:pPr>
        <w:pStyle w:val="1"/>
        <w:spacing w:before="40" w:after="20" w:line="276" w:lineRule="auto"/>
        <w:rPr>
          <w:sz w:val="22"/>
          <w:szCs w:val="22"/>
        </w:rPr>
      </w:pPr>
      <w:r w:rsidRPr="000A38E2">
        <w:rPr>
          <w:sz w:val="22"/>
          <w:szCs w:val="22"/>
        </w:rPr>
        <w:t>Домашнее задание №1. Анализ внешней среды продукта</w:t>
      </w:r>
    </w:p>
    <w:p w:rsidR="00874517" w:rsidRPr="000A38E2" w:rsidRDefault="00000000" w:rsidP="000A38E2">
      <w:pPr>
        <w:spacing w:after="40" w:line="276" w:lineRule="auto"/>
      </w:pPr>
      <w:r w:rsidRPr="000A38E2">
        <w:rPr>
          <w:b/>
          <w:bCs/>
        </w:rPr>
        <w:t xml:space="preserve">Студент: </w:t>
      </w:r>
      <w:r w:rsidRPr="000A38E2">
        <w:t>Емельянов Сергей</w:t>
      </w:r>
    </w:p>
    <w:p w:rsidR="00874517" w:rsidRPr="000A38E2" w:rsidRDefault="00000000" w:rsidP="000A38E2">
      <w:pPr>
        <w:spacing w:after="20" w:line="276" w:lineRule="auto"/>
      </w:pPr>
      <w:r w:rsidRPr="000A38E2">
        <w:rPr>
          <w:b/>
          <w:bCs/>
        </w:rPr>
        <w:t xml:space="preserve">Продукт: </w:t>
      </w:r>
      <w:hyperlink r:id="rId7" w:history="1">
        <w:proofErr w:type="spellStart"/>
        <w:r w:rsidR="00874517" w:rsidRPr="000A38E2">
          <w:rPr>
            <w:color w:val="0563C1"/>
            <w:u w:val="single"/>
          </w:rPr>
          <w:t>Авито</w:t>
        </w:r>
        <w:proofErr w:type="spellEnd"/>
        <w:r w:rsidR="00874517" w:rsidRPr="000A38E2">
          <w:rPr>
            <w:color w:val="0563C1"/>
            <w:u w:val="single"/>
          </w:rPr>
          <w:t xml:space="preserve"> Путешествия</w:t>
        </w:r>
      </w:hyperlink>
      <w:r w:rsidRPr="000A38E2">
        <w:t xml:space="preserve"> — B2B2C-платформа краткосрочного бронирования жилья (квартиры посуточно и отели), выделенная </w:t>
      </w:r>
      <w:hyperlink r:id="rId8" w:history="1">
        <w:r w:rsidR="00874517" w:rsidRPr="000A38E2">
          <w:rPr>
            <w:color w:val="0563C1"/>
            <w:u w:val="single"/>
          </w:rPr>
          <w:t>8 апреля 2024</w:t>
        </w:r>
      </w:hyperlink>
      <w:r w:rsidRPr="000A38E2">
        <w:t xml:space="preserve"> из вертикали </w:t>
      </w:r>
      <w:proofErr w:type="spellStart"/>
      <w:r w:rsidRPr="000A38E2">
        <w:t>Авито</w:t>
      </w:r>
      <w:proofErr w:type="spellEnd"/>
      <w:r w:rsidRPr="000A38E2">
        <w:t xml:space="preserve"> Недвижимости. С октября 2024 доступны отели через </w:t>
      </w:r>
      <w:hyperlink r:id="rId9" w:history="1">
        <w:r w:rsidR="00874517" w:rsidRPr="000A38E2">
          <w:rPr>
            <w:color w:val="0563C1"/>
            <w:u w:val="single"/>
          </w:rPr>
          <w:t>Bronevik.com</w:t>
        </w:r>
      </w:hyperlink>
      <w:r w:rsidRPr="000A38E2">
        <w:t xml:space="preserve"> (МТС Travel). Стадия: </w:t>
      </w:r>
      <w:proofErr w:type="gramStart"/>
      <w:r w:rsidRPr="000A38E2">
        <w:t xml:space="preserve">Growth </w:t>
      </w:r>
      <w:r w:rsidR="001E2979" w:rsidRPr="001E2979">
        <w:t>&gt;</w:t>
      </w:r>
      <w:proofErr w:type="gramEnd"/>
      <w:r w:rsidRPr="000A38E2">
        <w:t xml:space="preserve"> </w:t>
      </w:r>
      <w:proofErr w:type="spellStart"/>
      <w:r w:rsidRPr="000A38E2">
        <w:t>Scale</w:t>
      </w:r>
      <w:proofErr w:type="spellEnd"/>
      <w:r w:rsidRPr="000A38E2">
        <w:t xml:space="preserve">. </w:t>
      </w:r>
      <w:hyperlink r:id="rId10" w:history="1">
        <w:r w:rsidR="00874517" w:rsidRPr="000A38E2">
          <w:rPr>
            <w:color w:val="0563C1"/>
            <w:u w:val="single"/>
          </w:rPr>
          <w:t>MAU 16 млн</w:t>
        </w:r>
      </w:hyperlink>
      <w:r w:rsidRPr="000A38E2">
        <w:t xml:space="preserve"> (22% от </w:t>
      </w:r>
      <w:hyperlink r:id="rId11" w:history="1">
        <w:r w:rsidR="00874517" w:rsidRPr="000A38E2">
          <w:rPr>
            <w:color w:val="0563C1"/>
            <w:u w:val="single"/>
          </w:rPr>
          <w:t>72 млн</w:t>
        </w:r>
      </w:hyperlink>
      <w:r w:rsidRPr="000A38E2">
        <w:t xml:space="preserve"> MAU </w:t>
      </w:r>
      <w:proofErr w:type="spellStart"/>
      <w:r w:rsidRPr="000A38E2">
        <w:t>Авито</w:t>
      </w:r>
      <w:proofErr w:type="spellEnd"/>
      <w:r w:rsidRPr="000A38E2">
        <w:t xml:space="preserve">), </w:t>
      </w:r>
      <w:hyperlink r:id="rId12" w:history="1">
        <w:r w:rsidR="00874517" w:rsidRPr="000A38E2">
          <w:rPr>
            <w:color w:val="0563C1"/>
            <w:u w:val="single"/>
          </w:rPr>
          <w:t>486 тыс. объектов</w:t>
        </w:r>
      </w:hyperlink>
      <w:r w:rsidRPr="000A38E2">
        <w:t xml:space="preserve"> — №1 в России, </w:t>
      </w:r>
      <w:hyperlink r:id="rId13" w:history="1">
        <w:r w:rsidR="00874517" w:rsidRPr="000A38E2">
          <w:rPr>
            <w:color w:val="0563C1"/>
            <w:u w:val="single"/>
          </w:rPr>
          <w:t>75% инвентаря</w:t>
        </w:r>
      </w:hyperlink>
      <w:r w:rsidRPr="000A38E2">
        <w:t>, каждое второе посуточное бронирование в стране. Модель: комиссия 18% от бронирования.</w:t>
      </w:r>
    </w:p>
    <w:p w:rsidR="00874517" w:rsidRPr="000A38E2" w:rsidRDefault="00000000" w:rsidP="000A38E2">
      <w:pPr>
        <w:spacing w:after="20" w:line="276" w:lineRule="auto"/>
      </w:pPr>
      <w:r w:rsidRPr="000A38E2">
        <w:rPr>
          <w:b/>
          <w:bCs/>
        </w:rPr>
        <w:t xml:space="preserve">ЦА и USP: </w:t>
      </w:r>
      <w:r w:rsidRPr="000A38E2">
        <w:t>гости (путешественники 25–45 лет) и хосты (частники и УК). USP: крупнейший инвентарь, трафик экосистемы (72 млн MAU), низкие комиссии, «Безопасная сделка».</w:t>
      </w:r>
    </w:p>
    <w:p w:rsidR="00874517" w:rsidRPr="000A38E2" w:rsidRDefault="00000000" w:rsidP="000A38E2">
      <w:pPr>
        <w:pStyle w:val="2"/>
        <w:spacing w:before="40" w:after="20" w:line="276" w:lineRule="auto"/>
        <w:rPr>
          <w:sz w:val="22"/>
          <w:szCs w:val="22"/>
        </w:rPr>
      </w:pPr>
      <w:r w:rsidRPr="000A38E2">
        <w:rPr>
          <w:sz w:val="22"/>
          <w:szCs w:val="22"/>
        </w:rPr>
        <w:t>1. Анализ внешней среды. PESTEL-анализ</w:t>
      </w:r>
    </w:p>
    <w:p w:rsidR="00874517" w:rsidRPr="001E2979" w:rsidRDefault="00000000" w:rsidP="00F57F79">
      <w:pPr>
        <w:pStyle w:val="3"/>
        <w:spacing w:before="40" w:after="20" w:line="276" w:lineRule="auto"/>
      </w:pPr>
      <w:r w:rsidRPr="000A38E2">
        <w:t>1.1 PESTEL-анализ внешней среды</w:t>
      </w:r>
    </w:p>
    <w:tbl>
      <w:tblPr>
        <w:tblW w:w="107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2977"/>
        <w:gridCol w:w="2835"/>
        <w:gridCol w:w="850"/>
        <w:gridCol w:w="851"/>
        <w:gridCol w:w="850"/>
        <w:gridCol w:w="1557"/>
      </w:tblGrid>
      <w:tr w:rsidR="008A4143" w:rsidRPr="000A38E2" w:rsidTr="0030777A"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A4143" w:rsidRPr="0030777A" w:rsidRDefault="008A4143" w:rsidP="000A38E2">
            <w:pPr>
              <w:spacing w:line="276" w:lineRule="auto"/>
              <w:ind w:right="143"/>
              <w:jc w:val="center"/>
              <w:rPr>
                <w:b/>
                <w:bCs/>
                <w:sz w:val="20"/>
                <w:szCs w:val="20"/>
              </w:rPr>
            </w:pPr>
            <w:r w:rsidRPr="0030777A">
              <w:rPr>
                <w:b/>
                <w:bCs/>
                <w:sz w:val="20"/>
                <w:szCs w:val="20"/>
              </w:rPr>
              <w:t>Фактор</w:t>
            </w:r>
          </w:p>
        </w:tc>
        <w:tc>
          <w:tcPr>
            <w:tcW w:w="297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A4143" w:rsidRPr="0030777A" w:rsidRDefault="008A4143" w:rsidP="000A38E2">
            <w:pPr>
              <w:spacing w:line="276" w:lineRule="auto"/>
              <w:ind w:right="143"/>
              <w:jc w:val="center"/>
              <w:rPr>
                <w:b/>
                <w:bCs/>
                <w:sz w:val="20"/>
                <w:szCs w:val="20"/>
              </w:rPr>
            </w:pPr>
            <w:proofErr w:type="gramStart"/>
            <w:r w:rsidRPr="0030777A">
              <w:rPr>
                <w:b/>
                <w:bCs/>
                <w:sz w:val="20"/>
                <w:szCs w:val="20"/>
              </w:rPr>
              <w:t>Макро тренд</w:t>
            </w:r>
            <w:proofErr w:type="gramEnd"/>
          </w:p>
        </w:tc>
        <w:tc>
          <w:tcPr>
            <w:tcW w:w="283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A4143" w:rsidRPr="0030777A" w:rsidRDefault="008A4143" w:rsidP="000A38E2">
            <w:pPr>
              <w:spacing w:line="276" w:lineRule="auto"/>
              <w:ind w:right="143"/>
              <w:jc w:val="center"/>
              <w:rPr>
                <w:b/>
                <w:bCs/>
                <w:sz w:val="20"/>
                <w:szCs w:val="20"/>
              </w:rPr>
            </w:pPr>
            <w:r w:rsidRPr="0030777A">
              <w:rPr>
                <w:b/>
                <w:bCs/>
                <w:sz w:val="20"/>
                <w:szCs w:val="20"/>
              </w:rPr>
              <w:t>Как влияет на рынок и продукт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A4143" w:rsidRPr="0030777A" w:rsidRDefault="008A4143" w:rsidP="000A38E2">
            <w:pPr>
              <w:spacing w:line="276" w:lineRule="auto"/>
              <w:ind w:right="143"/>
              <w:jc w:val="center"/>
              <w:rPr>
                <w:b/>
                <w:bCs/>
                <w:sz w:val="20"/>
                <w:szCs w:val="20"/>
              </w:rPr>
            </w:pPr>
            <w:r w:rsidRPr="0030777A">
              <w:rPr>
                <w:b/>
                <w:bCs/>
                <w:sz w:val="20"/>
                <w:szCs w:val="20"/>
              </w:rPr>
              <w:t>Важность для продукта</w:t>
            </w:r>
          </w:p>
        </w:tc>
        <w:tc>
          <w:tcPr>
            <w:tcW w:w="85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A4143" w:rsidRPr="0030777A" w:rsidRDefault="008A4143" w:rsidP="000A38E2">
            <w:pPr>
              <w:spacing w:line="276" w:lineRule="auto"/>
              <w:ind w:right="143"/>
              <w:jc w:val="center"/>
              <w:rPr>
                <w:b/>
                <w:bCs/>
                <w:sz w:val="20"/>
                <w:szCs w:val="20"/>
              </w:rPr>
            </w:pPr>
            <w:r w:rsidRPr="0030777A">
              <w:rPr>
                <w:b/>
                <w:bCs/>
                <w:sz w:val="20"/>
                <w:szCs w:val="20"/>
              </w:rPr>
              <w:t>Вероятность наступления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A4143" w:rsidRPr="0030777A" w:rsidRDefault="008A4143" w:rsidP="000A38E2">
            <w:pPr>
              <w:spacing w:line="276" w:lineRule="auto"/>
              <w:ind w:right="143"/>
              <w:jc w:val="center"/>
              <w:rPr>
                <w:b/>
                <w:bCs/>
                <w:sz w:val="20"/>
                <w:szCs w:val="20"/>
              </w:rPr>
            </w:pPr>
            <w:r w:rsidRPr="0030777A"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155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A4143" w:rsidRPr="0030777A" w:rsidRDefault="008A4143" w:rsidP="000A38E2">
            <w:pPr>
              <w:spacing w:line="276" w:lineRule="auto"/>
              <w:ind w:right="143"/>
              <w:jc w:val="center"/>
              <w:rPr>
                <w:b/>
                <w:bCs/>
                <w:sz w:val="20"/>
                <w:szCs w:val="20"/>
              </w:rPr>
            </w:pPr>
            <w:r w:rsidRPr="0030777A">
              <w:rPr>
                <w:b/>
                <w:bCs/>
                <w:sz w:val="20"/>
                <w:szCs w:val="20"/>
              </w:rPr>
              <w:t xml:space="preserve">Финальный </w:t>
            </w:r>
            <w:proofErr w:type="spellStart"/>
            <w:r w:rsidRPr="0030777A">
              <w:rPr>
                <w:b/>
                <w:bCs/>
                <w:sz w:val="20"/>
                <w:szCs w:val="20"/>
              </w:rPr>
              <w:t>score</w:t>
            </w:r>
            <w:proofErr w:type="spellEnd"/>
          </w:p>
          <w:p w:rsidR="008A4143" w:rsidRPr="0030777A" w:rsidRDefault="008A4143" w:rsidP="000A38E2">
            <w:pPr>
              <w:spacing w:line="276" w:lineRule="auto"/>
              <w:ind w:right="143"/>
              <w:jc w:val="center"/>
              <w:rPr>
                <w:b/>
                <w:bCs/>
                <w:sz w:val="20"/>
                <w:szCs w:val="20"/>
              </w:rPr>
            </w:pPr>
            <w:r w:rsidRPr="0030777A">
              <w:rPr>
                <w:b/>
                <w:bCs/>
                <w:sz w:val="20"/>
                <w:szCs w:val="20"/>
              </w:rPr>
              <w:t>(важность * вероятность)</w:t>
            </w:r>
          </w:p>
        </w:tc>
      </w:tr>
      <w:tr w:rsidR="00F57F79" w:rsidRPr="000A38E2" w:rsidTr="0030777A">
        <w:tc>
          <w:tcPr>
            <w:tcW w:w="850" w:type="dxa"/>
            <w:vMerge w:val="restart"/>
            <w:tcBorders>
              <w:top w:val="single" w:sz="1" w:space="0" w:color="999999"/>
              <w:left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proofErr w:type="spellStart"/>
            <w:r w:rsidRPr="000A38E2">
              <w:rPr>
                <w:b/>
                <w:bCs/>
              </w:rPr>
              <w:t>Political</w:t>
            </w:r>
            <w:proofErr w:type="spellEnd"/>
          </w:p>
        </w:tc>
        <w:tc>
          <w:tcPr>
            <w:tcW w:w="297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</w:pPr>
            <w:r w:rsidRPr="000A38E2">
              <w:t>Рост внутреннего туризма из-за геополитических ограничений (РФ, Китай, Иран — ограничение выездного туризма)</w:t>
            </w:r>
          </w:p>
        </w:tc>
        <w:tc>
          <w:tcPr>
            <w:tcW w:w="283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</w:pPr>
            <w:r w:rsidRPr="000A38E2">
              <w:t>Дагестан +300%, Алтай +25%, Кавминводы +40% — рост спроса на внутреннее размещение через OTA-платформы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t>3</w:t>
            </w:r>
          </w:p>
        </w:tc>
        <w:tc>
          <w:tcPr>
            <w:tcW w:w="85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t>3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t>Возможность</w:t>
            </w:r>
          </w:p>
        </w:tc>
        <w:tc>
          <w:tcPr>
            <w:tcW w:w="155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rPr>
                <w:b/>
                <w:bCs/>
              </w:rPr>
              <w:t>9</w:t>
            </w:r>
          </w:p>
        </w:tc>
      </w:tr>
      <w:tr w:rsidR="00F57F79" w:rsidRPr="000A38E2" w:rsidTr="0030777A">
        <w:tc>
          <w:tcPr>
            <w:tcW w:w="850" w:type="dxa"/>
            <w:vMerge/>
            <w:tcBorders>
              <w:left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</w:p>
        </w:tc>
        <w:tc>
          <w:tcPr>
            <w:tcW w:w="297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</w:pPr>
            <w:r w:rsidRPr="000A38E2">
              <w:t>Государственные инвестиции в туристическую инфраструктуру: нацпроект «Туризм», программа «5 морей и Байкал» (РФ, ЕС, ЮВА)</w:t>
            </w:r>
          </w:p>
        </w:tc>
        <w:tc>
          <w:tcPr>
            <w:tcW w:w="283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</w:pPr>
            <w:r w:rsidRPr="000A38E2">
              <w:t>Рост числа объектов размещения в новых регионах → возможность раннего наращивания инвентаря до конкурентов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t>2</w:t>
            </w:r>
          </w:p>
        </w:tc>
        <w:tc>
          <w:tcPr>
            <w:tcW w:w="85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t>3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t>Возможность</w:t>
            </w:r>
          </w:p>
        </w:tc>
        <w:tc>
          <w:tcPr>
            <w:tcW w:w="155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rPr>
                <w:b/>
                <w:bCs/>
              </w:rPr>
              <w:t>6</w:t>
            </w:r>
          </w:p>
        </w:tc>
      </w:tr>
      <w:tr w:rsidR="00F57F79" w:rsidRPr="000A38E2" w:rsidTr="0030777A">
        <w:tc>
          <w:tcPr>
            <w:tcW w:w="850" w:type="dxa"/>
            <w:vMerge/>
            <w:tcBorders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</w:p>
        </w:tc>
        <w:tc>
          <w:tcPr>
            <w:tcW w:w="297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</w:pPr>
            <w:r w:rsidRPr="000A38E2">
              <w:t xml:space="preserve">Регулирование </w:t>
            </w:r>
            <w:proofErr w:type="spellStart"/>
            <w:r w:rsidRPr="000A38E2">
              <w:t>sharing</w:t>
            </w:r>
            <w:proofErr w:type="spellEnd"/>
            <w:r w:rsidRPr="000A38E2">
              <w:t xml:space="preserve"> </w:t>
            </w:r>
            <w:proofErr w:type="spellStart"/>
            <w:r w:rsidRPr="000A38E2">
              <w:t>economy</w:t>
            </w:r>
            <w:proofErr w:type="spellEnd"/>
            <w:r w:rsidRPr="000A38E2">
              <w:t>: лицензирование и налогообложение краткосрочной аренды (РФ, ЕС, США, Япония)</w:t>
            </w:r>
          </w:p>
        </w:tc>
        <w:tc>
          <w:tcPr>
            <w:tcW w:w="283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</w:pPr>
            <w:r w:rsidRPr="000A38E2">
              <w:t xml:space="preserve">Серые хосты уходят с </w:t>
            </w:r>
            <w:proofErr w:type="gramStart"/>
            <w:r w:rsidRPr="000A38E2">
              <w:t xml:space="preserve">рынка </w:t>
            </w:r>
            <w:r w:rsidR="00753B04" w:rsidRPr="00280926">
              <w:t>&gt;</w:t>
            </w:r>
            <w:proofErr w:type="gramEnd"/>
            <w:r w:rsidRPr="000A38E2">
              <w:t xml:space="preserve"> рост доверия к легальным OTA, но возможное сокращение инвентаря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t>2</w:t>
            </w:r>
          </w:p>
        </w:tc>
        <w:tc>
          <w:tcPr>
            <w:tcW w:w="85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t>2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t>Угроза</w:t>
            </w:r>
          </w:p>
        </w:tc>
        <w:tc>
          <w:tcPr>
            <w:tcW w:w="155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rPr>
                <w:b/>
                <w:bCs/>
              </w:rPr>
              <w:t>4</w:t>
            </w:r>
          </w:p>
        </w:tc>
      </w:tr>
      <w:tr w:rsidR="00F57F79" w:rsidRPr="000A38E2" w:rsidTr="0030777A">
        <w:tc>
          <w:tcPr>
            <w:tcW w:w="850" w:type="dxa"/>
            <w:vMerge w:val="restart"/>
            <w:tcBorders>
              <w:top w:val="single" w:sz="1" w:space="0" w:color="999999"/>
              <w:left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rPr>
                <w:b/>
                <w:bCs/>
              </w:rPr>
              <w:t>Economic</w:t>
            </w:r>
          </w:p>
        </w:tc>
        <w:tc>
          <w:tcPr>
            <w:tcW w:w="297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</w:pPr>
            <w:r w:rsidRPr="000A38E2">
              <w:t xml:space="preserve">Рост рынка краткосрочной аренды с CAGR +24% до 2030: прогноз 3,5 трлн </w:t>
            </w:r>
            <w:r w:rsidRPr="000A38E2">
              <w:rPr>
                <w:rFonts w:ascii="Cambria Math" w:hAnsi="Cambria Math" w:cs="Cambria Math"/>
              </w:rPr>
              <w:t>₽</w:t>
            </w:r>
            <w:r w:rsidRPr="000A38E2">
              <w:t xml:space="preserve"> (ЦСР, декабрь 2024)</w:t>
            </w:r>
            <w:r w:rsidRPr="000A38E2">
              <w:rPr>
                <w:color w:val="0563C1"/>
                <w:vertAlign w:val="superscript"/>
              </w:rPr>
              <w:t xml:space="preserve"> [1]</w:t>
            </w:r>
          </w:p>
        </w:tc>
        <w:tc>
          <w:tcPr>
            <w:tcW w:w="283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</w:pPr>
            <w:r w:rsidRPr="000A38E2">
              <w:t xml:space="preserve">Растёт и спрос, и предложение. SAM </w:t>
            </w:r>
            <w:proofErr w:type="spellStart"/>
            <w:r w:rsidRPr="000A38E2">
              <w:t>Авито</w:t>
            </w:r>
            <w:proofErr w:type="spellEnd"/>
            <w:r w:rsidRPr="000A38E2">
              <w:t xml:space="preserve"> может вырасти с 795 млрд до 2 300+ млрд </w:t>
            </w:r>
            <w:r w:rsidRPr="000A38E2">
              <w:rPr>
                <w:rFonts w:ascii="Cambria Math" w:hAnsi="Cambria Math" w:cs="Cambria Math"/>
              </w:rPr>
              <w:t>₽</w:t>
            </w:r>
            <w:r w:rsidRPr="000A38E2">
              <w:t xml:space="preserve"> к 2030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t>3</w:t>
            </w:r>
          </w:p>
        </w:tc>
        <w:tc>
          <w:tcPr>
            <w:tcW w:w="85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t>3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t>Возможность</w:t>
            </w:r>
          </w:p>
        </w:tc>
        <w:tc>
          <w:tcPr>
            <w:tcW w:w="155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rPr>
                <w:b/>
                <w:bCs/>
              </w:rPr>
              <w:t>9</w:t>
            </w:r>
          </w:p>
        </w:tc>
      </w:tr>
      <w:tr w:rsidR="00F57F79" w:rsidRPr="000A38E2" w:rsidTr="0030777A">
        <w:tc>
          <w:tcPr>
            <w:tcW w:w="850" w:type="dxa"/>
            <w:vMerge/>
            <w:tcBorders>
              <w:left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</w:p>
        </w:tc>
        <w:tc>
          <w:tcPr>
            <w:tcW w:w="297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</w:pPr>
            <w:r w:rsidRPr="000A38E2">
              <w:t xml:space="preserve">Рост доли OTA в бронированиях: с 45% до 71% в РКА и с 50% до 60% в КСР к 2030 (ЦСР, </w:t>
            </w:r>
            <w:proofErr w:type="spellStart"/>
            <w:r w:rsidRPr="000A38E2">
              <w:t>TravelLine</w:t>
            </w:r>
            <w:proofErr w:type="spellEnd"/>
            <w:r w:rsidRPr="000A38E2">
              <w:t>)</w:t>
            </w:r>
            <w:r w:rsidRPr="000A38E2">
              <w:rPr>
                <w:color w:val="0563C1"/>
                <w:vertAlign w:val="superscript"/>
              </w:rPr>
              <w:t xml:space="preserve"> [1][4]</w:t>
            </w:r>
          </w:p>
        </w:tc>
        <w:tc>
          <w:tcPr>
            <w:tcW w:w="283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</w:pPr>
            <w:r w:rsidRPr="000A38E2">
              <w:t xml:space="preserve">Переток пользователей из офлайн-каналов в </w:t>
            </w:r>
            <w:proofErr w:type="gramStart"/>
            <w:r w:rsidRPr="000A38E2">
              <w:t xml:space="preserve">онлайн </w:t>
            </w:r>
            <w:r w:rsidR="00280926" w:rsidRPr="00626F10">
              <w:t>&gt;</w:t>
            </w:r>
            <w:proofErr w:type="gramEnd"/>
            <w:r w:rsidRPr="000A38E2">
              <w:t xml:space="preserve"> органический рост базы </w:t>
            </w:r>
            <w:proofErr w:type="spellStart"/>
            <w:r w:rsidRPr="000A38E2">
              <w:t>Авито</w:t>
            </w:r>
            <w:proofErr w:type="spellEnd"/>
            <w:r w:rsidRPr="000A38E2">
              <w:t xml:space="preserve"> Путешествий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t>3</w:t>
            </w:r>
          </w:p>
        </w:tc>
        <w:tc>
          <w:tcPr>
            <w:tcW w:w="85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t>3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t>Возможность</w:t>
            </w:r>
          </w:p>
        </w:tc>
        <w:tc>
          <w:tcPr>
            <w:tcW w:w="155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rPr>
                <w:b/>
                <w:bCs/>
              </w:rPr>
              <w:t>9</w:t>
            </w:r>
          </w:p>
        </w:tc>
      </w:tr>
      <w:tr w:rsidR="00F57F79" w:rsidRPr="000A38E2" w:rsidTr="0030777A">
        <w:tc>
          <w:tcPr>
            <w:tcW w:w="850" w:type="dxa"/>
            <w:vMerge/>
            <w:tcBorders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</w:p>
        </w:tc>
        <w:tc>
          <w:tcPr>
            <w:tcW w:w="297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</w:pPr>
            <w:r w:rsidRPr="000A38E2">
              <w:t>Инфляция и снижение реальных доходов населения (РФ, ЕС, Латинская Америка)</w:t>
            </w:r>
          </w:p>
        </w:tc>
        <w:tc>
          <w:tcPr>
            <w:tcW w:w="283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</w:pPr>
            <w:r w:rsidRPr="000A38E2">
              <w:t xml:space="preserve">Рост чувствительности к цене → пользователи ищут выгодные варианты; </w:t>
            </w:r>
            <w:proofErr w:type="spellStart"/>
            <w:r w:rsidRPr="000A38E2">
              <w:t>Авито</w:t>
            </w:r>
            <w:proofErr w:type="spellEnd"/>
            <w:r w:rsidRPr="000A38E2">
              <w:t xml:space="preserve"> выигрывает как площадка без наценки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t>2</w:t>
            </w:r>
          </w:p>
        </w:tc>
        <w:tc>
          <w:tcPr>
            <w:tcW w:w="85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t>3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t xml:space="preserve">Угроза / </w:t>
            </w:r>
            <w:proofErr w:type="spellStart"/>
            <w:r w:rsidRPr="000A38E2">
              <w:t>Возм</w:t>
            </w:r>
            <w:proofErr w:type="spellEnd"/>
            <w:r w:rsidRPr="000A38E2">
              <w:t>.</w:t>
            </w:r>
          </w:p>
        </w:tc>
        <w:tc>
          <w:tcPr>
            <w:tcW w:w="155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rPr>
                <w:b/>
                <w:bCs/>
              </w:rPr>
              <w:t>6</w:t>
            </w:r>
          </w:p>
        </w:tc>
      </w:tr>
      <w:tr w:rsidR="00F57F79" w:rsidRPr="000A38E2" w:rsidTr="0030777A">
        <w:tc>
          <w:tcPr>
            <w:tcW w:w="850" w:type="dxa"/>
            <w:vMerge w:val="restart"/>
            <w:tcBorders>
              <w:top w:val="single" w:sz="1" w:space="0" w:color="999999"/>
              <w:left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rPr>
                <w:b/>
                <w:bCs/>
              </w:rPr>
              <w:lastRenderedPageBreak/>
              <w:t>Social</w:t>
            </w:r>
          </w:p>
        </w:tc>
        <w:tc>
          <w:tcPr>
            <w:tcW w:w="297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</w:pPr>
            <w:r w:rsidRPr="000A38E2">
              <w:t>85% туристов путешествуют самостоятельно, предпочитая онлайн-бронирование (ВЦИОМ 2025)</w:t>
            </w:r>
            <w:r w:rsidRPr="000A38E2">
              <w:rPr>
                <w:color w:val="0563C1"/>
                <w:vertAlign w:val="superscript"/>
              </w:rPr>
              <w:t xml:space="preserve"> [3]</w:t>
            </w:r>
          </w:p>
        </w:tc>
        <w:tc>
          <w:tcPr>
            <w:tcW w:w="283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</w:pPr>
            <w:r w:rsidRPr="000A38E2">
              <w:t xml:space="preserve">Рост спроса на </w:t>
            </w:r>
            <w:proofErr w:type="spellStart"/>
            <w:r w:rsidRPr="000A38E2">
              <w:t>self-service</w:t>
            </w:r>
            <w:proofErr w:type="spellEnd"/>
            <w:r w:rsidRPr="000A38E2">
              <w:t xml:space="preserve"> инструменты: поиск, сравнение, бронирование — </w:t>
            </w:r>
            <w:proofErr w:type="spellStart"/>
            <w:r w:rsidRPr="000A38E2">
              <w:t>core</w:t>
            </w:r>
            <w:proofErr w:type="spellEnd"/>
            <w:r w:rsidRPr="000A38E2">
              <w:t xml:space="preserve">-функция </w:t>
            </w:r>
            <w:proofErr w:type="spellStart"/>
            <w:r w:rsidRPr="000A38E2">
              <w:t>Авито</w:t>
            </w:r>
            <w:proofErr w:type="spellEnd"/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t>3</w:t>
            </w:r>
          </w:p>
        </w:tc>
        <w:tc>
          <w:tcPr>
            <w:tcW w:w="85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t>3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t>Возможность</w:t>
            </w:r>
          </w:p>
        </w:tc>
        <w:tc>
          <w:tcPr>
            <w:tcW w:w="155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rPr>
                <w:b/>
                <w:bCs/>
              </w:rPr>
              <w:t>9</w:t>
            </w:r>
          </w:p>
        </w:tc>
      </w:tr>
      <w:tr w:rsidR="00F57F79" w:rsidRPr="000A38E2" w:rsidTr="0030777A">
        <w:tc>
          <w:tcPr>
            <w:tcW w:w="850" w:type="dxa"/>
            <w:vMerge/>
            <w:tcBorders>
              <w:left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</w:p>
        </w:tc>
        <w:tc>
          <w:tcPr>
            <w:tcW w:w="297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</w:pPr>
            <w:r w:rsidRPr="000A38E2">
              <w:t xml:space="preserve">Тренд на </w:t>
            </w:r>
            <w:proofErr w:type="spellStart"/>
            <w:r w:rsidRPr="000A38E2">
              <w:t>workation</w:t>
            </w:r>
            <w:proofErr w:type="spellEnd"/>
            <w:r w:rsidRPr="000A38E2">
              <w:t>: 49% работающих россиян планируют совмещать работу и путешествия (newsinfo.ru)</w:t>
            </w:r>
            <w:r w:rsidRPr="000A38E2">
              <w:rPr>
                <w:color w:val="0563C1"/>
                <w:vertAlign w:val="superscript"/>
              </w:rPr>
              <w:t xml:space="preserve"> [8]</w:t>
            </w:r>
          </w:p>
        </w:tc>
        <w:tc>
          <w:tcPr>
            <w:tcW w:w="283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</w:pPr>
            <w:r w:rsidRPr="000A38E2">
              <w:t xml:space="preserve">Новый сегмент длительных бронирований (2–4 </w:t>
            </w:r>
            <w:proofErr w:type="spellStart"/>
            <w:r w:rsidRPr="000A38E2">
              <w:t>нед</w:t>
            </w:r>
            <w:proofErr w:type="spellEnd"/>
            <w:r w:rsidRPr="000A38E2">
              <w:t xml:space="preserve">.), средний бюджет 71 тыс. </w:t>
            </w:r>
            <w:r w:rsidRPr="000A38E2">
              <w:rPr>
                <w:rFonts w:ascii="Cambria Math" w:hAnsi="Cambria Math" w:cs="Cambria Math"/>
              </w:rPr>
              <w:t>₽</w:t>
            </w:r>
            <w:r w:rsidRPr="000A38E2">
              <w:t>, LTV в 3–5× выше обычного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t>2</w:t>
            </w:r>
          </w:p>
        </w:tc>
        <w:tc>
          <w:tcPr>
            <w:tcW w:w="85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t>3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t>Возможность</w:t>
            </w:r>
          </w:p>
        </w:tc>
        <w:tc>
          <w:tcPr>
            <w:tcW w:w="155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rPr>
                <w:b/>
                <w:bCs/>
              </w:rPr>
              <w:t>6</w:t>
            </w:r>
          </w:p>
        </w:tc>
      </w:tr>
      <w:tr w:rsidR="00F57F79" w:rsidRPr="000A38E2" w:rsidTr="0030777A">
        <w:tc>
          <w:tcPr>
            <w:tcW w:w="850" w:type="dxa"/>
            <w:vMerge/>
            <w:tcBorders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</w:p>
        </w:tc>
        <w:tc>
          <w:tcPr>
            <w:tcW w:w="297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</w:pPr>
            <w:r w:rsidRPr="000A38E2">
              <w:t xml:space="preserve">Рост доверия к </w:t>
            </w:r>
            <w:proofErr w:type="spellStart"/>
            <w:r w:rsidRPr="000A38E2">
              <w:t>peer-to-peer</w:t>
            </w:r>
            <w:proofErr w:type="spellEnd"/>
            <w:r w:rsidRPr="000A38E2">
              <w:t xml:space="preserve"> платформам и UGC-контенту в </w:t>
            </w:r>
            <w:proofErr w:type="spellStart"/>
            <w:r w:rsidRPr="000A38E2">
              <w:t>travel</w:t>
            </w:r>
            <w:proofErr w:type="spellEnd"/>
            <w:r w:rsidRPr="000A38E2">
              <w:t xml:space="preserve"> (</w:t>
            </w:r>
            <w:proofErr w:type="spellStart"/>
            <w:r w:rsidRPr="000A38E2">
              <w:t>Airbnb</w:t>
            </w:r>
            <w:proofErr w:type="spellEnd"/>
            <w:r w:rsidRPr="000A38E2">
              <w:t xml:space="preserve">, </w:t>
            </w:r>
            <w:proofErr w:type="spellStart"/>
            <w:r w:rsidRPr="000A38E2">
              <w:t>Авито</w:t>
            </w:r>
            <w:proofErr w:type="spellEnd"/>
            <w:r w:rsidRPr="000A38E2">
              <w:t xml:space="preserve"> — глобально)</w:t>
            </w:r>
            <w:r w:rsidRPr="000A38E2">
              <w:rPr>
                <w:color w:val="0563C1"/>
                <w:vertAlign w:val="superscript"/>
              </w:rPr>
              <w:t xml:space="preserve"> [2]</w:t>
            </w:r>
          </w:p>
        </w:tc>
        <w:tc>
          <w:tcPr>
            <w:tcW w:w="283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</w:pPr>
            <w:proofErr w:type="spellStart"/>
            <w:r w:rsidRPr="000A38E2">
              <w:t>Авито</w:t>
            </w:r>
            <w:proofErr w:type="spellEnd"/>
            <w:r w:rsidRPr="000A38E2">
              <w:t xml:space="preserve"> с 486 тыс. объектов и реальными отзывами усиливает доверие; 75% инвентаря = конкурентное преимущество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t>2</w:t>
            </w:r>
          </w:p>
        </w:tc>
        <w:tc>
          <w:tcPr>
            <w:tcW w:w="85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t>3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t>Возможность</w:t>
            </w:r>
          </w:p>
        </w:tc>
        <w:tc>
          <w:tcPr>
            <w:tcW w:w="155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rPr>
                <w:b/>
                <w:bCs/>
              </w:rPr>
              <w:t>6</w:t>
            </w:r>
          </w:p>
        </w:tc>
      </w:tr>
      <w:tr w:rsidR="00F57F79" w:rsidRPr="000A38E2" w:rsidTr="0030777A">
        <w:tc>
          <w:tcPr>
            <w:tcW w:w="850" w:type="dxa"/>
            <w:vMerge w:val="restart"/>
            <w:tcBorders>
              <w:top w:val="single" w:sz="1" w:space="0" w:color="999999"/>
              <w:left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proofErr w:type="spellStart"/>
            <w:r w:rsidRPr="000A38E2">
              <w:rPr>
                <w:b/>
                <w:bCs/>
              </w:rPr>
              <w:t>Technological</w:t>
            </w:r>
            <w:proofErr w:type="spellEnd"/>
          </w:p>
        </w:tc>
        <w:tc>
          <w:tcPr>
            <w:tcW w:w="297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</w:pPr>
            <w:r w:rsidRPr="000A38E2">
              <w:t xml:space="preserve">AI/ML в модерации контента и персонализации поиска (99% контента </w:t>
            </w:r>
            <w:proofErr w:type="spellStart"/>
            <w:r w:rsidRPr="000A38E2">
              <w:t>автомодерируется</w:t>
            </w:r>
            <w:proofErr w:type="spellEnd"/>
            <w:r w:rsidRPr="000A38E2">
              <w:t xml:space="preserve"> — CNews)</w:t>
            </w:r>
            <w:r w:rsidRPr="000A38E2">
              <w:rPr>
                <w:color w:val="0563C1"/>
                <w:vertAlign w:val="superscript"/>
              </w:rPr>
              <w:t xml:space="preserve"> [7]</w:t>
            </w:r>
          </w:p>
        </w:tc>
        <w:tc>
          <w:tcPr>
            <w:tcW w:w="283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</w:pPr>
            <w:r w:rsidRPr="000A38E2">
              <w:t xml:space="preserve">У </w:t>
            </w:r>
            <w:proofErr w:type="spellStart"/>
            <w:r w:rsidRPr="000A38E2">
              <w:t>Авито</w:t>
            </w:r>
            <w:proofErr w:type="spellEnd"/>
            <w:r w:rsidRPr="000A38E2">
              <w:t xml:space="preserve"> </w:t>
            </w:r>
            <w:r w:rsidR="00626F10">
              <w:t>собственные</w:t>
            </w:r>
            <w:r w:rsidRPr="000A38E2">
              <w:t xml:space="preserve"> ML-модел</w:t>
            </w:r>
            <w:r w:rsidR="00626F10">
              <w:t>и</w:t>
            </w:r>
            <w:r w:rsidRPr="000A38E2">
              <w:t>. Возможность усилить персонализацию выдачи объектов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t>3</w:t>
            </w:r>
          </w:p>
        </w:tc>
        <w:tc>
          <w:tcPr>
            <w:tcW w:w="85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t>3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t>Возможность</w:t>
            </w:r>
          </w:p>
        </w:tc>
        <w:tc>
          <w:tcPr>
            <w:tcW w:w="155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rPr>
                <w:b/>
                <w:bCs/>
              </w:rPr>
              <w:t>9</w:t>
            </w:r>
          </w:p>
        </w:tc>
      </w:tr>
      <w:tr w:rsidR="00F57F79" w:rsidRPr="000A38E2" w:rsidTr="0030777A">
        <w:tc>
          <w:tcPr>
            <w:tcW w:w="850" w:type="dxa"/>
            <w:vMerge/>
            <w:tcBorders>
              <w:left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</w:p>
        </w:tc>
        <w:tc>
          <w:tcPr>
            <w:tcW w:w="297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</w:pPr>
            <w:r w:rsidRPr="000A38E2">
              <w:t xml:space="preserve">Развитие цифровых платежей: СБП охватила 70% россиян, объём 69,5 трлн </w:t>
            </w:r>
            <w:r w:rsidRPr="000A38E2">
              <w:rPr>
                <w:rFonts w:ascii="Cambria Math" w:hAnsi="Cambria Math" w:cs="Cambria Math"/>
              </w:rPr>
              <w:t>₽</w:t>
            </w:r>
            <w:r w:rsidRPr="000A38E2">
              <w:t xml:space="preserve"> (ЦБ РФ, 2024)</w:t>
            </w:r>
            <w:r w:rsidRPr="000A38E2">
              <w:rPr>
                <w:color w:val="0563C1"/>
                <w:vertAlign w:val="superscript"/>
              </w:rPr>
              <w:t xml:space="preserve"> [9]</w:t>
            </w:r>
          </w:p>
        </w:tc>
        <w:tc>
          <w:tcPr>
            <w:tcW w:w="283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</w:pPr>
            <w:r w:rsidRPr="000A38E2">
              <w:t xml:space="preserve">Снижение барьеров для онлайн-оплаты </w:t>
            </w:r>
            <w:r w:rsidR="00C86D1D">
              <w:rPr>
                <w:lang w:val="en-US"/>
              </w:rPr>
              <w:t>&gt;</w:t>
            </w:r>
            <w:r w:rsidRPr="000A38E2">
              <w:t xml:space="preserve"> рост конверсии из просмотра в оплаченное бронирование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t>2</w:t>
            </w:r>
          </w:p>
        </w:tc>
        <w:tc>
          <w:tcPr>
            <w:tcW w:w="85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t>3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t>Возможность</w:t>
            </w:r>
          </w:p>
        </w:tc>
        <w:tc>
          <w:tcPr>
            <w:tcW w:w="155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rPr>
                <w:b/>
                <w:bCs/>
              </w:rPr>
              <w:t>6</w:t>
            </w:r>
          </w:p>
        </w:tc>
      </w:tr>
      <w:tr w:rsidR="00F57F79" w:rsidRPr="000A38E2" w:rsidTr="0030777A">
        <w:tc>
          <w:tcPr>
            <w:tcW w:w="850" w:type="dxa"/>
            <w:vMerge/>
            <w:tcBorders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</w:p>
        </w:tc>
        <w:tc>
          <w:tcPr>
            <w:tcW w:w="297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</w:pPr>
            <w:r w:rsidRPr="000A38E2">
              <w:t xml:space="preserve">3D-туры и иммерсивный контент в недвижимости и </w:t>
            </w:r>
            <w:proofErr w:type="spellStart"/>
            <w:r w:rsidRPr="000A38E2">
              <w:t>travel</w:t>
            </w:r>
            <w:proofErr w:type="spellEnd"/>
            <w:r w:rsidRPr="000A38E2">
              <w:t xml:space="preserve"> (глобально, ЕС/США/РФ)</w:t>
            </w:r>
          </w:p>
        </w:tc>
        <w:tc>
          <w:tcPr>
            <w:tcW w:w="283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</w:pPr>
            <w:r w:rsidRPr="000A38E2">
              <w:t xml:space="preserve">Конверсия +45% при наличии виртуального тура, но требует инвестиций от хостов (5–15 тыс. </w:t>
            </w:r>
            <w:r w:rsidRPr="000A38E2">
              <w:rPr>
                <w:rFonts w:ascii="Cambria Math" w:hAnsi="Cambria Math" w:cs="Cambria Math"/>
              </w:rPr>
              <w:t>₽</w:t>
            </w:r>
            <w:r w:rsidRPr="000A38E2">
              <w:t>/объект)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t>2</w:t>
            </w:r>
          </w:p>
        </w:tc>
        <w:tc>
          <w:tcPr>
            <w:tcW w:w="85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t>2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t>Возможность</w:t>
            </w:r>
          </w:p>
        </w:tc>
        <w:tc>
          <w:tcPr>
            <w:tcW w:w="155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rPr>
                <w:b/>
                <w:bCs/>
              </w:rPr>
              <w:t>4</w:t>
            </w:r>
          </w:p>
        </w:tc>
      </w:tr>
      <w:tr w:rsidR="00F57F79" w:rsidRPr="000A38E2" w:rsidTr="0030777A">
        <w:tc>
          <w:tcPr>
            <w:tcW w:w="850" w:type="dxa"/>
            <w:vMerge w:val="restart"/>
            <w:tcBorders>
              <w:top w:val="single" w:sz="1" w:space="0" w:color="999999"/>
              <w:left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proofErr w:type="spellStart"/>
            <w:r w:rsidRPr="000A38E2">
              <w:rPr>
                <w:b/>
                <w:bCs/>
              </w:rPr>
              <w:t>Environmental</w:t>
            </w:r>
            <w:proofErr w:type="spellEnd"/>
          </w:p>
        </w:tc>
        <w:tc>
          <w:tcPr>
            <w:tcW w:w="297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</w:pPr>
            <w:r w:rsidRPr="000A38E2">
              <w:t xml:space="preserve">Рост экотуризма: 17,5 млн посетителей ООПТ в РФ (+161% за 4 года), 74% хотят </w:t>
            </w:r>
            <w:proofErr w:type="gramStart"/>
            <w:r w:rsidRPr="000A38E2">
              <w:t>эко-жильё</w:t>
            </w:r>
            <w:proofErr w:type="gramEnd"/>
            <w:r w:rsidRPr="000A38E2">
              <w:t xml:space="preserve"> (</w:t>
            </w:r>
            <w:proofErr w:type="spellStart"/>
            <w:r w:rsidRPr="000A38E2">
              <w:t>Sber</w:t>
            </w:r>
            <w:proofErr w:type="spellEnd"/>
            <w:r w:rsidRPr="000A38E2">
              <w:t xml:space="preserve"> Pro)</w:t>
            </w:r>
            <w:r w:rsidRPr="000A38E2">
              <w:rPr>
                <w:color w:val="0563C1"/>
                <w:vertAlign w:val="superscript"/>
              </w:rPr>
              <w:t xml:space="preserve"> [6]</w:t>
            </w:r>
          </w:p>
        </w:tc>
        <w:tc>
          <w:tcPr>
            <w:tcW w:w="283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</w:pPr>
            <w:r w:rsidRPr="000A38E2">
              <w:t xml:space="preserve">Новый сегмент для </w:t>
            </w:r>
            <w:proofErr w:type="spellStart"/>
            <w:r w:rsidRPr="000A38E2">
              <w:t>Авито</w:t>
            </w:r>
            <w:proofErr w:type="spellEnd"/>
            <w:r w:rsidRPr="000A38E2">
              <w:t>: фильтры по эко-объектам, партнёрства с глэмпингами и эко-отелями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t>2</w:t>
            </w:r>
          </w:p>
        </w:tc>
        <w:tc>
          <w:tcPr>
            <w:tcW w:w="85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t>3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t>Возможность</w:t>
            </w:r>
          </w:p>
        </w:tc>
        <w:tc>
          <w:tcPr>
            <w:tcW w:w="155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rPr>
                <w:b/>
                <w:bCs/>
              </w:rPr>
              <w:t>6</w:t>
            </w:r>
          </w:p>
        </w:tc>
      </w:tr>
      <w:tr w:rsidR="00F57F79" w:rsidRPr="000A38E2" w:rsidTr="0030777A">
        <w:tc>
          <w:tcPr>
            <w:tcW w:w="850" w:type="dxa"/>
            <w:vMerge/>
            <w:tcBorders>
              <w:left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</w:p>
        </w:tc>
        <w:tc>
          <w:tcPr>
            <w:tcW w:w="297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</w:pPr>
            <w:r w:rsidRPr="000A38E2">
              <w:t>Климатические риски для курортных регионов: мазут Анапа −70%, наводнения, пожары (глобально)</w:t>
            </w:r>
          </w:p>
        </w:tc>
        <w:tc>
          <w:tcPr>
            <w:tcW w:w="283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</w:pPr>
            <w:r w:rsidRPr="000A38E2">
              <w:t>Резкие провалы спроса в отдельных регионах → необходимость диверсификации инвентаря по географии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t>2</w:t>
            </w:r>
          </w:p>
        </w:tc>
        <w:tc>
          <w:tcPr>
            <w:tcW w:w="85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t>2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t>Угроза</w:t>
            </w:r>
          </w:p>
        </w:tc>
        <w:tc>
          <w:tcPr>
            <w:tcW w:w="155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rPr>
                <w:b/>
                <w:bCs/>
              </w:rPr>
              <w:t>4</w:t>
            </w:r>
          </w:p>
        </w:tc>
      </w:tr>
      <w:tr w:rsidR="00F57F79" w:rsidRPr="000A38E2" w:rsidTr="0030777A">
        <w:tc>
          <w:tcPr>
            <w:tcW w:w="850" w:type="dxa"/>
            <w:vMerge/>
            <w:tcBorders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</w:p>
        </w:tc>
        <w:tc>
          <w:tcPr>
            <w:tcW w:w="297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</w:pPr>
            <w:r w:rsidRPr="000A38E2">
              <w:t>ESG-стандарты в туристической индустрии (ЕС, Великобритания — распространяется на РФ)</w:t>
            </w:r>
          </w:p>
        </w:tc>
        <w:tc>
          <w:tcPr>
            <w:tcW w:w="283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</w:pPr>
            <w:r w:rsidRPr="000A38E2">
              <w:t>Давление на платформы по раскрытию экологического следа; возможность дифференциации через «зелёную» маркировку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t>1</w:t>
            </w:r>
          </w:p>
        </w:tc>
        <w:tc>
          <w:tcPr>
            <w:tcW w:w="85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t>2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t>Возможность</w:t>
            </w:r>
          </w:p>
        </w:tc>
        <w:tc>
          <w:tcPr>
            <w:tcW w:w="155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rPr>
                <w:b/>
                <w:bCs/>
              </w:rPr>
              <w:t>2</w:t>
            </w:r>
          </w:p>
        </w:tc>
      </w:tr>
      <w:tr w:rsidR="00F57F79" w:rsidRPr="000A38E2" w:rsidTr="0030777A">
        <w:tc>
          <w:tcPr>
            <w:tcW w:w="850" w:type="dxa"/>
            <w:vMerge w:val="restart"/>
            <w:tcBorders>
              <w:top w:val="single" w:sz="1" w:space="0" w:color="999999"/>
              <w:left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rPr>
                <w:b/>
                <w:bCs/>
              </w:rPr>
              <w:lastRenderedPageBreak/>
              <w:t>Legal</w:t>
            </w:r>
          </w:p>
        </w:tc>
        <w:tc>
          <w:tcPr>
            <w:tcW w:w="297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</w:pPr>
            <w:r w:rsidRPr="000A38E2">
              <w:t>Ужесточение регулирования краткосрочной аренды: обязательная регистрация и налогообложение (РФ, ЕС, США, Япония)</w:t>
            </w:r>
          </w:p>
        </w:tc>
        <w:tc>
          <w:tcPr>
            <w:tcW w:w="283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</w:pPr>
            <w:r w:rsidRPr="000A38E2">
              <w:t>Часть хостов уходит с рынка → сокращение инвентаря, но рост качества и доверия к оставшимся объектам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t>2</w:t>
            </w:r>
          </w:p>
        </w:tc>
        <w:tc>
          <w:tcPr>
            <w:tcW w:w="85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t>3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t>Угроза</w:t>
            </w:r>
          </w:p>
        </w:tc>
        <w:tc>
          <w:tcPr>
            <w:tcW w:w="155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rPr>
                <w:b/>
                <w:bCs/>
              </w:rPr>
              <w:t>6</w:t>
            </w:r>
          </w:p>
        </w:tc>
      </w:tr>
      <w:tr w:rsidR="00F57F79" w:rsidRPr="000A38E2" w:rsidTr="0030777A">
        <w:tc>
          <w:tcPr>
            <w:tcW w:w="850" w:type="dxa"/>
            <w:vMerge/>
            <w:tcBorders>
              <w:left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</w:p>
        </w:tc>
        <w:tc>
          <w:tcPr>
            <w:tcW w:w="297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</w:pPr>
            <w:r w:rsidRPr="000A38E2">
              <w:t>Оборотные штрафы за утечки персональных данных (РФ: закон с 2024, GDPR в ЕС — глобально)</w:t>
            </w:r>
          </w:p>
        </w:tc>
        <w:tc>
          <w:tcPr>
            <w:tcW w:w="283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</w:pPr>
            <w:r w:rsidRPr="000A38E2">
              <w:t>Рост затрат на информационную безопасность; репутационные риски при утечке данных гостей/хостов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t>2</w:t>
            </w:r>
          </w:p>
        </w:tc>
        <w:tc>
          <w:tcPr>
            <w:tcW w:w="85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t>2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t>Угроза</w:t>
            </w:r>
          </w:p>
        </w:tc>
        <w:tc>
          <w:tcPr>
            <w:tcW w:w="155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rPr>
                <w:b/>
                <w:bCs/>
              </w:rPr>
              <w:t>4</w:t>
            </w:r>
          </w:p>
        </w:tc>
      </w:tr>
      <w:tr w:rsidR="00F57F79" w:rsidRPr="000A38E2" w:rsidTr="0030777A">
        <w:tc>
          <w:tcPr>
            <w:tcW w:w="850" w:type="dxa"/>
            <w:vMerge/>
            <w:tcBorders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</w:p>
        </w:tc>
        <w:tc>
          <w:tcPr>
            <w:tcW w:w="297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</w:pPr>
            <w:r w:rsidRPr="000A38E2">
              <w:t>Защита прав потребителей при дистанционных сделках: ужесточение правил возвратов (РФ, ЕС)</w:t>
            </w:r>
          </w:p>
        </w:tc>
        <w:tc>
          <w:tcPr>
            <w:tcW w:w="283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</w:pPr>
            <w:r w:rsidRPr="000A38E2">
              <w:t>Повышение требований к компенсациям, оперативности решения споров на платформе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t>2</w:t>
            </w:r>
          </w:p>
        </w:tc>
        <w:tc>
          <w:tcPr>
            <w:tcW w:w="85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t>2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t>Угроза</w:t>
            </w:r>
          </w:p>
        </w:tc>
        <w:tc>
          <w:tcPr>
            <w:tcW w:w="155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57F79" w:rsidRPr="000A38E2" w:rsidRDefault="00F57F79" w:rsidP="000A38E2">
            <w:pPr>
              <w:spacing w:line="276" w:lineRule="auto"/>
              <w:jc w:val="center"/>
            </w:pPr>
            <w:r w:rsidRPr="000A38E2">
              <w:rPr>
                <w:b/>
                <w:bCs/>
              </w:rPr>
              <w:t>4</w:t>
            </w:r>
          </w:p>
        </w:tc>
      </w:tr>
    </w:tbl>
    <w:p w:rsidR="00874517" w:rsidRPr="000A38E2" w:rsidRDefault="00000000" w:rsidP="000A38E2">
      <w:pPr>
        <w:pStyle w:val="3"/>
        <w:spacing w:before="40" w:after="20" w:line="276" w:lineRule="auto"/>
      </w:pPr>
      <w:r w:rsidRPr="000A38E2">
        <w:t xml:space="preserve">1.2–1.3 Топ-5 </w:t>
      </w:r>
      <w:proofErr w:type="spellStart"/>
      <w:r w:rsidRPr="000A38E2">
        <w:t>макротрендов</w:t>
      </w:r>
      <w:proofErr w:type="spellEnd"/>
      <w:r w:rsidRPr="000A38E2">
        <w:t xml:space="preserve"> для стратегии продукта</w:t>
      </w:r>
    </w:p>
    <w:p w:rsidR="00874517" w:rsidRPr="000A38E2" w:rsidRDefault="00000000" w:rsidP="000A38E2">
      <w:pPr>
        <w:spacing w:after="50" w:line="276" w:lineRule="auto"/>
      </w:pPr>
      <w:r w:rsidRPr="000A38E2">
        <w:rPr>
          <w:b/>
          <w:bCs/>
        </w:rPr>
        <w:t xml:space="preserve">1. 85% туристов путешествуют самостоятельно </w:t>
      </w:r>
      <w:r w:rsidRPr="000A38E2">
        <w:t xml:space="preserve">(Social, </w:t>
      </w:r>
      <w:proofErr w:type="spellStart"/>
      <w:r w:rsidRPr="000A38E2">
        <w:t>Score</w:t>
      </w:r>
      <w:proofErr w:type="spellEnd"/>
      <w:r w:rsidRPr="000A38E2">
        <w:t xml:space="preserve"> 9) [3]. </w:t>
      </w:r>
      <w:r w:rsidRPr="000A38E2">
        <w:rPr>
          <w:b/>
          <w:bCs/>
        </w:rPr>
        <w:t xml:space="preserve">Стратегия: </w:t>
      </w:r>
      <w:r w:rsidRPr="000A38E2">
        <w:t xml:space="preserve">развивать AI-планировщик поездок (маршруты, сравнение, калькулятор бюджета), чтобы удержать пользователя в экосистеме </w:t>
      </w:r>
      <w:proofErr w:type="spellStart"/>
      <w:r w:rsidRPr="000A38E2">
        <w:t>Авито</w:t>
      </w:r>
      <w:proofErr w:type="spellEnd"/>
      <w:r w:rsidRPr="000A38E2">
        <w:t>.</w:t>
      </w:r>
    </w:p>
    <w:p w:rsidR="00874517" w:rsidRPr="000A38E2" w:rsidRDefault="00000000" w:rsidP="000A38E2">
      <w:pPr>
        <w:spacing w:after="50" w:line="276" w:lineRule="auto"/>
      </w:pPr>
      <w:r w:rsidRPr="000A38E2">
        <w:rPr>
          <w:b/>
          <w:bCs/>
        </w:rPr>
        <w:t xml:space="preserve">2. Рост рынка краткосрочной аренды с CAGR +24% </w:t>
      </w:r>
      <w:r w:rsidRPr="000A38E2">
        <w:t xml:space="preserve">(Economic, </w:t>
      </w:r>
      <w:proofErr w:type="spellStart"/>
      <w:r w:rsidRPr="000A38E2">
        <w:t>Score</w:t>
      </w:r>
      <w:proofErr w:type="spellEnd"/>
      <w:r w:rsidRPr="000A38E2">
        <w:t xml:space="preserve"> 9) [1]. </w:t>
      </w:r>
      <w:r w:rsidRPr="000A38E2">
        <w:rPr>
          <w:b/>
          <w:bCs/>
        </w:rPr>
        <w:t xml:space="preserve">Стратегия: </w:t>
      </w:r>
      <w:r w:rsidRPr="000A38E2">
        <w:t>масштабировать инфраструктуру под 4× рост нагрузки и развивать B2B-инструменты для управляющих компаний (10+ объектов), чтобы удержать долю ≥20% SAM к 2030.</w:t>
      </w:r>
    </w:p>
    <w:p w:rsidR="00874517" w:rsidRPr="000A38E2" w:rsidRDefault="00000000" w:rsidP="000A38E2">
      <w:pPr>
        <w:spacing w:after="50" w:line="276" w:lineRule="auto"/>
      </w:pPr>
      <w:r w:rsidRPr="000A38E2">
        <w:rPr>
          <w:b/>
          <w:bCs/>
        </w:rPr>
        <w:t xml:space="preserve">3. Рост внутреннего туризма из-за геополитики </w:t>
      </w:r>
      <w:r w:rsidRPr="000A38E2">
        <w:t>(</w:t>
      </w:r>
      <w:proofErr w:type="spellStart"/>
      <w:r w:rsidRPr="000A38E2">
        <w:t>Political</w:t>
      </w:r>
      <w:proofErr w:type="spellEnd"/>
      <w:r w:rsidRPr="000A38E2">
        <w:t xml:space="preserve">, </w:t>
      </w:r>
      <w:proofErr w:type="spellStart"/>
      <w:r w:rsidRPr="000A38E2">
        <w:t>Score</w:t>
      </w:r>
      <w:proofErr w:type="spellEnd"/>
      <w:r w:rsidRPr="000A38E2">
        <w:t xml:space="preserve"> 9). </w:t>
      </w:r>
      <w:r w:rsidRPr="000A38E2">
        <w:rPr>
          <w:b/>
          <w:bCs/>
        </w:rPr>
        <w:t xml:space="preserve">Стратегия: </w:t>
      </w:r>
      <w:r w:rsidRPr="000A38E2">
        <w:t>приоритетно наращивать инвентарь в Дагестане, на Алтае и Кавминводах — регионах с максимальным ростом турпотока.</w:t>
      </w:r>
    </w:p>
    <w:p w:rsidR="00874517" w:rsidRPr="000A38E2" w:rsidRDefault="00000000" w:rsidP="000A38E2">
      <w:pPr>
        <w:spacing w:after="50" w:line="276" w:lineRule="auto"/>
      </w:pPr>
      <w:r w:rsidRPr="000A38E2">
        <w:rPr>
          <w:b/>
          <w:bCs/>
        </w:rPr>
        <w:t xml:space="preserve">4. AI/ML в персонализации и модерации </w:t>
      </w:r>
      <w:r w:rsidRPr="000A38E2">
        <w:t>(</w:t>
      </w:r>
      <w:proofErr w:type="spellStart"/>
      <w:r w:rsidRPr="000A38E2">
        <w:t>Technological</w:t>
      </w:r>
      <w:proofErr w:type="spellEnd"/>
      <w:r w:rsidRPr="000A38E2">
        <w:t xml:space="preserve">, </w:t>
      </w:r>
      <w:proofErr w:type="spellStart"/>
      <w:r w:rsidRPr="000A38E2">
        <w:t>Score</w:t>
      </w:r>
      <w:proofErr w:type="spellEnd"/>
      <w:r w:rsidRPr="000A38E2">
        <w:t xml:space="preserve"> 9) [7]. </w:t>
      </w:r>
      <w:r w:rsidRPr="000A38E2">
        <w:rPr>
          <w:b/>
          <w:bCs/>
        </w:rPr>
        <w:t xml:space="preserve">Стратегия: </w:t>
      </w:r>
      <w:r w:rsidRPr="000A38E2">
        <w:t xml:space="preserve">использовать 100 ML-моделей </w:t>
      </w:r>
      <w:proofErr w:type="spellStart"/>
      <w:r w:rsidRPr="000A38E2">
        <w:t>Авито</w:t>
      </w:r>
      <w:proofErr w:type="spellEnd"/>
      <w:r w:rsidRPr="000A38E2">
        <w:t xml:space="preserve"> для персонализации выдачи (по поездкам, бюджету, составу группы) и AI-проверки фото для борьбы с мошенничеством.</w:t>
      </w:r>
    </w:p>
    <w:p w:rsidR="00874517" w:rsidRPr="000A38E2" w:rsidRDefault="00000000" w:rsidP="000A38E2">
      <w:pPr>
        <w:spacing w:after="50" w:line="276" w:lineRule="auto"/>
      </w:pPr>
      <w:r w:rsidRPr="000A38E2">
        <w:rPr>
          <w:b/>
          <w:bCs/>
          <w:lang w:val="en-US"/>
        </w:rPr>
        <w:t xml:space="preserve">5. </w:t>
      </w:r>
      <w:r w:rsidRPr="000A38E2">
        <w:rPr>
          <w:b/>
          <w:bCs/>
        </w:rPr>
        <w:t>Тренд</w:t>
      </w:r>
      <w:r w:rsidRPr="000A38E2">
        <w:rPr>
          <w:b/>
          <w:bCs/>
          <w:lang w:val="en-US"/>
        </w:rPr>
        <w:t xml:space="preserve"> </w:t>
      </w:r>
      <w:r w:rsidRPr="000A38E2">
        <w:rPr>
          <w:b/>
          <w:bCs/>
        </w:rPr>
        <w:t>на</w:t>
      </w:r>
      <w:r w:rsidRPr="000A38E2">
        <w:rPr>
          <w:b/>
          <w:bCs/>
          <w:lang w:val="en-US"/>
        </w:rPr>
        <w:t xml:space="preserve"> workation — 49% </w:t>
      </w:r>
      <w:r w:rsidRPr="000A38E2">
        <w:rPr>
          <w:b/>
          <w:bCs/>
        </w:rPr>
        <w:t>россиян</w:t>
      </w:r>
      <w:r w:rsidRPr="000A38E2">
        <w:rPr>
          <w:b/>
          <w:bCs/>
          <w:lang w:val="en-US"/>
        </w:rPr>
        <w:t xml:space="preserve"> </w:t>
      </w:r>
      <w:r w:rsidRPr="000A38E2">
        <w:rPr>
          <w:lang w:val="en-US"/>
        </w:rPr>
        <w:t xml:space="preserve">(Social, Score 6) [8]. </w:t>
      </w:r>
      <w:r w:rsidRPr="000A38E2">
        <w:rPr>
          <w:b/>
          <w:bCs/>
        </w:rPr>
        <w:t xml:space="preserve">Стратегия: </w:t>
      </w:r>
      <w:r w:rsidRPr="000A38E2">
        <w:t>запуск раздела «</w:t>
      </w:r>
      <w:proofErr w:type="spellStart"/>
      <w:r w:rsidRPr="000A38E2">
        <w:t>Workation</w:t>
      </w:r>
      <w:proofErr w:type="spellEnd"/>
      <w:r w:rsidRPr="000A38E2">
        <w:t>» с фильтрами (</w:t>
      </w:r>
      <w:proofErr w:type="spellStart"/>
      <w:r w:rsidRPr="000A38E2">
        <w:t>Wi</w:t>
      </w:r>
      <w:proofErr w:type="spellEnd"/>
      <w:r w:rsidRPr="000A38E2">
        <w:t xml:space="preserve">-Fi, рабочее место, тишина) и скидками от 14 дней. Цель: 5% GMV от </w:t>
      </w:r>
      <w:proofErr w:type="spellStart"/>
      <w:r w:rsidRPr="000A38E2">
        <w:t>workation</w:t>
      </w:r>
      <w:proofErr w:type="spellEnd"/>
      <w:r w:rsidRPr="000A38E2">
        <w:t xml:space="preserve"> к 2027.</w:t>
      </w:r>
    </w:p>
    <w:p w:rsidR="00874517" w:rsidRPr="000A38E2" w:rsidRDefault="00000000" w:rsidP="000A38E2">
      <w:pPr>
        <w:spacing w:after="40" w:line="276" w:lineRule="auto"/>
      </w:pPr>
      <w:r w:rsidRPr="000A38E2">
        <w:rPr>
          <w:i/>
          <w:iCs/>
        </w:rPr>
        <w:t>Эти тренды будут использованы в ДЗ №2 при формулировке стратегических ставок.</w:t>
      </w:r>
    </w:p>
    <w:p w:rsidR="00874517" w:rsidRPr="000A38E2" w:rsidRDefault="00000000" w:rsidP="000A38E2">
      <w:pPr>
        <w:pStyle w:val="2"/>
        <w:spacing w:before="40" w:after="20" w:line="276" w:lineRule="auto"/>
        <w:rPr>
          <w:sz w:val="22"/>
          <w:szCs w:val="22"/>
        </w:rPr>
      </w:pPr>
      <w:r w:rsidRPr="000A38E2">
        <w:rPr>
          <w:sz w:val="22"/>
          <w:szCs w:val="22"/>
        </w:rPr>
        <w:t>2. Анализ объёма рынка. PAM / TAM / SAM / SOM</w:t>
      </w:r>
    </w:p>
    <w:p w:rsidR="00874517" w:rsidRPr="000A38E2" w:rsidRDefault="00000000" w:rsidP="000A38E2">
      <w:pPr>
        <w:pStyle w:val="3"/>
        <w:spacing w:before="40" w:after="20" w:line="276" w:lineRule="auto"/>
      </w:pPr>
      <w:r w:rsidRPr="000A38E2">
        <w:t>2.1 Расчёт рынка</w:t>
      </w:r>
    </w:p>
    <w:tbl>
      <w:tblPr>
        <w:tblW w:w="109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"/>
        <w:gridCol w:w="2851"/>
        <w:gridCol w:w="3393"/>
        <w:gridCol w:w="1710"/>
        <w:gridCol w:w="1953"/>
      </w:tblGrid>
      <w:tr w:rsidR="00874517" w:rsidRPr="000A38E2" w:rsidTr="0030777A">
        <w:tc>
          <w:tcPr>
            <w:tcW w:w="7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30777A" w:rsidRDefault="00000000" w:rsidP="000A38E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30777A">
              <w:rPr>
                <w:b/>
                <w:bCs/>
                <w:sz w:val="20"/>
                <w:szCs w:val="20"/>
              </w:rPr>
              <w:t>Уровень</w:t>
            </w:r>
          </w:p>
        </w:tc>
        <w:tc>
          <w:tcPr>
            <w:tcW w:w="297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30777A" w:rsidRDefault="00000000" w:rsidP="000A38E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30777A">
              <w:rPr>
                <w:b/>
                <w:bCs/>
                <w:sz w:val="20"/>
                <w:szCs w:val="20"/>
              </w:rPr>
              <w:t>Визуализация сегмента</w:t>
            </w:r>
          </w:p>
        </w:tc>
        <w:tc>
          <w:tcPr>
            <w:tcW w:w="35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30777A" w:rsidRDefault="00000000" w:rsidP="000A38E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30777A">
              <w:rPr>
                <w:b/>
                <w:bCs/>
                <w:sz w:val="20"/>
                <w:szCs w:val="20"/>
              </w:rPr>
              <w:t>Логика расчёта / формула</w:t>
            </w:r>
          </w:p>
        </w:tc>
        <w:tc>
          <w:tcPr>
            <w:tcW w:w="17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A4143" w:rsidRPr="0030777A" w:rsidRDefault="008A4143" w:rsidP="000A38E2">
            <w:pPr>
              <w:spacing w:line="276" w:lineRule="auto"/>
              <w:ind w:right="143"/>
              <w:rPr>
                <w:b/>
                <w:bCs/>
                <w:sz w:val="20"/>
                <w:szCs w:val="20"/>
              </w:rPr>
            </w:pPr>
            <w:r w:rsidRPr="0030777A">
              <w:rPr>
                <w:b/>
                <w:bCs/>
                <w:sz w:val="20"/>
                <w:szCs w:val="20"/>
              </w:rPr>
              <w:t xml:space="preserve">Обоснование </w:t>
            </w:r>
          </w:p>
          <w:p w:rsidR="00874517" w:rsidRPr="0030777A" w:rsidRDefault="008A4143" w:rsidP="000A38E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30777A">
              <w:rPr>
                <w:b/>
                <w:bCs/>
                <w:sz w:val="20"/>
                <w:szCs w:val="20"/>
              </w:rPr>
              <w:t>(источник или допущение)</w:t>
            </w:r>
          </w:p>
        </w:tc>
        <w:tc>
          <w:tcPr>
            <w:tcW w:w="19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30777A" w:rsidRDefault="008A4143" w:rsidP="000A38E2">
            <w:pPr>
              <w:spacing w:line="276" w:lineRule="auto"/>
              <w:ind w:right="143"/>
              <w:rPr>
                <w:b/>
                <w:bCs/>
                <w:sz w:val="20"/>
                <w:szCs w:val="20"/>
              </w:rPr>
            </w:pPr>
            <w:r w:rsidRPr="0030777A">
              <w:rPr>
                <w:b/>
                <w:bCs/>
                <w:sz w:val="20"/>
                <w:szCs w:val="20"/>
              </w:rPr>
              <w:t>Объём</w:t>
            </w:r>
            <w:r w:rsidR="000A38E2" w:rsidRPr="0030777A">
              <w:rPr>
                <w:b/>
                <w:bCs/>
                <w:sz w:val="20"/>
                <w:szCs w:val="20"/>
              </w:rPr>
              <w:t xml:space="preserve"> </w:t>
            </w:r>
            <w:r w:rsidRPr="0030777A">
              <w:rPr>
                <w:b/>
                <w:bCs/>
                <w:sz w:val="20"/>
                <w:szCs w:val="20"/>
              </w:rPr>
              <w:t>в пользователях и деньгах</w:t>
            </w:r>
          </w:p>
        </w:tc>
      </w:tr>
      <w:tr w:rsidR="00874517" w:rsidRPr="000A38E2" w:rsidTr="0030777A">
        <w:tc>
          <w:tcPr>
            <w:tcW w:w="7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  <w:jc w:val="center"/>
            </w:pPr>
            <w:r w:rsidRPr="000A38E2">
              <w:rPr>
                <w:b/>
                <w:bCs/>
              </w:rPr>
              <w:t>PAM</w:t>
            </w:r>
          </w:p>
        </w:tc>
        <w:tc>
          <w:tcPr>
            <w:tcW w:w="297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</w:pPr>
            <w:r w:rsidRPr="000A38E2">
              <w:t>Мировой рынок путешествий и туризма: проживание, транспорт, питание, развлечения</w:t>
            </w:r>
          </w:p>
        </w:tc>
        <w:tc>
          <w:tcPr>
            <w:tcW w:w="35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</w:pPr>
            <w:r w:rsidRPr="000A38E2">
              <w:t xml:space="preserve">Совокупный глобальный рынок Travel &amp; </w:t>
            </w:r>
            <w:proofErr w:type="spellStart"/>
            <w:r w:rsidRPr="000A38E2">
              <w:t>Tourism</w:t>
            </w:r>
            <w:proofErr w:type="spellEnd"/>
            <w:r w:rsidRPr="000A38E2">
              <w:t xml:space="preserve"> (WTTC, 2024)</w:t>
            </w:r>
          </w:p>
        </w:tc>
        <w:tc>
          <w:tcPr>
            <w:tcW w:w="17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  <w:rPr>
                <w:lang w:val="en-US"/>
              </w:rPr>
            </w:pPr>
            <w:r w:rsidRPr="000A38E2">
              <w:rPr>
                <w:lang w:val="en-US"/>
              </w:rPr>
              <w:t>WTTC Travel &amp; Tourism Economic Impact 2024 [12]</w:t>
            </w:r>
          </w:p>
        </w:tc>
        <w:tc>
          <w:tcPr>
            <w:tcW w:w="19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  <w:jc w:val="center"/>
            </w:pPr>
            <w:r w:rsidRPr="000A38E2">
              <w:rPr>
                <w:b/>
                <w:bCs/>
              </w:rPr>
              <w:t xml:space="preserve">$9,9 трлн ≈ 990 000 млрд </w:t>
            </w:r>
            <w:r w:rsidRPr="000A38E2">
              <w:rPr>
                <w:rFonts w:ascii="Cambria Math" w:hAnsi="Cambria Math" w:cs="Cambria Math"/>
                <w:b/>
                <w:bCs/>
              </w:rPr>
              <w:t>₽</w:t>
            </w:r>
          </w:p>
        </w:tc>
      </w:tr>
      <w:tr w:rsidR="00874517" w:rsidRPr="000A38E2" w:rsidTr="0030777A">
        <w:tc>
          <w:tcPr>
            <w:tcW w:w="7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  <w:jc w:val="center"/>
            </w:pPr>
            <w:r w:rsidRPr="000A38E2">
              <w:rPr>
                <w:b/>
                <w:bCs/>
              </w:rPr>
              <w:t>TAM</w:t>
            </w:r>
          </w:p>
        </w:tc>
        <w:tc>
          <w:tcPr>
            <w:tcW w:w="297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</w:pPr>
            <w:r w:rsidRPr="000A38E2">
              <w:t>Российский рынок туризма: все категории расходов (проживание, транспорт, досуг)</w:t>
            </w:r>
          </w:p>
        </w:tc>
        <w:tc>
          <w:tcPr>
            <w:tcW w:w="35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</w:pPr>
            <w:r w:rsidRPr="000A38E2">
              <w:t>Совокупный объём рынка туризма в России (ЦСР, 2024). Доля РФ ≈ 0,7% от мирового → 990 000 × 0,007 ≈ 7 091</w:t>
            </w:r>
          </w:p>
        </w:tc>
        <w:tc>
          <w:tcPr>
            <w:tcW w:w="17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</w:pPr>
            <w:r w:rsidRPr="000A38E2">
              <w:t>ЦСР, декабрь 2024 [1]</w:t>
            </w:r>
          </w:p>
        </w:tc>
        <w:tc>
          <w:tcPr>
            <w:tcW w:w="19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  <w:jc w:val="center"/>
            </w:pPr>
            <w:r w:rsidRPr="000A38E2">
              <w:rPr>
                <w:b/>
                <w:bCs/>
              </w:rPr>
              <w:t xml:space="preserve">7 091 млрд </w:t>
            </w:r>
            <w:r w:rsidRPr="000A38E2">
              <w:rPr>
                <w:rFonts w:ascii="Cambria Math" w:hAnsi="Cambria Math" w:cs="Cambria Math"/>
                <w:b/>
                <w:bCs/>
              </w:rPr>
              <w:t>₽</w:t>
            </w:r>
            <w:r w:rsidRPr="000A38E2">
              <w:rPr>
                <w:b/>
                <w:bCs/>
              </w:rPr>
              <w:t xml:space="preserve"> (в 140× </w:t>
            </w:r>
            <w:proofErr w:type="gramStart"/>
            <w:r w:rsidRPr="000A38E2">
              <w:rPr>
                <w:b/>
                <w:bCs/>
              </w:rPr>
              <w:t>&lt; PAM</w:t>
            </w:r>
            <w:proofErr w:type="gramEnd"/>
            <w:r w:rsidRPr="000A38E2">
              <w:rPr>
                <w:b/>
                <w:bCs/>
              </w:rPr>
              <w:t>)</w:t>
            </w:r>
          </w:p>
        </w:tc>
      </w:tr>
      <w:tr w:rsidR="00874517" w:rsidRPr="000A38E2" w:rsidTr="0030777A">
        <w:tc>
          <w:tcPr>
            <w:tcW w:w="7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  <w:jc w:val="center"/>
            </w:pPr>
            <w:r w:rsidRPr="000A38E2">
              <w:rPr>
                <w:b/>
                <w:bCs/>
              </w:rPr>
              <w:lastRenderedPageBreak/>
              <w:t>SAM</w:t>
            </w:r>
          </w:p>
        </w:tc>
        <w:tc>
          <w:tcPr>
            <w:tcW w:w="297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</w:pPr>
            <w:r w:rsidRPr="000A38E2">
              <w:t>Онлайн-бронирование проживания через OTA-платформы в России (РКА + КСР)</w:t>
            </w:r>
          </w:p>
        </w:tc>
        <w:tc>
          <w:tcPr>
            <w:tcW w:w="35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</w:pPr>
            <w:r w:rsidRPr="000A38E2">
              <w:t>РКА: 462 млрд × доля OTA 45% = 208. КСР: 1 175 млрд × доля OTA 50% = 587. Итого 208 + 587 = 795</w:t>
            </w:r>
          </w:p>
        </w:tc>
        <w:tc>
          <w:tcPr>
            <w:tcW w:w="17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</w:pPr>
            <w:r w:rsidRPr="000A38E2">
              <w:t xml:space="preserve">ЦСР [1]; </w:t>
            </w:r>
            <w:proofErr w:type="spellStart"/>
            <w:r w:rsidRPr="000A38E2">
              <w:t>TravelLine</w:t>
            </w:r>
            <w:proofErr w:type="spellEnd"/>
            <w:r w:rsidRPr="000A38E2">
              <w:t xml:space="preserve"> / </w:t>
            </w:r>
            <w:proofErr w:type="spellStart"/>
            <w:proofErr w:type="gramStart"/>
            <w:r w:rsidRPr="000A38E2">
              <w:t>hotel.report</w:t>
            </w:r>
            <w:proofErr w:type="spellEnd"/>
            <w:proofErr w:type="gramEnd"/>
            <w:r w:rsidRPr="000A38E2">
              <w:t xml:space="preserve"> [4]</w:t>
            </w:r>
          </w:p>
        </w:tc>
        <w:tc>
          <w:tcPr>
            <w:tcW w:w="19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  <w:jc w:val="center"/>
            </w:pPr>
            <w:r w:rsidRPr="000A38E2">
              <w:rPr>
                <w:b/>
                <w:bCs/>
              </w:rPr>
              <w:t xml:space="preserve">795 млрд </w:t>
            </w:r>
            <w:r w:rsidRPr="000A38E2">
              <w:rPr>
                <w:rFonts w:ascii="Cambria Math" w:hAnsi="Cambria Math" w:cs="Cambria Math"/>
                <w:b/>
                <w:bCs/>
              </w:rPr>
              <w:t>₽</w:t>
            </w:r>
            <w:r w:rsidRPr="000A38E2">
              <w:rPr>
                <w:b/>
                <w:bCs/>
              </w:rPr>
              <w:t xml:space="preserve"> (в 8,9× </w:t>
            </w:r>
            <w:proofErr w:type="gramStart"/>
            <w:r w:rsidRPr="000A38E2">
              <w:rPr>
                <w:b/>
                <w:bCs/>
              </w:rPr>
              <w:t>&lt; TAM</w:t>
            </w:r>
            <w:proofErr w:type="gramEnd"/>
            <w:r w:rsidRPr="000A38E2">
              <w:rPr>
                <w:b/>
                <w:bCs/>
              </w:rPr>
              <w:t>)</w:t>
            </w:r>
          </w:p>
        </w:tc>
      </w:tr>
      <w:tr w:rsidR="00874517" w:rsidRPr="000A38E2" w:rsidTr="0030777A">
        <w:tc>
          <w:tcPr>
            <w:tcW w:w="7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  <w:jc w:val="center"/>
            </w:pPr>
            <w:r w:rsidRPr="000A38E2">
              <w:rPr>
                <w:b/>
                <w:bCs/>
              </w:rPr>
              <w:t>SOM</w:t>
            </w:r>
          </w:p>
        </w:tc>
        <w:tc>
          <w:tcPr>
            <w:tcW w:w="297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</w:pPr>
            <w:proofErr w:type="spellStart"/>
            <w:r w:rsidRPr="000A38E2">
              <w:t>Авито</w:t>
            </w:r>
            <w:proofErr w:type="spellEnd"/>
            <w:r w:rsidRPr="000A38E2">
              <w:t xml:space="preserve"> Путешествия: </w:t>
            </w:r>
            <w:proofErr w:type="spellStart"/>
            <w:r w:rsidRPr="000A38E2">
              <w:t>core</w:t>
            </w:r>
            <w:proofErr w:type="spellEnd"/>
            <w:r w:rsidRPr="000A38E2">
              <w:t>-сегмент (краткосрочная аренда, РКА)</w:t>
            </w:r>
          </w:p>
        </w:tc>
        <w:tc>
          <w:tcPr>
            <w:tcW w:w="35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</w:pPr>
            <w:r w:rsidRPr="000A38E2">
              <w:t xml:space="preserve">49% рынка РКА-OTA: 208 × 0,49 = 102. Выручка: 102 × 18% = 18,3 млрд </w:t>
            </w:r>
            <w:r w:rsidRPr="000A38E2">
              <w:rPr>
                <w:rFonts w:ascii="Cambria Math" w:hAnsi="Cambria Math" w:cs="Cambria Math"/>
              </w:rPr>
              <w:t>₽</w:t>
            </w:r>
            <w:r w:rsidRPr="000A38E2">
              <w:t>. Пилот КСР (+71 млрд) не включён — стадия масштабирования</w:t>
            </w:r>
          </w:p>
        </w:tc>
        <w:tc>
          <w:tcPr>
            <w:tcW w:w="17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</w:pPr>
            <w:r w:rsidRPr="000A38E2">
              <w:t xml:space="preserve">Данные </w:t>
            </w:r>
            <w:proofErr w:type="spellStart"/>
            <w:r w:rsidRPr="000A38E2">
              <w:t>Авито</w:t>
            </w:r>
            <w:proofErr w:type="spellEnd"/>
            <w:r w:rsidRPr="000A38E2">
              <w:t xml:space="preserve"> [2]; </w:t>
            </w:r>
            <w:proofErr w:type="spellStart"/>
            <w:r w:rsidRPr="000A38E2">
              <w:t>TravelLine</w:t>
            </w:r>
            <w:proofErr w:type="spellEnd"/>
            <w:r w:rsidRPr="000A38E2">
              <w:t xml:space="preserve"> [4]</w:t>
            </w:r>
          </w:p>
        </w:tc>
        <w:tc>
          <w:tcPr>
            <w:tcW w:w="19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  <w:jc w:val="center"/>
            </w:pPr>
            <w:r w:rsidRPr="000A38E2">
              <w:rPr>
                <w:b/>
                <w:bCs/>
              </w:rPr>
              <w:t xml:space="preserve">102 млрд </w:t>
            </w:r>
            <w:r w:rsidRPr="000A38E2">
              <w:rPr>
                <w:rFonts w:ascii="Cambria Math" w:hAnsi="Cambria Math" w:cs="Cambria Math"/>
                <w:b/>
                <w:bCs/>
              </w:rPr>
              <w:t>₽</w:t>
            </w:r>
            <w:r w:rsidRPr="000A38E2">
              <w:rPr>
                <w:b/>
                <w:bCs/>
              </w:rPr>
              <w:t xml:space="preserve"> GMV; 18,3 млрд </w:t>
            </w:r>
            <w:r w:rsidRPr="000A38E2">
              <w:rPr>
                <w:rFonts w:ascii="Cambria Math" w:hAnsi="Cambria Math" w:cs="Cambria Math"/>
                <w:b/>
                <w:bCs/>
              </w:rPr>
              <w:t>₽</w:t>
            </w:r>
            <w:r w:rsidRPr="000A38E2">
              <w:rPr>
                <w:b/>
                <w:bCs/>
              </w:rPr>
              <w:t xml:space="preserve"> выручка (в 7,8× </w:t>
            </w:r>
            <w:proofErr w:type="gramStart"/>
            <w:r w:rsidRPr="000A38E2">
              <w:rPr>
                <w:b/>
                <w:bCs/>
              </w:rPr>
              <w:t>&lt; SAM</w:t>
            </w:r>
            <w:proofErr w:type="gramEnd"/>
            <w:r w:rsidRPr="000A38E2">
              <w:rPr>
                <w:b/>
                <w:bCs/>
              </w:rPr>
              <w:t>)</w:t>
            </w:r>
          </w:p>
        </w:tc>
      </w:tr>
    </w:tbl>
    <w:p w:rsidR="00874517" w:rsidRPr="000A38E2" w:rsidRDefault="00000000" w:rsidP="000A38E2">
      <w:pPr>
        <w:spacing w:after="40" w:line="276" w:lineRule="auto"/>
      </w:pPr>
      <w:r w:rsidRPr="000A38E2">
        <w:rPr>
          <w:b/>
          <w:bCs/>
        </w:rPr>
        <w:t xml:space="preserve">Проверка иерархии: </w:t>
      </w:r>
      <w:r w:rsidRPr="000A38E2">
        <w:t xml:space="preserve">PAM → TAM: в 140×; TAM → SAM: в 8,9×; SAM → SOM: в 7,8×. Все соотношения выше порога 5×. Высокий разрыв PAM/TAM объясняется тем, что российский рынок составляет ~0,7% от мирового. SOM учитывает только </w:t>
      </w:r>
      <w:proofErr w:type="spellStart"/>
      <w:r w:rsidRPr="000A38E2">
        <w:t>core</w:t>
      </w:r>
      <w:proofErr w:type="spellEnd"/>
      <w:r w:rsidRPr="000A38E2">
        <w:t xml:space="preserve">-сегмент (РКА); с учётом КСР-пилота потенциал роста — до 173 млрд </w:t>
      </w:r>
      <w:r w:rsidRPr="000A38E2">
        <w:rPr>
          <w:rFonts w:ascii="Cambria Math" w:hAnsi="Cambria Math" w:cs="Cambria Math"/>
        </w:rPr>
        <w:t>₽</w:t>
      </w:r>
      <w:r w:rsidRPr="000A38E2">
        <w:t xml:space="preserve"> GMV.</w:t>
      </w:r>
    </w:p>
    <w:p w:rsidR="00874517" w:rsidRPr="000A38E2" w:rsidRDefault="00000000" w:rsidP="000A38E2">
      <w:pPr>
        <w:pStyle w:val="3"/>
        <w:spacing w:before="40" w:after="20" w:line="276" w:lineRule="auto"/>
      </w:pPr>
      <w:r w:rsidRPr="000A38E2">
        <w:t>2.2 Инсайты и выводы</w:t>
      </w:r>
    </w:p>
    <w:p w:rsidR="00874517" w:rsidRPr="000A38E2" w:rsidRDefault="00000000" w:rsidP="000A38E2">
      <w:pPr>
        <w:spacing w:after="40" w:line="276" w:lineRule="auto"/>
      </w:pPr>
      <w:r w:rsidRPr="000A38E2">
        <w:rPr>
          <w:b/>
          <w:bCs/>
        </w:rPr>
        <w:t xml:space="preserve">Стоит ли развивать продукт? Да. </w:t>
      </w:r>
      <w:r w:rsidRPr="000A38E2">
        <w:t>Обоснование:</w:t>
      </w:r>
    </w:p>
    <w:p w:rsidR="00874517" w:rsidRPr="000A38E2" w:rsidRDefault="00000000" w:rsidP="000A38E2">
      <w:pPr>
        <w:pStyle w:val="a4"/>
        <w:numPr>
          <w:ilvl w:val="0"/>
          <w:numId w:val="2"/>
        </w:numPr>
        <w:spacing w:after="20" w:line="276" w:lineRule="auto"/>
      </w:pPr>
      <w:r w:rsidRPr="000A38E2">
        <w:t xml:space="preserve">SAM = 795 млрд </w:t>
      </w:r>
      <w:r w:rsidRPr="000A38E2">
        <w:rPr>
          <w:rFonts w:ascii="Cambria Math" w:hAnsi="Cambria Math" w:cs="Cambria Math"/>
        </w:rPr>
        <w:t>₽</w:t>
      </w:r>
      <w:r w:rsidRPr="000A38E2">
        <w:t xml:space="preserve"> и вырастет до 2 300+ млрд к 2030 (CAGR +23,5%) [1] — рынок растёт быстрее большинства </w:t>
      </w:r>
      <w:proofErr w:type="spellStart"/>
      <w:r w:rsidRPr="000A38E2">
        <w:t>digital</w:t>
      </w:r>
      <w:proofErr w:type="spellEnd"/>
      <w:r w:rsidRPr="000A38E2">
        <w:t>-сегментов.</w:t>
      </w:r>
    </w:p>
    <w:p w:rsidR="00874517" w:rsidRPr="000A38E2" w:rsidRDefault="00000000" w:rsidP="000A38E2">
      <w:pPr>
        <w:pStyle w:val="a4"/>
        <w:numPr>
          <w:ilvl w:val="0"/>
          <w:numId w:val="2"/>
        </w:numPr>
        <w:spacing w:after="20" w:line="276" w:lineRule="auto"/>
      </w:pPr>
      <w:proofErr w:type="gramStart"/>
      <w:r w:rsidRPr="000A38E2">
        <w:t>SOM(</w:t>
      </w:r>
      <w:proofErr w:type="spellStart"/>
      <w:proofErr w:type="gramEnd"/>
      <w:r w:rsidRPr="000A38E2">
        <w:t>core</w:t>
      </w:r>
      <w:proofErr w:type="spellEnd"/>
      <w:r w:rsidRPr="000A38E2">
        <w:t xml:space="preserve">) = 102 млрд </w:t>
      </w:r>
      <w:r w:rsidRPr="000A38E2">
        <w:rPr>
          <w:rFonts w:ascii="Cambria Math" w:hAnsi="Cambria Math" w:cs="Cambria Math"/>
        </w:rPr>
        <w:t>₽</w:t>
      </w:r>
      <w:r w:rsidRPr="000A38E2">
        <w:t xml:space="preserve"> GMV (18,3 млрд выручки) в сегменте РКА, где </w:t>
      </w:r>
      <w:proofErr w:type="spellStart"/>
      <w:r w:rsidRPr="000A38E2">
        <w:t>Авито</w:t>
      </w:r>
      <w:proofErr w:type="spellEnd"/>
      <w:r w:rsidRPr="000A38E2">
        <w:t xml:space="preserve"> — лидер с долей 49% [2][4]. С учётом КСР-пилота потенциал — 173 млрд </w:t>
      </w:r>
      <w:r w:rsidRPr="000A38E2">
        <w:rPr>
          <w:rFonts w:ascii="Cambria Math" w:hAnsi="Cambria Math" w:cs="Cambria Math"/>
        </w:rPr>
        <w:t>₽</w:t>
      </w:r>
      <w:r w:rsidRPr="000A38E2">
        <w:t>.</w:t>
      </w:r>
    </w:p>
    <w:p w:rsidR="00874517" w:rsidRPr="000A38E2" w:rsidRDefault="00000000" w:rsidP="000A38E2">
      <w:pPr>
        <w:pStyle w:val="a4"/>
        <w:numPr>
          <w:ilvl w:val="0"/>
          <w:numId w:val="2"/>
        </w:numPr>
        <w:spacing w:after="20" w:line="276" w:lineRule="auto"/>
      </w:pPr>
      <w:r w:rsidRPr="000A38E2">
        <w:t xml:space="preserve">Сегмент КСР (отели) втрое больше РКА — это зона наибольшего потенциала. Рост доли в КСР с 12% до 20% даст +47 млрд </w:t>
      </w:r>
      <w:r w:rsidRPr="000A38E2">
        <w:rPr>
          <w:rFonts w:ascii="Cambria Math" w:hAnsi="Cambria Math" w:cs="Cambria Math"/>
        </w:rPr>
        <w:t>₽</w:t>
      </w:r>
      <w:r w:rsidRPr="000A38E2">
        <w:t xml:space="preserve"> к GMV. Основной конкурент — Яндекс Путешествия (29% доля) [4].</w:t>
      </w:r>
    </w:p>
    <w:p w:rsidR="00874517" w:rsidRPr="000A38E2" w:rsidRDefault="00000000" w:rsidP="000A38E2">
      <w:pPr>
        <w:pStyle w:val="a4"/>
        <w:numPr>
          <w:ilvl w:val="0"/>
          <w:numId w:val="2"/>
        </w:numPr>
        <w:spacing w:after="20" w:line="276" w:lineRule="auto"/>
      </w:pPr>
      <w:r w:rsidRPr="000A38E2">
        <w:t xml:space="preserve">Бизнес-эффект для экосистемы: рост </w:t>
      </w:r>
      <w:proofErr w:type="spellStart"/>
      <w:r w:rsidRPr="000A38E2">
        <w:t>travel</w:t>
      </w:r>
      <w:proofErr w:type="spellEnd"/>
      <w:r w:rsidRPr="000A38E2">
        <w:t xml:space="preserve">-вертикали усиливает привязку пользователей к </w:t>
      </w:r>
      <w:proofErr w:type="spellStart"/>
      <w:r w:rsidRPr="000A38E2">
        <w:t>Авито</w:t>
      </w:r>
      <w:proofErr w:type="spellEnd"/>
      <w:r w:rsidRPr="000A38E2">
        <w:t xml:space="preserve"> (</w:t>
      </w:r>
      <w:proofErr w:type="spellStart"/>
      <w:r w:rsidRPr="000A38E2">
        <w:t>cross-sell</w:t>
      </w:r>
      <w:proofErr w:type="spellEnd"/>
      <w:r w:rsidRPr="000A38E2">
        <w:t xml:space="preserve"> с </w:t>
      </w:r>
      <w:proofErr w:type="spellStart"/>
      <w:r w:rsidRPr="000A38E2">
        <w:t>Авито</w:t>
      </w:r>
      <w:proofErr w:type="spellEnd"/>
      <w:r w:rsidRPr="000A38E2">
        <w:t xml:space="preserve"> Недвижимость, </w:t>
      </w:r>
      <w:proofErr w:type="spellStart"/>
      <w:r w:rsidRPr="000A38E2">
        <w:t>Авито</w:t>
      </w:r>
      <w:proofErr w:type="spellEnd"/>
      <w:r w:rsidRPr="000A38E2">
        <w:t xml:space="preserve"> Услуги). </w:t>
      </w:r>
      <w:proofErr w:type="spellStart"/>
      <w:r w:rsidRPr="000A38E2">
        <w:t>Авито</w:t>
      </w:r>
      <w:proofErr w:type="spellEnd"/>
      <w:r w:rsidRPr="000A38E2">
        <w:t xml:space="preserve"> Путешествия = 22% MAU экосистемы (16 из 72 млн) [2][10]. Стратегическая роль продукта — конвертация разового пользователя </w:t>
      </w:r>
      <w:proofErr w:type="spellStart"/>
      <w:r w:rsidRPr="000A38E2">
        <w:t>Авито</w:t>
      </w:r>
      <w:proofErr w:type="spellEnd"/>
      <w:r w:rsidRPr="000A38E2">
        <w:t xml:space="preserve"> в регулярного покупателя через повторные бронирования.</w:t>
      </w:r>
    </w:p>
    <w:p w:rsidR="00874517" w:rsidRPr="000A38E2" w:rsidRDefault="00000000" w:rsidP="000A38E2">
      <w:pPr>
        <w:pStyle w:val="2"/>
        <w:spacing w:before="40" w:after="20" w:line="276" w:lineRule="auto"/>
        <w:rPr>
          <w:sz w:val="22"/>
          <w:szCs w:val="22"/>
        </w:rPr>
      </w:pPr>
      <w:r w:rsidRPr="000A38E2">
        <w:rPr>
          <w:sz w:val="22"/>
          <w:szCs w:val="22"/>
        </w:rPr>
        <w:t>3. Клиент и его боли</w:t>
      </w:r>
    </w:p>
    <w:p w:rsidR="00874517" w:rsidRPr="000A38E2" w:rsidRDefault="00000000" w:rsidP="000A38E2">
      <w:pPr>
        <w:pStyle w:val="3"/>
        <w:spacing w:before="40" w:after="20" w:line="276" w:lineRule="auto"/>
      </w:pPr>
      <w:r w:rsidRPr="000A38E2">
        <w:t>3.1 Ключевые сегменты</w:t>
      </w:r>
    </w:p>
    <w:p w:rsidR="00874517" w:rsidRPr="000A38E2" w:rsidRDefault="00000000" w:rsidP="000A38E2">
      <w:pPr>
        <w:spacing w:after="40" w:line="276" w:lineRule="auto"/>
      </w:pPr>
      <w:proofErr w:type="spellStart"/>
      <w:r w:rsidRPr="000A38E2">
        <w:t>Авито</w:t>
      </w:r>
      <w:proofErr w:type="spellEnd"/>
      <w:r w:rsidRPr="000A38E2">
        <w:t xml:space="preserve"> Путешествия — двусторонний маркетплейс. Выделяю 3 ключевых сегмента на основе </w:t>
      </w:r>
      <w:hyperlink r:id="rId14" w:history="1">
        <w:r w:rsidR="00874517" w:rsidRPr="000A38E2">
          <w:rPr>
            <w:color w:val="0563C1"/>
            <w:u w:val="single"/>
          </w:rPr>
          <w:t xml:space="preserve">публичных данных </w:t>
        </w:r>
        <w:proofErr w:type="spellStart"/>
        <w:r w:rsidR="00874517" w:rsidRPr="000A38E2">
          <w:rPr>
            <w:color w:val="0563C1"/>
            <w:u w:val="single"/>
          </w:rPr>
          <w:t>Авито</w:t>
        </w:r>
        <w:proofErr w:type="spellEnd"/>
      </w:hyperlink>
      <w:r w:rsidRPr="000A38E2">
        <w:t>:</w:t>
      </w:r>
    </w:p>
    <w:p w:rsidR="00874517" w:rsidRPr="000A38E2" w:rsidRDefault="00000000" w:rsidP="000A38E2">
      <w:pPr>
        <w:spacing w:after="20" w:line="276" w:lineRule="auto"/>
      </w:pPr>
      <w:r w:rsidRPr="000A38E2">
        <w:rPr>
          <w:b/>
          <w:bCs/>
        </w:rPr>
        <w:t>Сегмент 1. Гости-«Новички» (≤4 бронирования в год)</w:t>
      </w:r>
    </w:p>
    <w:p w:rsidR="00874517" w:rsidRPr="000A38E2" w:rsidRDefault="00000000" w:rsidP="000A38E2">
      <w:pPr>
        <w:spacing w:after="40" w:line="276" w:lineRule="auto"/>
      </w:pPr>
      <w:r w:rsidRPr="000A38E2">
        <w:rPr>
          <w:b/>
          <w:bCs/>
        </w:rPr>
        <w:t xml:space="preserve">Фундаментальная задача: </w:t>
      </w:r>
      <w:r w:rsidRPr="000A38E2">
        <w:t>безопасно забронировать жильё для отпуска без риска мошенничества.</w:t>
      </w:r>
    </w:p>
    <w:p w:rsidR="00874517" w:rsidRPr="000A38E2" w:rsidRDefault="00000000" w:rsidP="000A38E2">
      <w:pPr>
        <w:spacing w:after="40" w:line="276" w:lineRule="auto"/>
      </w:pPr>
      <w:r w:rsidRPr="000A38E2">
        <w:rPr>
          <w:b/>
          <w:bCs/>
        </w:rPr>
        <w:t xml:space="preserve">JTBD: </w:t>
      </w:r>
      <w:r w:rsidRPr="000A38E2">
        <w:t>«Когда я планирую отпуск с семьёй, я хочу быстро найти надёжное жильё с реальными фото, чтобы не переживать за качество.»</w:t>
      </w:r>
    </w:p>
    <w:p w:rsidR="00874517" w:rsidRPr="000A38E2" w:rsidRDefault="00000000" w:rsidP="000A38E2">
      <w:pPr>
        <w:spacing w:after="40" w:line="276" w:lineRule="auto"/>
      </w:pPr>
      <w:r w:rsidRPr="000A38E2">
        <w:rPr>
          <w:b/>
          <w:bCs/>
        </w:rPr>
        <w:t xml:space="preserve">Препятствия: </w:t>
      </w:r>
      <w:r w:rsidRPr="000A38E2">
        <w:t>страх мошенничества, сложность сравнения объектов, непрозрачные условия отмены.</w:t>
      </w:r>
    </w:p>
    <w:p w:rsidR="00874517" w:rsidRPr="000A38E2" w:rsidRDefault="00000000" w:rsidP="000A38E2">
      <w:pPr>
        <w:spacing w:after="60" w:line="276" w:lineRule="auto"/>
      </w:pPr>
      <w:r w:rsidRPr="000A38E2">
        <w:rPr>
          <w:b/>
          <w:bCs/>
        </w:rPr>
        <w:t xml:space="preserve">Текущие способы: </w:t>
      </w:r>
      <w:r w:rsidRPr="000A38E2">
        <w:t>Яндекс Путешествия (</w:t>
      </w:r>
      <w:proofErr w:type="spellStart"/>
      <w:r w:rsidRPr="000A38E2">
        <w:t>кэшбэк</w:t>
      </w:r>
      <w:proofErr w:type="spellEnd"/>
      <w:r w:rsidRPr="000A38E2">
        <w:t xml:space="preserve">, мало квартир), </w:t>
      </w:r>
      <w:proofErr w:type="spellStart"/>
      <w:r w:rsidRPr="000A38E2">
        <w:t>Суточно.ру</w:t>
      </w:r>
      <w:proofErr w:type="spellEnd"/>
      <w:r w:rsidRPr="000A38E2">
        <w:t xml:space="preserve"> (дешевле, устаревший UX), турагентство (дорого). Не идеальны: нет сочетания выбор + доверие + UX.</w:t>
      </w:r>
    </w:p>
    <w:p w:rsidR="00874517" w:rsidRPr="000A38E2" w:rsidRDefault="00000000" w:rsidP="000A38E2">
      <w:pPr>
        <w:spacing w:after="20" w:line="276" w:lineRule="auto"/>
      </w:pPr>
      <w:r w:rsidRPr="000A38E2">
        <w:rPr>
          <w:b/>
          <w:bCs/>
        </w:rPr>
        <w:t>Сегмент 2. Гости-«Частые» (&gt;4 бронирований в год)</w:t>
      </w:r>
    </w:p>
    <w:p w:rsidR="00874517" w:rsidRPr="000A38E2" w:rsidRDefault="00000000" w:rsidP="000A38E2">
      <w:pPr>
        <w:spacing w:after="40" w:line="276" w:lineRule="auto"/>
      </w:pPr>
      <w:r w:rsidRPr="000A38E2">
        <w:rPr>
          <w:b/>
          <w:bCs/>
        </w:rPr>
        <w:t xml:space="preserve">Фундаментальная задача: </w:t>
      </w:r>
      <w:r w:rsidRPr="000A38E2">
        <w:t>экономить время на повторных бронированиях и получать предсказуемое качество.</w:t>
      </w:r>
    </w:p>
    <w:p w:rsidR="00874517" w:rsidRPr="000A38E2" w:rsidRDefault="00000000" w:rsidP="000A38E2">
      <w:pPr>
        <w:spacing w:after="40" w:line="276" w:lineRule="auto"/>
      </w:pPr>
      <w:r w:rsidRPr="000A38E2">
        <w:rPr>
          <w:b/>
          <w:bCs/>
        </w:rPr>
        <w:t xml:space="preserve">JTBD: </w:t>
      </w:r>
      <w:r w:rsidRPr="000A38E2">
        <w:t>«Когда я часто путешествую, я хочу быстро выбирать проверенные варианты, чтобы получать предсказуемое качество.»</w:t>
      </w:r>
    </w:p>
    <w:p w:rsidR="00874517" w:rsidRPr="000A38E2" w:rsidRDefault="00000000" w:rsidP="000A38E2">
      <w:pPr>
        <w:spacing w:after="40" w:line="276" w:lineRule="auto"/>
      </w:pPr>
      <w:r w:rsidRPr="000A38E2">
        <w:rPr>
          <w:b/>
          <w:bCs/>
        </w:rPr>
        <w:t xml:space="preserve">Препятствия: </w:t>
      </w:r>
      <w:r w:rsidRPr="000A38E2">
        <w:t>нет истории бронирований, нет программы лояльности (</w:t>
      </w:r>
      <w:proofErr w:type="spellStart"/>
      <w:r w:rsidRPr="000A38E2">
        <w:t>vs</w:t>
      </w:r>
      <w:proofErr w:type="spellEnd"/>
      <w:r w:rsidRPr="000A38E2">
        <w:t xml:space="preserve"> Яндекс Плюс), невозможность пере-заказать объект.</w:t>
      </w:r>
    </w:p>
    <w:p w:rsidR="00874517" w:rsidRPr="000A38E2" w:rsidRDefault="00000000" w:rsidP="000A38E2">
      <w:pPr>
        <w:spacing w:after="60" w:line="276" w:lineRule="auto"/>
      </w:pPr>
      <w:r w:rsidRPr="000A38E2">
        <w:rPr>
          <w:b/>
          <w:bCs/>
        </w:rPr>
        <w:t xml:space="preserve">Текущие способы: </w:t>
      </w:r>
      <w:r w:rsidRPr="000A38E2">
        <w:t>Яндекс Путешествия (</w:t>
      </w:r>
      <w:proofErr w:type="spellStart"/>
      <w:r w:rsidRPr="000A38E2">
        <w:t>кэшбэк</w:t>
      </w:r>
      <w:proofErr w:type="spellEnd"/>
      <w:r w:rsidRPr="000A38E2">
        <w:t xml:space="preserve">), Островок (корпоративные тарифы). Не идеальны: </w:t>
      </w:r>
      <w:proofErr w:type="spellStart"/>
      <w:r w:rsidRPr="000A38E2">
        <w:t>Авито</w:t>
      </w:r>
      <w:proofErr w:type="spellEnd"/>
      <w:r w:rsidRPr="000A38E2">
        <w:t xml:space="preserve"> проигрывает по </w:t>
      </w:r>
      <w:proofErr w:type="spellStart"/>
      <w:r w:rsidRPr="000A38E2">
        <w:t>retention</w:t>
      </w:r>
      <w:proofErr w:type="spellEnd"/>
      <w:r w:rsidRPr="000A38E2">
        <w:t>, но выигрывает по выбору.</w:t>
      </w:r>
    </w:p>
    <w:p w:rsidR="00874517" w:rsidRPr="000A38E2" w:rsidRDefault="00000000" w:rsidP="000A38E2">
      <w:pPr>
        <w:spacing w:after="20" w:line="276" w:lineRule="auto"/>
      </w:pPr>
      <w:r w:rsidRPr="000A38E2">
        <w:rPr>
          <w:b/>
          <w:bCs/>
        </w:rPr>
        <w:t>Сегмент 3. Хосты — соло и частники (1–9 объектов)</w:t>
      </w:r>
    </w:p>
    <w:p w:rsidR="00874517" w:rsidRPr="000A38E2" w:rsidRDefault="00000000" w:rsidP="000A38E2">
      <w:pPr>
        <w:spacing w:after="40" w:line="276" w:lineRule="auto"/>
      </w:pPr>
      <w:r w:rsidRPr="000A38E2">
        <w:rPr>
          <w:b/>
          <w:bCs/>
        </w:rPr>
        <w:t xml:space="preserve">Фундаментальная задача: </w:t>
      </w:r>
      <w:r w:rsidRPr="000A38E2">
        <w:t>стабильно зарабатывать на сдаче жилья без необходимости быть маркетологом.</w:t>
      </w:r>
    </w:p>
    <w:p w:rsidR="00874517" w:rsidRPr="000A38E2" w:rsidRDefault="00000000" w:rsidP="000A38E2">
      <w:pPr>
        <w:spacing w:after="40" w:line="276" w:lineRule="auto"/>
      </w:pPr>
      <w:r w:rsidRPr="000A38E2">
        <w:rPr>
          <w:b/>
          <w:bCs/>
        </w:rPr>
        <w:lastRenderedPageBreak/>
        <w:t xml:space="preserve">JTBD: </w:t>
      </w:r>
      <w:r w:rsidRPr="000A38E2">
        <w:t>«Когда я сдаю квартиру посуточно, я хочу стабильный поток бронирований с минимумом усилий, чтобы зарабатывать без маркетинга.»</w:t>
      </w:r>
    </w:p>
    <w:p w:rsidR="00874517" w:rsidRPr="000A38E2" w:rsidRDefault="00000000" w:rsidP="000A38E2">
      <w:pPr>
        <w:spacing w:after="40" w:line="276" w:lineRule="auto"/>
      </w:pPr>
      <w:r w:rsidRPr="000A38E2">
        <w:rPr>
          <w:b/>
          <w:bCs/>
        </w:rPr>
        <w:t xml:space="preserve">Препятствия: </w:t>
      </w:r>
      <w:r w:rsidRPr="000A38E2">
        <w:t>непредсказуемость загрузки, дублирование на нескольких площадках, отсутствие аналитики ценообразования.</w:t>
      </w:r>
    </w:p>
    <w:p w:rsidR="00874517" w:rsidRPr="000A38E2" w:rsidRDefault="00000000" w:rsidP="000A38E2">
      <w:pPr>
        <w:spacing w:after="60" w:line="276" w:lineRule="auto"/>
      </w:pPr>
      <w:r w:rsidRPr="000A38E2">
        <w:rPr>
          <w:b/>
          <w:bCs/>
        </w:rPr>
        <w:t xml:space="preserve">Текущие способы: </w:t>
      </w:r>
      <w:proofErr w:type="spellStart"/>
      <w:r w:rsidRPr="000A38E2">
        <w:t>Суточно.ру</w:t>
      </w:r>
      <w:proofErr w:type="spellEnd"/>
      <w:r w:rsidRPr="000A38E2">
        <w:t xml:space="preserve"> (привычный), ЦИАН (долгосрочная аренда как </w:t>
      </w:r>
      <w:proofErr w:type="spellStart"/>
      <w:r w:rsidRPr="000A38E2">
        <w:t>fallback</w:t>
      </w:r>
      <w:proofErr w:type="spellEnd"/>
      <w:r w:rsidRPr="000A38E2">
        <w:t xml:space="preserve">), </w:t>
      </w:r>
      <w:proofErr w:type="spellStart"/>
      <w:r w:rsidRPr="000A38E2">
        <w:t>Telegram</w:t>
      </w:r>
      <w:proofErr w:type="spellEnd"/>
      <w:r w:rsidRPr="000A38E2">
        <w:t xml:space="preserve"> (без комиссии, без гарантий). Не идеальны: нет динамического ценообразования для частных хостов.</w:t>
      </w:r>
    </w:p>
    <w:p w:rsidR="00874517" w:rsidRPr="000A38E2" w:rsidRDefault="00000000" w:rsidP="000A38E2">
      <w:pPr>
        <w:pStyle w:val="2"/>
        <w:spacing w:before="40" w:after="20" w:line="276" w:lineRule="auto"/>
        <w:rPr>
          <w:sz w:val="22"/>
          <w:szCs w:val="22"/>
        </w:rPr>
      </w:pPr>
      <w:r w:rsidRPr="000A38E2">
        <w:rPr>
          <w:sz w:val="22"/>
          <w:szCs w:val="22"/>
        </w:rPr>
        <w:t>4. Конкурентный анализ и рыночные ниши</w:t>
      </w:r>
    </w:p>
    <w:p w:rsidR="00874517" w:rsidRPr="000A38E2" w:rsidRDefault="00000000" w:rsidP="000A38E2">
      <w:pPr>
        <w:pStyle w:val="3"/>
        <w:spacing w:before="40" w:after="20" w:line="276" w:lineRule="auto"/>
      </w:pPr>
      <w:r w:rsidRPr="000A38E2">
        <w:t>4.1 Сравнительная таблица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3"/>
        <w:gridCol w:w="1141"/>
        <w:gridCol w:w="1643"/>
        <w:gridCol w:w="1431"/>
        <w:gridCol w:w="1394"/>
        <w:gridCol w:w="1119"/>
        <w:gridCol w:w="1430"/>
        <w:gridCol w:w="1309"/>
      </w:tblGrid>
      <w:tr w:rsidR="00874517" w:rsidRPr="000A38E2">
        <w:tc>
          <w:tcPr>
            <w:tcW w:w="10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  <w:jc w:val="center"/>
            </w:pPr>
            <w:r w:rsidRPr="000A38E2">
              <w:rPr>
                <w:b/>
                <w:bCs/>
              </w:rPr>
              <w:t>Продукт</w:t>
            </w:r>
          </w:p>
        </w:tc>
        <w:tc>
          <w:tcPr>
            <w:tcW w:w="7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  <w:jc w:val="center"/>
            </w:pPr>
            <w:r w:rsidRPr="000A38E2">
              <w:rPr>
                <w:b/>
                <w:bCs/>
              </w:rPr>
              <w:t>Тип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  <w:jc w:val="center"/>
            </w:pPr>
            <w:r w:rsidRPr="000A38E2">
              <w:rPr>
                <w:b/>
                <w:bCs/>
              </w:rPr>
              <w:t>Целевой сегмент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  <w:jc w:val="center"/>
            </w:pPr>
            <w:r w:rsidRPr="000A38E2">
              <w:rPr>
                <w:b/>
                <w:bCs/>
              </w:rPr>
              <w:t>Ценностное предложение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  <w:jc w:val="center"/>
            </w:pPr>
            <w:r w:rsidRPr="000A38E2">
              <w:rPr>
                <w:b/>
                <w:bCs/>
              </w:rPr>
              <w:t>Функционал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  <w:jc w:val="center"/>
            </w:pPr>
            <w:r w:rsidRPr="000A38E2">
              <w:rPr>
                <w:b/>
                <w:bCs/>
              </w:rPr>
              <w:t>Позиция на рынке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  <w:jc w:val="center"/>
            </w:pPr>
            <w:proofErr w:type="spellStart"/>
            <w:r w:rsidRPr="000A38E2">
              <w:rPr>
                <w:b/>
                <w:bCs/>
              </w:rPr>
              <w:t>Стратегич</w:t>
            </w:r>
            <w:proofErr w:type="spellEnd"/>
            <w:r w:rsidRPr="000A38E2">
              <w:rPr>
                <w:b/>
                <w:bCs/>
              </w:rPr>
              <w:t>. преимущества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  <w:jc w:val="center"/>
            </w:pPr>
            <w:r w:rsidRPr="000A38E2">
              <w:rPr>
                <w:b/>
                <w:bCs/>
              </w:rPr>
              <w:t>Слабые стороны</w:t>
            </w:r>
          </w:p>
        </w:tc>
      </w:tr>
      <w:tr w:rsidR="00874517" w:rsidRPr="000A38E2">
        <w:tc>
          <w:tcPr>
            <w:tcW w:w="10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</w:pPr>
            <w:proofErr w:type="spellStart"/>
            <w:r w:rsidRPr="000A38E2">
              <w:rPr>
                <w:b/>
                <w:bCs/>
              </w:rPr>
              <w:t>Авито</w:t>
            </w:r>
            <w:proofErr w:type="spellEnd"/>
            <w:r w:rsidRPr="000A38E2">
              <w:rPr>
                <w:b/>
                <w:bCs/>
              </w:rPr>
              <w:t xml:space="preserve"> Путешествия</w:t>
            </w:r>
          </w:p>
        </w:tc>
        <w:tc>
          <w:tcPr>
            <w:tcW w:w="7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</w:pPr>
            <w:r w:rsidRPr="000A38E2">
              <w:t>—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</w:pPr>
            <w:r w:rsidRPr="000A38E2">
              <w:t>Самостоятельные туристы, семьи, хосты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</w:pPr>
            <w:r w:rsidRPr="000A38E2">
              <w:t>«Самый большой выбор жилья по лучшей цене»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</w:pPr>
            <w:r w:rsidRPr="000A38E2">
              <w:t>Поиск, бронирование, оплата, отзывы, чат с хостом; 486 тыс. объектов [2]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</w:pPr>
            <w:r w:rsidRPr="000A38E2">
              <w:t>№1 по инвентарю РКА (75% рынка [2]), 49% в РКА, 12% в КСР [1][4]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</w:pPr>
            <w:r w:rsidRPr="000A38E2">
              <w:t xml:space="preserve">Экосистема </w:t>
            </w:r>
            <w:proofErr w:type="spellStart"/>
            <w:r w:rsidRPr="000A38E2">
              <w:t>Авито</w:t>
            </w:r>
            <w:proofErr w:type="spellEnd"/>
            <w:r w:rsidRPr="000A38E2">
              <w:t xml:space="preserve"> (72 млн MAU [10]), доверие, крупнейший инвентарь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</w:pPr>
            <w:r w:rsidRPr="000A38E2">
              <w:t xml:space="preserve">Слабая позиция в КСР (12%), нет программы лояльности, молодой </w:t>
            </w:r>
            <w:proofErr w:type="spellStart"/>
            <w:r w:rsidRPr="000A38E2">
              <w:t>travel</w:t>
            </w:r>
            <w:proofErr w:type="spellEnd"/>
            <w:r w:rsidRPr="000A38E2">
              <w:t>-бренд</w:t>
            </w:r>
          </w:p>
        </w:tc>
      </w:tr>
      <w:tr w:rsidR="00874517" w:rsidRPr="000A38E2">
        <w:tc>
          <w:tcPr>
            <w:tcW w:w="10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</w:pPr>
            <w:r w:rsidRPr="000A38E2">
              <w:rPr>
                <w:b/>
                <w:bCs/>
              </w:rPr>
              <w:t>Яндекс Путешествия</w:t>
            </w:r>
          </w:p>
        </w:tc>
        <w:tc>
          <w:tcPr>
            <w:tcW w:w="7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</w:pPr>
            <w:r w:rsidRPr="000A38E2">
              <w:t>Прямой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</w:pPr>
            <w:r w:rsidRPr="000A38E2">
              <w:t>Подписчики Яндекс Плюс, городские путешественники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</w:pPr>
            <w:r w:rsidRPr="000A38E2">
              <w:t xml:space="preserve">«Бронируй с </w:t>
            </w:r>
            <w:proofErr w:type="spellStart"/>
            <w:r w:rsidRPr="000A38E2">
              <w:t>кэшбэком</w:t>
            </w:r>
            <w:proofErr w:type="spellEnd"/>
            <w:r w:rsidRPr="000A38E2">
              <w:t xml:space="preserve"> Плюса»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</w:pPr>
            <w:r w:rsidRPr="000A38E2">
              <w:t xml:space="preserve">Отели, квартиры, авиа, ж/д, экскурсии — </w:t>
            </w:r>
            <w:proofErr w:type="spellStart"/>
            <w:r w:rsidRPr="000A38E2">
              <w:t>full</w:t>
            </w:r>
            <w:proofErr w:type="spellEnd"/>
            <w:r w:rsidRPr="000A38E2">
              <w:t xml:space="preserve"> </w:t>
            </w:r>
            <w:proofErr w:type="spellStart"/>
            <w:r w:rsidRPr="000A38E2">
              <w:t>travel</w:t>
            </w:r>
            <w:proofErr w:type="spellEnd"/>
            <w:r w:rsidRPr="000A38E2">
              <w:t xml:space="preserve"> </w:t>
            </w:r>
            <w:proofErr w:type="spellStart"/>
            <w:r w:rsidRPr="000A38E2">
              <w:t>stack</w:t>
            </w:r>
            <w:proofErr w:type="spellEnd"/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</w:pPr>
            <w:r w:rsidRPr="000A38E2">
              <w:t>Лидер КСР: 29% доля (рост с 1% за 3 года) [4]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</w:pPr>
            <w:r w:rsidRPr="000A38E2">
              <w:t xml:space="preserve">30+ млн подписчиков Плюс, </w:t>
            </w:r>
            <w:proofErr w:type="spellStart"/>
            <w:r w:rsidRPr="000A38E2">
              <w:t>кэшбэк</w:t>
            </w:r>
            <w:proofErr w:type="spellEnd"/>
            <w:r w:rsidRPr="000A38E2">
              <w:t xml:space="preserve"> до 20%, поисковый трафик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</w:pPr>
            <w:r w:rsidRPr="000A38E2">
              <w:t>Меньший инвентарь РКА, зависимость от подписки</w:t>
            </w:r>
          </w:p>
        </w:tc>
      </w:tr>
      <w:tr w:rsidR="00874517" w:rsidRPr="000A38E2">
        <w:tc>
          <w:tcPr>
            <w:tcW w:w="10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</w:pPr>
            <w:proofErr w:type="spellStart"/>
            <w:r w:rsidRPr="000A38E2">
              <w:rPr>
                <w:b/>
                <w:bCs/>
              </w:rPr>
              <w:t>Суточно.ру</w:t>
            </w:r>
            <w:proofErr w:type="spellEnd"/>
          </w:p>
        </w:tc>
        <w:tc>
          <w:tcPr>
            <w:tcW w:w="7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</w:pPr>
            <w:r w:rsidRPr="000A38E2">
              <w:t>Прямой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</w:pPr>
            <w:r w:rsidRPr="000A38E2">
              <w:t>Бюджетные туристы, региональные путешественники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</w:pPr>
            <w:r w:rsidRPr="000A38E2">
              <w:t>«Квартиры посуточно по всей России»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</w:pPr>
            <w:r w:rsidRPr="000A38E2">
              <w:t>Посуточная аренда квартир; 320 тыс. объектов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</w:pPr>
            <w:r w:rsidRPr="000A38E2">
              <w:t xml:space="preserve">27% рынка РКА, GMV ~50 млрд </w:t>
            </w:r>
            <w:r w:rsidRPr="000A38E2">
              <w:rPr>
                <w:rFonts w:ascii="Cambria Math" w:hAnsi="Cambria Math" w:cs="Cambria Math"/>
              </w:rPr>
              <w:t>₽</w:t>
            </w:r>
            <w:r w:rsidRPr="000A38E2">
              <w:t>, IPO в 2025 [5]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</w:pPr>
            <w:r w:rsidRPr="000A38E2">
              <w:t>Экспертиза в РКА, узнаваемость, доступ к капиталу через IPO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</w:pPr>
            <w:r w:rsidRPr="000A38E2">
              <w:t>Только квартиры, нет отелей, устаревший UX</w:t>
            </w:r>
          </w:p>
        </w:tc>
      </w:tr>
      <w:tr w:rsidR="00874517" w:rsidRPr="000A38E2">
        <w:tc>
          <w:tcPr>
            <w:tcW w:w="10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</w:pPr>
            <w:r w:rsidRPr="000A38E2">
              <w:rPr>
                <w:b/>
                <w:bCs/>
              </w:rPr>
              <w:t>Островок</w:t>
            </w:r>
          </w:p>
        </w:tc>
        <w:tc>
          <w:tcPr>
            <w:tcW w:w="7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</w:pPr>
            <w:r w:rsidRPr="000A38E2">
              <w:t>Прямой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</w:pPr>
            <w:r w:rsidRPr="000A38E2">
              <w:t xml:space="preserve">Деловые и </w:t>
            </w:r>
            <w:proofErr w:type="spellStart"/>
            <w:r w:rsidRPr="000A38E2">
              <w:t>leisure</w:t>
            </w:r>
            <w:proofErr w:type="spellEnd"/>
            <w:r w:rsidRPr="000A38E2">
              <w:t>-путешественники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</w:pPr>
            <w:r w:rsidRPr="000A38E2">
              <w:t>«Бронирование отелей по лучшей цене»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</w:pPr>
            <w:r w:rsidRPr="000A38E2">
              <w:t xml:space="preserve">Отели, хостелы, апартаменты, B2B для </w:t>
            </w:r>
            <w:proofErr w:type="spellStart"/>
            <w:r w:rsidRPr="000A38E2">
              <w:t>корпоратов</w:t>
            </w:r>
            <w:proofErr w:type="spellEnd"/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</w:pPr>
            <w:r w:rsidRPr="000A38E2">
              <w:t xml:space="preserve">Сильная позиция в КСР после ухода </w:t>
            </w:r>
            <w:proofErr w:type="spellStart"/>
            <w:r w:rsidRPr="000A38E2">
              <w:t>Booking</w:t>
            </w:r>
            <w:proofErr w:type="spellEnd"/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</w:pPr>
            <w:r w:rsidRPr="000A38E2">
              <w:t>B2B-направление, партнёрства с отелями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</w:pPr>
            <w:r w:rsidRPr="000A38E2">
              <w:t>Нет РКА-сегмента, ограниченный маркетинг</w:t>
            </w:r>
          </w:p>
        </w:tc>
      </w:tr>
      <w:tr w:rsidR="00874517" w:rsidRPr="000A38E2">
        <w:tc>
          <w:tcPr>
            <w:tcW w:w="10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</w:pPr>
            <w:r w:rsidRPr="000A38E2">
              <w:rPr>
                <w:b/>
                <w:bCs/>
              </w:rPr>
              <w:t>МТС Travel</w:t>
            </w:r>
          </w:p>
        </w:tc>
        <w:tc>
          <w:tcPr>
            <w:tcW w:w="7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</w:pPr>
            <w:r w:rsidRPr="000A38E2">
              <w:t>Косвенный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</w:pPr>
            <w:r w:rsidRPr="000A38E2">
              <w:t>Абоненты МТС, пользователи экосистемы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</w:pPr>
            <w:r w:rsidRPr="000A38E2">
              <w:t>«Путешествуй с бонусами МТС»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</w:pPr>
            <w:r w:rsidRPr="000A38E2">
              <w:t xml:space="preserve">Отели (через </w:t>
            </w:r>
            <w:proofErr w:type="spellStart"/>
            <w:r w:rsidRPr="000A38E2">
              <w:t>Bronevik</w:t>
            </w:r>
            <w:proofErr w:type="spellEnd"/>
            <w:r w:rsidRPr="000A38E2">
              <w:t xml:space="preserve"> [11]), авиа, ж/д; </w:t>
            </w:r>
            <w:proofErr w:type="spellStart"/>
            <w:r w:rsidRPr="000A38E2">
              <w:t>кэшбэк</w:t>
            </w:r>
            <w:proofErr w:type="spellEnd"/>
            <w:r w:rsidRPr="000A38E2">
              <w:t xml:space="preserve"> МТС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</w:pPr>
            <w:r w:rsidRPr="000A38E2">
              <w:t xml:space="preserve">Растущий игрок, поставщик отелей для </w:t>
            </w:r>
            <w:proofErr w:type="spellStart"/>
            <w:r w:rsidRPr="000A38E2">
              <w:t>Авито</w:t>
            </w:r>
            <w:proofErr w:type="spellEnd"/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</w:pPr>
            <w:r w:rsidRPr="000A38E2">
              <w:t xml:space="preserve">База абонентов МТС, технология </w:t>
            </w:r>
            <w:proofErr w:type="spellStart"/>
            <w:r w:rsidRPr="000A38E2">
              <w:t>Bronevik</w:t>
            </w:r>
            <w:proofErr w:type="spellEnd"/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</w:pPr>
            <w:r w:rsidRPr="000A38E2">
              <w:t>Малый собственный инвентарь, B2B-зависимость</w:t>
            </w:r>
          </w:p>
        </w:tc>
      </w:tr>
      <w:tr w:rsidR="00874517" w:rsidRPr="000A38E2">
        <w:tc>
          <w:tcPr>
            <w:tcW w:w="10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</w:pPr>
            <w:r w:rsidRPr="000A38E2">
              <w:rPr>
                <w:b/>
                <w:bCs/>
              </w:rPr>
              <w:lastRenderedPageBreak/>
              <w:t>ЦИАН / Яндекс Аренда</w:t>
            </w:r>
          </w:p>
        </w:tc>
        <w:tc>
          <w:tcPr>
            <w:tcW w:w="7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</w:pPr>
            <w:r w:rsidRPr="000A38E2">
              <w:t>Заменитель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</w:pPr>
            <w:r w:rsidRPr="000A38E2">
              <w:t xml:space="preserve">Арендаторы на средний/долгий срок, </w:t>
            </w:r>
            <w:proofErr w:type="spellStart"/>
            <w:r w:rsidRPr="000A38E2">
              <w:t>удалёнщики</w:t>
            </w:r>
            <w:proofErr w:type="spellEnd"/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</w:pPr>
            <w:r w:rsidRPr="000A38E2">
              <w:t>«Найди квартиру для жизни или работы»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</w:pPr>
            <w:r w:rsidRPr="000A38E2">
              <w:t>Долгосрочная и среднесрочная аренда квартир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</w:pPr>
            <w:r w:rsidRPr="000A38E2">
              <w:t>Лидеры в длительной аренде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</w:pPr>
            <w:r w:rsidRPr="000A38E2">
              <w:t>Глубокий инвентарь квартир, доверие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517" w:rsidRPr="000A38E2" w:rsidRDefault="00000000" w:rsidP="000A38E2">
            <w:pPr>
              <w:spacing w:line="276" w:lineRule="auto"/>
            </w:pPr>
            <w:r w:rsidRPr="000A38E2">
              <w:t xml:space="preserve">Нет посуточного, нет отелей, не </w:t>
            </w:r>
            <w:proofErr w:type="spellStart"/>
            <w:r w:rsidRPr="000A38E2">
              <w:t>travel</w:t>
            </w:r>
            <w:proofErr w:type="spellEnd"/>
            <w:r w:rsidRPr="000A38E2">
              <w:t>-продукт</w:t>
            </w:r>
          </w:p>
        </w:tc>
      </w:tr>
    </w:tbl>
    <w:p w:rsidR="00874517" w:rsidRPr="000A38E2" w:rsidRDefault="00000000" w:rsidP="000A38E2">
      <w:pPr>
        <w:pStyle w:val="3"/>
        <w:spacing w:before="40" w:after="20" w:line="276" w:lineRule="auto"/>
      </w:pPr>
      <w:r w:rsidRPr="000A38E2">
        <w:t>4.2 Рыночные гэпы и возможности</w:t>
      </w:r>
    </w:p>
    <w:p w:rsidR="00874517" w:rsidRPr="000A38E2" w:rsidRDefault="00000000" w:rsidP="00F57F79">
      <w:pPr>
        <w:spacing w:after="20" w:line="276" w:lineRule="auto"/>
      </w:pPr>
      <w:r w:rsidRPr="000A38E2">
        <w:t xml:space="preserve">Гэп 1: ни одна платформа не сочетает крупнейший инвентарь + программу лояльности. Яндекс силён в лояльности (30+ млн подписчиков Плюс), </w:t>
      </w:r>
      <w:proofErr w:type="spellStart"/>
      <w:r w:rsidRPr="000A38E2">
        <w:t>Авито</w:t>
      </w:r>
      <w:proofErr w:type="spellEnd"/>
      <w:r w:rsidRPr="000A38E2">
        <w:t xml:space="preserve"> — в инвентаре (486 тыс. объектов). Объединение обоих = ключевая точка дифференциации.</w:t>
      </w:r>
    </w:p>
    <w:p w:rsidR="00874517" w:rsidRPr="000A38E2" w:rsidRDefault="00000000" w:rsidP="00F57F79">
      <w:pPr>
        <w:spacing w:after="20" w:line="276" w:lineRule="auto"/>
      </w:pPr>
      <w:r w:rsidRPr="000A38E2">
        <w:t xml:space="preserve">Гэп 2: нет сервисов для </w:t>
      </w:r>
      <w:proofErr w:type="spellStart"/>
      <w:r w:rsidRPr="000A38E2">
        <w:t>workation</w:t>
      </w:r>
      <w:proofErr w:type="spellEnd"/>
      <w:r w:rsidRPr="000A38E2">
        <w:t>-аудитории — ни у одного конкурента нет фильтров по условиям для удалённой работы (</w:t>
      </w:r>
      <w:proofErr w:type="spellStart"/>
      <w:r w:rsidRPr="000A38E2">
        <w:t>Wi</w:t>
      </w:r>
      <w:proofErr w:type="spellEnd"/>
      <w:r w:rsidRPr="000A38E2">
        <w:t xml:space="preserve">-Fi, тишина, рабочее место). При этом 49% россиян планируют </w:t>
      </w:r>
      <w:proofErr w:type="spellStart"/>
      <w:r w:rsidRPr="000A38E2">
        <w:t>workation</w:t>
      </w:r>
      <w:proofErr w:type="spellEnd"/>
      <w:r w:rsidRPr="000A38E2">
        <w:t xml:space="preserve"> [8]. Потенциал ниши — 5–8% GMV.</w:t>
      </w:r>
    </w:p>
    <w:p w:rsidR="00874517" w:rsidRPr="000A38E2" w:rsidRDefault="00000000" w:rsidP="00F57F79">
      <w:pPr>
        <w:spacing w:after="20" w:line="276" w:lineRule="auto"/>
      </w:pPr>
      <w:r w:rsidRPr="000A38E2">
        <w:t>Гэп 3: слабые инструменты для хостов — нет динамического ценообразования, нет единого кабинета для управления объектами на нескольких площадках. Хосты вынуждены вручную обновлять цены и наличие на 2–3 площадках.</w:t>
      </w:r>
    </w:p>
    <w:p w:rsidR="00874517" w:rsidRPr="000A38E2" w:rsidRDefault="00000000" w:rsidP="00F57F79">
      <w:pPr>
        <w:spacing w:after="20" w:line="276" w:lineRule="auto"/>
      </w:pPr>
      <w:r w:rsidRPr="000A38E2">
        <w:t>Гэп 4: отсутствие прозрачной системы рейтинга хостов и гарантий качества. Гости не могут до бронирования оценить надёжность хоста — это барьер конверсии, особенно для сегмента «Новичков».</w:t>
      </w:r>
    </w:p>
    <w:p w:rsidR="00874517" w:rsidRPr="000A38E2" w:rsidRDefault="00000000" w:rsidP="000A38E2">
      <w:pPr>
        <w:pStyle w:val="3"/>
        <w:spacing w:before="40" w:after="20" w:line="276" w:lineRule="auto"/>
      </w:pPr>
      <w:r w:rsidRPr="000A38E2">
        <w:t>4.3 Вывод</w:t>
      </w:r>
    </w:p>
    <w:p w:rsidR="00874517" w:rsidRPr="000A38E2" w:rsidRDefault="00000000" w:rsidP="000A38E2">
      <w:pPr>
        <w:spacing w:after="40" w:line="276" w:lineRule="auto"/>
      </w:pPr>
      <w:r w:rsidRPr="000A38E2">
        <w:t xml:space="preserve">У </w:t>
      </w:r>
      <w:proofErr w:type="spellStart"/>
      <w:r w:rsidRPr="000A38E2">
        <w:t>Авито</w:t>
      </w:r>
      <w:proofErr w:type="spellEnd"/>
      <w:r w:rsidRPr="000A38E2">
        <w:t xml:space="preserve"> Путешествий есть потенциал для роста по следующим причинам. Во-первых, сервис является лидером по инвентарю (75% рынка, 486 тыс. объектов) [2] на рынке с CAGR +24% [1]. Во-вторых, главная зона роста — сегмент КСР (отели), где текущая доля 12% может вырасти за счёт интеграции с </w:t>
      </w:r>
      <w:proofErr w:type="spellStart"/>
      <w:r w:rsidRPr="000A38E2">
        <w:t>Bronevik</w:t>
      </w:r>
      <w:proofErr w:type="spellEnd"/>
      <w:r w:rsidRPr="000A38E2">
        <w:t xml:space="preserve"> (МТС Travel) [11] и развития собственной базы. В-третьих, конкуренты либо сильны в одном сегменте (</w:t>
      </w:r>
      <w:proofErr w:type="spellStart"/>
      <w:r w:rsidRPr="000A38E2">
        <w:t>Суточно.ру</w:t>
      </w:r>
      <w:proofErr w:type="spellEnd"/>
      <w:r w:rsidRPr="000A38E2">
        <w:t xml:space="preserve"> — только квартиры, Островок — только отели), либо зависят от экосистемных подписок (Яндекс Плюс), что оставляет рыночное пространство для универсального игрока. В-четвёртых, экосистема </w:t>
      </w:r>
      <w:proofErr w:type="spellStart"/>
      <w:r w:rsidRPr="000A38E2">
        <w:t>Авито</w:t>
      </w:r>
      <w:proofErr w:type="spellEnd"/>
      <w:r w:rsidRPr="000A38E2">
        <w:t xml:space="preserve"> (72 млн MAU) [10] обеспечивает бесплатный органический трафик и </w:t>
      </w:r>
      <w:proofErr w:type="spellStart"/>
      <w:r w:rsidRPr="000A38E2">
        <w:t>cross-sell</w:t>
      </w:r>
      <w:proofErr w:type="spellEnd"/>
      <w:r w:rsidRPr="000A38E2">
        <w:t xml:space="preserve"> возможности (</w:t>
      </w:r>
      <w:proofErr w:type="spellStart"/>
      <w:r w:rsidRPr="000A38E2">
        <w:t>Авито</w:t>
      </w:r>
      <w:proofErr w:type="spellEnd"/>
      <w:r w:rsidRPr="000A38E2">
        <w:t xml:space="preserve"> Недвижимость, </w:t>
      </w:r>
      <w:proofErr w:type="spellStart"/>
      <w:r w:rsidRPr="000A38E2">
        <w:t>Авито</w:t>
      </w:r>
      <w:proofErr w:type="spellEnd"/>
      <w:r w:rsidRPr="000A38E2">
        <w:t xml:space="preserve"> Услуги), недоступные нишевым игрокам. В-пятых, выявленные гэпы (лояльность, </w:t>
      </w:r>
      <w:proofErr w:type="spellStart"/>
      <w:r w:rsidRPr="000A38E2">
        <w:t>workation</w:t>
      </w:r>
      <w:proofErr w:type="spellEnd"/>
      <w:r w:rsidRPr="000A38E2">
        <w:t>, инструменты хостов) — конкретные точки роста, реализуемые в горизонте 1–2 лет.</w:t>
      </w:r>
    </w:p>
    <w:p w:rsidR="00874517" w:rsidRPr="000A38E2" w:rsidRDefault="00874517" w:rsidP="000A38E2">
      <w:pPr>
        <w:spacing w:after="40" w:line="276" w:lineRule="auto"/>
      </w:pPr>
    </w:p>
    <w:p w:rsidR="00874517" w:rsidRPr="000A38E2" w:rsidRDefault="00000000" w:rsidP="000A38E2">
      <w:pPr>
        <w:pStyle w:val="2"/>
        <w:spacing w:before="40" w:after="20" w:line="276" w:lineRule="auto"/>
        <w:rPr>
          <w:sz w:val="22"/>
          <w:szCs w:val="22"/>
        </w:rPr>
      </w:pPr>
      <w:r w:rsidRPr="000A38E2">
        <w:rPr>
          <w:sz w:val="22"/>
          <w:szCs w:val="22"/>
        </w:rPr>
        <w:t>Источники</w:t>
      </w:r>
    </w:p>
    <w:p w:rsidR="00874517" w:rsidRPr="000A38E2" w:rsidRDefault="00000000" w:rsidP="000A38E2">
      <w:pPr>
        <w:pStyle w:val="a4"/>
        <w:numPr>
          <w:ilvl w:val="0"/>
          <w:numId w:val="3"/>
        </w:numPr>
        <w:spacing w:after="20" w:line="276" w:lineRule="auto"/>
      </w:pPr>
      <w:r w:rsidRPr="000A38E2">
        <w:t xml:space="preserve">ЦСР (декабрь 2024) — «Рынок туризма в России: прогноз до 2030 года». </w:t>
      </w:r>
      <w:hyperlink r:id="rId15" w:history="1">
        <w:r w:rsidR="00874517" w:rsidRPr="000A38E2">
          <w:rPr>
            <w:color w:val="0563C1"/>
            <w:u w:val="single"/>
          </w:rPr>
          <w:t>csr.ru/</w:t>
        </w:r>
        <w:proofErr w:type="spellStart"/>
        <w:r w:rsidR="00874517" w:rsidRPr="000A38E2">
          <w:rPr>
            <w:color w:val="0563C1"/>
            <w:u w:val="single"/>
          </w:rPr>
          <w:t>upload</w:t>
        </w:r>
        <w:proofErr w:type="spellEnd"/>
        <w:r w:rsidR="00874517" w:rsidRPr="000A38E2">
          <w:rPr>
            <w:color w:val="0563C1"/>
            <w:u w:val="single"/>
          </w:rPr>
          <w:t>/</w:t>
        </w:r>
        <w:proofErr w:type="spellStart"/>
        <w:r w:rsidR="00874517" w:rsidRPr="000A38E2">
          <w:rPr>
            <w:color w:val="0563C1"/>
            <w:u w:val="single"/>
          </w:rPr>
          <w:t>iblock</w:t>
        </w:r>
        <w:proofErr w:type="spellEnd"/>
        <w:r w:rsidR="00874517" w:rsidRPr="000A38E2">
          <w:rPr>
            <w:color w:val="0563C1"/>
            <w:u w:val="single"/>
          </w:rPr>
          <w:t>/69b/</w:t>
        </w:r>
      </w:hyperlink>
    </w:p>
    <w:p w:rsidR="00874517" w:rsidRPr="000A38E2" w:rsidRDefault="00000000" w:rsidP="000A38E2">
      <w:pPr>
        <w:pStyle w:val="a4"/>
        <w:numPr>
          <w:ilvl w:val="0"/>
          <w:numId w:val="3"/>
        </w:numPr>
        <w:spacing w:after="20" w:line="276" w:lineRule="auto"/>
      </w:pPr>
      <w:r w:rsidRPr="000A38E2">
        <w:t xml:space="preserve">Данные </w:t>
      </w:r>
      <w:proofErr w:type="spellStart"/>
      <w:r w:rsidRPr="000A38E2">
        <w:t>Авито</w:t>
      </w:r>
      <w:proofErr w:type="spellEnd"/>
      <w:r w:rsidRPr="000A38E2">
        <w:t xml:space="preserve"> Путешествия (сентябрь 2025) — корпоративные выступления и </w:t>
      </w:r>
      <w:proofErr w:type="spellStart"/>
      <w:r w:rsidRPr="000A38E2">
        <w:t>Telegram</w:t>
      </w:r>
      <w:proofErr w:type="spellEnd"/>
      <w:r w:rsidRPr="000A38E2">
        <w:t xml:space="preserve">-канал. </w:t>
      </w:r>
      <w:hyperlink r:id="rId16" w:history="1">
        <w:r w:rsidR="00874517" w:rsidRPr="000A38E2">
          <w:rPr>
            <w:color w:val="0563C1"/>
            <w:u w:val="single"/>
          </w:rPr>
          <w:t>t.me/</w:t>
        </w:r>
        <w:proofErr w:type="spellStart"/>
        <w:r w:rsidR="00874517" w:rsidRPr="000A38E2">
          <w:rPr>
            <w:color w:val="0563C1"/>
            <w:u w:val="single"/>
          </w:rPr>
          <w:t>Avito_budet_bron</w:t>
        </w:r>
        <w:proofErr w:type="spellEnd"/>
      </w:hyperlink>
    </w:p>
    <w:p w:rsidR="00874517" w:rsidRPr="000A38E2" w:rsidRDefault="00000000" w:rsidP="000A38E2">
      <w:pPr>
        <w:pStyle w:val="a4"/>
        <w:numPr>
          <w:ilvl w:val="0"/>
          <w:numId w:val="3"/>
        </w:numPr>
        <w:spacing w:after="20" w:line="276" w:lineRule="auto"/>
      </w:pPr>
      <w:r w:rsidRPr="000A38E2">
        <w:t xml:space="preserve">ВЦИОМ (2025) — «Туризм-2025: как россияне бронируют отдых». </w:t>
      </w:r>
      <w:hyperlink r:id="rId17" w:history="1">
        <w:r w:rsidR="00874517" w:rsidRPr="000A38E2">
          <w:rPr>
            <w:color w:val="0563C1"/>
            <w:u w:val="single"/>
          </w:rPr>
          <w:t>wciom.ru</w:t>
        </w:r>
      </w:hyperlink>
    </w:p>
    <w:p w:rsidR="00874517" w:rsidRPr="000A38E2" w:rsidRDefault="00000000" w:rsidP="000A38E2">
      <w:pPr>
        <w:pStyle w:val="a4"/>
        <w:numPr>
          <w:ilvl w:val="0"/>
          <w:numId w:val="3"/>
        </w:numPr>
        <w:spacing w:after="20" w:line="276" w:lineRule="auto"/>
      </w:pPr>
      <w:proofErr w:type="spellStart"/>
      <w:r w:rsidRPr="000A38E2">
        <w:rPr>
          <w:lang w:val="en-US"/>
        </w:rPr>
        <w:t>TravelLine</w:t>
      </w:r>
      <w:proofErr w:type="spellEnd"/>
      <w:r w:rsidRPr="000A38E2">
        <w:rPr>
          <w:lang w:val="en-US"/>
        </w:rPr>
        <w:t xml:space="preserve"> / </w:t>
      </w:r>
      <w:proofErr w:type="spellStart"/>
      <w:proofErr w:type="gramStart"/>
      <w:r w:rsidRPr="000A38E2">
        <w:rPr>
          <w:lang w:val="en-US"/>
        </w:rPr>
        <w:t>hotel.report</w:t>
      </w:r>
      <w:proofErr w:type="spellEnd"/>
      <w:proofErr w:type="gramEnd"/>
      <w:r w:rsidRPr="000A38E2">
        <w:rPr>
          <w:lang w:val="en-US"/>
        </w:rPr>
        <w:t xml:space="preserve"> (2024) — </w:t>
      </w:r>
      <w:r w:rsidRPr="000A38E2">
        <w:t>доли</w:t>
      </w:r>
      <w:r w:rsidRPr="000A38E2">
        <w:rPr>
          <w:lang w:val="en-US"/>
        </w:rPr>
        <w:t xml:space="preserve"> OTA-</w:t>
      </w:r>
      <w:r w:rsidRPr="000A38E2">
        <w:t>платформ</w:t>
      </w:r>
      <w:r w:rsidRPr="000A38E2">
        <w:rPr>
          <w:lang w:val="en-US"/>
        </w:rPr>
        <w:t xml:space="preserve"> </w:t>
      </w:r>
      <w:r w:rsidRPr="000A38E2">
        <w:t>в</w:t>
      </w:r>
      <w:r w:rsidRPr="000A38E2">
        <w:rPr>
          <w:lang w:val="en-US"/>
        </w:rPr>
        <w:t xml:space="preserve"> </w:t>
      </w:r>
      <w:r w:rsidRPr="000A38E2">
        <w:t>КСР</w:t>
      </w:r>
      <w:r w:rsidRPr="000A38E2">
        <w:rPr>
          <w:lang w:val="en-US"/>
        </w:rPr>
        <w:t xml:space="preserve">. </w:t>
      </w:r>
      <w:hyperlink r:id="rId18" w:history="1">
        <w:proofErr w:type="spellStart"/>
        <w:proofErr w:type="gramStart"/>
        <w:r w:rsidR="00874517" w:rsidRPr="000A38E2">
          <w:rPr>
            <w:color w:val="0563C1"/>
            <w:u w:val="single"/>
          </w:rPr>
          <w:t>ru.hotel</w:t>
        </w:r>
        <w:proofErr w:type="gramEnd"/>
        <w:r w:rsidR="00874517" w:rsidRPr="000A38E2">
          <w:rPr>
            <w:color w:val="0563C1"/>
            <w:u w:val="single"/>
          </w:rPr>
          <w:t>.report</w:t>
        </w:r>
        <w:proofErr w:type="spellEnd"/>
      </w:hyperlink>
    </w:p>
    <w:p w:rsidR="00874517" w:rsidRPr="000A38E2" w:rsidRDefault="00000000" w:rsidP="000A38E2">
      <w:pPr>
        <w:pStyle w:val="a4"/>
        <w:numPr>
          <w:ilvl w:val="0"/>
          <w:numId w:val="3"/>
        </w:numPr>
        <w:spacing w:after="20" w:line="276" w:lineRule="auto"/>
      </w:pPr>
      <w:r w:rsidRPr="000A38E2">
        <w:t xml:space="preserve">Alfa </w:t>
      </w:r>
      <w:proofErr w:type="spellStart"/>
      <w:r w:rsidRPr="000A38E2">
        <w:t>Investor</w:t>
      </w:r>
      <w:proofErr w:type="spellEnd"/>
      <w:r w:rsidRPr="000A38E2">
        <w:t xml:space="preserve"> — аналитика IPO </w:t>
      </w:r>
      <w:proofErr w:type="spellStart"/>
      <w:r w:rsidRPr="000A38E2">
        <w:t>Суточно.ру</w:t>
      </w:r>
      <w:proofErr w:type="spellEnd"/>
      <w:r w:rsidRPr="000A38E2">
        <w:t xml:space="preserve">. </w:t>
      </w:r>
      <w:hyperlink r:id="rId19" w:history="1">
        <w:r w:rsidR="00874517" w:rsidRPr="000A38E2">
          <w:rPr>
            <w:color w:val="0563C1"/>
            <w:u w:val="single"/>
          </w:rPr>
          <w:t>alfabank.ru/</w:t>
        </w:r>
        <w:proofErr w:type="spellStart"/>
        <w:r w:rsidR="00874517" w:rsidRPr="000A38E2">
          <w:rPr>
            <w:color w:val="0563C1"/>
            <w:u w:val="single"/>
          </w:rPr>
          <w:t>alfa-investor</w:t>
        </w:r>
        <w:proofErr w:type="spellEnd"/>
      </w:hyperlink>
    </w:p>
    <w:p w:rsidR="00874517" w:rsidRPr="000A38E2" w:rsidRDefault="00000000" w:rsidP="000A38E2">
      <w:pPr>
        <w:pStyle w:val="a4"/>
        <w:numPr>
          <w:ilvl w:val="0"/>
          <w:numId w:val="3"/>
        </w:numPr>
        <w:spacing w:after="20" w:line="276" w:lineRule="auto"/>
      </w:pPr>
      <w:proofErr w:type="spellStart"/>
      <w:r w:rsidRPr="000A38E2">
        <w:t>Sber</w:t>
      </w:r>
      <w:proofErr w:type="spellEnd"/>
      <w:r w:rsidRPr="000A38E2">
        <w:t xml:space="preserve"> Pro (2024) — «Экотуризм в России». </w:t>
      </w:r>
      <w:hyperlink r:id="rId20" w:history="1">
        <w:r w:rsidR="00874517" w:rsidRPr="000A38E2">
          <w:rPr>
            <w:color w:val="0563C1"/>
            <w:u w:val="single"/>
          </w:rPr>
          <w:t>sber.pro</w:t>
        </w:r>
      </w:hyperlink>
    </w:p>
    <w:p w:rsidR="00874517" w:rsidRPr="000A38E2" w:rsidRDefault="00000000" w:rsidP="000A38E2">
      <w:pPr>
        <w:pStyle w:val="a4"/>
        <w:numPr>
          <w:ilvl w:val="0"/>
          <w:numId w:val="3"/>
        </w:numPr>
        <w:spacing w:after="20" w:line="276" w:lineRule="auto"/>
      </w:pPr>
      <w:r w:rsidRPr="000A38E2">
        <w:t xml:space="preserve">CNews (2025) — «99% объявлений проверяются автоматически на </w:t>
      </w:r>
      <w:proofErr w:type="spellStart"/>
      <w:r w:rsidRPr="000A38E2">
        <w:t>Авито</w:t>
      </w:r>
      <w:proofErr w:type="spellEnd"/>
      <w:r w:rsidRPr="000A38E2">
        <w:t xml:space="preserve">». </w:t>
      </w:r>
      <w:hyperlink r:id="rId21" w:history="1">
        <w:r w:rsidR="00874517" w:rsidRPr="000A38E2">
          <w:rPr>
            <w:color w:val="0563C1"/>
            <w:u w:val="single"/>
          </w:rPr>
          <w:t>cnews.ru</w:t>
        </w:r>
      </w:hyperlink>
    </w:p>
    <w:p w:rsidR="00874517" w:rsidRPr="000A38E2" w:rsidRDefault="00000000" w:rsidP="000A38E2">
      <w:pPr>
        <w:pStyle w:val="a4"/>
        <w:numPr>
          <w:ilvl w:val="0"/>
          <w:numId w:val="3"/>
        </w:numPr>
        <w:spacing w:after="20" w:line="276" w:lineRule="auto"/>
      </w:pPr>
      <w:r w:rsidRPr="000A38E2">
        <w:t xml:space="preserve">Newsinfo.ru (2024) — «49% россиян планируют совмещать работу и путешествия». </w:t>
      </w:r>
      <w:hyperlink r:id="rId22" w:history="1">
        <w:r w:rsidR="00874517" w:rsidRPr="000A38E2">
          <w:rPr>
            <w:color w:val="0563C1"/>
            <w:u w:val="single"/>
          </w:rPr>
          <w:t>newsinfo.ru</w:t>
        </w:r>
      </w:hyperlink>
    </w:p>
    <w:p w:rsidR="00874517" w:rsidRPr="000A38E2" w:rsidRDefault="00000000" w:rsidP="000A38E2">
      <w:pPr>
        <w:pStyle w:val="a4"/>
        <w:numPr>
          <w:ilvl w:val="0"/>
          <w:numId w:val="3"/>
        </w:numPr>
        <w:spacing w:after="20" w:line="276" w:lineRule="auto"/>
      </w:pPr>
      <w:r w:rsidRPr="000A38E2">
        <w:t xml:space="preserve">Интерфакс / ЦБ РФ (2025) — «Объём операций через СБП в 2024 г. вырос в два раза до 69,5 трлн рублей». </w:t>
      </w:r>
      <w:hyperlink r:id="rId23" w:history="1">
        <w:r w:rsidR="00874517" w:rsidRPr="000A38E2">
          <w:rPr>
            <w:color w:val="0563C1"/>
            <w:u w:val="single"/>
          </w:rPr>
          <w:t>interfax.ru</w:t>
        </w:r>
      </w:hyperlink>
    </w:p>
    <w:p w:rsidR="00874517" w:rsidRPr="000A38E2" w:rsidRDefault="00000000" w:rsidP="000A38E2">
      <w:pPr>
        <w:pStyle w:val="a4"/>
        <w:numPr>
          <w:ilvl w:val="0"/>
          <w:numId w:val="3"/>
        </w:numPr>
        <w:spacing w:after="20" w:line="276" w:lineRule="auto"/>
      </w:pPr>
      <w:proofErr w:type="spellStart"/>
      <w:r w:rsidRPr="000A38E2">
        <w:t>Авито</w:t>
      </w:r>
      <w:proofErr w:type="spellEnd"/>
      <w:r w:rsidRPr="000A38E2">
        <w:t xml:space="preserve"> — презентация «</w:t>
      </w:r>
      <w:proofErr w:type="spellStart"/>
      <w:r w:rsidRPr="000A38E2">
        <w:t>Авито</w:t>
      </w:r>
      <w:proofErr w:type="spellEnd"/>
      <w:r w:rsidRPr="000A38E2">
        <w:t xml:space="preserve"> показатели 2024» (Артём </w:t>
      </w:r>
      <w:proofErr w:type="spellStart"/>
      <w:r w:rsidRPr="000A38E2">
        <w:t>Кумпель</w:t>
      </w:r>
      <w:proofErr w:type="spellEnd"/>
      <w:r w:rsidRPr="000A38E2">
        <w:t xml:space="preserve">). </w:t>
      </w:r>
      <w:hyperlink r:id="rId24" w:history="1">
        <w:r w:rsidR="00874517" w:rsidRPr="000A38E2">
          <w:rPr>
            <w:color w:val="0563C1"/>
            <w:u w:val="single"/>
          </w:rPr>
          <w:t>sostav.ru</w:t>
        </w:r>
      </w:hyperlink>
    </w:p>
    <w:p w:rsidR="00874517" w:rsidRPr="000A38E2" w:rsidRDefault="00000000" w:rsidP="000A38E2">
      <w:pPr>
        <w:pStyle w:val="a4"/>
        <w:numPr>
          <w:ilvl w:val="0"/>
          <w:numId w:val="3"/>
        </w:numPr>
        <w:spacing w:after="20" w:line="276" w:lineRule="auto"/>
      </w:pPr>
      <w:r w:rsidRPr="000A38E2">
        <w:t>Bronevik.com (2024) — «</w:t>
      </w:r>
      <w:proofErr w:type="spellStart"/>
      <w:r w:rsidRPr="000A38E2">
        <w:t>Bronevik</w:t>
      </w:r>
      <w:proofErr w:type="spellEnd"/>
      <w:r w:rsidRPr="000A38E2">
        <w:t xml:space="preserve"> стал поставщиком отелей для </w:t>
      </w:r>
      <w:proofErr w:type="spellStart"/>
      <w:r w:rsidRPr="000A38E2">
        <w:t>Авито</w:t>
      </w:r>
      <w:proofErr w:type="spellEnd"/>
      <w:r w:rsidRPr="000A38E2">
        <w:t xml:space="preserve"> Путешествий». </w:t>
      </w:r>
      <w:hyperlink r:id="rId25" w:history="1">
        <w:r w:rsidR="00874517" w:rsidRPr="000A38E2">
          <w:rPr>
            <w:color w:val="0563C1"/>
            <w:u w:val="single"/>
          </w:rPr>
          <w:t>bronevik.com</w:t>
        </w:r>
      </w:hyperlink>
    </w:p>
    <w:p w:rsidR="00874517" w:rsidRPr="000A38E2" w:rsidRDefault="00000000" w:rsidP="000A38E2">
      <w:pPr>
        <w:pStyle w:val="a4"/>
        <w:numPr>
          <w:ilvl w:val="0"/>
          <w:numId w:val="3"/>
        </w:numPr>
        <w:spacing w:after="20" w:line="276" w:lineRule="auto"/>
      </w:pPr>
      <w:r w:rsidRPr="000A38E2">
        <w:rPr>
          <w:lang w:val="en-US"/>
        </w:rPr>
        <w:t xml:space="preserve">WTTC (2024) — Travel &amp; Tourism Economic Impact: Global Trends. </w:t>
      </w:r>
      <w:hyperlink r:id="rId26" w:history="1">
        <w:r w:rsidR="00874517" w:rsidRPr="000A38E2">
          <w:rPr>
            <w:color w:val="0563C1"/>
            <w:u w:val="single"/>
          </w:rPr>
          <w:t>wttc.org</w:t>
        </w:r>
      </w:hyperlink>
    </w:p>
    <w:p w:rsidR="00874517" w:rsidRPr="00F57F79" w:rsidRDefault="00874517" w:rsidP="000A38E2">
      <w:pPr>
        <w:spacing w:after="40" w:line="276" w:lineRule="auto"/>
        <w:rPr>
          <w:lang w:val="en-US"/>
        </w:rPr>
      </w:pPr>
    </w:p>
    <w:sectPr w:rsidR="00874517" w:rsidRPr="00F57F79" w:rsidSect="00936959">
      <w:pgSz w:w="11906" w:h="16838"/>
      <w:pgMar w:top="567" w:right="567" w:bottom="816" w:left="56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C6564" w:rsidRDefault="00EC6564" w:rsidP="0030777A">
      <w:r>
        <w:separator/>
      </w:r>
    </w:p>
  </w:endnote>
  <w:endnote w:type="continuationSeparator" w:id="0">
    <w:p w:rsidR="00EC6564" w:rsidRDefault="00EC6564" w:rsidP="003077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C6564" w:rsidRDefault="00EC6564" w:rsidP="0030777A">
      <w:r>
        <w:separator/>
      </w:r>
    </w:p>
  </w:footnote>
  <w:footnote w:type="continuationSeparator" w:id="0">
    <w:p w:rsidR="00EC6564" w:rsidRDefault="00EC6564" w:rsidP="003077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42AF9"/>
    <w:multiLevelType w:val="hybridMultilevel"/>
    <w:tmpl w:val="827EA2F6"/>
    <w:lvl w:ilvl="0" w:tplc="40A8F0B2">
      <w:start w:val="1"/>
      <w:numFmt w:val="decimal"/>
      <w:lvlText w:val="%1."/>
      <w:lvlJc w:val="left"/>
      <w:pPr>
        <w:ind w:left="720" w:hanging="360"/>
      </w:pPr>
    </w:lvl>
    <w:lvl w:ilvl="1" w:tplc="5D2CB46E">
      <w:numFmt w:val="decimal"/>
      <w:lvlText w:val=""/>
      <w:lvlJc w:val="left"/>
    </w:lvl>
    <w:lvl w:ilvl="2" w:tplc="553EB640">
      <w:numFmt w:val="decimal"/>
      <w:lvlText w:val=""/>
      <w:lvlJc w:val="left"/>
    </w:lvl>
    <w:lvl w:ilvl="3" w:tplc="35009B86">
      <w:numFmt w:val="decimal"/>
      <w:lvlText w:val=""/>
      <w:lvlJc w:val="left"/>
    </w:lvl>
    <w:lvl w:ilvl="4" w:tplc="E3782496">
      <w:numFmt w:val="decimal"/>
      <w:lvlText w:val=""/>
      <w:lvlJc w:val="left"/>
    </w:lvl>
    <w:lvl w:ilvl="5" w:tplc="19FA03CC">
      <w:numFmt w:val="decimal"/>
      <w:lvlText w:val=""/>
      <w:lvlJc w:val="left"/>
    </w:lvl>
    <w:lvl w:ilvl="6" w:tplc="F0B4E5E0">
      <w:numFmt w:val="decimal"/>
      <w:lvlText w:val=""/>
      <w:lvlJc w:val="left"/>
    </w:lvl>
    <w:lvl w:ilvl="7" w:tplc="5EFE8D0A">
      <w:numFmt w:val="decimal"/>
      <w:lvlText w:val=""/>
      <w:lvlJc w:val="left"/>
    </w:lvl>
    <w:lvl w:ilvl="8" w:tplc="447CA924">
      <w:numFmt w:val="decimal"/>
      <w:lvlText w:val=""/>
      <w:lvlJc w:val="left"/>
    </w:lvl>
  </w:abstractNum>
  <w:abstractNum w:abstractNumId="1" w15:restartNumberingAfterBreak="0">
    <w:nsid w:val="501445FA"/>
    <w:multiLevelType w:val="hybridMultilevel"/>
    <w:tmpl w:val="9D60F518"/>
    <w:lvl w:ilvl="0" w:tplc="26668A9A">
      <w:start w:val="1"/>
      <w:numFmt w:val="bullet"/>
      <w:lvlText w:val="•"/>
      <w:lvlJc w:val="left"/>
      <w:pPr>
        <w:ind w:left="720" w:hanging="360"/>
      </w:pPr>
    </w:lvl>
    <w:lvl w:ilvl="1" w:tplc="D5907AE4">
      <w:numFmt w:val="decimal"/>
      <w:lvlText w:val=""/>
      <w:lvlJc w:val="left"/>
    </w:lvl>
    <w:lvl w:ilvl="2" w:tplc="F886AF48">
      <w:numFmt w:val="decimal"/>
      <w:lvlText w:val=""/>
      <w:lvlJc w:val="left"/>
    </w:lvl>
    <w:lvl w:ilvl="3" w:tplc="CAEC4594">
      <w:numFmt w:val="decimal"/>
      <w:lvlText w:val=""/>
      <w:lvlJc w:val="left"/>
    </w:lvl>
    <w:lvl w:ilvl="4" w:tplc="B6404DC2">
      <w:numFmt w:val="decimal"/>
      <w:lvlText w:val=""/>
      <w:lvlJc w:val="left"/>
    </w:lvl>
    <w:lvl w:ilvl="5" w:tplc="91B0A6AA">
      <w:numFmt w:val="decimal"/>
      <w:lvlText w:val=""/>
      <w:lvlJc w:val="left"/>
    </w:lvl>
    <w:lvl w:ilvl="6" w:tplc="5EF65904">
      <w:numFmt w:val="decimal"/>
      <w:lvlText w:val=""/>
      <w:lvlJc w:val="left"/>
    </w:lvl>
    <w:lvl w:ilvl="7" w:tplc="4B7AFA44">
      <w:numFmt w:val="decimal"/>
      <w:lvlText w:val=""/>
      <w:lvlJc w:val="left"/>
    </w:lvl>
    <w:lvl w:ilvl="8" w:tplc="8C121634">
      <w:numFmt w:val="decimal"/>
      <w:lvlText w:val=""/>
      <w:lvlJc w:val="left"/>
    </w:lvl>
  </w:abstractNum>
  <w:abstractNum w:abstractNumId="2" w15:restartNumberingAfterBreak="0">
    <w:nsid w:val="622C7AB4"/>
    <w:multiLevelType w:val="hybridMultilevel"/>
    <w:tmpl w:val="1F06A49C"/>
    <w:lvl w:ilvl="0" w:tplc="8F88F320">
      <w:start w:val="1"/>
      <w:numFmt w:val="bullet"/>
      <w:lvlText w:val="●"/>
      <w:lvlJc w:val="left"/>
      <w:pPr>
        <w:ind w:left="720" w:hanging="360"/>
      </w:pPr>
    </w:lvl>
    <w:lvl w:ilvl="1" w:tplc="A6882E56">
      <w:start w:val="1"/>
      <w:numFmt w:val="bullet"/>
      <w:lvlText w:val="○"/>
      <w:lvlJc w:val="left"/>
      <w:pPr>
        <w:ind w:left="1440" w:hanging="360"/>
      </w:pPr>
    </w:lvl>
    <w:lvl w:ilvl="2" w:tplc="0E8A1DBE">
      <w:start w:val="1"/>
      <w:numFmt w:val="bullet"/>
      <w:lvlText w:val="■"/>
      <w:lvlJc w:val="left"/>
      <w:pPr>
        <w:ind w:left="2160" w:hanging="360"/>
      </w:pPr>
    </w:lvl>
    <w:lvl w:ilvl="3" w:tplc="7A522FDE">
      <w:start w:val="1"/>
      <w:numFmt w:val="bullet"/>
      <w:lvlText w:val="●"/>
      <w:lvlJc w:val="left"/>
      <w:pPr>
        <w:ind w:left="2880" w:hanging="360"/>
      </w:pPr>
    </w:lvl>
    <w:lvl w:ilvl="4" w:tplc="B54A6C02">
      <w:start w:val="1"/>
      <w:numFmt w:val="bullet"/>
      <w:lvlText w:val="○"/>
      <w:lvlJc w:val="left"/>
      <w:pPr>
        <w:ind w:left="3600" w:hanging="360"/>
      </w:pPr>
    </w:lvl>
    <w:lvl w:ilvl="5" w:tplc="2732EBA4">
      <w:start w:val="1"/>
      <w:numFmt w:val="bullet"/>
      <w:lvlText w:val="■"/>
      <w:lvlJc w:val="left"/>
      <w:pPr>
        <w:ind w:left="4320" w:hanging="360"/>
      </w:pPr>
    </w:lvl>
    <w:lvl w:ilvl="6" w:tplc="A656A572">
      <w:start w:val="1"/>
      <w:numFmt w:val="bullet"/>
      <w:lvlText w:val="●"/>
      <w:lvlJc w:val="left"/>
      <w:pPr>
        <w:ind w:left="5040" w:hanging="360"/>
      </w:pPr>
    </w:lvl>
    <w:lvl w:ilvl="7" w:tplc="84064EFE">
      <w:start w:val="1"/>
      <w:numFmt w:val="bullet"/>
      <w:lvlText w:val="●"/>
      <w:lvlJc w:val="left"/>
      <w:pPr>
        <w:ind w:left="5760" w:hanging="360"/>
      </w:pPr>
    </w:lvl>
    <w:lvl w:ilvl="8" w:tplc="C5F286C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5603DC9"/>
    <w:multiLevelType w:val="hybridMultilevel"/>
    <w:tmpl w:val="2A3E1A70"/>
    <w:lvl w:ilvl="0" w:tplc="94088D7C">
      <w:start w:val="1"/>
      <w:numFmt w:val="decimal"/>
      <w:lvlText w:val="%1."/>
      <w:lvlJc w:val="left"/>
      <w:pPr>
        <w:ind w:left="720" w:hanging="360"/>
      </w:pPr>
    </w:lvl>
    <w:lvl w:ilvl="1" w:tplc="6254910A">
      <w:numFmt w:val="decimal"/>
      <w:lvlText w:val=""/>
      <w:lvlJc w:val="left"/>
    </w:lvl>
    <w:lvl w:ilvl="2" w:tplc="C54EE036">
      <w:numFmt w:val="decimal"/>
      <w:lvlText w:val=""/>
      <w:lvlJc w:val="left"/>
    </w:lvl>
    <w:lvl w:ilvl="3" w:tplc="2A3A4514">
      <w:numFmt w:val="decimal"/>
      <w:lvlText w:val=""/>
      <w:lvlJc w:val="left"/>
    </w:lvl>
    <w:lvl w:ilvl="4" w:tplc="83946C72">
      <w:numFmt w:val="decimal"/>
      <w:lvlText w:val=""/>
      <w:lvlJc w:val="left"/>
    </w:lvl>
    <w:lvl w:ilvl="5" w:tplc="D4F4458E">
      <w:numFmt w:val="decimal"/>
      <w:lvlText w:val=""/>
      <w:lvlJc w:val="left"/>
    </w:lvl>
    <w:lvl w:ilvl="6" w:tplc="C1485CCC">
      <w:numFmt w:val="decimal"/>
      <w:lvlText w:val=""/>
      <w:lvlJc w:val="left"/>
    </w:lvl>
    <w:lvl w:ilvl="7" w:tplc="9516D600">
      <w:numFmt w:val="decimal"/>
      <w:lvlText w:val=""/>
      <w:lvlJc w:val="left"/>
    </w:lvl>
    <w:lvl w:ilvl="8" w:tplc="673A9A18">
      <w:numFmt w:val="decimal"/>
      <w:lvlText w:val=""/>
      <w:lvlJc w:val="left"/>
    </w:lvl>
  </w:abstractNum>
  <w:num w:numId="1" w16cid:durableId="1300761896">
    <w:abstractNumId w:val="2"/>
    <w:lvlOverride w:ilvl="0">
      <w:startOverride w:val="1"/>
    </w:lvlOverride>
  </w:num>
  <w:num w:numId="2" w16cid:durableId="1008752401">
    <w:abstractNumId w:val="1"/>
    <w:lvlOverride w:ilvl="0">
      <w:startOverride w:val="1"/>
    </w:lvlOverride>
  </w:num>
  <w:num w:numId="3" w16cid:durableId="863927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517"/>
    <w:rsid w:val="000A38E2"/>
    <w:rsid w:val="001E2979"/>
    <w:rsid w:val="001E49F3"/>
    <w:rsid w:val="00280926"/>
    <w:rsid w:val="0030777A"/>
    <w:rsid w:val="00524D93"/>
    <w:rsid w:val="00626F10"/>
    <w:rsid w:val="00753B04"/>
    <w:rsid w:val="00874517"/>
    <w:rsid w:val="008A4143"/>
    <w:rsid w:val="00936959"/>
    <w:rsid w:val="00964F95"/>
    <w:rsid w:val="00C86D1D"/>
    <w:rsid w:val="00EC6564"/>
    <w:rsid w:val="00F57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771904"/>
  <w15:docId w15:val="{BA8934B9-B3E5-2A49-B8DA-AAEBA7368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80" w:after="4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60" w:after="30"/>
      <w:outlineLvl w:val="1"/>
    </w:pPr>
    <w:rPr>
      <w:b/>
      <w:bCs/>
      <w:sz w:val="24"/>
      <w:szCs w:val="24"/>
    </w:rPr>
  </w:style>
  <w:style w:type="paragraph" w:styleId="3">
    <w:name w:val="heading 3"/>
    <w:uiPriority w:val="9"/>
    <w:unhideWhenUsed/>
    <w:qFormat/>
    <w:pPr>
      <w:spacing w:before="50" w:after="40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30777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30777A"/>
  </w:style>
  <w:style w:type="character" w:styleId="ab">
    <w:name w:val="page number"/>
    <w:basedOn w:val="a0"/>
    <w:uiPriority w:val="99"/>
    <w:semiHidden/>
    <w:unhideWhenUsed/>
    <w:rsid w:val="003077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rategyjournal.ru/partners-news/avito-zapuskaet-novoe-napravlenie-biznesa-avito-puteshestviya-i-planiruet-vyjti-na-rynok-onlajn-bronirovaniya-otelej/" TargetMode="External"/><Relationship Id="rId13" Type="http://schemas.openxmlformats.org/officeDocument/2006/relationships/hyperlink" Target="https://vk.com/video-228285155_456239029" TargetMode="External"/><Relationship Id="rId18" Type="http://schemas.openxmlformats.org/officeDocument/2006/relationships/hyperlink" Target="https://ru.hotel.report/technology/programmy-dlya-otelej.-itogi-goda-onlajn-bronirovaniya-otelej-ot-travelline-v-rossii-ustanovilsya-novyj-lider" TargetMode="External"/><Relationship Id="rId26" Type="http://schemas.openxmlformats.org/officeDocument/2006/relationships/hyperlink" Target="https://wttc.org/research/economic-impact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cnews.ru/news/top/2025-11-24_ii_uskoril_podachu_obyavlenij" TargetMode="External"/><Relationship Id="rId7" Type="http://schemas.openxmlformats.org/officeDocument/2006/relationships/hyperlink" Target="https://www.avito.ru/rossiya/posutochno" TargetMode="External"/><Relationship Id="rId12" Type="http://schemas.openxmlformats.org/officeDocument/2006/relationships/hyperlink" Target="https://t.me/Avito_budet_bron/649" TargetMode="External"/><Relationship Id="rId17" Type="http://schemas.openxmlformats.org/officeDocument/2006/relationships/hyperlink" Target="https://wciom.ru/analytical-reviews/analiticheskii-obzor/turizm-2025-kak-rossijane-bronirujut-otdykh" TargetMode="External"/><Relationship Id="rId25" Type="http://schemas.openxmlformats.org/officeDocument/2006/relationships/hyperlink" Target="https://bronevik.com/ru/news/own-17314-bronevik-com-stal-postavshchikom-otelei-dlya-avito-puteshestvii" TargetMode="External"/><Relationship Id="rId2" Type="http://schemas.openxmlformats.org/officeDocument/2006/relationships/styles" Target="styles.xml"/><Relationship Id="rId16" Type="http://schemas.openxmlformats.org/officeDocument/2006/relationships/hyperlink" Target="https://t.me/Avito_budet_bron/708" TargetMode="External"/><Relationship Id="rId20" Type="http://schemas.openxmlformats.org/officeDocument/2006/relationships/hyperlink" Target="https://sber.pro/publication/ekoturizm-v-rossii-kak-razvivaetsya-rinok-i-v-chyom-ego-osobennosti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sostav.ru/files/2024/10/25/avito-pokaz-2024-artem-kumpel.pdf" TargetMode="External"/><Relationship Id="rId24" Type="http://schemas.openxmlformats.org/officeDocument/2006/relationships/hyperlink" Target="https://www.sostav.ru/files/2024/10/25/avito-pokaz-2024-artem-kumpel.pdf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csr.ru/upload/iblock/69b/3huex6oe9jsutn2imywka8ya2trbimk4.pdf" TargetMode="External"/><Relationship Id="rId23" Type="http://schemas.openxmlformats.org/officeDocument/2006/relationships/hyperlink" Target="https://www.interfax.ru/business/1005719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t.me/Avito_budet_bron/708" TargetMode="External"/><Relationship Id="rId19" Type="http://schemas.openxmlformats.org/officeDocument/2006/relationships/hyperlink" Target="https://alfabank.ru/alfa-investor/t/sutochno-ru-planiruet-ipo-v-2025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ronevik.com/ru/news/own-17314-bronevik-com-stal-postavshchikom-otelei-dlya-avito-puteshestvii" TargetMode="External"/><Relationship Id="rId14" Type="http://schemas.openxmlformats.org/officeDocument/2006/relationships/hyperlink" Target="https://vk.com/video-228285155_456239029" TargetMode="External"/><Relationship Id="rId22" Type="http://schemas.openxmlformats.org/officeDocument/2006/relationships/hyperlink" Target="https://www.newsinfo.ru/articles/planiruju-sovmeschat-1pt/953732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2466</Words>
  <Characters>14061</Characters>
  <Application>Microsoft Office Word</Application>
  <DocSecurity>0</DocSecurity>
  <Lines>117</Lines>
  <Paragraphs>32</Paragraphs>
  <ScaleCrop>false</ScaleCrop>
  <Company/>
  <LinksUpToDate>false</LinksUpToDate>
  <CharactersWithSpaces>16495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14</cp:revision>
  <dcterms:created xsi:type="dcterms:W3CDTF">2026-02-21T18:50:00Z</dcterms:created>
  <dcterms:modified xsi:type="dcterms:W3CDTF">2026-02-21T19:15:00Z</dcterms:modified>
</cp:coreProperties>
</file>