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rPr>
          <w:rStyle w:val="9"/>
          <w:rFonts w:hint="default" w:ascii="Times New Roman" w:hAnsi="Times New Roman" w:cs="Times New Roman"/>
          <w:i w:val="0"/>
          <w:iCs w:val="0"/>
          <w:sz w:val="44"/>
          <w:szCs w:val="44"/>
          <w:lang w:val="en-US"/>
        </w:rPr>
      </w:pPr>
      <w:r>
        <w:rPr>
          <w:rStyle w:val="9"/>
          <w:rFonts w:hint="default" w:ascii="Modern No. 20" w:hAnsi="Modern No. 20" w:cs="Modern No. 20"/>
          <w:i w:val="0"/>
          <w:iCs w:val="0"/>
          <w:sz w:val="52"/>
          <w:szCs w:val="52"/>
          <w:lang w:val="en-US"/>
        </w:rPr>
        <w:t>Introduction</w:t>
      </w:r>
    </w:p>
    <w:p>
      <w:pPr>
        <w:pStyle w:val="8"/>
        <w:keepNext w:val="0"/>
        <w:keepLines w:val="0"/>
        <w:widowControl/>
        <w:numPr>
          <w:ilvl w:val="0"/>
          <w:numId w:val="0"/>
        </w:numPr>
        <w:suppressLineNumbers w:val="0"/>
        <w:ind w:right="0" w:rightChars="0"/>
        <w:rPr>
          <w:rFonts w:hint="default" w:ascii="Times New Roman" w:hAnsi="Times New Roman" w:eastAsia="sans-serif" w:cs="Times New Roman"/>
          <w:i/>
          <w:iCs/>
          <w:caps w:val="0"/>
          <w:spacing w:val="0"/>
          <w:sz w:val="40"/>
          <w:szCs w:val="40"/>
          <w:shd w:val="clear" w:fill="FFFFFF"/>
        </w:rPr>
      </w:pPr>
      <w:r>
        <w:rPr>
          <w:rStyle w:val="9"/>
          <w:rFonts w:hint="default" w:cs="Times New Roman"/>
          <w:i/>
          <w:iCs/>
          <w:sz w:val="40"/>
          <w:szCs w:val="40"/>
          <w:lang w:val="en-US"/>
        </w:rPr>
        <w:t>1.1 O</w:t>
      </w:r>
      <w:r>
        <w:rPr>
          <w:rStyle w:val="9"/>
          <w:rFonts w:hint="default" w:ascii="Times New Roman" w:hAnsi="Times New Roman" w:cs="Times New Roman"/>
          <w:i/>
          <w:iCs/>
          <w:sz w:val="40"/>
          <w:szCs w:val="40"/>
          <w:lang w:val="en-US"/>
        </w:rPr>
        <w:t>verview</w:t>
      </w:r>
    </w:p>
    <w:p>
      <w:pPr>
        <w:pStyle w:val="8"/>
        <w:keepNext w:val="0"/>
        <w:keepLines w:val="0"/>
        <w:widowControl/>
        <w:numPr>
          <w:ilvl w:val="0"/>
          <w:numId w:val="0"/>
        </w:numPr>
        <w:suppressLineNumbers w:val="0"/>
        <w:ind w:leftChars="0" w:right="0" w:rightChars="0"/>
        <w:rPr>
          <w:rFonts w:hint="default" w:ascii="Times New Roman" w:hAnsi="Times New Roman" w:eastAsia="sans-serif" w:cs="Times New Roman"/>
          <w:i w:val="0"/>
          <w:iCs w:val="0"/>
          <w:caps w:val="0"/>
          <w:spacing w:val="0"/>
          <w:sz w:val="36"/>
          <w:szCs w:val="36"/>
          <w:shd w:val="clear" w:fill="FFFFFF"/>
        </w:rPr>
      </w:pPr>
      <w:r>
        <w:rPr>
          <w:rFonts w:hint="default" w:eastAsia="sans-serif" w:cs="Times New Roman"/>
          <w:i w:val="0"/>
          <w:iCs w:val="0"/>
          <w:caps w:val="0"/>
          <w:spacing w:val="0"/>
          <w:sz w:val="28"/>
          <w:szCs w:val="28"/>
          <w:shd w:val="clear" w:fill="FFFFFF"/>
          <w:lang w:val="en-US"/>
        </w:rPr>
        <w:t xml:space="preserve">         </w:t>
      </w:r>
      <w:r>
        <w:rPr>
          <w:rFonts w:hint="default" w:eastAsia="sans-serif" w:cs="Times New Roman"/>
          <w:i w:val="0"/>
          <w:iCs w:val="0"/>
          <w:caps w:val="0"/>
          <w:spacing w:val="0"/>
          <w:sz w:val="36"/>
          <w:szCs w:val="36"/>
          <w:shd w:val="clear" w:fill="FFFFFF"/>
          <w:lang w:val="en-US"/>
        </w:rPr>
        <w:t xml:space="preserve">  Air Transportation Network Dataset</w:t>
      </w:r>
      <w:r>
        <w:rPr>
          <w:rFonts w:hint="default" w:ascii="Times New Roman" w:hAnsi="Times New Roman" w:eastAsia="sans-serif" w:cs="Times New Roman"/>
          <w:i w:val="0"/>
          <w:iCs w:val="0"/>
          <w:caps w:val="0"/>
          <w:spacing w:val="0"/>
          <w:sz w:val="36"/>
          <w:szCs w:val="36"/>
          <w:shd w:val="clear" w:fill="FFFFFF"/>
        </w:rPr>
        <w:t xml:space="preserve"> is a </w:t>
      </w:r>
      <w:bookmarkStart w:id="0" w:name="_GoBack"/>
      <w:bookmarkEnd w:id="0"/>
      <w:r>
        <w:rPr>
          <w:rFonts w:hint="default" w:ascii="Times New Roman" w:hAnsi="Times New Roman" w:eastAsia="sans-serif" w:cs="Times New Roman"/>
          <w:i w:val="0"/>
          <w:iCs w:val="0"/>
          <w:caps w:val="0"/>
          <w:spacing w:val="0"/>
          <w:sz w:val="36"/>
          <w:szCs w:val="36"/>
          <w:shd w:val="clear" w:fill="FFFFFF"/>
        </w:rPr>
        <w:t>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w:t>
      </w:r>
    </w:p>
    <w:p>
      <w:pPr>
        <w:pStyle w:val="8"/>
        <w:keepNext w:val="0"/>
        <w:keepLines w:val="0"/>
        <w:widowControl/>
        <w:suppressLineNumbers w:val="0"/>
        <w:rPr>
          <w:rStyle w:val="9"/>
          <w:rFonts w:hint="default"/>
          <w:i/>
          <w:iCs/>
          <w:sz w:val="32"/>
          <w:szCs w:val="32"/>
          <w:lang w:val="en-US"/>
        </w:rPr>
      </w:pPr>
    </w:p>
    <w:p>
      <w:pPr>
        <w:pStyle w:val="8"/>
        <w:keepNext w:val="0"/>
        <w:keepLines w:val="0"/>
        <w:widowControl/>
        <w:suppressLineNumbers w:val="0"/>
        <w:rPr>
          <w:rStyle w:val="9"/>
          <w:rFonts w:hint="default"/>
          <w:i/>
          <w:iCs/>
          <w:sz w:val="40"/>
          <w:szCs w:val="40"/>
        </w:rPr>
      </w:pPr>
      <w:r>
        <w:rPr>
          <w:rStyle w:val="9"/>
          <w:rFonts w:hint="default"/>
          <w:i/>
          <w:iCs/>
          <w:sz w:val="40"/>
          <w:szCs w:val="40"/>
          <w:lang w:val="en-US"/>
        </w:rPr>
        <w:t>1.2 Purpose</w:t>
      </w:r>
    </w:p>
    <w:p>
      <w:pPr>
        <w:bidi w:val="0"/>
        <w:rPr>
          <w:rFonts w:hint="default" w:ascii="Times New Roman" w:hAnsi="Times New Roman" w:cs="Times New Roman"/>
          <w:sz w:val="36"/>
          <w:szCs w:val="36"/>
        </w:rPr>
      </w:pPr>
      <w:r>
        <w:rPr>
          <w:rFonts w:hint="default" w:ascii="Garamond" w:hAnsi="Garamond" w:cs="Garamond"/>
          <w:sz w:val="32"/>
          <w:szCs w:val="32"/>
          <w:lang w:val="en-US"/>
        </w:rPr>
        <w:t xml:space="preserve">            </w:t>
      </w:r>
      <w:r>
        <w:rPr>
          <w:rFonts w:hint="default" w:ascii="Times New Roman" w:hAnsi="Times New Roman" w:cs="Times New Roman"/>
          <w:sz w:val="36"/>
          <w:szCs w:val="36"/>
          <w:lang w:val="en-US"/>
        </w:rPr>
        <w:t>A</w:t>
      </w:r>
      <w:r>
        <w:rPr>
          <w:rFonts w:hint="default" w:ascii="Times New Roman" w:hAnsi="Times New Roman" w:cs="Times New Roman"/>
          <w:sz w:val="36"/>
          <w:szCs w:val="36"/>
        </w:rPr>
        <w:t>iming to improve the efficiency, safety, and sustainability of the global air transportation network while addressing various economic, environmental, and social challenges. To analyze</w:t>
      </w:r>
      <w:r>
        <w:rPr>
          <w:rFonts w:hint="default" w:ascii="Times New Roman" w:hAnsi="Times New Roman" w:cs="Times New Roman"/>
          <w:sz w:val="36"/>
          <w:szCs w:val="36"/>
          <w:lang w:val="en-US"/>
        </w:rPr>
        <w:t xml:space="preserve"> connectivity, </w:t>
      </w:r>
      <w:r>
        <w:rPr>
          <w:rFonts w:hint="default" w:ascii="Times New Roman" w:hAnsi="Times New Roman" w:cs="Times New Roman"/>
          <w:sz w:val="36"/>
          <w:szCs w:val="36"/>
        </w:rPr>
        <w:t>flight routes, passenger traffic, cargo movement, patterns and trends</w:t>
      </w:r>
      <w:r>
        <w:rPr>
          <w:rFonts w:hint="default" w:ascii="Times New Roman" w:hAnsi="Times New Roman" w:cs="Times New Roman"/>
          <w:sz w:val="36"/>
          <w:szCs w:val="36"/>
          <w:lang w:val="en-US"/>
        </w:rPr>
        <w:t>,</w:t>
      </w:r>
      <w:r>
        <w:rPr>
          <w:rFonts w:hint="default" w:ascii="Times New Roman" w:hAnsi="Times New Roman" w:cs="Times New Roman"/>
          <w:sz w:val="36"/>
          <w:szCs w:val="36"/>
        </w:rPr>
        <w:t>To improve the efficiency</w:t>
      </w:r>
      <w:r>
        <w:rPr>
          <w:rFonts w:hint="default" w:ascii="Times New Roman" w:hAnsi="Times New Roman" w:cs="Times New Roman"/>
          <w:sz w:val="36"/>
          <w:szCs w:val="36"/>
          <w:lang w:val="en-US"/>
        </w:rPr>
        <w:t>,</w:t>
      </w:r>
      <w:r>
        <w:rPr>
          <w:rFonts w:hint="default" w:ascii="Times New Roman" w:hAnsi="Times New Roman" w:cs="Times New Roman"/>
          <w:sz w:val="36"/>
          <w:szCs w:val="36"/>
        </w:rPr>
        <w:t xml:space="preserve"> and sustainability of air travel by optimizing routes, scheduling, and resource allocation.</w:t>
      </w:r>
    </w:p>
    <w:p>
      <w:pPr>
        <w:rPr>
          <w:rFonts w:hint="default" w:ascii="Times New Roman" w:hAnsi="Times New Roman" w:cs="Times New Roman"/>
          <w:b/>
          <w:bCs/>
          <w:sz w:val="40"/>
          <w:szCs w:val="40"/>
          <w:lang w:val="en-US"/>
        </w:rPr>
      </w:pPr>
    </w:p>
    <w:p>
      <w:pPr>
        <w:rPr>
          <w:rFonts w:hint="default" w:ascii="Times New Roman" w:hAnsi="Times New Roman" w:cs="Times New Roman"/>
          <w:b/>
          <w:bCs/>
          <w:sz w:val="40"/>
          <w:szCs w:val="40"/>
          <w:lang w:val="en-US"/>
        </w:rPr>
      </w:pPr>
    </w:p>
    <w:p>
      <w:pPr>
        <w:rPr>
          <w:rFonts w:hint="default" w:ascii="Times New Roman" w:hAnsi="Times New Roman" w:cs="Times New Roman"/>
          <w:b/>
          <w:bCs/>
          <w:sz w:val="40"/>
          <w:szCs w:val="40"/>
          <w:lang w:val="en-US"/>
        </w:rPr>
      </w:pPr>
    </w:p>
    <w:p>
      <w:pPr>
        <w:rPr>
          <w:rFonts w:hint="default" w:ascii="Times New Roman" w:hAnsi="Times New Roman" w:cs="Times New Roman"/>
          <w:b/>
          <w:bCs/>
          <w:sz w:val="40"/>
          <w:szCs w:val="40"/>
          <w:lang w:val="en-US"/>
        </w:rPr>
      </w:pPr>
    </w:p>
    <w:p>
      <w:pPr>
        <w:rPr>
          <w:rFonts w:hint="default" w:ascii="Modern No. 20" w:hAnsi="Modern No. 20" w:cs="Modern No. 20"/>
          <w:b/>
          <w:bCs/>
          <w:sz w:val="44"/>
          <w:szCs w:val="44"/>
          <w:lang w:val="en-US"/>
        </w:rPr>
      </w:pPr>
      <w:r>
        <w:rPr>
          <w:rFonts w:hint="default" w:ascii="Modern No. 20" w:hAnsi="Modern No. 20" w:cs="Modern No. 20"/>
          <w:b/>
          <w:bCs/>
          <w:sz w:val="44"/>
          <w:szCs w:val="44"/>
          <w:lang w:val="en-US"/>
        </w:rPr>
        <w:t>Problem Definition &amp; Design Thinking</w:t>
      </w: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2.1 Empathy Map</w:t>
      </w:r>
    </w:p>
    <w:p>
      <w:pPr>
        <w:rPr>
          <w:rFonts w:hint="default" w:ascii="Times New Roman" w:hAnsi="Times New Roman" w:cs="Times New Roman"/>
          <w:b/>
          <w:bCs/>
          <w:i/>
          <w:iCs/>
          <w:sz w:val="32"/>
          <w:szCs w:val="32"/>
          <w:lang w:val="en-US"/>
        </w:rPr>
      </w:pPr>
      <w:r>
        <w:drawing>
          <wp:inline distT="0" distB="0" distL="114300" distR="114300">
            <wp:extent cx="5589905" cy="6246495"/>
            <wp:effectExtent l="0" t="0" r="1079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l="23122" t="2122" r="23825" b="1565"/>
                    <a:stretch>
                      <a:fillRect/>
                    </a:stretch>
                  </pic:blipFill>
                  <pic:spPr>
                    <a:xfrm>
                      <a:off x="0" y="0"/>
                      <a:ext cx="5589905" cy="6246495"/>
                    </a:xfrm>
                    <a:prstGeom prst="rect">
                      <a:avLst/>
                    </a:prstGeom>
                    <a:noFill/>
                    <a:ln>
                      <a:noFill/>
                    </a:ln>
                  </pic:spPr>
                </pic:pic>
              </a:graphicData>
            </a:graphic>
          </wp:inline>
        </w:drawing>
      </w: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p>
    <w:p>
      <w:pPr>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2.2 Ideation &amp; Brainstorming Map</w:t>
      </w:r>
    </w:p>
    <w:p>
      <w:pPr>
        <w:rPr>
          <w:rFonts w:hint="default" w:ascii="Times New Roman" w:hAnsi="Times New Roman" w:cs="Times New Roman"/>
          <w:b/>
          <w:bCs/>
          <w:i/>
          <w:iCs/>
          <w:sz w:val="32"/>
          <w:szCs w:val="32"/>
          <w:lang w:val="en-US"/>
        </w:rPr>
      </w:pPr>
    </w:p>
    <w:p>
      <w:pPr>
        <w:rPr>
          <w:rFonts w:hint="default" w:ascii="Calibri" w:hAnsi="Calibri" w:cs="Calibri"/>
          <w:b/>
          <w:bCs/>
          <w:sz w:val="28"/>
          <w:szCs w:val="28"/>
          <w:lang w:val="en-US"/>
        </w:rPr>
      </w:pPr>
      <w:r>
        <w:drawing>
          <wp:inline distT="0" distB="0" distL="114300" distR="114300">
            <wp:extent cx="3001010" cy="16891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0"/>
                    <a:srcRect l="4137" t="15452" r="28585" b="8058"/>
                    <a:stretch>
                      <a:fillRect/>
                    </a:stretch>
                  </pic:blipFill>
                  <pic:spPr>
                    <a:xfrm>
                      <a:off x="0" y="0"/>
                      <a:ext cx="3001010" cy="1689100"/>
                    </a:xfrm>
                    <a:prstGeom prst="rect">
                      <a:avLst/>
                    </a:prstGeom>
                    <a:noFill/>
                    <a:ln>
                      <a:noFill/>
                    </a:ln>
                  </pic:spPr>
                </pic:pic>
              </a:graphicData>
            </a:graphic>
          </wp:inline>
        </w:drawing>
      </w:r>
      <w:r>
        <w:drawing>
          <wp:inline distT="0" distB="0" distL="114300" distR="114300">
            <wp:extent cx="1739265" cy="20923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rcRect l="16293" t="14745" r="48795" b="15431"/>
                    <a:stretch>
                      <a:fillRect/>
                    </a:stretch>
                  </pic:blipFill>
                  <pic:spPr>
                    <a:xfrm>
                      <a:off x="0" y="0"/>
                      <a:ext cx="1739265" cy="2092325"/>
                    </a:xfrm>
                    <a:prstGeom prst="rect">
                      <a:avLst/>
                    </a:prstGeom>
                    <a:noFill/>
                    <a:ln>
                      <a:noFill/>
                    </a:ln>
                  </pic:spPr>
                </pic:pic>
              </a:graphicData>
            </a:graphic>
          </wp:inline>
        </w:drawing>
      </w:r>
    </w:p>
    <w:p>
      <w:pPr>
        <w:rPr>
          <w:rFonts w:hint="default" w:ascii="Calibri" w:hAnsi="Calibri" w:cs="Calibri"/>
          <w:b/>
          <w:bCs/>
          <w:sz w:val="28"/>
          <w:szCs w:val="28"/>
          <w:lang w:val="en-US"/>
        </w:rPr>
      </w:pPr>
      <w:r>
        <w:drawing>
          <wp:inline distT="0" distB="0" distL="114300" distR="114300">
            <wp:extent cx="4577715" cy="2438400"/>
            <wp:effectExtent l="0" t="0" r="133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srcRect l="6941" t="14381" r="18040" b="8808"/>
                    <a:stretch>
                      <a:fillRect/>
                    </a:stretch>
                  </pic:blipFill>
                  <pic:spPr>
                    <a:xfrm>
                      <a:off x="0" y="0"/>
                      <a:ext cx="4577715" cy="2438400"/>
                    </a:xfrm>
                    <a:prstGeom prst="rect">
                      <a:avLst/>
                    </a:prstGeom>
                    <a:noFill/>
                    <a:ln>
                      <a:noFill/>
                    </a:ln>
                  </pic:spPr>
                </pic:pic>
              </a:graphicData>
            </a:graphic>
          </wp:inline>
        </w:drawing>
      </w:r>
      <w:r>
        <w:drawing>
          <wp:inline distT="0" distB="0" distL="114300" distR="114300">
            <wp:extent cx="4890135" cy="2275205"/>
            <wp:effectExtent l="0" t="0" r="571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srcRect l="3194" t="15902" r="7170" b="13502"/>
                    <a:stretch>
                      <a:fillRect/>
                    </a:stretch>
                  </pic:blipFill>
                  <pic:spPr>
                    <a:xfrm>
                      <a:off x="0" y="0"/>
                      <a:ext cx="4890135" cy="2275205"/>
                    </a:xfrm>
                    <a:prstGeom prst="rect">
                      <a:avLst/>
                    </a:prstGeom>
                    <a:noFill/>
                    <a:ln>
                      <a:noFill/>
                    </a:ln>
                  </pic:spPr>
                </pic:pic>
              </a:graphicData>
            </a:graphic>
          </wp:inline>
        </w:drawing>
      </w:r>
    </w:p>
    <w:p/>
    <w:p/>
    <w:p/>
    <w:p/>
    <w:p/>
    <w:p/>
    <w:p/>
    <w:p/>
    <w:p>
      <w:pPr>
        <w:rPr>
          <w:rFonts w:hint="default" w:ascii="Calibri" w:hAnsi="Calibri" w:cs="Calibri"/>
          <w:b/>
          <w:bCs/>
          <w:sz w:val="28"/>
          <w:szCs w:val="28"/>
          <w:lang w:val="en-US"/>
        </w:rPr>
      </w:pPr>
      <w:r>
        <w:drawing>
          <wp:inline distT="0" distB="0" distL="114300" distR="114300">
            <wp:extent cx="4983480" cy="254698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srcRect l="9315" t="15452" r="14220" b="9966"/>
                    <a:stretch>
                      <a:fillRect/>
                    </a:stretch>
                  </pic:blipFill>
                  <pic:spPr>
                    <a:xfrm>
                      <a:off x="0" y="0"/>
                      <a:ext cx="4983480" cy="2546985"/>
                    </a:xfrm>
                    <a:prstGeom prst="rect">
                      <a:avLst/>
                    </a:prstGeom>
                    <a:noFill/>
                    <a:ln>
                      <a:noFill/>
                    </a:ln>
                  </pic:spPr>
                </pic:pic>
              </a:graphicData>
            </a:graphic>
          </wp:inline>
        </w:drawing>
      </w:r>
    </w:p>
    <w:p>
      <w:pPr>
        <w:rPr>
          <w:rFonts w:hint="default" w:ascii="Calibri" w:hAnsi="Calibri" w:cs="Calibri"/>
          <w:b/>
          <w:bCs/>
          <w:sz w:val="28"/>
          <w:szCs w:val="28"/>
          <w:lang w:val="en-US"/>
        </w:rPr>
      </w:pPr>
      <w:r>
        <w:drawing>
          <wp:inline distT="0" distB="0" distL="114300" distR="114300">
            <wp:extent cx="4739640" cy="2109470"/>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srcRect l="7315" t="15795" r="15703" b="9173"/>
                    <a:stretch>
                      <a:fillRect/>
                    </a:stretch>
                  </pic:blipFill>
                  <pic:spPr>
                    <a:xfrm>
                      <a:off x="0" y="0"/>
                      <a:ext cx="4739640" cy="2109470"/>
                    </a:xfrm>
                    <a:prstGeom prst="rect">
                      <a:avLst/>
                    </a:prstGeom>
                    <a:noFill/>
                    <a:ln>
                      <a:noFill/>
                    </a:ln>
                  </pic:spPr>
                </pic:pic>
              </a:graphicData>
            </a:graphic>
          </wp:inline>
        </w:drawing>
      </w:r>
    </w:p>
    <w:p>
      <w:r>
        <w:drawing>
          <wp:inline distT="0" distB="0" distL="114300" distR="114300">
            <wp:extent cx="4693285" cy="3424555"/>
            <wp:effectExtent l="0" t="0" r="1206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rcRect l="23777" t="9923" r="30718" b="5894"/>
                    <a:stretch>
                      <a:fillRect/>
                    </a:stretch>
                  </pic:blipFill>
                  <pic:spPr>
                    <a:xfrm>
                      <a:off x="0" y="0"/>
                      <a:ext cx="4693285" cy="3424555"/>
                    </a:xfrm>
                    <a:prstGeom prst="rect">
                      <a:avLst/>
                    </a:prstGeom>
                    <a:noFill/>
                    <a:ln>
                      <a:noFill/>
                    </a:ln>
                  </pic:spPr>
                </pic:pic>
              </a:graphicData>
            </a:graphic>
          </wp:inline>
        </w:drawing>
      </w:r>
    </w:p>
    <w:p/>
    <w:p/>
    <w:p>
      <w:pPr>
        <w:rPr>
          <w:rFonts w:hint="default" w:ascii="Calibri" w:hAnsi="Calibri" w:cs="Calibri"/>
          <w:b/>
          <w:bCs/>
          <w:sz w:val="36"/>
          <w:szCs w:val="36"/>
          <w:lang w:val="en-US"/>
        </w:rPr>
      </w:pPr>
      <w:r>
        <w:rPr>
          <w:rFonts w:hint="default" w:ascii="Modern No. 20" w:hAnsi="Modern No. 20" w:cs="Modern No. 20"/>
          <w:b/>
          <w:bCs/>
          <w:sz w:val="44"/>
          <w:szCs w:val="44"/>
          <w:lang w:val="en-US"/>
        </w:rPr>
        <w:t>Result</w:t>
      </w:r>
    </w:p>
    <w:p>
      <w:pPr>
        <w:ind w:firstLine="3514" w:firstLineChars="1250"/>
        <w:rPr>
          <w:rFonts w:hint="default" w:ascii="Calibri" w:hAnsi="Calibri" w:cs="Calibri"/>
          <w:b/>
          <w:bCs/>
          <w:i/>
          <w:iCs/>
          <w:sz w:val="28"/>
          <w:szCs w:val="28"/>
          <w:u w:val="single"/>
          <w:lang w:val="en-US"/>
        </w:rPr>
      </w:pPr>
    </w:p>
    <w:p>
      <w:pPr>
        <w:jc w:val="both"/>
        <w:rPr>
          <w:rFonts w:hint="default" w:ascii="Garamond" w:hAnsi="Garamond" w:cs="Garamond"/>
          <w:b/>
          <w:bCs/>
          <w:i/>
          <w:iCs/>
          <w:sz w:val="32"/>
          <w:szCs w:val="32"/>
          <w:u w:val="single"/>
          <w:lang w:val="en-US"/>
        </w:rPr>
      </w:pPr>
      <w:r>
        <w:rPr>
          <w:rFonts w:hint="default" w:ascii="Garamond" w:hAnsi="Garamond" w:cs="Garamond"/>
          <w:b/>
          <w:bCs/>
          <w:i/>
          <w:iCs/>
          <w:sz w:val="32"/>
          <w:szCs w:val="32"/>
          <w:u w:val="single"/>
          <w:lang w:val="en-US"/>
        </w:rPr>
        <w:t>Dashboard</w:t>
      </w:r>
    </w:p>
    <w:p>
      <w:pPr>
        <w:rPr>
          <w:rFonts w:hint="default" w:ascii="Calibri" w:hAnsi="Calibri" w:cs="Calibri"/>
          <w:b/>
          <w:bCs/>
          <w:sz w:val="36"/>
          <w:szCs w:val="36"/>
          <w:lang w:val="en-US"/>
        </w:rPr>
      </w:pPr>
      <w:r>
        <w:drawing>
          <wp:inline distT="0" distB="0" distL="114300" distR="114300">
            <wp:extent cx="2345055" cy="1897380"/>
            <wp:effectExtent l="0" t="0" r="171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rcRect l="21752" t="16717" r="21812" b="7565"/>
                    <a:stretch>
                      <a:fillRect/>
                    </a:stretch>
                  </pic:blipFill>
                  <pic:spPr>
                    <a:xfrm>
                      <a:off x="0" y="0"/>
                      <a:ext cx="2345055" cy="1897380"/>
                    </a:xfrm>
                    <a:prstGeom prst="rect">
                      <a:avLst/>
                    </a:prstGeom>
                    <a:noFill/>
                    <a:ln>
                      <a:noFill/>
                    </a:ln>
                  </pic:spPr>
                </pic:pic>
              </a:graphicData>
            </a:graphic>
          </wp:inline>
        </w:drawing>
      </w:r>
      <w:r>
        <w:drawing>
          <wp:inline distT="0" distB="0" distL="114300" distR="114300">
            <wp:extent cx="2390775" cy="2070735"/>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rcRect l="14630" t="1457" r="14726" b="2850"/>
                    <a:stretch>
                      <a:fillRect/>
                    </a:stretch>
                  </pic:blipFill>
                  <pic:spPr>
                    <a:xfrm>
                      <a:off x="0" y="0"/>
                      <a:ext cx="2390775" cy="2070735"/>
                    </a:xfrm>
                    <a:prstGeom prst="rect">
                      <a:avLst/>
                    </a:prstGeom>
                    <a:noFill/>
                    <a:ln>
                      <a:noFill/>
                    </a:ln>
                  </pic:spPr>
                </pic:pic>
              </a:graphicData>
            </a:graphic>
          </wp:inline>
        </w:drawing>
      </w:r>
    </w:p>
    <w:p>
      <w:pPr>
        <w:rPr>
          <w:rFonts w:hint="default" w:ascii="Calibri" w:hAnsi="Calibri" w:cs="Calibri"/>
          <w:b/>
          <w:bCs/>
          <w:sz w:val="36"/>
          <w:szCs w:val="36"/>
          <w:lang w:val="en-US"/>
        </w:rPr>
      </w:pPr>
      <w:r>
        <w:drawing>
          <wp:inline distT="0" distB="0" distL="114300" distR="114300">
            <wp:extent cx="4523105" cy="2449830"/>
            <wp:effectExtent l="0" t="0" r="1079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rcRect l="14847" t="1972" r="14726" b="4544"/>
                    <a:stretch>
                      <a:fillRect/>
                    </a:stretch>
                  </pic:blipFill>
                  <pic:spPr>
                    <a:xfrm>
                      <a:off x="0" y="0"/>
                      <a:ext cx="4523105" cy="2449830"/>
                    </a:xfrm>
                    <a:prstGeom prst="rect">
                      <a:avLst/>
                    </a:prstGeom>
                    <a:noFill/>
                    <a:ln>
                      <a:noFill/>
                    </a:ln>
                  </pic:spPr>
                </pic:pic>
              </a:graphicData>
            </a:graphic>
          </wp:inline>
        </w:drawing>
      </w:r>
    </w:p>
    <w:p>
      <w:pPr>
        <w:rPr>
          <w:rFonts w:hint="default" w:ascii="Calibri" w:hAnsi="Calibri" w:cs="Calibri"/>
          <w:b/>
          <w:bCs/>
          <w:sz w:val="36"/>
          <w:szCs w:val="36"/>
          <w:lang w:val="en-US"/>
        </w:rPr>
      </w:pPr>
      <w:r>
        <w:drawing>
          <wp:inline distT="0" distB="0" distL="114300" distR="114300">
            <wp:extent cx="4891405" cy="2315845"/>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rcRect l="15052" t="15452" r="16377" b="6215"/>
                    <a:stretch>
                      <a:fillRect/>
                    </a:stretch>
                  </pic:blipFill>
                  <pic:spPr>
                    <a:xfrm>
                      <a:off x="0" y="0"/>
                      <a:ext cx="4891405" cy="2315845"/>
                    </a:xfrm>
                    <a:prstGeom prst="rect">
                      <a:avLst/>
                    </a:prstGeom>
                    <a:noFill/>
                    <a:ln>
                      <a:noFill/>
                    </a:ln>
                  </pic:spPr>
                </pic:pic>
              </a:graphicData>
            </a:graphic>
          </wp:inline>
        </w:drawing>
      </w:r>
    </w:p>
    <w:p>
      <w:pPr>
        <w:ind w:firstLine="3373" w:firstLineChars="1050"/>
        <w:rPr>
          <w:rFonts w:hint="default" w:ascii="Calibri" w:hAnsi="Calibri" w:cs="Calibri"/>
          <w:b/>
          <w:bCs/>
          <w:i/>
          <w:iCs/>
          <w:sz w:val="32"/>
          <w:szCs w:val="32"/>
          <w:u w:val="single"/>
          <w:lang w:val="en-US"/>
        </w:rPr>
      </w:pPr>
    </w:p>
    <w:p>
      <w:pPr>
        <w:ind w:firstLine="643" w:firstLineChars="200"/>
        <w:rPr>
          <w:rFonts w:hint="default" w:ascii="Calibri" w:hAnsi="Calibri" w:cs="Calibri"/>
          <w:b/>
          <w:bCs/>
          <w:i/>
          <w:iCs/>
          <w:sz w:val="32"/>
          <w:szCs w:val="32"/>
          <w:u w:val="single"/>
          <w:lang w:val="en-US"/>
        </w:rPr>
      </w:pPr>
    </w:p>
    <w:p>
      <w:pPr>
        <w:ind w:firstLine="643" w:firstLineChars="200"/>
        <w:rPr>
          <w:rFonts w:hint="default" w:ascii="Calibri" w:hAnsi="Calibri" w:cs="Calibri"/>
          <w:b/>
          <w:bCs/>
          <w:i/>
          <w:iCs/>
          <w:sz w:val="32"/>
          <w:szCs w:val="32"/>
          <w:u w:val="single"/>
          <w:lang w:val="en-US"/>
        </w:rPr>
      </w:pPr>
    </w:p>
    <w:p>
      <w:pPr>
        <w:rPr>
          <w:rFonts w:hint="default" w:ascii="Calibri" w:hAnsi="Calibri" w:cs="Calibri"/>
          <w:b/>
          <w:bCs/>
          <w:i/>
          <w:iCs/>
          <w:sz w:val="32"/>
          <w:szCs w:val="32"/>
          <w:u w:val="single"/>
          <w:lang w:val="en-US"/>
        </w:rPr>
      </w:pPr>
    </w:p>
    <w:p>
      <w:pPr>
        <w:rPr>
          <w:rFonts w:hint="default" w:ascii="Garamond" w:hAnsi="Garamond" w:cs="Garamond"/>
          <w:b/>
          <w:bCs/>
          <w:i/>
          <w:iCs/>
          <w:sz w:val="40"/>
          <w:szCs w:val="40"/>
          <w:u w:val="single"/>
          <w:lang w:val="en-US"/>
        </w:rPr>
      </w:pPr>
      <w:r>
        <w:rPr>
          <w:rFonts w:hint="default" w:ascii="Garamond" w:hAnsi="Garamond" w:cs="Garamond"/>
          <w:b/>
          <w:bCs/>
          <w:i/>
          <w:iCs/>
          <w:sz w:val="40"/>
          <w:szCs w:val="40"/>
          <w:u w:val="single"/>
          <w:lang w:val="en-US"/>
        </w:rPr>
        <w:t>Story</w:t>
      </w:r>
    </w:p>
    <w:p>
      <w:pPr>
        <w:rPr>
          <w:rFonts w:hint="default" w:ascii="Calibri" w:hAnsi="Calibri" w:cs="Calibri"/>
          <w:b/>
          <w:bCs/>
          <w:sz w:val="36"/>
          <w:szCs w:val="36"/>
          <w:lang w:val="en-US"/>
        </w:rPr>
      </w:pPr>
      <w:r>
        <w:drawing>
          <wp:inline distT="0" distB="0" distL="114300" distR="114300">
            <wp:extent cx="4806950" cy="3326765"/>
            <wp:effectExtent l="0" t="0" r="1270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rcRect l="16715" t="5486" r="26778" b="4351"/>
                    <a:stretch>
                      <a:fillRect/>
                    </a:stretch>
                  </pic:blipFill>
                  <pic:spPr>
                    <a:xfrm>
                      <a:off x="0" y="0"/>
                      <a:ext cx="4806950" cy="3326765"/>
                    </a:xfrm>
                    <a:prstGeom prst="rect">
                      <a:avLst/>
                    </a:prstGeom>
                    <a:noFill/>
                    <a:ln>
                      <a:noFill/>
                    </a:ln>
                  </pic:spPr>
                </pic:pic>
              </a:graphicData>
            </a:graphic>
          </wp:inline>
        </w:drawing>
      </w:r>
    </w:p>
    <w:p>
      <w:pPr>
        <w:rPr>
          <w:rFonts w:hint="default" w:ascii="Calibri" w:hAnsi="Calibri" w:cs="Calibri"/>
          <w:b/>
          <w:bCs/>
          <w:sz w:val="36"/>
          <w:szCs w:val="36"/>
          <w:lang w:val="en-US"/>
        </w:rPr>
      </w:pPr>
      <w:r>
        <w:drawing>
          <wp:inline distT="0" distB="0" distL="114300" distR="114300">
            <wp:extent cx="2715260" cy="2693670"/>
            <wp:effectExtent l="0" t="0" r="889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rcRect l="15883" t="4372" r="31550" b="4715"/>
                    <a:stretch>
                      <a:fillRect/>
                    </a:stretch>
                  </pic:blipFill>
                  <pic:spPr>
                    <a:xfrm>
                      <a:off x="0" y="0"/>
                      <a:ext cx="2715260" cy="2693670"/>
                    </a:xfrm>
                    <a:prstGeom prst="rect">
                      <a:avLst/>
                    </a:prstGeom>
                    <a:noFill/>
                    <a:ln>
                      <a:noFill/>
                    </a:ln>
                  </pic:spPr>
                </pic:pic>
              </a:graphicData>
            </a:graphic>
          </wp:inline>
        </w:drawing>
      </w:r>
      <w:r>
        <w:drawing>
          <wp:inline distT="0" distB="0" distL="114300" distR="114300">
            <wp:extent cx="2500630" cy="2796540"/>
            <wp:effectExtent l="0" t="0" r="139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srcRect l="16088" t="6279" r="30718" b="4672"/>
                    <a:stretch>
                      <a:fillRect/>
                    </a:stretch>
                  </pic:blipFill>
                  <pic:spPr>
                    <a:xfrm>
                      <a:off x="0" y="0"/>
                      <a:ext cx="2500630" cy="2796540"/>
                    </a:xfrm>
                    <a:prstGeom prst="rect">
                      <a:avLst/>
                    </a:prstGeom>
                    <a:noFill/>
                    <a:ln>
                      <a:noFill/>
                    </a:ln>
                  </pic:spPr>
                </pic:pic>
              </a:graphicData>
            </a:graphic>
          </wp:inline>
        </w:drawing>
      </w:r>
    </w:p>
    <w:p>
      <w:r>
        <w:drawing>
          <wp:inline distT="0" distB="0" distL="114300" distR="114300">
            <wp:extent cx="4610735" cy="2186940"/>
            <wp:effectExtent l="0" t="0" r="1841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a:srcRect l="17125" t="6580" r="29260" b="12559"/>
                    <a:stretch>
                      <a:fillRect/>
                    </a:stretch>
                  </pic:blipFill>
                  <pic:spPr>
                    <a:xfrm>
                      <a:off x="0" y="0"/>
                      <a:ext cx="4610735" cy="2186940"/>
                    </a:xfrm>
                    <a:prstGeom prst="rect">
                      <a:avLst/>
                    </a:prstGeom>
                    <a:noFill/>
                    <a:ln>
                      <a:noFill/>
                    </a:ln>
                  </pic:spPr>
                </pic:pic>
              </a:graphicData>
            </a:graphic>
          </wp:inline>
        </w:drawing>
      </w:r>
    </w:p>
    <w:p/>
    <w:p>
      <w:pPr>
        <w:rPr>
          <w:rFonts w:hint="default"/>
          <w:lang w:val="en-US"/>
        </w:rPr>
      </w:pPr>
    </w:p>
    <w:p>
      <w:pPr>
        <w:rPr>
          <w:rFonts w:hint="default" w:ascii="Calibri" w:hAnsi="Calibri" w:cs="Calibri"/>
          <w:b/>
          <w:bCs/>
          <w:sz w:val="52"/>
          <w:szCs w:val="52"/>
          <w:u w:val="none"/>
          <w:lang w:val="en-US"/>
        </w:rPr>
      </w:pPr>
      <w:r>
        <w:rPr>
          <w:rFonts w:hint="default" w:ascii="Modern No. 20" w:hAnsi="Modern No. 20" w:cs="Modern No. 20"/>
          <w:b/>
          <w:bCs/>
          <w:sz w:val="52"/>
          <w:szCs w:val="52"/>
          <w:u w:val="none"/>
          <w:lang w:val="en-US"/>
        </w:rPr>
        <w:t>Advantages &amp; Disadvantages</w:t>
      </w:r>
      <w:r>
        <w:rPr>
          <w:rFonts w:hint="default" w:ascii="Modern No. 20" w:hAnsi="Modern No. 20" w:cs="Modern No. 20"/>
          <w:b/>
          <w:bCs/>
          <w:sz w:val="72"/>
          <w:szCs w:val="72"/>
          <w:u w:val="none"/>
          <w:lang w:val="en-US"/>
        </w:rPr>
        <w:t xml:space="preserve">  </w:t>
      </w:r>
      <w:r>
        <w:rPr>
          <w:rFonts w:hint="default" w:ascii="Calibri" w:hAnsi="Calibri" w:cs="Calibri"/>
          <w:b/>
          <w:bCs/>
          <w:sz w:val="52"/>
          <w:szCs w:val="52"/>
          <w:u w:val="none"/>
          <w:lang w:val="en-US"/>
        </w:rPr>
        <w:t xml:space="preserve">                          </w:t>
      </w:r>
    </w:p>
    <w:p>
      <w:pPr>
        <w:rPr>
          <w:rFonts w:hint="default" w:ascii="Garamond" w:hAnsi="Garamond" w:cs="Garamond"/>
          <w:b/>
          <w:bCs/>
          <w:i/>
          <w:iCs/>
          <w:sz w:val="18"/>
          <w:szCs w:val="18"/>
          <w:u w:val="none"/>
        </w:rPr>
      </w:pPr>
    </w:p>
    <w:p>
      <w:pPr>
        <w:rPr>
          <w:rFonts w:hint="default" w:ascii="Garamond" w:hAnsi="Garamond" w:cs="Garamond"/>
          <w:b/>
          <w:bCs/>
          <w:i/>
          <w:iCs/>
          <w:sz w:val="40"/>
          <w:szCs w:val="40"/>
          <w:u w:val="single"/>
          <w:lang w:val="en-US"/>
        </w:rPr>
      </w:pPr>
      <w:r>
        <w:rPr>
          <w:rFonts w:hint="default" w:ascii="Garamond" w:hAnsi="Garamond" w:cs="Garamond"/>
          <w:b/>
          <w:bCs/>
          <w:i/>
          <w:iCs/>
          <w:sz w:val="40"/>
          <w:szCs w:val="40"/>
          <w:u w:val="single"/>
        </w:rPr>
        <w:t>Advantages</w:t>
      </w:r>
      <w:r>
        <w:rPr>
          <w:rFonts w:hint="default" w:ascii="Garamond" w:hAnsi="Garamond" w:cs="Garamond"/>
          <w:b/>
          <w:bCs/>
          <w:i/>
          <w:iCs/>
          <w:sz w:val="40"/>
          <w:szCs w:val="40"/>
          <w:u w:val="single"/>
          <w:lang w:val="en-US"/>
        </w:rPr>
        <w:t>:</w:t>
      </w:r>
    </w:p>
    <w:p>
      <w:pPr>
        <w:ind w:firstLine="1767" w:firstLineChars="800"/>
        <w:rPr>
          <w:rFonts w:hint="default" w:ascii="Garamond" w:hAnsi="Garamond" w:cs="Garamond"/>
          <w:b/>
          <w:bCs/>
          <w:i/>
          <w:iCs/>
          <w:sz w:val="22"/>
          <w:szCs w:val="22"/>
          <w:u w:val="single"/>
          <w:lang w:val="en-US"/>
        </w:rPr>
      </w:pPr>
    </w:p>
    <w:p>
      <w:pPr>
        <w:numPr>
          <w:ilvl w:val="0"/>
          <w:numId w:val="1"/>
        </w:numPr>
        <w:tabs>
          <w:tab w:val="clear" w:pos="420"/>
        </w:tabs>
        <w:ind w:left="1420" w:leftChars="0" w:hanging="420" w:firstLineChars="0"/>
        <w:rPr>
          <w:rFonts w:hint="default" w:ascii="Times New Roman" w:hAnsi="Times New Roman" w:eastAsia="sans-serif" w:cs="Times New Roman"/>
          <w:i w:val="0"/>
          <w:iCs w:val="0"/>
          <w:caps w:val="0"/>
          <w:spacing w:val="0"/>
          <w:sz w:val="36"/>
          <w:szCs w:val="36"/>
          <w:shd w:val="clear" w:fill="FFFFFF"/>
          <w:lang w:val="en-US"/>
        </w:rPr>
      </w:pPr>
      <w:r>
        <w:rPr>
          <w:rFonts w:hint="default" w:ascii="Times New Roman" w:hAnsi="Times New Roman" w:eastAsia="sans-serif" w:cs="Times New Roman"/>
          <w:i w:val="0"/>
          <w:iCs w:val="0"/>
          <w:caps w:val="0"/>
          <w:spacing w:val="0"/>
          <w:sz w:val="36"/>
          <w:szCs w:val="36"/>
          <w:shd w:val="clear" w:fill="FFFFFF"/>
          <w:lang w:val="en-US"/>
        </w:rPr>
        <w:t>It</w:t>
      </w:r>
      <w:r>
        <w:rPr>
          <w:rFonts w:hint="default" w:ascii="Times New Roman" w:hAnsi="Times New Roman" w:eastAsia="sans-serif" w:cs="Times New Roman"/>
          <w:i w:val="0"/>
          <w:iCs w:val="0"/>
          <w:caps w:val="0"/>
          <w:spacing w:val="0"/>
          <w:sz w:val="36"/>
          <w:szCs w:val="36"/>
          <w:shd w:val="clear" w:fill="FFFFFF"/>
        </w:rPr>
        <w:t xml:space="preserve"> help</w:t>
      </w:r>
      <w:r>
        <w:rPr>
          <w:rFonts w:hint="default" w:ascii="Times New Roman" w:hAnsi="Times New Roman" w:eastAsia="sans-serif" w:cs="Times New Roman"/>
          <w:i w:val="0"/>
          <w:iCs w:val="0"/>
          <w:caps w:val="0"/>
          <w:spacing w:val="0"/>
          <w:sz w:val="36"/>
          <w:szCs w:val="36"/>
          <w:shd w:val="clear" w:fill="FFFFFF"/>
          <w:lang w:val="en-US"/>
        </w:rPr>
        <w:t>s</w:t>
      </w:r>
      <w:r>
        <w:rPr>
          <w:rFonts w:hint="default" w:ascii="Times New Roman" w:hAnsi="Times New Roman" w:eastAsia="sans-serif" w:cs="Times New Roman"/>
          <w:i w:val="0"/>
          <w:iCs w:val="0"/>
          <w:caps w:val="0"/>
          <w:spacing w:val="0"/>
          <w:sz w:val="36"/>
          <w:szCs w:val="36"/>
          <w:shd w:val="clear" w:fill="FFFFFF"/>
        </w:rPr>
        <w:t xml:space="preserve"> airli</w:t>
      </w:r>
      <w:r>
        <w:rPr>
          <w:rFonts w:hint="default" w:ascii="Times New Roman" w:hAnsi="Times New Roman" w:eastAsia="sans-serif" w:cs="Times New Roman"/>
          <w:i w:val="0"/>
          <w:iCs w:val="0"/>
          <w:caps w:val="0"/>
          <w:spacing w:val="0"/>
          <w:sz w:val="36"/>
          <w:szCs w:val="36"/>
          <w:shd w:val="clear" w:fill="FFFFFF"/>
          <w:lang w:val="en-US"/>
        </w:rPr>
        <w:t>n</w:t>
      </w:r>
      <w:r>
        <w:rPr>
          <w:rFonts w:hint="default" w:ascii="Times New Roman" w:hAnsi="Times New Roman" w:eastAsia="sans-serif" w:cs="Times New Roman"/>
          <w:i w:val="0"/>
          <w:iCs w:val="0"/>
          <w:caps w:val="0"/>
          <w:spacing w:val="0"/>
          <w:sz w:val="36"/>
          <w:szCs w:val="36"/>
          <w:shd w:val="clear" w:fill="FFFFFF"/>
        </w:rPr>
        <w:t>es, airport authorities, tourism</w:t>
      </w:r>
      <w:r>
        <w:rPr>
          <w:rFonts w:hint="default" w:ascii="Times New Roman" w:hAnsi="Times New Roman" w:eastAsia="sans-serif" w:cs="Times New Roman"/>
          <w:i w:val="0"/>
          <w:iCs w:val="0"/>
          <w:caps w:val="0"/>
          <w:spacing w:val="0"/>
          <w:sz w:val="36"/>
          <w:szCs w:val="36"/>
          <w:shd w:val="clear" w:fill="FFFFFF"/>
          <w:lang w:val="en-US"/>
        </w:rPr>
        <w:t xml:space="preserve"> </w:t>
      </w:r>
      <w:r>
        <w:rPr>
          <w:rFonts w:hint="default" w:ascii="Times New Roman" w:hAnsi="Times New Roman" w:eastAsia="sans-serif" w:cs="Times New Roman"/>
          <w:i w:val="0"/>
          <w:iCs w:val="0"/>
          <w:caps w:val="0"/>
          <w:spacing w:val="0"/>
          <w:sz w:val="36"/>
          <w:szCs w:val="36"/>
          <w:shd w:val="clear" w:fill="FFFFFF"/>
        </w:rPr>
        <w:t>boards, and government agencies to identify new business opportunities, optimize capacity planning, and streamline operations.</w:t>
      </w:r>
    </w:p>
    <w:p>
      <w:pPr>
        <w:numPr>
          <w:ilvl w:val="0"/>
          <w:numId w:val="0"/>
        </w:numPr>
        <w:ind w:left="1000" w:leftChars="0"/>
        <w:rPr>
          <w:rFonts w:hint="default" w:ascii="Times New Roman" w:hAnsi="Times New Roman" w:eastAsia="sans-serif" w:cs="Times New Roman"/>
          <w:i w:val="0"/>
          <w:iCs w:val="0"/>
          <w:caps w:val="0"/>
          <w:spacing w:val="0"/>
          <w:sz w:val="28"/>
          <w:szCs w:val="28"/>
          <w:shd w:val="clear" w:fill="FFFFFF"/>
          <w:lang w:val="en-US"/>
        </w:rPr>
      </w:pPr>
      <w:r>
        <w:rPr>
          <w:rFonts w:hint="default" w:ascii="Times New Roman" w:hAnsi="Times New Roman" w:eastAsia="sans-serif" w:cs="Times New Roman"/>
          <w:i w:val="0"/>
          <w:iCs w:val="0"/>
          <w:caps w:val="0"/>
          <w:spacing w:val="0"/>
          <w:sz w:val="36"/>
          <w:szCs w:val="36"/>
          <w:shd w:val="clear" w:fill="FFFFFF"/>
          <w:lang w:val="en-US"/>
        </w:rPr>
        <w:t xml:space="preserve"> </w:t>
      </w:r>
    </w:p>
    <w:p>
      <w:pPr>
        <w:numPr>
          <w:ilvl w:val="0"/>
          <w:numId w:val="2"/>
        </w:numPr>
        <w:tabs>
          <w:tab w:val="clear" w:pos="420"/>
        </w:tabs>
        <w:ind w:left="1420" w:leftChars="0" w:hanging="420" w:firstLineChars="0"/>
        <w:rPr>
          <w:rFonts w:hint="default" w:ascii="Times New Roman" w:hAnsi="Times New Roman" w:eastAsia="sans-serif" w:cs="Times New Roman"/>
          <w:i w:val="0"/>
          <w:iCs w:val="0"/>
          <w:caps w:val="0"/>
          <w:spacing w:val="0"/>
          <w:sz w:val="36"/>
          <w:szCs w:val="36"/>
          <w:shd w:val="clear" w:fill="FFFFFF"/>
        </w:rPr>
      </w:pPr>
      <w:r>
        <w:rPr>
          <w:rFonts w:hint="default" w:ascii="Times New Roman" w:hAnsi="Times New Roman" w:eastAsia="sans-serif" w:cs="Times New Roman"/>
          <w:i w:val="0"/>
          <w:iCs w:val="0"/>
          <w:caps w:val="0"/>
          <w:spacing w:val="0"/>
          <w:sz w:val="36"/>
          <w:szCs w:val="36"/>
          <w:shd w:val="clear" w:fill="FFFFFF"/>
        </w:rPr>
        <w:t xml:space="preserve">By providing stakeholders with a comprehensive understanding of the air transportation network, </w:t>
      </w:r>
      <w:r>
        <w:rPr>
          <w:rFonts w:hint="default" w:ascii="Times New Roman" w:hAnsi="Times New Roman" w:eastAsia="sans-serif" w:cs="Times New Roman"/>
          <w:i w:val="0"/>
          <w:iCs w:val="0"/>
          <w:caps w:val="0"/>
          <w:spacing w:val="0"/>
          <w:sz w:val="36"/>
          <w:szCs w:val="36"/>
          <w:shd w:val="clear" w:fill="FFFFFF"/>
          <w:lang w:val="en-US"/>
        </w:rPr>
        <w:t>It</w:t>
      </w:r>
      <w:r>
        <w:rPr>
          <w:rFonts w:hint="default" w:ascii="Times New Roman" w:hAnsi="Times New Roman" w:eastAsia="sans-serif" w:cs="Times New Roman"/>
          <w:i w:val="0"/>
          <w:iCs w:val="0"/>
          <w:caps w:val="0"/>
          <w:spacing w:val="0"/>
          <w:sz w:val="36"/>
          <w:szCs w:val="36"/>
          <w:shd w:val="clear" w:fill="FFFFFF"/>
        </w:rPr>
        <w:t xml:space="preserve"> help</w:t>
      </w:r>
      <w:r>
        <w:rPr>
          <w:rFonts w:hint="default" w:ascii="Times New Roman" w:hAnsi="Times New Roman" w:eastAsia="sans-serif" w:cs="Times New Roman"/>
          <w:i w:val="0"/>
          <w:iCs w:val="0"/>
          <w:caps w:val="0"/>
          <w:spacing w:val="0"/>
          <w:sz w:val="36"/>
          <w:szCs w:val="36"/>
          <w:shd w:val="clear" w:fill="FFFFFF"/>
          <w:lang w:val="en-US"/>
        </w:rPr>
        <w:t>s</w:t>
      </w:r>
      <w:r>
        <w:rPr>
          <w:rFonts w:hint="default" w:ascii="Times New Roman" w:hAnsi="Times New Roman" w:eastAsia="sans-serif" w:cs="Times New Roman"/>
          <w:i w:val="0"/>
          <w:iCs w:val="0"/>
          <w:caps w:val="0"/>
          <w:spacing w:val="0"/>
          <w:sz w:val="36"/>
          <w:szCs w:val="36"/>
          <w:shd w:val="clear" w:fill="FFFFFF"/>
        </w:rPr>
        <w:t xml:space="preserve"> to optimize routes and reduce congestion in the air, leading to improved air quality and reduced carbon emissions.</w:t>
      </w:r>
    </w:p>
    <w:p>
      <w:pPr>
        <w:numPr>
          <w:ilvl w:val="0"/>
          <w:numId w:val="0"/>
        </w:numPr>
        <w:ind w:left="1000" w:leftChars="0"/>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36"/>
          <w:szCs w:val="36"/>
          <w:shd w:val="clear" w:fill="FFFFFF"/>
        </w:rPr>
        <w:t> </w:t>
      </w:r>
    </w:p>
    <w:p>
      <w:pPr>
        <w:numPr>
          <w:ilvl w:val="0"/>
          <w:numId w:val="3"/>
        </w:numPr>
        <w:tabs>
          <w:tab w:val="clear" w:pos="420"/>
        </w:tabs>
        <w:ind w:left="1420" w:leftChars="0" w:hanging="420" w:firstLineChars="0"/>
        <w:rPr>
          <w:rFonts w:hint="default" w:ascii="Times New Roman" w:hAnsi="Times New Roman" w:cs="Times New Roman"/>
          <w:b/>
          <w:bCs/>
          <w:i/>
          <w:iCs/>
          <w:sz w:val="36"/>
          <w:szCs w:val="36"/>
          <w:u w:val="single"/>
          <w:lang w:val="en-US"/>
        </w:rPr>
      </w:pPr>
      <w:r>
        <w:rPr>
          <w:rFonts w:hint="default" w:ascii="Times New Roman" w:hAnsi="Times New Roman" w:eastAsia="sans-serif" w:cs="Times New Roman"/>
          <w:i w:val="0"/>
          <w:iCs w:val="0"/>
          <w:caps w:val="0"/>
          <w:spacing w:val="0"/>
          <w:sz w:val="36"/>
          <w:szCs w:val="36"/>
          <w:shd w:val="clear" w:fill="FFFFFF"/>
        </w:rPr>
        <w:t>This can contribute to the overall well-being of communities around the world, by making air travel more accessible, affordable, and eco-friendly.</w:t>
      </w:r>
    </w:p>
    <w:p>
      <w:pPr>
        <w:rPr>
          <w:rFonts w:hint="default" w:ascii="Calibri" w:hAnsi="Calibri" w:cs="Calibri"/>
          <w:b/>
          <w:bCs/>
          <w:sz w:val="18"/>
          <w:szCs w:val="18"/>
          <w:lang w:val="en-US"/>
        </w:rPr>
      </w:pPr>
    </w:p>
    <w:p>
      <w:pPr>
        <w:pStyle w:val="2"/>
        <w:keepNext w:val="0"/>
        <w:keepLines w:val="0"/>
        <w:widowControl/>
        <w:suppressLineNumbers w:val="0"/>
        <w:rPr>
          <w:rFonts w:hint="default" w:ascii="Garamond" w:hAnsi="Garamond" w:cs="Garamond"/>
          <w:i/>
          <w:iCs/>
          <w:sz w:val="40"/>
          <w:szCs w:val="40"/>
          <w:u w:val="single"/>
          <w:lang w:val="en-US"/>
        </w:rPr>
      </w:pPr>
      <w:r>
        <w:rPr>
          <w:rFonts w:hint="default" w:ascii="Garamond" w:hAnsi="Garamond" w:cs="Garamond"/>
          <w:i/>
          <w:iCs/>
          <w:sz w:val="40"/>
          <w:szCs w:val="40"/>
          <w:u w:val="single"/>
        </w:rPr>
        <w:t>Disadvantages</w:t>
      </w:r>
      <w:r>
        <w:rPr>
          <w:rFonts w:hint="default" w:ascii="Garamond" w:hAnsi="Garamond" w:cs="Garamond"/>
          <w:i/>
          <w:iCs/>
          <w:sz w:val="40"/>
          <w:szCs w:val="40"/>
          <w:u w:val="single"/>
          <w:lang w:val="en-US"/>
        </w:rPr>
        <w:t>:</w:t>
      </w:r>
    </w:p>
    <w:p>
      <w:pPr>
        <w:numPr>
          <w:ilvl w:val="0"/>
          <w:numId w:val="4"/>
        </w:numPr>
        <w:tabs>
          <w:tab w:val="clear" w:pos="420"/>
        </w:tabs>
        <w:bidi w:val="0"/>
        <w:ind w:left="1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Gathering and analyzing data on air travel may raise privacy issues related to passenger information.</w:t>
      </w:r>
    </w:p>
    <w:p>
      <w:pPr>
        <w:numPr>
          <w:ilvl w:val="0"/>
          <w:numId w:val="0"/>
        </w:numPr>
        <w:bidi w:val="0"/>
        <w:ind w:left="1200" w:leftChars="0"/>
        <w:rPr>
          <w:rFonts w:hint="default" w:ascii="Times New Roman" w:hAnsi="Times New Roman" w:cs="Times New Roman"/>
          <w:sz w:val="36"/>
          <w:szCs w:val="36"/>
        </w:rPr>
      </w:pPr>
    </w:p>
    <w:p>
      <w:pPr>
        <w:numPr>
          <w:ilvl w:val="0"/>
          <w:numId w:val="4"/>
        </w:numPr>
        <w:tabs>
          <w:tab w:val="clear" w:pos="420"/>
        </w:tabs>
        <w:bidi w:val="0"/>
        <w:ind w:left="1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lang w:val="en-US"/>
        </w:rPr>
        <w:t xml:space="preserve"> </w:t>
      </w:r>
      <w:r>
        <w:rPr>
          <w:rFonts w:hint="default" w:ascii="Times New Roman" w:hAnsi="Times New Roman" w:cs="Times New Roman"/>
          <w:sz w:val="36"/>
          <w:szCs w:val="36"/>
        </w:rPr>
        <w:t>Collecting and processing large volumes of data can be expensive and require significant resources.</w:t>
      </w:r>
    </w:p>
    <w:p>
      <w:pPr>
        <w:numPr>
          <w:ilvl w:val="0"/>
          <w:numId w:val="0"/>
        </w:numPr>
        <w:bidi w:val="0"/>
        <w:ind w:left="1200" w:leftChars="0"/>
        <w:rPr>
          <w:rFonts w:hint="default" w:ascii="Times New Roman" w:hAnsi="Times New Roman" w:cs="Times New Roman"/>
          <w:sz w:val="36"/>
          <w:szCs w:val="36"/>
        </w:rPr>
      </w:pPr>
    </w:p>
    <w:p>
      <w:pPr>
        <w:numPr>
          <w:ilvl w:val="0"/>
          <w:numId w:val="4"/>
        </w:numPr>
        <w:tabs>
          <w:tab w:val="clear" w:pos="420"/>
        </w:tabs>
        <w:bidi w:val="0"/>
        <w:ind w:left="1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lang w:val="en-US"/>
        </w:rPr>
        <w:t xml:space="preserve"> </w:t>
      </w:r>
      <w:r>
        <w:rPr>
          <w:rFonts w:hint="default" w:ascii="Times New Roman" w:hAnsi="Times New Roman" w:cs="Times New Roman"/>
          <w:sz w:val="36"/>
          <w:szCs w:val="36"/>
        </w:rPr>
        <w:t>Handling sensitive aviation data may pose security risks if not properly safeguarded.</w:t>
      </w:r>
    </w:p>
    <w:p>
      <w:pPr>
        <w:rPr>
          <w:rFonts w:hint="default" w:ascii="Times New Roman" w:hAnsi="Times New Roman" w:cs="Times New Roman"/>
          <w:b/>
          <w:bCs/>
          <w:sz w:val="10"/>
          <w:szCs w:val="10"/>
          <w:lang w:val="en-US"/>
        </w:rPr>
      </w:pPr>
    </w:p>
    <w:p>
      <w:pPr>
        <w:rPr>
          <w:rFonts w:hint="default" w:ascii="Modern No. 20" w:hAnsi="Modern No. 20" w:cs="Modern No. 20"/>
          <w:b/>
          <w:bCs/>
          <w:sz w:val="44"/>
          <w:szCs w:val="44"/>
          <w:lang w:val="en-US"/>
        </w:rPr>
      </w:pPr>
    </w:p>
    <w:p>
      <w:pPr>
        <w:rPr>
          <w:rFonts w:hint="default" w:ascii="Modern No. 20" w:hAnsi="Modern No. 20" w:cs="Modern No. 20"/>
          <w:b/>
          <w:bCs/>
          <w:sz w:val="44"/>
          <w:szCs w:val="44"/>
          <w:lang w:val="en-US"/>
        </w:rPr>
      </w:pPr>
      <w:r>
        <w:rPr>
          <w:rFonts w:hint="default" w:ascii="Modern No. 20" w:hAnsi="Modern No. 20" w:cs="Modern No. 20"/>
          <w:b/>
          <w:bCs/>
          <w:sz w:val="44"/>
          <w:szCs w:val="44"/>
          <w:lang w:val="en-US"/>
        </w:rPr>
        <w:t>Applications</w:t>
      </w:r>
    </w:p>
    <w:p>
      <w:pPr>
        <w:rPr>
          <w:rFonts w:hint="default" w:ascii="Times New Roman" w:hAnsi="Times New Roman" w:cs="Times New Roman"/>
          <w:b/>
          <w:bCs/>
          <w:sz w:val="21"/>
          <w:szCs w:val="21"/>
          <w:lang w:val="en-US"/>
        </w:rPr>
      </w:pPr>
    </w:p>
    <w:p>
      <w:pPr>
        <w:rPr>
          <w:rFonts w:hint="default" w:ascii="Times New Roman" w:hAnsi="Times New Roman" w:cs="Times New Roman"/>
          <w:b/>
          <w:bCs/>
          <w:sz w:val="10"/>
          <w:szCs w:val="10"/>
          <w:lang w:val="en-US"/>
        </w:rPr>
      </w:pPr>
    </w:p>
    <w:p>
      <w:pPr>
        <w:numPr>
          <w:ilvl w:val="0"/>
          <w:numId w:val="5"/>
        </w:numPr>
        <w:ind w:left="1020" w:leftChars="0" w:hanging="420" w:firstLineChars="0"/>
        <w:rPr>
          <w:rFonts w:hint="default" w:ascii="Times New Roman" w:hAnsi="Times New Roman" w:cs="Times New Roman"/>
          <w:sz w:val="36"/>
          <w:szCs w:val="36"/>
          <w:lang w:val="en-US"/>
        </w:rPr>
      </w:pPr>
      <w:r>
        <w:rPr>
          <w:rFonts w:hint="default" w:ascii="Times New Roman" w:hAnsi="Times New Roman" w:cs="Times New Roman"/>
          <w:sz w:val="36"/>
          <w:szCs w:val="36"/>
        </w:rPr>
        <w:t xml:space="preserve"> Identifying optimal flight routes and schedules to improve efficiency and reduce fuel consumption.</w:t>
      </w:r>
      <w:r>
        <w:rPr>
          <w:rFonts w:hint="default" w:ascii="Times New Roman" w:hAnsi="Times New Roman" w:cs="Times New Roman"/>
          <w:sz w:val="36"/>
          <w:szCs w:val="36"/>
          <w:lang w:val="en-US"/>
        </w:rPr>
        <w:t xml:space="preserve"> </w:t>
      </w:r>
    </w:p>
    <w:p>
      <w:pPr>
        <w:ind w:firstLine="1800" w:firstLineChars="500"/>
        <w:rPr>
          <w:rFonts w:hint="default" w:ascii="Times New Roman" w:hAnsi="Times New Roman" w:cs="Times New Roman"/>
          <w:sz w:val="36"/>
          <w:szCs w:val="36"/>
        </w:rPr>
      </w:pPr>
    </w:p>
    <w:p>
      <w:pPr>
        <w:numPr>
          <w:ilvl w:val="0"/>
          <w:numId w:val="6"/>
        </w:numPr>
        <w:ind w:left="1020" w:leftChars="0" w:hanging="420" w:firstLineChars="0"/>
        <w:rPr>
          <w:rFonts w:hint="default" w:ascii="Times New Roman" w:hAnsi="Times New Roman" w:cs="Times New Roman"/>
          <w:sz w:val="36"/>
          <w:szCs w:val="36"/>
          <w:lang w:val="en-US"/>
        </w:rPr>
      </w:pPr>
      <w:r>
        <w:rPr>
          <w:rFonts w:hint="default" w:ascii="Times New Roman" w:hAnsi="Times New Roman" w:cs="Times New Roman"/>
          <w:sz w:val="36"/>
          <w:szCs w:val="36"/>
        </w:rPr>
        <w:t>Determining how airports can expand or adapt infrastructure to accommodate increasing passenger and cargo volumes.</w:t>
      </w:r>
      <w:r>
        <w:rPr>
          <w:rFonts w:hint="default" w:ascii="Times New Roman" w:hAnsi="Times New Roman" w:cs="Times New Roman"/>
          <w:sz w:val="36"/>
          <w:szCs w:val="36"/>
          <w:lang w:val="en-US"/>
        </w:rPr>
        <w:t xml:space="preserve"> </w:t>
      </w:r>
    </w:p>
    <w:p>
      <w:pPr>
        <w:ind w:firstLine="1800" w:firstLineChars="500"/>
        <w:rPr>
          <w:rFonts w:hint="default" w:ascii="Times New Roman" w:hAnsi="Times New Roman" w:cs="Times New Roman"/>
          <w:sz w:val="36"/>
          <w:szCs w:val="36"/>
        </w:rPr>
      </w:pPr>
    </w:p>
    <w:p>
      <w:pPr>
        <w:numPr>
          <w:ilvl w:val="0"/>
          <w:numId w:val="6"/>
        </w:numPr>
        <w:ind w:left="10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Assisting airlines in making informed decisions about route expansions, fleet management, and pricing strategies.</w:t>
      </w:r>
    </w:p>
    <w:p>
      <w:pPr>
        <w:numPr>
          <w:ilvl w:val="0"/>
          <w:numId w:val="0"/>
        </w:numPr>
        <w:ind w:left="800" w:leftChars="0"/>
        <w:rPr>
          <w:rFonts w:hint="default" w:ascii="Times New Roman" w:hAnsi="Times New Roman" w:cs="Times New Roman"/>
          <w:sz w:val="36"/>
          <w:szCs w:val="36"/>
        </w:rPr>
      </w:pPr>
    </w:p>
    <w:p>
      <w:pPr>
        <w:numPr>
          <w:ilvl w:val="0"/>
          <w:numId w:val="6"/>
        </w:numPr>
        <w:ind w:left="10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lang w:val="en-US"/>
        </w:rPr>
        <w:t xml:space="preserve"> </w:t>
      </w:r>
      <w:r>
        <w:rPr>
          <w:rFonts w:hint="default" w:ascii="Times New Roman" w:hAnsi="Times New Roman" w:cs="Times New Roman"/>
          <w:sz w:val="36"/>
          <w:szCs w:val="36"/>
        </w:rPr>
        <w:t>Enhancing the passenger experience by analyzing traveler preferences, improving airport services, and reducing wait times.</w:t>
      </w:r>
    </w:p>
    <w:p>
      <w:pPr>
        <w:numPr>
          <w:ilvl w:val="0"/>
          <w:numId w:val="0"/>
        </w:numPr>
        <w:ind w:leftChars="0"/>
        <w:rPr>
          <w:rFonts w:hint="default" w:ascii="Times New Roman" w:hAnsi="Times New Roman" w:cs="Times New Roman"/>
          <w:sz w:val="36"/>
          <w:szCs w:val="36"/>
        </w:rPr>
      </w:pPr>
    </w:p>
    <w:p>
      <w:pPr>
        <w:numPr>
          <w:ilvl w:val="0"/>
          <w:numId w:val="6"/>
        </w:numPr>
        <w:ind w:left="10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 xml:space="preserve"> Identifying vulnerabilities in the network to enhance safety measures and minimize security risks.</w:t>
      </w:r>
    </w:p>
    <w:p>
      <w:pPr>
        <w:numPr>
          <w:ilvl w:val="0"/>
          <w:numId w:val="0"/>
        </w:numPr>
        <w:ind w:leftChars="0"/>
        <w:rPr>
          <w:rFonts w:hint="default" w:ascii="Times New Roman" w:hAnsi="Times New Roman" w:cs="Times New Roman"/>
          <w:sz w:val="36"/>
          <w:szCs w:val="36"/>
        </w:rPr>
      </w:pPr>
    </w:p>
    <w:p>
      <w:pPr>
        <w:numPr>
          <w:ilvl w:val="0"/>
          <w:numId w:val="6"/>
        </w:numPr>
        <w:ind w:left="10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lang w:val="en-US"/>
        </w:rPr>
        <w:t xml:space="preserve"> </w:t>
      </w:r>
      <w:r>
        <w:rPr>
          <w:rFonts w:hint="default" w:ascii="Times New Roman" w:hAnsi="Times New Roman" w:cs="Times New Roman"/>
          <w:sz w:val="36"/>
          <w:szCs w:val="36"/>
        </w:rPr>
        <w:t>Developing strategies to reduce the environmental impact of air travel, such as promoting fuel-efficient aircraft and sustainable practices.</w:t>
      </w:r>
      <w:r>
        <w:rPr>
          <w:rFonts w:hint="default" w:ascii="Times New Roman" w:hAnsi="Times New Roman" w:cs="Times New Roman"/>
          <w:sz w:val="36"/>
          <w:szCs w:val="36"/>
          <w:lang w:val="en-US"/>
        </w:rPr>
        <w:t xml:space="preserve"> </w:t>
      </w:r>
    </w:p>
    <w:p>
      <w:pPr>
        <w:numPr>
          <w:ilvl w:val="0"/>
          <w:numId w:val="0"/>
        </w:numPr>
        <w:ind w:leftChars="0"/>
        <w:rPr>
          <w:rFonts w:hint="default" w:ascii="Times New Roman" w:hAnsi="Times New Roman" w:cs="Times New Roman"/>
          <w:sz w:val="32"/>
          <w:szCs w:val="32"/>
        </w:rPr>
      </w:pPr>
    </w:p>
    <w:p>
      <w:pPr>
        <w:rPr>
          <w:rFonts w:hint="default" w:ascii="Times New Roman" w:hAnsi="Times New Roman" w:cs="Times New Roman"/>
          <w:b/>
          <w:bCs/>
          <w:sz w:val="10"/>
          <w:szCs w:val="10"/>
          <w:lang w:val="en-US"/>
        </w:rPr>
      </w:pPr>
      <w:r>
        <w:rPr>
          <w:rFonts w:hint="default" w:ascii="Times New Roman" w:hAnsi="Times New Roman" w:cs="Times New Roman"/>
          <w:sz w:val="32"/>
          <w:szCs w:val="32"/>
        </w:rPr>
        <w:t xml:space="preserve"> </w:t>
      </w: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Times New Roman" w:hAnsi="Times New Roman" w:cs="Times New Roman"/>
          <w:b/>
          <w:bCs/>
          <w:sz w:val="10"/>
          <w:szCs w:val="10"/>
          <w:lang w:val="en-US"/>
        </w:rPr>
      </w:pPr>
    </w:p>
    <w:p>
      <w:pPr>
        <w:rPr>
          <w:rFonts w:hint="default" w:ascii="Modern No. 20" w:hAnsi="Modern No. 20" w:cs="Modern No. 20"/>
          <w:b/>
          <w:bCs/>
          <w:sz w:val="44"/>
          <w:szCs w:val="44"/>
          <w:lang w:val="en-US"/>
        </w:rPr>
      </w:pPr>
    </w:p>
    <w:p>
      <w:pPr>
        <w:rPr>
          <w:rFonts w:hint="default" w:ascii="Modern No. 20" w:hAnsi="Modern No. 20" w:cs="Modern No. 20"/>
          <w:b/>
          <w:bCs/>
          <w:sz w:val="44"/>
          <w:szCs w:val="44"/>
          <w:lang w:val="en-US"/>
        </w:rPr>
      </w:pPr>
      <w:r>
        <w:rPr>
          <w:rFonts w:hint="default" w:ascii="Modern No. 20" w:hAnsi="Modern No. 20" w:cs="Modern No. 20"/>
          <w:b/>
          <w:bCs/>
          <w:sz w:val="44"/>
          <w:szCs w:val="44"/>
          <w:lang w:val="en-US"/>
        </w:rPr>
        <w:t>Conclusion</w:t>
      </w:r>
    </w:p>
    <w:p>
      <w:pPr>
        <w:rPr>
          <w:rFonts w:hint="default" w:ascii="Times New Roman" w:hAnsi="Times New Roman" w:cs="Times New Roman"/>
          <w:b/>
          <w:bCs/>
          <w:sz w:val="16"/>
          <w:szCs w:val="16"/>
          <w:lang w:val="en-US"/>
        </w:rPr>
      </w:pPr>
    </w:p>
    <w:p>
      <w:pPr>
        <w:ind w:firstLine="1285" w:firstLineChars="400"/>
        <w:rPr>
          <w:rFonts w:hint="default" w:ascii="Times New Roman" w:hAnsi="Times New Roman" w:cs="Times New Roman"/>
          <w:sz w:val="32"/>
          <w:szCs w:val="32"/>
        </w:rPr>
      </w:pPr>
      <w:r>
        <w:rPr>
          <w:rFonts w:hint="default" w:ascii="Times New Roman" w:hAnsi="Times New Roman" w:cs="Times New Roman"/>
          <w:b/>
          <w:bCs/>
          <w:sz w:val="32"/>
          <w:szCs w:val="32"/>
          <w:lang w:val="en-US"/>
        </w:rPr>
        <w:t xml:space="preserve">  </w:t>
      </w:r>
      <w:r>
        <w:rPr>
          <w:rFonts w:hint="default" w:ascii="Times New Roman" w:hAnsi="Times New Roman" w:cs="Times New Roman"/>
          <w:sz w:val="32"/>
          <w:szCs w:val="32"/>
        </w:rPr>
        <w:t>From optimizing routes and enhancing safety to fostering economic growth and sustainability, the insights gleaned from this project can shape the future of aviation. However, it is essential to navigate the project's potential disadvantages, such as data privacy concerns and ethical considerations, with diligence and responsibility.</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As the world continues to evolve, understanding the dynamics of the global air transportation network remains paramount. This project serves as a crucial step in harnessing the power of data to propel the aviation industry forward, making travel safer, more efficient, and environmentally sustainable for generations to come.</w:t>
      </w:r>
    </w:p>
    <w:p>
      <w:pPr>
        <w:pStyle w:val="8"/>
        <w:bidi w:val="0"/>
        <w:rPr>
          <w:rFonts w:hint="default" w:ascii="Modern No. 20" w:hAnsi="Modern No. 20" w:cs="Modern No. 20"/>
          <w:b/>
          <w:bCs/>
          <w:sz w:val="44"/>
          <w:szCs w:val="44"/>
          <w:lang w:val="en-US"/>
        </w:rPr>
      </w:pPr>
      <w:r>
        <w:rPr>
          <w:rFonts w:hint="default" w:ascii="Modern No. 20" w:hAnsi="Modern No. 20" w:cs="Modern No. 20"/>
          <w:b/>
          <w:bCs/>
          <w:sz w:val="44"/>
          <w:szCs w:val="44"/>
          <w:lang w:val="en-US"/>
        </w:rPr>
        <w:t>Future Scope</w:t>
      </w:r>
    </w:p>
    <w:p>
      <w:pPr>
        <w:pStyle w:val="8"/>
        <w:numPr>
          <w:ilvl w:val="0"/>
          <w:numId w:val="6"/>
        </w:numPr>
        <w:tabs>
          <w:tab w:val="clear" w:pos="420"/>
        </w:tabs>
        <w:bidi w:val="0"/>
        <w:ind w:left="1020" w:leftChars="0" w:right="0" w:rightChars="0" w:hanging="420" w:firstLineChars="0"/>
        <w:rPr>
          <w:rFonts w:hint="default"/>
          <w:b w:val="0"/>
          <w:bCs w:val="0"/>
          <w:sz w:val="36"/>
          <w:szCs w:val="36"/>
          <w:lang w:val="en-US"/>
        </w:rPr>
      </w:pPr>
      <w:r>
        <w:rPr>
          <w:rFonts w:hint="default"/>
          <w:b/>
          <w:bCs/>
          <w:sz w:val="32"/>
          <w:szCs w:val="32"/>
          <w:lang w:val="en-US"/>
        </w:rPr>
        <w:t xml:space="preserve">  </w:t>
      </w:r>
      <w:r>
        <w:rPr>
          <w:rFonts w:hint="default"/>
          <w:b w:val="0"/>
          <w:bCs w:val="0"/>
          <w:sz w:val="32"/>
          <w:szCs w:val="32"/>
          <w:lang w:val="en-US"/>
        </w:rPr>
        <w:t xml:space="preserve">Implementing advanced AI and predictive analytics for forecasting trends and challenges. </w:t>
      </w:r>
    </w:p>
    <w:p>
      <w:pPr>
        <w:pStyle w:val="8"/>
        <w:numPr>
          <w:ilvl w:val="0"/>
          <w:numId w:val="0"/>
        </w:numPr>
        <w:bidi w:val="0"/>
        <w:ind w:leftChars="0" w:right="0" w:rightChars="0"/>
        <w:rPr>
          <w:rFonts w:hint="default"/>
          <w:b w:val="0"/>
          <w:bCs w:val="0"/>
          <w:sz w:val="2"/>
          <w:szCs w:val="2"/>
          <w:lang w:val="en-US"/>
        </w:rPr>
      </w:pPr>
    </w:p>
    <w:p>
      <w:pPr>
        <w:pStyle w:val="8"/>
        <w:numPr>
          <w:ilvl w:val="0"/>
          <w:numId w:val="6"/>
        </w:numPr>
        <w:bidi w:val="0"/>
        <w:ind w:left="1020" w:leftChars="0" w:right="0" w:rightChars="0" w:hanging="420" w:firstLineChars="0"/>
        <w:rPr>
          <w:rFonts w:hint="default"/>
          <w:b w:val="0"/>
          <w:bCs w:val="0"/>
          <w:sz w:val="36"/>
          <w:szCs w:val="36"/>
          <w:lang w:val="en-US"/>
        </w:rPr>
      </w:pPr>
      <w:r>
        <w:rPr>
          <w:rFonts w:hint="default"/>
          <w:b w:val="0"/>
          <w:bCs w:val="0"/>
          <w:sz w:val="32"/>
          <w:szCs w:val="32"/>
          <w:lang w:val="en-US"/>
        </w:rPr>
        <w:t xml:space="preserve"> Expanding analysis to better understand and mitigate the environmental impact of air travel.</w:t>
      </w:r>
    </w:p>
    <w:p>
      <w:pPr>
        <w:pStyle w:val="8"/>
        <w:numPr>
          <w:ilvl w:val="0"/>
          <w:numId w:val="0"/>
        </w:numPr>
        <w:bidi w:val="0"/>
        <w:spacing w:line="240" w:lineRule="auto"/>
        <w:ind w:left="800" w:leftChars="0" w:right="0" w:rightChars="0"/>
        <w:rPr>
          <w:rFonts w:hint="default"/>
          <w:b w:val="0"/>
          <w:bCs w:val="0"/>
          <w:sz w:val="2"/>
          <w:szCs w:val="2"/>
          <w:lang w:val="en-US"/>
        </w:rPr>
      </w:pPr>
      <w:r>
        <w:rPr>
          <w:rFonts w:hint="default"/>
          <w:b w:val="0"/>
          <w:bCs w:val="0"/>
          <w:sz w:val="32"/>
          <w:szCs w:val="32"/>
          <w:lang w:val="en-US"/>
        </w:rPr>
        <w:t xml:space="preserve"> </w:t>
      </w:r>
    </w:p>
    <w:p>
      <w:pPr>
        <w:pStyle w:val="8"/>
        <w:numPr>
          <w:ilvl w:val="0"/>
          <w:numId w:val="6"/>
        </w:numPr>
        <w:bidi w:val="0"/>
        <w:ind w:left="1020" w:leftChars="0" w:hanging="420" w:firstLineChars="0"/>
        <w:rPr>
          <w:rFonts w:hint="default"/>
          <w:b w:val="0"/>
          <w:bCs w:val="0"/>
          <w:sz w:val="36"/>
          <w:szCs w:val="36"/>
          <w:lang w:val="en-US"/>
        </w:rPr>
      </w:pPr>
      <w:r>
        <w:rPr>
          <w:rFonts w:hint="default"/>
          <w:b w:val="0"/>
          <w:bCs w:val="0"/>
          <w:sz w:val="32"/>
          <w:szCs w:val="32"/>
          <w:lang w:val="en-US"/>
        </w:rPr>
        <w:t xml:space="preserve"> Creating digital twins of airports and flight routes for simulation and optimization.</w:t>
      </w:r>
    </w:p>
    <w:p>
      <w:pPr>
        <w:pStyle w:val="8"/>
        <w:numPr>
          <w:ilvl w:val="0"/>
          <w:numId w:val="0"/>
        </w:numPr>
        <w:bidi w:val="0"/>
        <w:ind w:left="800" w:leftChars="0" w:right="0" w:rightChars="0"/>
        <w:rPr>
          <w:rFonts w:hint="default"/>
          <w:b w:val="0"/>
          <w:bCs w:val="0"/>
          <w:sz w:val="2"/>
          <w:szCs w:val="2"/>
          <w:lang w:val="en-US"/>
        </w:rPr>
      </w:pPr>
    </w:p>
    <w:p>
      <w:pPr>
        <w:pStyle w:val="8"/>
        <w:numPr>
          <w:ilvl w:val="0"/>
          <w:numId w:val="6"/>
        </w:numPr>
        <w:bidi w:val="0"/>
        <w:ind w:left="1020" w:leftChars="0" w:hanging="420" w:firstLineChars="0"/>
        <w:rPr>
          <w:rFonts w:hint="default"/>
          <w:b w:val="0"/>
          <w:bCs w:val="0"/>
          <w:sz w:val="36"/>
          <w:szCs w:val="36"/>
          <w:lang w:val="en-US"/>
        </w:rPr>
      </w:pPr>
      <w:r>
        <w:rPr>
          <w:rFonts w:hint="default"/>
          <w:b w:val="0"/>
          <w:bCs w:val="0"/>
          <w:sz w:val="32"/>
          <w:szCs w:val="32"/>
          <w:lang w:val="en-US"/>
        </w:rPr>
        <w:t xml:space="preserve">  Integrating air travel with other transportation modes for seamless multi-modal journeys.</w:t>
      </w:r>
    </w:p>
    <w:p>
      <w:pPr>
        <w:pStyle w:val="8"/>
        <w:numPr>
          <w:ilvl w:val="0"/>
          <w:numId w:val="0"/>
        </w:numPr>
        <w:bidi w:val="0"/>
        <w:ind w:left="800" w:leftChars="0" w:right="0" w:rightChars="0"/>
        <w:rPr>
          <w:rFonts w:hint="default"/>
          <w:b w:val="0"/>
          <w:bCs w:val="0"/>
          <w:sz w:val="2"/>
          <w:szCs w:val="2"/>
          <w:lang w:val="en-US"/>
        </w:rPr>
      </w:pPr>
    </w:p>
    <w:p>
      <w:pPr>
        <w:pStyle w:val="8"/>
        <w:numPr>
          <w:ilvl w:val="0"/>
          <w:numId w:val="6"/>
        </w:numPr>
        <w:tabs>
          <w:tab w:val="clear" w:pos="420"/>
        </w:tabs>
        <w:bidi w:val="0"/>
        <w:ind w:left="1020" w:leftChars="0" w:right="0" w:rightChars="0" w:hanging="420" w:firstLineChars="0"/>
        <w:rPr>
          <w:rFonts w:hint="default"/>
          <w:b w:val="0"/>
          <w:bCs w:val="0"/>
          <w:sz w:val="36"/>
          <w:szCs w:val="36"/>
          <w:lang w:val="en-US"/>
        </w:rPr>
      </w:pPr>
      <w:r>
        <w:rPr>
          <w:rFonts w:hint="default"/>
          <w:b w:val="0"/>
          <w:bCs w:val="0"/>
          <w:sz w:val="32"/>
          <w:szCs w:val="32"/>
          <w:lang w:val="en-US"/>
        </w:rPr>
        <w:t xml:space="preserve">  Utilizing data to improve the end-to-end passenger experience.</w:t>
      </w:r>
    </w:p>
    <w:p>
      <w:pPr>
        <w:pStyle w:val="8"/>
        <w:numPr>
          <w:ilvl w:val="0"/>
          <w:numId w:val="0"/>
        </w:numPr>
        <w:bidi w:val="0"/>
        <w:ind w:left="800" w:leftChars="0" w:right="0" w:rightChars="0"/>
        <w:rPr>
          <w:rFonts w:hint="default"/>
          <w:b w:val="0"/>
          <w:bCs w:val="0"/>
          <w:sz w:val="18"/>
          <w:szCs w:val="18"/>
          <w:lang w:val="en-US"/>
        </w:rPr>
      </w:pPr>
    </w:p>
    <w:sectPr>
      <w:headerReference r:id="rId5" w:type="first"/>
      <w:footerReference r:id="rId7" w:type="first"/>
      <w:headerReference r:id="rId3" w:type="default"/>
      <w:headerReference r:id="rId4" w:type="even"/>
      <w:footerReference r:id="rId6" w:type="even"/>
      <w:pgSz w:w="11906" w:h="16838"/>
      <w:pgMar w:top="1440" w:right="1800" w:bottom="1440" w:left="1800" w:header="432" w:footer="1152"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odern No. 20">
    <w:panose1 w:val="02070704070505020303"/>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Garamond">
    <w:panose1 w:val="02020404030301010803"/>
    <w:charset w:val="00"/>
    <w:family w:val="auto"/>
    <w:pitch w:val="default"/>
    <w:sig w:usb0="00000287" w:usb1="00000000" w:usb2="00000000" w:usb3="00000000" w:csb0="0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ptab w:relativeTo="indent"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817F9"/>
    <w:multiLevelType w:val="singleLevel"/>
    <w:tmpl w:val="921817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1CEE552"/>
    <w:multiLevelType w:val="singleLevel"/>
    <w:tmpl w:val="D1CEE5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442E4A9"/>
    <w:multiLevelType w:val="singleLevel"/>
    <w:tmpl w:val="0442E4A9"/>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3">
    <w:nsid w:val="1CCDF54E"/>
    <w:multiLevelType w:val="singleLevel"/>
    <w:tmpl w:val="1CCDF5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AE7430E"/>
    <w:multiLevelType w:val="singleLevel"/>
    <w:tmpl w:val="2AE743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B83BA3A"/>
    <w:multiLevelType w:val="singleLevel"/>
    <w:tmpl w:val="2B83BA3A"/>
    <w:lvl w:ilvl="0" w:tentative="0">
      <w:start w:val="1"/>
      <w:numFmt w:val="bullet"/>
      <w:lvlText w:val=""/>
      <w:lvlJc w:val="left"/>
      <w:pPr>
        <w:tabs>
          <w:tab w:val="left" w:pos="420"/>
        </w:tabs>
        <w:ind w:left="1020" w:leftChars="0" w:hanging="420" w:firstLineChars="0"/>
      </w:pPr>
      <w:rPr>
        <w:rFonts w:hint="default" w:ascii="Wingdings" w:hAnsi="Wingdings"/>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31018"/>
    <w:rsid w:val="017D42E3"/>
    <w:rsid w:val="112115E0"/>
    <w:rsid w:val="13A80581"/>
    <w:rsid w:val="1D7C6A35"/>
    <w:rsid w:val="1E5E2F17"/>
    <w:rsid w:val="207A2E7F"/>
    <w:rsid w:val="37D17992"/>
    <w:rsid w:val="38DB1F66"/>
    <w:rsid w:val="414259AF"/>
    <w:rsid w:val="523701E1"/>
    <w:rsid w:val="58876FDD"/>
    <w:rsid w:val="59180D00"/>
    <w:rsid w:val="5AF67ED6"/>
    <w:rsid w:val="608C168D"/>
    <w:rsid w:val="64337AC3"/>
    <w:rsid w:val="76B30D02"/>
    <w:rsid w:val="76DF1C75"/>
    <w:rsid w:val="77725CC7"/>
    <w:rsid w:val="7DC35C00"/>
    <w:rsid w:val="7FB30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11"/>
    <w:qFormat/>
    <w:uiPriority w:val="0"/>
    <w:pPr>
      <w:spacing w:before="0" w:beforeAutospacing="1" w:after="0" w:afterAutospacing="1"/>
      <w:jc w:val="left"/>
    </w:pPr>
    <w:rPr>
      <w:rFonts w:ascii="Calibri Light" w:hAnsi="Calibri Light" w:eastAsia="Calibri Light" w:cs="Calibri Light"/>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ascii="Calibri Light" w:hAnsi="Calibri Light" w:eastAsia="Calibri Light" w:cs="Calibri Light"/>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link w:val="10"/>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character" w:customStyle="1" w:styleId="10">
    <w:name w:val="Normal (Web) Char"/>
    <w:link w:val="8"/>
    <w:qFormat/>
    <w:uiPriority w:val="0"/>
    <w:rPr>
      <w:rFonts w:ascii="Times New Roman" w:hAnsi="Times New Roman" w:eastAsia="SimSun" w:cs="Times New Roman"/>
      <w:kern w:val="0"/>
      <w:sz w:val="24"/>
      <w:szCs w:val="24"/>
      <w:lang w:val="en-US" w:eastAsia="zh-CN" w:bidi="ar"/>
    </w:rPr>
  </w:style>
  <w:style w:type="character" w:customStyle="1" w:styleId="11">
    <w:name w:val="Heading 1 Char"/>
    <w:link w:val="2"/>
    <w:qFormat/>
    <w:uiPriority w:val="0"/>
    <w:rPr>
      <w:rFonts w:ascii="Calibri Light" w:hAnsi="Calibri Light" w:eastAsia="Calibri Light" w:cs="Calibri Light"/>
      <w:b/>
      <w:bCs/>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Local\Kingsoft\WPS%20Office\&#31179;&#26085;&#22805;&#38451;&#35199;&#19979;.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2023-10-04T16:42:00Z</dcterms:created>
  <dc:creator>Administrator</dc:creator>
  <cp:lastModifiedBy>UDHAYAN MURUGAN</cp:lastModifiedBy>
  <dcterms:modified xsi:type="dcterms:W3CDTF">2023-10-09T16:51:11Z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6574972739044F4DBB5BCDB607A80BC2_11</vt:lpwstr>
  </property>
</Properties>
</file>