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E71B9" w14:textId="3C67814F" w:rsidR="006261BE" w:rsidRPr="00FF135F" w:rsidRDefault="00BA5C5C" w:rsidP="00FF135F">
      <w:pPr>
        <w:pStyle w:val="Default"/>
        <w:spacing w:line="276" w:lineRule="auto"/>
        <w:jc w:val="both"/>
      </w:pPr>
      <w:r w:rsidRPr="00FF135F">
        <w:t>Statistics Wo</w:t>
      </w:r>
      <w:r w:rsidR="00385303">
        <w:t>r</w:t>
      </w:r>
      <w:r w:rsidRPr="00FF135F">
        <w:t>ksheet 1</w:t>
      </w:r>
    </w:p>
    <w:p w14:paraId="3719E607" w14:textId="6EB752E3" w:rsidR="00BA5C5C" w:rsidRPr="00FF135F" w:rsidRDefault="00BA5C5C" w:rsidP="00FF135F">
      <w:pPr>
        <w:pStyle w:val="Default"/>
        <w:spacing w:line="276" w:lineRule="auto"/>
        <w:jc w:val="both"/>
      </w:pPr>
      <w:r w:rsidRPr="00FF135F">
        <w:t>By Rakesh Shinde</w:t>
      </w:r>
    </w:p>
    <w:p w14:paraId="2491043D" w14:textId="77777777" w:rsidR="00BA5C5C" w:rsidRPr="00FF135F" w:rsidRDefault="00BA5C5C" w:rsidP="00FF135F">
      <w:pPr>
        <w:pStyle w:val="Default"/>
        <w:spacing w:line="276" w:lineRule="auto"/>
        <w:jc w:val="both"/>
      </w:pPr>
    </w:p>
    <w:p w14:paraId="59A39F5D" w14:textId="021B18E8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1. In hypothesis testing, type II error is represented by β and the power of the test is 1−β then β is: </w:t>
      </w:r>
    </w:p>
    <w:p w14:paraId="7525A7F8" w14:textId="77777777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b. The probability of failing to reject H0 when H1 is true </w:t>
      </w:r>
    </w:p>
    <w:p w14:paraId="17B3CFC8" w14:textId="77777777" w:rsidR="00BA5C5C" w:rsidRPr="00FF135F" w:rsidRDefault="00BA5C5C" w:rsidP="00FF135F">
      <w:pPr>
        <w:pStyle w:val="Default"/>
        <w:spacing w:line="276" w:lineRule="auto"/>
        <w:jc w:val="both"/>
      </w:pPr>
    </w:p>
    <w:p w14:paraId="1177349C" w14:textId="64973407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2. In hypothesis testing, the hypothesis which is tentatively assumed to be true is called the </w:t>
      </w:r>
    </w:p>
    <w:p w14:paraId="563E5A2F" w14:textId="77777777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b. null hypothesis </w:t>
      </w:r>
    </w:p>
    <w:p w14:paraId="1EC70E3F" w14:textId="77777777" w:rsidR="00BA5C5C" w:rsidRPr="00FF135F" w:rsidRDefault="00BA5C5C" w:rsidP="00FF135F">
      <w:pPr>
        <w:pStyle w:val="Default"/>
        <w:spacing w:line="276" w:lineRule="auto"/>
        <w:jc w:val="both"/>
      </w:pPr>
    </w:p>
    <w:p w14:paraId="44779969" w14:textId="6836F0F6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3. When the null hypothesis has been true, but the sample information has resulted in the rejection of the null, a _________ has been made </w:t>
      </w:r>
    </w:p>
    <w:p w14:paraId="09A6DE4E" w14:textId="77777777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d. Type I error </w:t>
      </w:r>
    </w:p>
    <w:p w14:paraId="4F8AB786" w14:textId="77777777" w:rsidR="00BA5C5C" w:rsidRPr="00FF135F" w:rsidRDefault="00BA5C5C" w:rsidP="00FF135F">
      <w:pPr>
        <w:pStyle w:val="Default"/>
        <w:spacing w:line="276" w:lineRule="auto"/>
        <w:jc w:val="both"/>
      </w:pPr>
    </w:p>
    <w:p w14:paraId="61AB0C0F" w14:textId="557A4A8C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4.For finding the p-value when the population standard deviation is unknown, if it is reasonable to assume that the population is normal, we use </w:t>
      </w:r>
    </w:p>
    <w:p w14:paraId="19CE39E9" w14:textId="77777777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b. the t distribution with n - 1 degrees of freedom </w:t>
      </w:r>
    </w:p>
    <w:p w14:paraId="3E33B337" w14:textId="77777777" w:rsidR="00BA5C5C" w:rsidRPr="00FF135F" w:rsidRDefault="00BA5C5C" w:rsidP="00FF135F">
      <w:pPr>
        <w:pStyle w:val="Default"/>
        <w:spacing w:line="276" w:lineRule="auto"/>
        <w:jc w:val="both"/>
      </w:pPr>
    </w:p>
    <w:p w14:paraId="498B0BA7" w14:textId="17AF6148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5. A Type II error is the error of </w:t>
      </w:r>
    </w:p>
    <w:p w14:paraId="764AD264" w14:textId="77777777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a. accepting Ho when it is false </w:t>
      </w:r>
    </w:p>
    <w:p w14:paraId="20DEBCE5" w14:textId="77777777" w:rsidR="00BA5C5C" w:rsidRPr="00FF135F" w:rsidRDefault="00BA5C5C" w:rsidP="00FF135F">
      <w:pPr>
        <w:pStyle w:val="Default"/>
        <w:spacing w:line="276" w:lineRule="auto"/>
        <w:jc w:val="both"/>
      </w:pPr>
    </w:p>
    <w:p w14:paraId="1AF54626" w14:textId="606F1753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6. A hypothesis test in which rejection of the null hypothesis occurs for values of the point estimator in either tail of the sampling distribution is called </w:t>
      </w:r>
    </w:p>
    <w:p w14:paraId="33710537" w14:textId="05442EB1" w:rsidR="008871CE" w:rsidRPr="00FF135F" w:rsidRDefault="006261BE" w:rsidP="00FF13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35F">
        <w:rPr>
          <w:rFonts w:ascii="Times New Roman" w:hAnsi="Times New Roman" w:cs="Times New Roman"/>
          <w:sz w:val="24"/>
          <w:szCs w:val="24"/>
        </w:rPr>
        <w:t>d. a two-tailed test</w:t>
      </w:r>
    </w:p>
    <w:p w14:paraId="5AFDA423" w14:textId="77777777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7. In hypothesis testing, the level of significance is </w:t>
      </w:r>
    </w:p>
    <w:p w14:paraId="7EDB0594" w14:textId="2EE6B975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b. the probability of committing a Type I error  </w:t>
      </w:r>
    </w:p>
    <w:p w14:paraId="53C0B689" w14:textId="77777777" w:rsidR="007245E8" w:rsidRPr="00FF135F" w:rsidRDefault="007245E8" w:rsidP="00FF135F">
      <w:pPr>
        <w:pStyle w:val="Default"/>
        <w:spacing w:line="276" w:lineRule="auto"/>
        <w:jc w:val="both"/>
      </w:pPr>
    </w:p>
    <w:p w14:paraId="3371F860" w14:textId="664A8442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8. In hypothesis testing, b is </w:t>
      </w:r>
    </w:p>
    <w:p w14:paraId="36524D39" w14:textId="77777777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a. the probability of committing a Type II error </w:t>
      </w:r>
    </w:p>
    <w:p w14:paraId="54FD86E6" w14:textId="0F7B05A5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 </w:t>
      </w:r>
    </w:p>
    <w:p w14:paraId="7DB3916C" w14:textId="77777777" w:rsidR="00BA5C5C" w:rsidRPr="00FF135F" w:rsidRDefault="00BA5C5C" w:rsidP="00FF135F">
      <w:pPr>
        <w:pStyle w:val="Default"/>
        <w:spacing w:line="276" w:lineRule="auto"/>
        <w:jc w:val="both"/>
      </w:pPr>
    </w:p>
    <w:p w14:paraId="1D2CF834" w14:textId="1C016CB1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9. When testing the following hypotheses at an α level of significance </w:t>
      </w:r>
    </w:p>
    <w:p w14:paraId="613AA3C7" w14:textId="77777777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H0: p = 0.7 </w:t>
      </w:r>
    </w:p>
    <w:p w14:paraId="21A9EEAC" w14:textId="77777777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H1: p &gt; 0.7 </w:t>
      </w:r>
    </w:p>
    <w:p w14:paraId="0F360D1C" w14:textId="77777777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The null hypothesis will be rejected if the test statistic Z is </w:t>
      </w:r>
    </w:p>
    <w:p w14:paraId="27A1AFBC" w14:textId="77777777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a. z &gt; zα </w:t>
      </w:r>
    </w:p>
    <w:p w14:paraId="3BA792DA" w14:textId="77777777" w:rsidR="00BA5C5C" w:rsidRPr="00FF135F" w:rsidRDefault="00BA5C5C" w:rsidP="00FF135F">
      <w:pPr>
        <w:pStyle w:val="Default"/>
        <w:spacing w:line="276" w:lineRule="auto"/>
        <w:jc w:val="both"/>
      </w:pPr>
    </w:p>
    <w:p w14:paraId="211B79DB" w14:textId="6CDED53E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10. Which of the following does not need to be known in order to compute the P-value? </w:t>
      </w:r>
    </w:p>
    <w:p w14:paraId="2E82B990" w14:textId="77777777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c. the level of significance </w:t>
      </w:r>
    </w:p>
    <w:p w14:paraId="34BA4016" w14:textId="77777777" w:rsidR="00BA5C5C" w:rsidRPr="00FF135F" w:rsidRDefault="00BA5C5C" w:rsidP="00FF135F">
      <w:pPr>
        <w:pStyle w:val="Default"/>
        <w:spacing w:line="276" w:lineRule="auto"/>
        <w:jc w:val="both"/>
      </w:pPr>
    </w:p>
    <w:p w14:paraId="1E4101F3" w14:textId="26B97B41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11. The maximum probability of a Type I error that the decision maker will tolerate is called the </w:t>
      </w:r>
    </w:p>
    <w:p w14:paraId="3EF48D7C" w14:textId="77777777" w:rsidR="006261BE" w:rsidRPr="00FF135F" w:rsidRDefault="006261BE" w:rsidP="00FF135F">
      <w:pPr>
        <w:pStyle w:val="Default"/>
        <w:spacing w:line="276" w:lineRule="auto"/>
        <w:jc w:val="both"/>
      </w:pPr>
      <w:r w:rsidRPr="00FF135F">
        <w:lastRenderedPageBreak/>
        <w:t xml:space="preserve">a. level of significance </w:t>
      </w:r>
    </w:p>
    <w:p w14:paraId="7944593E" w14:textId="77777777" w:rsidR="00BA5C5C" w:rsidRPr="00FF135F" w:rsidRDefault="00BA5C5C" w:rsidP="00FF135F">
      <w:pPr>
        <w:pStyle w:val="Default"/>
        <w:spacing w:line="276" w:lineRule="auto"/>
        <w:jc w:val="both"/>
      </w:pPr>
    </w:p>
    <w:p w14:paraId="10212550" w14:textId="0007DD56" w:rsidR="006261BE" w:rsidRPr="00FF135F" w:rsidRDefault="006261BE" w:rsidP="00FF135F">
      <w:pPr>
        <w:pStyle w:val="Default"/>
        <w:spacing w:line="276" w:lineRule="auto"/>
        <w:jc w:val="both"/>
      </w:pPr>
      <w:r w:rsidRPr="00FF135F">
        <w:t xml:space="preserve">12. For t distribution, increasing the sample size, the effect will be on  </w:t>
      </w:r>
    </w:p>
    <w:p w14:paraId="23BFE4D7" w14:textId="62A135B1" w:rsidR="006261BE" w:rsidRPr="00FF135F" w:rsidRDefault="006261BE" w:rsidP="00FF13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35F">
        <w:rPr>
          <w:rFonts w:ascii="Times New Roman" w:hAnsi="Times New Roman" w:cs="Times New Roman"/>
          <w:sz w:val="24"/>
          <w:szCs w:val="24"/>
        </w:rPr>
        <w:t>d. All of the Above</w:t>
      </w:r>
    </w:p>
    <w:p w14:paraId="7C4E6875" w14:textId="743BE7FA" w:rsidR="00BA5C5C" w:rsidRPr="00FF135F" w:rsidRDefault="00432EC7" w:rsidP="00FF13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35F">
        <w:rPr>
          <w:rFonts w:ascii="Times New Roman" w:hAnsi="Times New Roman" w:cs="Times New Roman"/>
          <w:sz w:val="24"/>
          <w:szCs w:val="24"/>
        </w:rPr>
        <w:t xml:space="preserve">13. What is </w:t>
      </w:r>
      <w:proofErr w:type="spellStart"/>
      <w:r w:rsidRPr="00FF135F">
        <w:rPr>
          <w:rFonts w:ascii="Times New Roman" w:hAnsi="Times New Roman" w:cs="Times New Roman"/>
          <w:sz w:val="24"/>
          <w:szCs w:val="24"/>
        </w:rPr>
        <w:t>Anova</w:t>
      </w:r>
      <w:proofErr w:type="spellEnd"/>
      <w:r w:rsidRPr="00FF135F">
        <w:rPr>
          <w:rFonts w:ascii="Times New Roman" w:hAnsi="Times New Roman" w:cs="Times New Roman"/>
          <w:sz w:val="24"/>
          <w:szCs w:val="24"/>
        </w:rPr>
        <w:t xml:space="preserve"> in SPSS?</w:t>
      </w:r>
    </w:p>
    <w:p w14:paraId="6947AFEE" w14:textId="77777777" w:rsidR="008800AB" w:rsidRPr="00FF135F" w:rsidRDefault="00432EC7" w:rsidP="00FF13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35F">
        <w:rPr>
          <w:rFonts w:ascii="Times New Roman" w:hAnsi="Times New Roman" w:cs="Times New Roman"/>
          <w:sz w:val="24"/>
          <w:szCs w:val="24"/>
        </w:rPr>
        <w:t xml:space="preserve">Ans: Analysis of Variance (ANOVA) is a statistical tool to calculate the relation between the two or more factors affecting the process output (the share in % a particular factors or factor interaction between them). </w:t>
      </w:r>
      <w:proofErr w:type="gramStart"/>
      <w:r w:rsidRPr="00FF135F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FF135F">
        <w:rPr>
          <w:rFonts w:ascii="Times New Roman" w:hAnsi="Times New Roman" w:cs="Times New Roman"/>
          <w:sz w:val="24"/>
          <w:szCs w:val="24"/>
        </w:rPr>
        <w:t xml:space="preserve"> we can say that</w:t>
      </w:r>
      <w:r w:rsidR="008800AB" w:rsidRPr="00FF135F">
        <w:rPr>
          <w:rFonts w:ascii="Times New Roman" w:hAnsi="Times New Roman" w:cs="Times New Roman"/>
          <w:sz w:val="24"/>
          <w:szCs w:val="24"/>
        </w:rPr>
        <w:t xml:space="preserve"> it gives difference between the means of factors affecting process.</w:t>
      </w:r>
      <w:r w:rsidR="008800AB" w:rsidRPr="00FF135F">
        <w:rPr>
          <w:rFonts w:ascii="Times New Roman" w:hAnsi="Times New Roman" w:cs="Times New Roman"/>
          <w:sz w:val="24"/>
          <w:szCs w:val="24"/>
        </w:rPr>
        <w:tab/>
      </w:r>
    </w:p>
    <w:p w14:paraId="4A000400" w14:textId="228DAEC5" w:rsidR="00432EC7" w:rsidRDefault="008800AB" w:rsidP="00FF13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35F">
        <w:rPr>
          <w:rFonts w:ascii="Times New Roman" w:hAnsi="Times New Roman" w:cs="Times New Roman"/>
          <w:sz w:val="24"/>
          <w:szCs w:val="24"/>
        </w:rPr>
        <w:t xml:space="preserve">SPSS (Statistical Package for Social Sciences) is developed by IBM for </w:t>
      </w:r>
      <w:r w:rsidR="00FF135F" w:rsidRPr="00FF135F">
        <w:rPr>
          <w:rFonts w:ascii="Times New Roman" w:hAnsi="Times New Roman" w:cs="Times New Roman"/>
          <w:sz w:val="24"/>
          <w:szCs w:val="24"/>
        </w:rPr>
        <w:t xml:space="preserve">quantitative </w:t>
      </w:r>
      <w:r w:rsidRPr="00FF135F">
        <w:rPr>
          <w:rFonts w:ascii="Times New Roman" w:hAnsi="Times New Roman" w:cs="Times New Roman"/>
          <w:sz w:val="24"/>
          <w:szCs w:val="24"/>
        </w:rPr>
        <w:t>analysis of data</w:t>
      </w:r>
      <w:r w:rsidR="00FF135F">
        <w:rPr>
          <w:rFonts w:ascii="Times New Roman" w:hAnsi="Times New Roman" w:cs="Times New Roman"/>
          <w:sz w:val="24"/>
          <w:szCs w:val="24"/>
        </w:rPr>
        <w:t xml:space="preserve"> and it widely used in various industries for data analysis. It has data manipulation, data analysis module and data visualization also with prediction of model for given dataset. </w:t>
      </w:r>
    </w:p>
    <w:p w14:paraId="307691E3" w14:textId="6A10EC73" w:rsidR="00FF135F" w:rsidRDefault="00B87AC5" w:rsidP="00FF13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Pr="00B87AC5">
        <w:rPr>
          <w:rFonts w:ascii="Times New Roman" w:hAnsi="Times New Roman" w:cs="Times New Roman"/>
          <w:sz w:val="24"/>
          <w:szCs w:val="24"/>
        </w:rPr>
        <w:t xml:space="preserve">What are the assumptions of </w:t>
      </w:r>
      <w:proofErr w:type="spellStart"/>
      <w:r w:rsidRPr="00B87AC5">
        <w:rPr>
          <w:rFonts w:ascii="Times New Roman" w:hAnsi="Times New Roman" w:cs="Times New Roman"/>
          <w:sz w:val="24"/>
          <w:szCs w:val="24"/>
        </w:rPr>
        <w:t>Anova</w:t>
      </w:r>
      <w:proofErr w:type="spellEnd"/>
      <w:r w:rsidRPr="00B87AC5">
        <w:rPr>
          <w:rFonts w:ascii="Times New Roman" w:hAnsi="Times New Roman" w:cs="Times New Roman"/>
          <w:sz w:val="24"/>
          <w:szCs w:val="24"/>
        </w:rPr>
        <w:t>?</w:t>
      </w:r>
    </w:p>
    <w:p w14:paraId="264BD930" w14:textId="2BD51242" w:rsidR="00B87AC5" w:rsidRDefault="00B87AC5" w:rsidP="00FF13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1. The data is normally distributed, 2. The distribution is having same variance, 3. Samples are random and independent </w:t>
      </w:r>
    </w:p>
    <w:p w14:paraId="282A2EB7" w14:textId="0D4C621D" w:rsidR="00B87AC5" w:rsidRDefault="00B87AC5" w:rsidP="00FF13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7AC5">
        <w:rPr>
          <w:rFonts w:ascii="Times New Roman" w:hAnsi="Times New Roman" w:cs="Times New Roman"/>
          <w:sz w:val="24"/>
          <w:szCs w:val="24"/>
        </w:rPr>
        <w:t xml:space="preserve">15. What is the difference between </w:t>
      </w:r>
      <w:proofErr w:type="gramStart"/>
      <w:r w:rsidRPr="00B87AC5">
        <w:rPr>
          <w:rFonts w:ascii="Times New Roman" w:hAnsi="Times New Roman" w:cs="Times New Roman"/>
          <w:sz w:val="24"/>
          <w:szCs w:val="24"/>
        </w:rPr>
        <w:t>one way</w:t>
      </w:r>
      <w:proofErr w:type="gramEnd"/>
      <w:r w:rsidRPr="00B87A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7AC5">
        <w:rPr>
          <w:rFonts w:ascii="Times New Roman" w:hAnsi="Times New Roman" w:cs="Times New Roman"/>
          <w:sz w:val="24"/>
          <w:szCs w:val="24"/>
        </w:rPr>
        <w:t>Anova</w:t>
      </w:r>
      <w:proofErr w:type="spellEnd"/>
      <w:r w:rsidRPr="00B87AC5">
        <w:rPr>
          <w:rFonts w:ascii="Times New Roman" w:hAnsi="Times New Roman" w:cs="Times New Roman"/>
          <w:sz w:val="24"/>
          <w:szCs w:val="24"/>
        </w:rPr>
        <w:t xml:space="preserve"> and two way </w:t>
      </w:r>
      <w:proofErr w:type="spellStart"/>
      <w:r w:rsidRPr="00B87AC5">
        <w:rPr>
          <w:rFonts w:ascii="Times New Roman" w:hAnsi="Times New Roman" w:cs="Times New Roman"/>
          <w:sz w:val="24"/>
          <w:szCs w:val="24"/>
        </w:rPr>
        <w:t>Anova</w:t>
      </w:r>
      <w:proofErr w:type="spellEnd"/>
      <w:r w:rsidRPr="00B87AC5">
        <w:rPr>
          <w:rFonts w:ascii="Times New Roman" w:hAnsi="Times New Roman" w:cs="Times New Roman"/>
          <w:sz w:val="24"/>
          <w:szCs w:val="24"/>
        </w:rPr>
        <w:t>?</w:t>
      </w:r>
    </w:p>
    <w:p w14:paraId="465CBA77" w14:textId="07EF56DC" w:rsidR="00B87AC5" w:rsidRPr="00FF135F" w:rsidRDefault="00B87AC5" w:rsidP="00FF13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proofErr w:type="gramStart"/>
      <w:r>
        <w:rPr>
          <w:rFonts w:ascii="Times New Roman" w:hAnsi="Times New Roman" w:cs="Times New Roman"/>
          <w:sz w:val="24"/>
          <w:szCs w:val="24"/>
        </w:rPr>
        <w:t>One 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only considers one independent variable affecting the dependent variable and two way </w:t>
      </w:r>
      <w:proofErr w:type="spellStart"/>
      <w:r>
        <w:rPr>
          <w:rFonts w:ascii="Times New Roman" w:hAnsi="Times New Roman" w:cs="Times New Roman"/>
          <w:sz w:val="24"/>
          <w:szCs w:val="24"/>
        </w:rPr>
        <w:t>anaova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deal with two independent variables affecting dependent variable. </w:t>
      </w:r>
    </w:p>
    <w:sectPr w:rsidR="00B87AC5" w:rsidRPr="00FF1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EF"/>
    <w:rsid w:val="00385303"/>
    <w:rsid w:val="004072C4"/>
    <w:rsid w:val="00432EC7"/>
    <w:rsid w:val="006261BE"/>
    <w:rsid w:val="007245E8"/>
    <w:rsid w:val="008800AB"/>
    <w:rsid w:val="008871CE"/>
    <w:rsid w:val="00B87AC5"/>
    <w:rsid w:val="00BA5C5C"/>
    <w:rsid w:val="00E11FEF"/>
    <w:rsid w:val="00F915AE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B623"/>
  <w15:chartTrackingRefBased/>
  <w15:docId w15:val="{6650BCE2-93F6-488A-9E42-8C535F71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61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2023-02-11T10:53:00Z</dcterms:created>
  <dcterms:modified xsi:type="dcterms:W3CDTF">2023-02-12T13:10:00Z</dcterms:modified>
</cp:coreProperties>
</file>