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4045F6" w:rsidRDefault="00E12F74">
      <w:pPr>
        <w:spacing w:before="5160"/>
      </w:pPr>
      <w:bookmarkStart w:id="0" w:name="_Toc227064252"/>
      <w:r w:rsidRPr="004045F6">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C17DD7" w:rsidRDefault="00C17DD7"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C17DD7" w:rsidRDefault="00C17DD7"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4B7B4A03" w:rsidR="00342676" w:rsidRPr="004045F6" w:rsidRDefault="00133ED6">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5F4DED">
            <w:t>Final Report</w:t>
          </w:r>
        </w:sdtContent>
      </w:sdt>
      <w:r w:rsidR="00993A73" w:rsidRPr="004045F6">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4045F6" w:rsidRDefault="00993A73">
          <w:pPr>
            <w:rPr>
              <w:rStyle w:val="Emphasis"/>
              <w:rFonts w:eastAsiaTheme="minorHAnsi"/>
              <w:i w:val="0"/>
              <w:iCs w:val="0"/>
              <w:szCs w:val="20"/>
              <w:lang w:eastAsia="en-AU"/>
            </w:rPr>
          </w:pPr>
          <w:r w:rsidRPr="004045F6">
            <w:rPr>
              <w:rStyle w:val="Emphasis"/>
            </w:rPr>
            <w:t>Prepared for</w:t>
          </w:r>
        </w:p>
        <w:p w14:paraId="078D7968" w14:textId="0C0356E4" w:rsidR="00342676" w:rsidRPr="004045F6" w:rsidRDefault="00993A73">
          <w:pPr>
            <w:rPr>
              <w:lang w:eastAsia="en-AU"/>
            </w:rPr>
          </w:pPr>
          <w:r w:rsidRPr="004045F6">
            <w:rPr>
              <w:lang w:eastAsia="en-AU"/>
            </w:rPr>
            <w:fldChar w:fldCharType="begin"/>
          </w:r>
          <w:r w:rsidRPr="004045F6">
            <w:rPr>
              <w:lang w:eastAsia="en-AU"/>
            </w:rPr>
            <w:instrText xml:space="preserve"> DOCPROPERTY  Customer  \* MERGEFORMAT </w:instrText>
          </w:r>
          <w:r w:rsidRPr="004045F6">
            <w:rPr>
              <w:lang w:eastAsia="en-AU"/>
            </w:rPr>
            <w:fldChar w:fldCharType="separate"/>
          </w:r>
          <w:r w:rsidR="00C17DD7">
            <w:rPr>
              <w:lang w:eastAsia="en-AU"/>
            </w:rPr>
            <w:t>Contoso</w:t>
          </w:r>
          <w:r w:rsidR="006E7A84">
            <w:rPr>
              <w:lang w:eastAsia="en-AU"/>
            </w:rPr>
            <w:t xml:space="preserve"> Corporation</w:t>
          </w:r>
          <w:r w:rsidRPr="004045F6">
            <w:rPr>
              <w:lang w:eastAsia="en-AU"/>
            </w:rPr>
            <w:fldChar w:fldCharType="end"/>
          </w:r>
        </w:p>
        <w:p w14:paraId="078D7969" w14:textId="262483F5" w:rsidR="00342676" w:rsidRPr="004045F6" w:rsidRDefault="00993A73">
          <w:r w:rsidRPr="004045F6">
            <w:fldChar w:fldCharType="begin"/>
          </w:r>
          <w:r w:rsidRPr="004045F6">
            <w:instrText xml:space="preserve"> DATE  \@ "d-MMM-yy" \l  \* MERGEFORMAT </w:instrText>
          </w:r>
          <w:r w:rsidRPr="004045F6">
            <w:fldChar w:fldCharType="separate"/>
          </w:r>
          <w:r w:rsidR="000A34A4">
            <w:rPr>
              <w:noProof/>
            </w:rPr>
            <w:t>27-May-15</w:t>
          </w:r>
          <w:r w:rsidRPr="004045F6">
            <w:fldChar w:fldCharType="end"/>
          </w:r>
        </w:p>
        <w:p w14:paraId="078D796A" w14:textId="4EC60C61" w:rsidR="00342676" w:rsidRPr="004045F6" w:rsidRDefault="00993A73">
          <w:r w:rsidRPr="004045F6">
            <w:t xml:space="preserve">Version </w:t>
          </w:r>
          <w:fldSimple w:instr=" DOCPROPERTY  Version  \* MERGEFORMAT ">
            <w:r w:rsidR="006E7A84">
              <w:t>1.0</w:t>
            </w:r>
          </w:fldSimple>
          <w:r w:rsidRPr="004045F6">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084C51">
                <w:t>Draft</w:t>
              </w:r>
            </w:sdtContent>
          </w:sdt>
        </w:p>
        <w:p w14:paraId="078D796B" w14:textId="77777777" w:rsidR="00342676" w:rsidRPr="004045F6" w:rsidRDefault="00342676"/>
        <w:p w14:paraId="078D796C" w14:textId="77777777" w:rsidR="00342676" w:rsidRPr="004045F6" w:rsidRDefault="00993A73">
          <w:pPr>
            <w:rPr>
              <w:rStyle w:val="Emphasis"/>
            </w:rPr>
          </w:pPr>
          <w:r w:rsidRPr="004045F6">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65CE008F" w:rsidR="00342676" w:rsidRPr="004045F6" w:rsidRDefault="008A3C3D">
              <w:pPr>
                <w:rPr>
                  <w:rStyle w:val="Strong"/>
                </w:rPr>
              </w:pPr>
              <w:r>
                <w:rPr>
                  <w:rStyle w:val="Strong"/>
                  <w:lang w:val="en-NZ"/>
                </w:rPr>
                <w:t xml:space="preserve">Pavel </w:t>
              </w:r>
              <w:proofErr w:type="spellStart"/>
              <w:r>
                <w:rPr>
                  <w:rStyle w:val="Strong"/>
                  <w:lang w:val="en-NZ"/>
                </w:rPr>
                <w:t>Bansky</w:t>
              </w:r>
              <w:proofErr w:type="spellEnd"/>
            </w:p>
          </w:sdtContent>
        </w:sdt>
        <w:p w14:paraId="078D796E" w14:textId="389F51BF" w:rsidR="00342676" w:rsidRPr="004045F6" w:rsidRDefault="00757882">
          <w:r>
            <w:t>Principal Consultant</w:t>
          </w:r>
        </w:p>
        <w:p w14:paraId="078D796F" w14:textId="7B357CB2" w:rsidR="00342676" w:rsidRPr="004045F6" w:rsidRDefault="00C17DD7">
          <w:r>
            <w:t>pavelb</w:t>
          </w:r>
          <w:r w:rsidR="00757882">
            <w:t>@</w:t>
          </w:r>
          <w:r>
            <w:t>litware</w:t>
          </w:r>
          <w:r w:rsidR="00757882">
            <w:t>.com</w:t>
          </w:r>
        </w:p>
        <w:p w14:paraId="078D7970" w14:textId="77777777" w:rsidR="00342676" w:rsidRPr="004045F6" w:rsidRDefault="00342676"/>
        <w:p w14:paraId="078D7971" w14:textId="77777777" w:rsidR="00342676" w:rsidRPr="004045F6" w:rsidRDefault="00993A73">
          <w:r w:rsidRPr="004045F6">
            <w:t>Contributors</w:t>
          </w:r>
        </w:p>
        <w:p w14:paraId="078D7972" w14:textId="615677C5" w:rsidR="00342676" w:rsidRPr="004045F6" w:rsidRDefault="00C17DD7">
          <w:pPr>
            <w:rPr>
              <w:rStyle w:val="Strong"/>
            </w:rPr>
          </w:pPr>
          <w:r>
            <w:rPr>
              <w:rStyle w:val="Strong"/>
            </w:rPr>
            <w:t>Sara</w:t>
          </w:r>
          <w:r w:rsidR="00757882">
            <w:rPr>
              <w:rStyle w:val="Strong"/>
            </w:rPr>
            <w:t xml:space="preserve"> </w:t>
          </w:r>
          <w:r>
            <w:rPr>
              <w:rStyle w:val="Strong"/>
            </w:rPr>
            <w:t>Davis</w:t>
          </w:r>
        </w:p>
        <w:p w14:paraId="078D7973" w14:textId="77777777" w:rsidR="00342676" w:rsidRPr="004045F6" w:rsidRDefault="00993A73">
          <w:pPr>
            <w:spacing w:before="0" w:after="200"/>
            <w:rPr>
              <w:rStyle w:val="Strong"/>
            </w:rPr>
          </w:pPr>
          <w:r w:rsidRPr="004045F6">
            <w:rPr>
              <w:rStyle w:val="Strong"/>
            </w:rPr>
            <w:br w:type="page"/>
          </w:r>
        </w:p>
        <w:p w14:paraId="078D7974" w14:textId="77777777" w:rsidR="00342676" w:rsidRPr="004045F6" w:rsidRDefault="00342676">
          <w:pPr>
            <w:rPr>
              <w:rFonts w:cstheme="minorHAnsi"/>
            </w:rPr>
          </w:pPr>
        </w:p>
        <w:p w14:paraId="078D7975" w14:textId="77777777" w:rsidR="00342676" w:rsidRPr="004045F6" w:rsidRDefault="00342676">
          <w:pPr>
            <w:rPr>
              <w:rFonts w:cstheme="minorHAnsi"/>
            </w:rPr>
          </w:pPr>
        </w:p>
        <w:p w14:paraId="078D7976" w14:textId="77777777" w:rsidR="00342676" w:rsidRPr="004045F6" w:rsidRDefault="00342676">
          <w:pPr>
            <w:jc w:val="right"/>
            <w:rPr>
              <w:rFonts w:cstheme="minorHAnsi"/>
            </w:rPr>
          </w:pPr>
        </w:p>
        <w:p w14:paraId="078D7977" w14:textId="77777777" w:rsidR="00342676" w:rsidRPr="004045F6" w:rsidRDefault="00342676">
          <w:pPr>
            <w:rPr>
              <w:rFonts w:cstheme="minorHAnsi"/>
            </w:rPr>
          </w:pPr>
        </w:p>
        <w:p w14:paraId="078D7978" w14:textId="77777777" w:rsidR="00342676" w:rsidRPr="004045F6" w:rsidRDefault="00342676">
          <w:pPr>
            <w:rPr>
              <w:rFonts w:cstheme="minorHAnsi"/>
            </w:rPr>
            <w:sectPr w:rsidR="00342676" w:rsidRPr="004045F6"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4045F6" w:rsidRDefault="00993A73">
          <w:pPr>
            <w:pStyle w:val="CoverSubject"/>
          </w:pPr>
          <w:r w:rsidRPr="004045F6">
            <w:lastRenderedPageBreak/>
            <w:t>Revision and Signoff Sheet</w:t>
          </w:r>
        </w:p>
        <w:p w14:paraId="6880D72D" w14:textId="77777777" w:rsidR="00A24776" w:rsidRPr="004045F6" w:rsidRDefault="00A24776" w:rsidP="00A24776">
          <w:pPr>
            <w:pStyle w:val="CoverHeading2"/>
          </w:pPr>
          <w:r w:rsidRPr="004045F6">
            <w:t>Change Record</w:t>
          </w:r>
        </w:p>
        <w:tbl>
          <w:tblPr>
            <w:tblStyle w:val="TableGrid"/>
            <w:tblW w:w="9450" w:type="dxa"/>
            <w:tblLook w:val="0620" w:firstRow="1" w:lastRow="0" w:firstColumn="0" w:lastColumn="0" w:noHBand="1" w:noVBand="1"/>
          </w:tblPr>
          <w:tblGrid>
            <w:gridCol w:w="1235"/>
            <w:gridCol w:w="2411"/>
            <w:gridCol w:w="1167"/>
            <w:gridCol w:w="4637"/>
          </w:tblGrid>
          <w:tr w:rsidR="00A24776" w:rsidRPr="004045F6"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4045F6" w:rsidRDefault="00A24776" w:rsidP="00A94E8F">
                <w:r w:rsidRPr="004045F6">
                  <w:t>Date</w:t>
                </w:r>
              </w:p>
            </w:tc>
            <w:tc>
              <w:tcPr>
                <w:tcW w:w="2430" w:type="dxa"/>
              </w:tcPr>
              <w:p w14:paraId="72F018B4" w14:textId="77777777" w:rsidR="00A24776" w:rsidRPr="004045F6" w:rsidRDefault="00A24776" w:rsidP="00A94E8F">
                <w:r w:rsidRPr="004045F6">
                  <w:t>Author</w:t>
                </w:r>
              </w:p>
            </w:tc>
            <w:tc>
              <w:tcPr>
                <w:tcW w:w="1170" w:type="dxa"/>
              </w:tcPr>
              <w:p w14:paraId="7FF0AFCB" w14:textId="77777777" w:rsidR="00A24776" w:rsidRPr="004045F6" w:rsidRDefault="00A24776" w:rsidP="00A94E8F">
                <w:r w:rsidRPr="004045F6">
                  <w:t>Version</w:t>
                </w:r>
              </w:p>
            </w:tc>
            <w:tc>
              <w:tcPr>
                <w:tcW w:w="4680" w:type="dxa"/>
              </w:tcPr>
              <w:p w14:paraId="4F94E912" w14:textId="77777777" w:rsidR="00A24776" w:rsidRPr="004045F6" w:rsidRDefault="00A24776" w:rsidP="00A94E8F">
                <w:r w:rsidRPr="004045F6">
                  <w:t>Change Reference</w:t>
                </w:r>
              </w:p>
            </w:tc>
          </w:tr>
          <w:tr w:rsidR="00A24776" w:rsidRPr="004045F6" w14:paraId="7F905BFB" w14:textId="77777777" w:rsidTr="00A94E8F">
            <w:tc>
              <w:tcPr>
                <w:tcW w:w="1170" w:type="dxa"/>
              </w:tcPr>
              <w:p w14:paraId="00093878" w14:textId="3A3A36D5" w:rsidR="00A24776" w:rsidRPr="004045F6" w:rsidRDefault="00757882" w:rsidP="00A94E8F">
                <w:pPr>
                  <w:rPr>
                    <w:rStyle w:val="StyleLatinSegoeUI10pt"/>
                  </w:rPr>
                </w:pPr>
                <w:r>
                  <w:rPr>
                    <w:rStyle w:val="StyleLatinSegoeUI10pt"/>
                  </w:rPr>
                  <w:t>10/27/2014</w:t>
                </w:r>
              </w:p>
            </w:tc>
            <w:tc>
              <w:tcPr>
                <w:tcW w:w="2430" w:type="dxa"/>
              </w:tcPr>
              <w:p w14:paraId="7CC7FD07" w14:textId="26BE464D" w:rsidR="00A24776" w:rsidRPr="004045F6" w:rsidRDefault="00C17DD7" w:rsidP="00C17DD7">
                <w:pPr>
                  <w:rPr>
                    <w:rStyle w:val="StyleLatinSegoeUI10pt"/>
                  </w:rPr>
                </w:pPr>
                <w:r>
                  <w:rPr>
                    <w:rStyle w:val="StyleLatinSegoeUI10pt"/>
                  </w:rPr>
                  <w:t xml:space="preserve">Pavel </w:t>
                </w:r>
                <w:proofErr w:type="spellStart"/>
                <w:r>
                  <w:rPr>
                    <w:rStyle w:val="StyleLatinSegoeUI10pt"/>
                  </w:rPr>
                  <w:t>Bansky</w:t>
                </w:r>
                <w:proofErr w:type="spellEnd"/>
                <w:r w:rsidR="00757882">
                  <w:rPr>
                    <w:rStyle w:val="StyleLatinSegoeUI10pt"/>
                  </w:rPr>
                  <w:t xml:space="preserve"> </w:t>
                </w:r>
              </w:p>
            </w:tc>
            <w:tc>
              <w:tcPr>
                <w:tcW w:w="1170" w:type="dxa"/>
              </w:tcPr>
              <w:p w14:paraId="1F42E08B" w14:textId="407F8FC3" w:rsidR="00A24776" w:rsidRPr="004045F6" w:rsidRDefault="00757882" w:rsidP="00A94E8F">
                <w:pPr>
                  <w:rPr>
                    <w:rStyle w:val="StyleLatinSegoeUI10pt"/>
                  </w:rPr>
                </w:pPr>
                <w:r>
                  <w:rPr>
                    <w:rStyle w:val="StyleLatinSegoeUI10pt"/>
                  </w:rPr>
                  <w:t>0.1</w:t>
                </w:r>
              </w:p>
            </w:tc>
            <w:tc>
              <w:tcPr>
                <w:tcW w:w="4680" w:type="dxa"/>
              </w:tcPr>
              <w:p w14:paraId="63AD0471" w14:textId="2ABA51B9" w:rsidR="00A24776" w:rsidRPr="004045F6" w:rsidRDefault="00757882" w:rsidP="00A94E8F">
                <w:pPr>
                  <w:rPr>
                    <w:rStyle w:val="StyleLatinSegoeUI10pt"/>
                  </w:rPr>
                </w:pPr>
                <w:r>
                  <w:rPr>
                    <w:rStyle w:val="StyleLatinSegoeUI10pt"/>
                  </w:rPr>
                  <w:t>Creation, initial content</w:t>
                </w:r>
              </w:p>
            </w:tc>
          </w:tr>
          <w:tr w:rsidR="00A24776" w:rsidRPr="004045F6" w14:paraId="0AA68A76" w14:textId="77777777" w:rsidTr="00A94E8F">
            <w:tc>
              <w:tcPr>
                <w:tcW w:w="1170" w:type="dxa"/>
              </w:tcPr>
              <w:p w14:paraId="6025B2D4" w14:textId="45E28FF6" w:rsidR="00A24776" w:rsidRPr="004045F6" w:rsidRDefault="00A43A30" w:rsidP="00A94E8F">
                <w:pPr>
                  <w:rPr>
                    <w:rStyle w:val="StyleLatinSegoeUI10pt"/>
                  </w:rPr>
                </w:pPr>
                <w:r>
                  <w:rPr>
                    <w:rStyle w:val="StyleLatinSegoeUI10pt"/>
                  </w:rPr>
                  <w:t>11/6/2014</w:t>
                </w:r>
              </w:p>
            </w:tc>
            <w:tc>
              <w:tcPr>
                <w:tcW w:w="2430" w:type="dxa"/>
              </w:tcPr>
              <w:p w14:paraId="214A5897" w14:textId="1BD26EEE" w:rsidR="00A24776" w:rsidRPr="004045F6" w:rsidRDefault="00C17DD7" w:rsidP="00A94E8F">
                <w:pPr>
                  <w:rPr>
                    <w:rStyle w:val="StyleLatinSegoeUI10pt"/>
                  </w:rPr>
                </w:pPr>
                <w:r w:rsidRPr="00C17DD7">
                  <w:rPr>
                    <w:rStyle w:val="StyleLatinSegoeUI10pt"/>
                  </w:rPr>
                  <w:t xml:space="preserve">Kari </w:t>
                </w:r>
                <w:proofErr w:type="spellStart"/>
                <w:r w:rsidRPr="00C17DD7">
                  <w:rPr>
                    <w:rStyle w:val="StyleLatinSegoeUI10pt"/>
                  </w:rPr>
                  <w:t>Furse</w:t>
                </w:r>
                <w:proofErr w:type="spellEnd"/>
              </w:p>
            </w:tc>
            <w:tc>
              <w:tcPr>
                <w:tcW w:w="1170" w:type="dxa"/>
              </w:tcPr>
              <w:p w14:paraId="3C357013" w14:textId="0A0C729A" w:rsidR="00A24776" w:rsidRPr="004045F6" w:rsidRDefault="00A43A30" w:rsidP="00A94E8F">
                <w:pPr>
                  <w:rPr>
                    <w:rStyle w:val="StyleLatinSegoeUI10pt"/>
                  </w:rPr>
                </w:pPr>
                <w:r>
                  <w:rPr>
                    <w:rStyle w:val="StyleLatinSegoeUI10pt"/>
                  </w:rPr>
                  <w:t>1.0</w:t>
                </w:r>
              </w:p>
            </w:tc>
            <w:tc>
              <w:tcPr>
                <w:tcW w:w="4680" w:type="dxa"/>
              </w:tcPr>
              <w:p w14:paraId="69194CDC" w14:textId="23CE5938" w:rsidR="00A24776" w:rsidRPr="004045F6" w:rsidRDefault="00A43A30" w:rsidP="00A94E8F">
                <w:pPr>
                  <w:rPr>
                    <w:rStyle w:val="StyleLatinSegoeUI10pt"/>
                  </w:rPr>
                </w:pPr>
                <w:r>
                  <w:rPr>
                    <w:rStyle w:val="StyleLatinSegoeUI10pt"/>
                  </w:rPr>
                  <w:t>Finalization, circulated for review</w:t>
                </w:r>
              </w:p>
            </w:tc>
          </w:tr>
          <w:tr w:rsidR="00A24776" w:rsidRPr="004045F6" w14:paraId="6092DFB2" w14:textId="77777777" w:rsidTr="00A94E8F">
            <w:tc>
              <w:tcPr>
                <w:tcW w:w="1170" w:type="dxa"/>
              </w:tcPr>
              <w:p w14:paraId="321A91FB" w14:textId="7F58A12F" w:rsidR="00A24776" w:rsidRPr="004045F6" w:rsidRDefault="00137C47" w:rsidP="00DB47B9">
                <w:pPr>
                  <w:rPr>
                    <w:rStyle w:val="StyleLatinSegoeUI10pt"/>
                  </w:rPr>
                </w:pPr>
                <w:r>
                  <w:rPr>
                    <w:rStyle w:val="StyleLatinSegoeUI10pt"/>
                  </w:rPr>
                  <w:t>11/6/2014</w:t>
                </w:r>
              </w:p>
            </w:tc>
            <w:tc>
              <w:tcPr>
                <w:tcW w:w="2430" w:type="dxa"/>
              </w:tcPr>
              <w:p w14:paraId="405F1E1B" w14:textId="308F4466" w:rsidR="00A24776" w:rsidRPr="004045F6" w:rsidRDefault="00C17DD7" w:rsidP="00C17DD7">
                <w:pPr>
                  <w:rPr>
                    <w:rStyle w:val="StyleLatinSegoeUI10pt"/>
                  </w:rPr>
                </w:pPr>
                <w:r>
                  <w:rPr>
                    <w:rStyle w:val="StyleLatinSegoeUI10pt"/>
                  </w:rPr>
                  <w:t>Sara Davis</w:t>
                </w:r>
                <w:r w:rsidR="00137C47">
                  <w:rPr>
                    <w:rStyle w:val="StyleLatinSegoeUI10pt"/>
                  </w:rPr>
                  <w:t xml:space="preserve"> </w:t>
                </w:r>
              </w:p>
            </w:tc>
            <w:tc>
              <w:tcPr>
                <w:tcW w:w="1170" w:type="dxa"/>
              </w:tcPr>
              <w:p w14:paraId="1C12B612" w14:textId="218B67DA" w:rsidR="00A24776" w:rsidRPr="004045F6" w:rsidRDefault="00137C47" w:rsidP="00A94E8F">
                <w:pPr>
                  <w:rPr>
                    <w:rStyle w:val="StyleLatinSegoeUI10pt"/>
                  </w:rPr>
                </w:pPr>
                <w:r>
                  <w:rPr>
                    <w:rStyle w:val="StyleLatinSegoeUI10pt"/>
                  </w:rPr>
                  <w:t>1.0</w:t>
                </w:r>
              </w:p>
            </w:tc>
            <w:tc>
              <w:tcPr>
                <w:tcW w:w="4680" w:type="dxa"/>
              </w:tcPr>
              <w:p w14:paraId="14DF963A" w14:textId="05876F64" w:rsidR="00A24776" w:rsidRPr="004045F6" w:rsidRDefault="00137C47" w:rsidP="00B93776">
                <w:pPr>
                  <w:rPr>
                    <w:rStyle w:val="StyleLatinSegoeUI10pt"/>
                  </w:rPr>
                </w:pPr>
                <w:r>
                  <w:rPr>
                    <w:rStyle w:val="StyleLatinSegoeUI10pt"/>
                  </w:rPr>
                  <w:t>Review, minor edits</w:t>
                </w:r>
              </w:p>
            </w:tc>
          </w:tr>
        </w:tbl>
        <w:p w14:paraId="7D9CAB71" w14:textId="77777777" w:rsidR="00A24776" w:rsidRPr="004045F6" w:rsidRDefault="00A24776" w:rsidP="00A24776"/>
        <w:p w14:paraId="7E6A10F2" w14:textId="77777777" w:rsidR="00A24776" w:rsidRPr="004045F6" w:rsidRDefault="00A24776" w:rsidP="00A24776">
          <w:pPr>
            <w:pStyle w:val="CoverHeading2"/>
          </w:pPr>
          <w:r w:rsidRPr="004045F6">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4045F6"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4045F6" w:rsidRDefault="00A24776" w:rsidP="00A94E8F">
                <w:r w:rsidRPr="004045F6">
                  <w:t>Name</w:t>
                </w:r>
              </w:p>
            </w:tc>
            <w:tc>
              <w:tcPr>
                <w:tcW w:w="2268" w:type="dxa"/>
              </w:tcPr>
              <w:p w14:paraId="4D087EEB" w14:textId="77777777" w:rsidR="00A24776" w:rsidRPr="004045F6" w:rsidRDefault="00A24776" w:rsidP="00A94E8F">
                <w:r w:rsidRPr="004045F6">
                  <w:t>Version Approved</w:t>
                </w:r>
              </w:p>
            </w:tc>
            <w:tc>
              <w:tcPr>
                <w:tcW w:w="2862" w:type="dxa"/>
              </w:tcPr>
              <w:p w14:paraId="59F9DBEE" w14:textId="77777777" w:rsidR="00A24776" w:rsidRPr="004045F6" w:rsidRDefault="00A24776" w:rsidP="00A94E8F">
                <w:r w:rsidRPr="004045F6">
                  <w:t>Position</w:t>
                </w:r>
              </w:p>
            </w:tc>
            <w:tc>
              <w:tcPr>
                <w:tcW w:w="2160" w:type="dxa"/>
              </w:tcPr>
              <w:p w14:paraId="61771C24" w14:textId="77777777" w:rsidR="00A24776" w:rsidRPr="004045F6" w:rsidRDefault="00A24776" w:rsidP="00A94E8F">
                <w:r w:rsidRPr="004045F6">
                  <w:t>Date</w:t>
                </w:r>
              </w:p>
            </w:tc>
          </w:tr>
          <w:tr w:rsidR="00A24776" w:rsidRPr="004045F6" w14:paraId="106BD948" w14:textId="77777777" w:rsidTr="00A94E8F">
            <w:tc>
              <w:tcPr>
                <w:tcW w:w="2160" w:type="dxa"/>
              </w:tcPr>
              <w:p w14:paraId="017A5C6F" w14:textId="1596462D" w:rsidR="00A24776" w:rsidRPr="004045F6" w:rsidRDefault="00A24776" w:rsidP="00A94E8F">
                <w:pPr>
                  <w:rPr>
                    <w:rStyle w:val="StyleLatinSegoeUI10pt"/>
                  </w:rPr>
                </w:pPr>
              </w:p>
            </w:tc>
            <w:tc>
              <w:tcPr>
                <w:tcW w:w="2268" w:type="dxa"/>
              </w:tcPr>
              <w:p w14:paraId="4E38BC08" w14:textId="77777777" w:rsidR="00A24776" w:rsidRPr="004045F6" w:rsidRDefault="00A24776" w:rsidP="00A94E8F">
                <w:pPr>
                  <w:rPr>
                    <w:rStyle w:val="StyleLatinSegoeUI10pt"/>
                  </w:rPr>
                </w:pPr>
              </w:p>
            </w:tc>
            <w:tc>
              <w:tcPr>
                <w:tcW w:w="2862" w:type="dxa"/>
              </w:tcPr>
              <w:p w14:paraId="7192511A" w14:textId="5D3356D0" w:rsidR="00A24776" w:rsidRPr="004045F6" w:rsidRDefault="00A24776" w:rsidP="00A94E8F">
                <w:pPr>
                  <w:rPr>
                    <w:rStyle w:val="StyleLatinSegoeUI10pt"/>
                  </w:rPr>
                </w:pPr>
              </w:p>
            </w:tc>
            <w:tc>
              <w:tcPr>
                <w:tcW w:w="2160" w:type="dxa"/>
              </w:tcPr>
              <w:p w14:paraId="153E41B7" w14:textId="77777777" w:rsidR="00A24776" w:rsidRPr="004045F6" w:rsidRDefault="00A24776" w:rsidP="00A94E8F">
                <w:pPr>
                  <w:rPr>
                    <w:rStyle w:val="StyleLatinSegoeUI10pt"/>
                  </w:rPr>
                </w:pPr>
              </w:p>
            </w:tc>
          </w:tr>
          <w:tr w:rsidR="00A24776" w:rsidRPr="004045F6" w14:paraId="3A629A88" w14:textId="77777777" w:rsidTr="00A94E8F">
            <w:tc>
              <w:tcPr>
                <w:tcW w:w="2160" w:type="dxa"/>
              </w:tcPr>
              <w:p w14:paraId="147B63CB" w14:textId="7598D1B2" w:rsidR="00A24776" w:rsidRPr="004045F6" w:rsidRDefault="00A24776" w:rsidP="00A94E8F">
                <w:pPr>
                  <w:rPr>
                    <w:rStyle w:val="StyleLatinSegoeUI10pt"/>
                  </w:rPr>
                </w:pPr>
              </w:p>
            </w:tc>
            <w:tc>
              <w:tcPr>
                <w:tcW w:w="2268" w:type="dxa"/>
              </w:tcPr>
              <w:p w14:paraId="5CB024E8" w14:textId="77777777" w:rsidR="00A24776" w:rsidRPr="004045F6" w:rsidRDefault="00A24776" w:rsidP="00A94E8F">
                <w:pPr>
                  <w:rPr>
                    <w:rStyle w:val="StyleLatinSegoeUI10pt"/>
                  </w:rPr>
                </w:pPr>
              </w:p>
            </w:tc>
            <w:tc>
              <w:tcPr>
                <w:tcW w:w="2862" w:type="dxa"/>
              </w:tcPr>
              <w:p w14:paraId="6C84C107" w14:textId="410EF34E" w:rsidR="00A24776" w:rsidRPr="004045F6" w:rsidRDefault="00A24776" w:rsidP="00A94E8F">
                <w:pPr>
                  <w:rPr>
                    <w:rStyle w:val="StyleLatinSegoeUI10pt"/>
                  </w:rPr>
                </w:pPr>
              </w:p>
            </w:tc>
            <w:tc>
              <w:tcPr>
                <w:tcW w:w="2160" w:type="dxa"/>
              </w:tcPr>
              <w:p w14:paraId="3BEE2733" w14:textId="77777777" w:rsidR="00A24776" w:rsidRPr="004045F6" w:rsidRDefault="00A24776" w:rsidP="00A94E8F">
                <w:pPr>
                  <w:rPr>
                    <w:rStyle w:val="StyleLatinSegoeUI10pt"/>
                  </w:rPr>
                </w:pPr>
              </w:p>
            </w:tc>
          </w:tr>
          <w:tr w:rsidR="00A24776" w:rsidRPr="004045F6" w14:paraId="4A295351" w14:textId="77777777" w:rsidTr="00A94E8F">
            <w:tc>
              <w:tcPr>
                <w:tcW w:w="2160" w:type="dxa"/>
              </w:tcPr>
              <w:p w14:paraId="73CF266D" w14:textId="72BEE783" w:rsidR="00A24776" w:rsidRPr="004045F6" w:rsidRDefault="00A24776" w:rsidP="00A94E8F">
                <w:pPr>
                  <w:rPr>
                    <w:rStyle w:val="StyleLatinSegoeUI10pt"/>
                  </w:rPr>
                </w:pPr>
              </w:p>
            </w:tc>
            <w:tc>
              <w:tcPr>
                <w:tcW w:w="2268" w:type="dxa"/>
              </w:tcPr>
              <w:p w14:paraId="6D020753" w14:textId="77777777" w:rsidR="00A24776" w:rsidRPr="004045F6" w:rsidRDefault="00A24776" w:rsidP="00A94E8F">
                <w:pPr>
                  <w:rPr>
                    <w:rStyle w:val="StyleLatinSegoeUI10pt"/>
                  </w:rPr>
                </w:pPr>
              </w:p>
            </w:tc>
            <w:tc>
              <w:tcPr>
                <w:tcW w:w="2862" w:type="dxa"/>
              </w:tcPr>
              <w:p w14:paraId="01DFF25E" w14:textId="02B19C1E" w:rsidR="00A24776" w:rsidRPr="004045F6" w:rsidRDefault="00A24776" w:rsidP="00A94E8F">
                <w:pPr>
                  <w:rPr>
                    <w:rStyle w:val="StyleLatinSegoeUI10pt"/>
                  </w:rPr>
                </w:pPr>
              </w:p>
            </w:tc>
            <w:tc>
              <w:tcPr>
                <w:tcW w:w="2160" w:type="dxa"/>
              </w:tcPr>
              <w:p w14:paraId="0761B354" w14:textId="77777777" w:rsidR="00A24776" w:rsidRPr="004045F6" w:rsidRDefault="00A24776" w:rsidP="00A94E8F">
                <w:pPr>
                  <w:rPr>
                    <w:rStyle w:val="StyleLatinSegoeUI10pt"/>
                  </w:rPr>
                </w:pPr>
              </w:p>
            </w:tc>
          </w:tr>
        </w:tbl>
        <w:p w14:paraId="2E6E24EE" w14:textId="77777777" w:rsidR="00A24776" w:rsidRPr="004045F6" w:rsidRDefault="00A24776" w:rsidP="00A24776">
          <w:pPr>
            <w:pStyle w:val="TableText"/>
          </w:pPr>
        </w:p>
        <w:p w14:paraId="078D79A5" w14:textId="77777777" w:rsidR="00342676" w:rsidRPr="004045F6" w:rsidRDefault="00342676"/>
        <w:p w14:paraId="078D79A6" w14:textId="77777777" w:rsidR="00342676" w:rsidRPr="004045F6" w:rsidRDefault="00342676">
          <w:pPr>
            <w:pStyle w:val="Bullet1"/>
            <w:numPr>
              <w:ilvl w:val="0"/>
              <w:numId w:val="0"/>
            </w:numPr>
          </w:pPr>
        </w:p>
        <w:p w14:paraId="1F4C2EB8" w14:textId="77777777" w:rsidR="006F4313" w:rsidRPr="004045F6" w:rsidRDefault="00993A73" w:rsidP="006F4313">
          <w:pPr>
            <w:pStyle w:val="CoverSubject"/>
            <w:rPr>
              <w:rStyle w:val="StyleLatinSegoeUI10pt"/>
            </w:rPr>
          </w:pPr>
          <w:r w:rsidRPr="004045F6">
            <w:br w:type="page"/>
          </w:r>
        </w:p>
        <w:sdt>
          <w:sdtPr>
            <w:rPr>
              <w:rFonts w:eastAsiaTheme="minorEastAsia"/>
              <w:color w:val="auto"/>
              <w:spacing w:val="0"/>
              <w:sz w:val="22"/>
              <w:szCs w:val="22"/>
            </w:rPr>
            <w:id w:val="-763607484"/>
            <w:docPartObj>
              <w:docPartGallery w:val="Table of Contents"/>
              <w:docPartUnique/>
            </w:docPartObj>
          </w:sdtPr>
          <w:sdtEndPr>
            <w:rPr>
              <w:b/>
              <w:bCs/>
            </w:rPr>
          </w:sdtEndPr>
          <w:sdtContent>
            <w:p w14:paraId="48A8FD5E" w14:textId="15012D97" w:rsidR="006F4313" w:rsidRPr="004045F6" w:rsidRDefault="006F4313">
              <w:pPr>
                <w:pStyle w:val="TOCHeading"/>
              </w:pPr>
              <w:r w:rsidRPr="004045F6">
                <w:t>Table of Contents</w:t>
              </w:r>
            </w:p>
            <w:p w14:paraId="4F7C6044" w14:textId="77777777" w:rsidR="00D0174D" w:rsidRDefault="006F4313">
              <w:pPr>
                <w:pStyle w:val="TOC1"/>
                <w:rPr>
                  <w:rFonts w:asciiTheme="minorHAnsi" w:hAnsiTheme="minorHAnsi"/>
                  <w:sz w:val="22"/>
                  <w:lang w:val="en-GB" w:eastAsia="en-GB"/>
                </w:rPr>
              </w:pPr>
              <w:r w:rsidRPr="004045F6">
                <w:rPr>
                  <w:noProof w:val="0"/>
                </w:rPr>
                <w:fldChar w:fldCharType="begin"/>
              </w:r>
              <w:r w:rsidRPr="004045F6">
                <w:rPr>
                  <w:noProof w:val="0"/>
                </w:rPr>
                <w:instrText xml:space="preserve"> TOC \o "1-3" \h \z \u </w:instrText>
              </w:r>
              <w:r w:rsidRPr="004045F6">
                <w:rPr>
                  <w:noProof w:val="0"/>
                </w:rPr>
                <w:fldChar w:fldCharType="separate"/>
              </w:r>
              <w:hyperlink w:anchor="_Toc416859122" w:history="1">
                <w:r w:rsidR="00D0174D" w:rsidRPr="00185869">
                  <w:rPr>
                    <w:rStyle w:val="Hyperlink"/>
                  </w:rPr>
                  <w:t>1</w:t>
                </w:r>
                <w:r w:rsidR="00D0174D">
                  <w:rPr>
                    <w:rFonts w:asciiTheme="minorHAnsi" w:hAnsiTheme="minorHAnsi"/>
                    <w:sz w:val="22"/>
                    <w:lang w:val="en-GB" w:eastAsia="en-GB"/>
                  </w:rPr>
                  <w:tab/>
                </w:r>
                <w:r w:rsidR="00D0174D" w:rsidRPr="00185869">
                  <w:rPr>
                    <w:rStyle w:val="Hyperlink"/>
                  </w:rPr>
                  <w:t>Executive Summary</w:t>
                </w:r>
                <w:r w:rsidR="00D0174D">
                  <w:rPr>
                    <w:webHidden/>
                  </w:rPr>
                  <w:tab/>
                </w:r>
                <w:r w:rsidR="00D0174D">
                  <w:rPr>
                    <w:webHidden/>
                  </w:rPr>
                  <w:fldChar w:fldCharType="begin"/>
                </w:r>
                <w:r w:rsidR="00D0174D">
                  <w:rPr>
                    <w:webHidden/>
                  </w:rPr>
                  <w:instrText xml:space="preserve"> PAGEREF _Toc416859122 \h </w:instrText>
                </w:r>
                <w:r w:rsidR="00D0174D">
                  <w:rPr>
                    <w:webHidden/>
                  </w:rPr>
                </w:r>
                <w:r w:rsidR="00D0174D">
                  <w:rPr>
                    <w:webHidden/>
                  </w:rPr>
                  <w:fldChar w:fldCharType="separate"/>
                </w:r>
                <w:r w:rsidR="00C17DD7">
                  <w:rPr>
                    <w:webHidden/>
                  </w:rPr>
                  <w:t>6</w:t>
                </w:r>
                <w:r w:rsidR="00D0174D">
                  <w:rPr>
                    <w:webHidden/>
                  </w:rPr>
                  <w:fldChar w:fldCharType="end"/>
                </w:r>
              </w:hyperlink>
            </w:p>
            <w:p w14:paraId="7185EF56" w14:textId="77777777" w:rsidR="00D0174D" w:rsidRDefault="00133ED6">
              <w:pPr>
                <w:pStyle w:val="TOC1"/>
                <w:rPr>
                  <w:rFonts w:asciiTheme="minorHAnsi" w:hAnsiTheme="minorHAnsi"/>
                  <w:sz w:val="22"/>
                  <w:lang w:val="en-GB" w:eastAsia="en-GB"/>
                </w:rPr>
              </w:pPr>
              <w:hyperlink w:anchor="_Toc416859123" w:history="1">
                <w:r w:rsidR="00D0174D" w:rsidRPr="00185869">
                  <w:rPr>
                    <w:rStyle w:val="Hyperlink"/>
                  </w:rPr>
                  <w:t>2</w:t>
                </w:r>
                <w:r w:rsidR="00D0174D">
                  <w:rPr>
                    <w:rFonts w:asciiTheme="minorHAnsi" w:hAnsiTheme="minorHAnsi"/>
                    <w:sz w:val="22"/>
                    <w:lang w:val="en-GB" w:eastAsia="en-GB"/>
                  </w:rPr>
                  <w:tab/>
                </w:r>
                <w:r w:rsidR="00D0174D" w:rsidRPr="00185869">
                  <w:rPr>
                    <w:rStyle w:val="Hyperlink"/>
                  </w:rPr>
                  <w:t>Vision for SharePoint</w:t>
                </w:r>
                <w:r w:rsidR="00D0174D">
                  <w:rPr>
                    <w:webHidden/>
                  </w:rPr>
                  <w:tab/>
                </w:r>
                <w:r w:rsidR="00D0174D">
                  <w:rPr>
                    <w:webHidden/>
                  </w:rPr>
                  <w:fldChar w:fldCharType="begin"/>
                </w:r>
                <w:r w:rsidR="00D0174D">
                  <w:rPr>
                    <w:webHidden/>
                  </w:rPr>
                  <w:instrText xml:space="preserve"> PAGEREF _Toc416859123 \h </w:instrText>
                </w:r>
                <w:r w:rsidR="00D0174D">
                  <w:rPr>
                    <w:webHidden/>
                  </w:rPr>
                </w:r>
                <w:r w:rsidR="00D0174D">
                  <w:rPr>
                    <w:webHidden/>
                  </w:rPr>
                  <w:fldChar w:fldCharType="separate"/>
                </w:r>
                <w:r w:rsidR="00C17DD7">
                  <w:rPr>
                    <w:webHidden/>
                  </w:rPr>
                  <w:t>6</w:t>
                </w:r>
                <w:r w:rsidR="00D0174D">
                  <w:rPr>
                    <w:webHidden/>
                  </w:rPr>
                  <w:fldChar w:fldCharType="end"/>
                </w:r>
              </w:hyperlink>
            </w:p>
            <w:p w14:paraId="3A3B9FE4" w14:textId="77777777" w:rsidR="00D0174D" w:rsidRDefault="00133ED6">
              <w:pPr>
                <w:pStyle w:val="TOC2"/>
                <w:rPr>
                  <w:rFonts w:asciiTheme="minorHAnsi" w:hAnsiTheme="minorHAnsi"/>
                  <w:noProof/>
                  <w:sz w:val="22"/>
                  <w:lang w:val="en-GB" w:eastAsia="en-GB"/>
                </w:rPr>
              </w:pPr>
              <w:hyperlink w:anchor="_Toc416859124" w:history="1">
                <w:r w:rsidR="00D0174D" w:rsidRPr="00185869">
                  <w:rPr>
                    <w:rStyle w:val="Hyperlink"/>
                    <w:noProof/>
                  </w:rPr>
                  <w:t>2.1</w:t>
                </w:r>
                <w:r w:rsidR="00D0174D">
                  <w:rPr>
                    <w:rFonts w:asciiTheme="minorHAnsi" w:hAnsiTheme="minorHAnsi"/>
                    <w:noProof/>
                    <w:sz w:val="22"/>
                    <w:lang w:val="en-GB" w:eastAsia="en-GB"/>
                  </w:rPr>
                  <w:tab/>
                </w:r>
                <w:r w:rsidR="00D0174D" w:rsidRPr="00185869">
                  <w:rPr>
                    <w:rStyle w:val="Hyperlink"/>
                    <w:noProof/>
                  </w:rPr>
                  <w:t>Cloud ready</w:t>
                </w:r>
                <w:r w:rsidR="00D0174D">
                  <w:rPr>
                    <w:noProof/>
                    <w:webHidden/>
                  </w:rPr>
                  <w:tab/>
                </w:r>
                <w:r w:rsidR="00D0174D">
                  <w:rPr>
                    <w:noProof/>
                    <w:webHidden/>
                  </w:rPr>
                  <w:fldChar w:fldCharType="begin"/>
                </w:r>
                <w:r w:rsidR="00D0174D">
                  <w:rPr>
                    <w:noProof/>
                    <w:webHidden/>
                  </w:rPr>
                  <w:instrText xml:space="preserve"> PAGEREF _Toc416859124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1C71CC2A" w14:textId="77777777" w:rsidR="00D0174D" w:rsidRDefault="00133ED6">
              <w:pPr>
                <w:pStyle w:val="TOC2"/>
                <w:rPr>
                  <w:rFonts w:asciiTheme="minorHAnsi" w:hAnsiTheme="minorHAnsi"/>
                  <w:noProof/>
                  <w:sz w:val="22"/>
                  <w:lang w:val="en-GB" w:eastAsia="en-GB"/>
                </w:rPr>
              </w:pPr>
              <w:hyperlink w:anchor="_Toc416859125" w:history="1">
                <w:r w:rsidR="00D0174D" w:rsidRPr="00185869">
                  <w:rPr>
                    <w:rStyle w:val="Hyperlink"/>
                    <w:noProof/>
                  </w:rPr>
                  <w:t>2.2</w:t>
                </w:r>
                <w:r w:rsidR="00D0174D">
                  <w:rPr>
                    <w:rFonts w:asciiTheme="minorHAnsi" w:hAnsiTheme="minorHAnsi"/>
                    <w:noProof/>
                    <w:sz w:val="22"/>
                    <w:lang w:val="en-GB" w:eastAsia="en-GB"/>
                  </w:rPr>
                  <w:tab/>
                </w:r>
                <w:r w:rsidR="00D0174D" w:rsidRPr="00185869">
                  <w:rPr>
                    <w:rStyle w:val="Hyperlink"/>
                    <w:noProof/>
                  </w:rPr>
                  <w:t>Agility for business</w:t>
                </w:r>
                <w:r w:rsidR="00D0174D">
                  <w:rPr>
                    <w:noProof/>
                    <w:webHidden/>
                  </w:rPr>
                  <w:tab/>
                </w:r>
                <w:r w:rsidR="00D0174D">
                  <w:rPr>
                    <w:noProof/>
                    <w:webHidden/>
                  </w:rPr>
                  <w:fldChar w:fldCharType="begin"/>
                </w:r>
                <w:r w:rsidR="00D0174D">
                  <w:rPr>
                    <w:noProof/>
                    <w:webHidden/>
                  </w:rPr>
                  <w:instrText xml:space="preserve"> PAGEREF _Toc416859125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4B23508" w14:textId="77777777" w:rsidR="00D0174D" w:rsidRDefault="00133ED6">
              <w:pPr>
                <w:pStyle w:val="TOC2"/>
                <w:rPr>
                  <w:rFonts w:asciiTheme="minorHAnsi" w:hAnsiTheme="minorHAnsi"/>
                  <w:noProof/>
                  <w:sz w:val="22"/>
                  <w:lang w:val="en-GB" w:eastAsia="en-GB"/>
                </w:rPr>
              </w:pPr>
              <w:hyperlink w:anchor="_Toc416859126" w:history="1">
                <w:r w:rsidR="00D0174D" w:rsidRPr="00185869">
                  <w:rPr>
                    <w:rStyle w:val="Hyperlink"/>
                    <w:noProof/>
                  </w:rPr>
                  <w:t>2.3</w:t>
                </w:r>
                <w:r w:rsidR="00D0174D">
                  <w:rPr>
                    <w:rFonts w:asciiTheme="minorHAnsi" w:hAnsiTheme="minorHAnsi"/>
                    <w:noProof/>
                    <w:sz w:val="22"/>
                    <w:lang w:val="en-GB" w:eastAsia="en-GB"/>
                  </w:rPr>
                  <w:tab/>
                </w:r>
                <w:r w:rsidR="00D0174D" w:rsidRPr="00185869">
                  <w:rPr>
                    <w:rStyle w:val="Hyperlink"/>
                    <w:noProof/>
                  </w:rPr>
                  <w:t>Cost efficiency</w:t>
                </w:r>
                <w:r w:rsidR="00D0174D">
                  <w:rPr>
                    <w:noProof/>
                    <w:webHidden/>
                  </w:rPr>
                  <w:tab/>
                </w:r>
                <w:r w:rsidR="00D0174D">
                  <w:rPr>
                    <w:noProof/>
                    <w:webHidden/>
                  </w:rPr>
                  <w:fldChar w:fldCharType="begin"/>
                </w:r>
                <w:r w:rsidR="00D0174D">
                  <w:rPr>
                    <w:noProof/>
                    <w:webHidden/>
                  </w:rPr>
                  <w:instrText xml:space="preserve"> PAGEREF _Toc416859126 \h </w:instrText>
                </w:r>
                <w:r w:rsidR="00D0174D">
                  <w:rPr>
                    <w:noProof/>
                    <w:webHidden/>
                  </w:rPr>
                </w:r>
                <w:r w:rsidR="00D0174D">
                  <w:rPr>
                    <w:noProof/>
                    <w:webHidden/>
                  </w:rPr>
                  <w:fldChar w:fldCharType="separate"/>
                </w:r>
                <w:r w:rsidR="00C17DD7">
                  <w:rPr>
                    <w:noProof/>
                    <w:webHidden/>
                  </w:rPr>
                  <w:t>7</w:t>
                </w:r>
                <w:r w:rsidR="00D0174D">
                  <w:rPr>
                    <w:noProof/>
                    <w:webHidden/>
                  </w:rPr>
                  <w:fldChar w:fldCharType="end"/>
                </w:r>
              </w:hyperlink>
            </w:p>
            <w:p w14:paraId="53A96293" w14:textId="77777777" w:rsidR="00D0174D" w:rsidRDefault="00133ED6">
              <w:pPr>
                <w:pStyle w:val="TOC2"/>
                <w:rPr>
                  <w:rFonts w:asciiTheme="minorHAnsi" w:hAnsiTheme="minorHAnsi"/>
                  <w:noProof/>
                  <w:sz w:val="22"/>
                  <w:lang w:val="en-GB" w:eastAsia="en-GB"/>
                </w:rPr>
              </w:pPr>
              <w:hyperlink w:anchor="_Toc416859127" w:history="1">
                <w:r w:rsidR="00D0174D" w:rsidRPr="00185869">
                  <w:rPr>
                    <w:rStyle w:val="Hyperlink"/>
                    <w:noProof/>
                  </w:rPr>
                  <w:t>2.4</w:t>
                </w:r>
                <w:r w:rsidR="00D0174D">
                  <w:rPr>
                    <w:rFonts w:asciiTheme="minorHAnsi" w:hAnsiTheme="minorHAnsi"/>
                    <w:noProof/>
                    <w:sz w:val="22"/>
                    <w:lang w:val="en-GB" w:eastAsia="en-GB"/>
                  </w:rPr>
                  <w:tab/>
                </w:r>
                <w:r w:rsidR="00D0174D" w:rsidRPr="00185869">
                  <w:rPr>
                    <w:rStyle w:val="Hyperlink"/>
                    <w:noProof/>
                  </w:rPr>
                  <w:t>Customize for business value</w:t>
                </w:r>
                <w:r w:rsidR="00D0174D">
                  <w:rPr>
                    <w:noProof/>
                    <w:webHidden/>
                  </w:rPr>
                  <w:tab/>
                </w:r>
                <w:r w:rsidR="00D0174D">
                  <w:rPr>
                    <w:noProof/>
                    <w:webHidden/>
                  </w:rPr>
                  <w:fldChar w:fldCharType="begin"/>
                </w:r>
                <w:r w:rsidR="00D0174D">
                  <w:rPr>
                    <w:noProof/>
                    <w:webHidden/>
                  </w:rPr>
                  <w:instrText xml:space="preserve"> PAGEREF _Toc416859127 \h </w:instrText>
                </w:r>
                <w:r w:rsidR="00D0174D">
                  <w:rPr>
                    <w:noProof/>
                    <w:webHidden/>
                  </w:rPr>
                </w:r>
                <w:r w:rsidR="00D0174D">
                  <w:rPr>
                    <w:noProof/>
                    <w:webHidden/>
                  </w:rPr>
                  <w:fldChar w:fldCharType="separate"/>
                </w:r>
                <w:r w:rsidR="00C17DD7">
                  <w:rPr>
                    <w:noProof/>
                    <w:webHidden/>
                  </w:rPr>
                  <w:t>8</w:t>
                </w:r>
                <w:r w:rsidR="00D0174D">
                  <w:rPr>
                    <w:noProof/>
                    <w:webHidden/>
                  </w:rPr>
                  <w:fldChar w:fldCharType="end"/>
                </w:r>
              </w:hyperlink>
            </w:p>
            <w:p w14:paraId="2437861C" w14:textId="77777777" w:rsidR="00D0174D" w:rsidRDefault="00133ED6">
              <w:pPr>
                <w:pStyle w:val="TOC1"/>
                <w:rPr>
                  <w:rFonts w:asciiTheme="minorHAnsi" w:hAnsiTheme="minorHAnsi"/>
                  <w:sz w:val="22"/>
                  <w:lang w:val="en-GB" w:eastAsia="en-GB"/>
                </w:rPr>
              </w:pPr>
              <w:hyperlink w:anchor="_Toc416859128" w:history="1">
                <w:r w:rsidR="00D0174D" w:rsidRPr="00185869">
                  <w:rPr>
                    <w:rStyle w:val="Hyperlink"/>
                  </w:rPr>
                  <w:t>3</w:t>
                </w:r>
                <w:r w:rsidR="00D0174D">
                  <w:rPr>
                    <w:rFonts w:asciiTheme="minorHAnsi" w:hAnsiTheme="minorHAnsi"/>
                    <w:sz w:val="22"/>
                    <w:lang w:val="en-GB" w:eastAsia="en-GB"/>
                  </w:rPr>
                  <w:tab/>
                </w:r>
                <w:r w:rsidR="00D0174D" w:rsidRPr="00185869">
                  <w:rPr>
                    <w:rStyle w:val="Hyperlink"/>
                  </w:rPr>
                  <w:t>SharePoint Assessment Report</w:t>
                </w:r>
                <w:r w:rsidR="00D0174D">
                  <w:rPr>
                    <w:webHidden/>
                  </w:rPr>
                  <w:tab/>
                </w:r>
                <w:r w:rsidR="00D0174D">
                  <w:rPr>
                    <w:webHidden/>
                  </w:rPr>
                  <w:fldChar w:fldCharType="begin"/>
                </w:r>
                <w:r w:rsidR="00D0174D">
                  <w:rPr>
                    <w:webHidden/>
                  </w:rPr>
                  <w:instrText xml:space="preserve"> PAGEREF _Toc416859128 \h </w:instrText>
                </w:r>
                <w:r w:rsidR="00D0174D">
                  <w:rPr>
                    <w:webHidden/>
                  </w:rPr>
                </w:r>
                <w:r w:rsidR="00D0174D">
                  <w:rPr>
                    <w:webHidden/>
                  </w:rPr>
                  <w:fldChar w:fldCharType="separate"/>
                </w:r>
                <w:r w:rsidR="00C17DD7">
                  <w:rPr>
                    <w:webHidden/>
                  </w:rPr>
                  <w:t>8</w:t>
                </w:r>
                <w:r w:rsidR="00D0174D">
                  <w:rPr>
                    <w:webHidden/>
                  </w:rPr>
                  <w:fldChar w:fldCharType="end"/>
                </w:r>
              </w:hyperlink>
            </w:p>
            <w:p w14:paraId="01209872" w14:textId="77777777" w:rsidR="00D0174D" w:rsidRDefault="00133ED6">
              <w:pPr>
                <w:pStyle w:val="TOC2"/>
                <w:rPr>
                  <w:rFonts w:asciiTheme="minorHAnsi" w:hAnsiTheme="minorHAnsi"/>
                  <w:noProof/>
                  <w:sz w:val="22"/>
                  <w:lang w:val="en-GB" w:eastAsia="en-GB"/>
                </w:rPr>
              </w:pPr>
              <w:hyperlink w:anchor="_Toc416859129" w:history="1">
                <w:r w:rsidR="00D0174D" w:rsidRPr="00185869">
                  <w:rPr>
                    <w:rStyle w:val="Hyperlink"/>
                    <w:noProof/>
                  </w:rPr>
                  <w:t>3.1</w:t>
                </w:r>
                <w:r w:rsidR="00D0174D">
                  <w:rPr>
                    <w:rFonts w:asciiTheme="minorHAnsi" w:hAnsiTheme="minorHAnsi"/>
                    <w:noProof/>
                    <w:sz w:val="22"/>
                    <w:lang w:val="en-GB" w:eastAsia="en-GB"/>
                  </w:rPr>
                  <w:tab/>
                </w:r>
                <w:r w:rsidR="00D0174D" w:rsidRPr="00185869">
                  <w:rPr>
                    <w:rStyle w:val="Hyperlink"/>
                    <w:noProof/>
                  </w:rPr>
                  <w:t>FTC solutions analyzed</w:t>
                </w:r>
                <w:r w:rsidR="00D0174D">
                  <w:rPr>
                    <w:noProof/>
                    <w:webHidden/>
                  </w:rPr>
                  <w:tab/>
                </w:r>
                <w:r w:rsidR="00D0174D">
                  <w:rPr>
                    <w:noProof/>
                    <w:webHidden/>
                  </w:rPr>
                  <w:fldChar w:fldCharType="begin"/>
                </w:r>
                <w:r w:rsidR="00D0174D">
                  <w:rPr>
                    <w:noProof/>
                    <w:webHidden/>
                  </w:rPr>
                  <w:instrText xml:space="preserve"> PAGEREF _Toc416859129 \h </w:instrText>
                </w:r>
                <w:r w:rsidR="00D0174D">
                  <w:rPr>
                    <w:noProof/>
                    <w:webHidden/>
                  </w:rPr>
                </w:r>
                <w:r w:rsidR="00D0174D">
                  <w:rPr>
                    <w:noProof/>
                    <w:webHidden/>
                  </w:rPr>
                  <w:fldChar w:fldCharType="separate"/>
                </w:r>
                <w:r w:rsidR="00C17DD7">
                  <w:rPr>
                    <w:noProof/>
                    <w:webHidden/>
                  </w:rPr>
                  <w:t>9</w:t>
                </w:r>
                <w:r w:rsidR="00D0174D">
                  <w:rPr>
                    <w:noProof/>
                    <w:webHidden/>
                  </w:rPr>
                  <w:fldChar w:fldCharType="end"/>
                </w:r>
              </w:hyperlink>
            </w:p>
            <w:p w14:paraId="5A8510B3" w14:textId="77777777" w:rsidR="00D0174D" w:rsidRDefault="00133ED6">
              <w:pPr>
                <w:pStyle w:val="TOC2"/>
                <w:rPr>
                  <w:rFonts w:asciiTheme="minorHAnsi" w:hAnsiTheme="minorHAnsi"/>
                  <w:noProof/>
                  <w:sz w:val="22"/>
                  <w:lang w:val="en-GB" w:eastAsia="en-GB"/>
                </w:rPr>
              </w:pPr>
              <w:hyperlink w:anchor="_Toc416859130" w:history="1">
                <w:r w:rsidR="00D0174D" w:rsidRPr="00185869">
                  <w:rPr>
                    <w:rStyle w:val="Hyperlink"/>
                    <w:noProof/>
                  </w:rPr>
                  <w:t>3.2</w:t>
                </w:r>
                <w:r w:rsidR="00D0174D">
                  <w:rPr>
                    <w:rFonts w:asciiTheme="minorHAnsi" w:hAnsiTheme="minorHAnsi"/>
                    <w:noProof/>
                    <w:sz w:val="22"/>
                    <w:lang w:val="en-GB" w:eastAsia="en-GB"/>
                  </w:rPr>
                  <w:tab/>
                </w:r>
                <w:r w:rsidR="00D0174D" w:rsidRPr="00185869">
                  <w:rPr>
                    <w:rStyle w:val="Hyperlink"/>
                    <w:noProof/>
                  </w:rPr>
                  <w:t>Provisioning</w:t>
                </w:r>
                <w:r w:rsidR="00D0174D">
                  <w:rPr>
                    <w:noProof/>
                    <w:webHidden/>
                  </w:rPr>
                  <w:tab/>
                </w:r>
                <w:r w:rsidR="00D0174D">
                  <w:rPr>
                    <w:noProof/>
                    <w:webHidden/>
                  </w:rPr>
                  <w:fldChar w:fldCharType="begin"/>
                </w:r>
                <w:r w:rsidR="00D0174D">
                  <w:rPr>
                    <w:noProof/>
                    <w:webHidden/>
                  </w:rPr>
                  <w:instrText xml:space="preserve"> PAGEREF _Toc416859130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3DDE8137"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1" w:history="1">
                <w:r w:rsidR="00D0174D" w:rsidRPr="00185869">
                  <w:rPr>
                    <w:rStyle w:val="Hyperlink"/>
                    <w:noProof/>
                  </w:rPr>
                  <w:t>3.2.1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_Toc416859131 \h </w:instrText>
                </w:r>
                <w:r w:rsidR="00D0174D">
                  <w:rPr>
                    <w:noProof/>
                    <w:webHidden/>
                  </w:rPr>
                </w:r>
                <w:r w:rsidR="00D0174D">
                  <w:rPr>
                    <w:noProof/>
                    <w:webHidden/>
                  </w:rPr>
                  <w:fldChar w:fldCharType="separate"/>
                </w:r>
                <w:r w:rsidR="00C17DD7">
                  <w:rPr>
                    <w:noProof/>
                    <w:webHidden/>
                  </w:rPr>
                  <w:t>11</w:t>
                </w:r>
                <w:r w:rsidR="00D0174D">
                  <w:rPr>
                    <w:noProof/>
                    <w:webHidden/>
                  </w:rPr>
                  <w:fldChar w:fldCharType="end"/>
                </w:r>
              </w:hyperlink>
            </w:p>
            <w:p w14:paraId="1C0FE649"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2" w:history="1">
                <w:r w:rsidR="00D0174D" w:rsidRPr="00185869">
                  <w:rPr>
                    <w:rStyle w:val="Hyperlink"/>
                    <w:noProof/>
                  </w:rPr>
                  <w:t>3.2.2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_Toc416859132 \h </w:instrText>
                </w:r>
                <w:r w:rsidR="00D0174D">
                  <w:rPr>
                    <w:noProof/>
                    <w:webHidden/>
                  </w:rPr>
                </w:r>
                <w:r w:rsidR="00D0174D">
                  <w:rPr>
                    <w:noProof/>
                    <w:webHidden/>
                  </w:rPr>
                  <w:fldChar w:fldCharType="separate"/>
                </w:r>
                <w:r w:rsidR="00C17DD7">
                  <w:rPr>
                    <w:noProof/>
                    <w:webHidden/>
                  </w:rPr>
                  <w:t>12</w:t>
                </w:r>
                <w:r w:rsidR="00D0174D">
                  <w:rPr>
                    <w:noProof/>
                    <w:webHidden/>
                  </w:rPr>
                  <w:fldChar w:fldCharType="end"/>
                </w:r>
              </w:hyperlink>
            </w:p>
            <w:p w14:paraId="2902470D" w14:textId="77777777" w:rsidR="00D0174D" w:rsidRDefault="00133ED6">
              <w:pPr>
                <w:pStyle w:val="TOC2"/>
                <w:rPr>
                  <w:rFonts w:asciiTheme="minorHAnsi" w:hAnsiTheme="minorHAnsi"/>
                  <w:noProof/>
                  <w:sz w:val="22"/>
                  <w:lang w:val="en-GB" w:eastAsia="en-GB"/>
                </w:rPr>
              </w:pPr>
              <w:hyperlink w:anchor="_Toc416859133" w:history="1">
                <w:r w:rsidR="00D0174D" w:rsidRPr="00185869">
                  <w:rPr>
                    <w:rStyle w:val="Hyperlink"/>
                    <w:noProof/>
                  </w:rPr>
                  <w:t>3.3</w:t>
                </w:r>
                <w:r w:rsidR="00D0174D">
                  <w:rPr>
                    <w:rFonts w:asciiTheme="minorHAnsi" w:hAnsiTheme="minorHAnsi"/>
                    <w:noProof/>
                    <w:sz w:val="22"/>
                    <w:lang w:val="en-GB" w:eastAsia="en-GB"/>
                  </w:rPr>
                  <w:tab/>
                </w:r>
                <w:r w:rsidR="00D0174D" w:rsidRPr="00185869">
                  <w:rPr>
                    <w:rStyle w:val="Hyperlink"/>
                    <w:noProof/>
                  </w:rPr>
                  <w:t>Branding</w:t>
                </w:r>
                <w:r w:rsidR="00D0174D">
                  <w:rPr>
                    <w:noProof/>
                    <w:webHidden/>
                  </w:rPr>
                  <w:tab/>
                </w:r>
                <w:r w:rsidR="00D0174D">
                  <w:rPr>
                    <w:noProof/>
                    <w:webHidden/>
                  </w:rPr>
                  <w:fldChar w:fldCharType="begin"/>
                </w:r>
                <w:r w:rsidR="00D0174D">
                  <w:rPr>
                    <w:noProof/>
                    <w:webHidden/>
                  </w:rPr>
                  <w:instrText xml:space="preserve"> PAGEREF _Toc416859133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576C90F8"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4" w:history="1">
                <w:r w:rsidR="00D0174D" w:rsidRPr="00185869">
                  <w:rPr>
                    <w:rStyle w:val="Hyperlink"/>
                    <w:noProof/>
                  </w:rPr>
                  <w:t>3.3.1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_Toc416859134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7B024C5D"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5" w:history="1">
                <w:r w:rsidR="00D0174D" w:rsidRPr="00185869">
                  <w:rPr>
                    <w:rStyle w:val="Hyperlink"/>
                    <w:noProof/>
                  </w:rPr>
                  <w:t>3.3.2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_Toc416859135 \h </w:instrText>
                </w:r>
                <w:r w:rsidR="00D0174D">
                  <w:rPr>
                    <w:noProof/>
                    <w:webHidden/>
                  </w:rPr>
                </w:r>
                <w:r w:rsidR="00D0174D">
                  <w:rPr>
                    <w:noProof/>
                    <w:webHidden/>
                  </w:rPr>
                  <w:fldChar w:fldCharType="separate"/>
                </w:r>
                <w:r w:rsidR="00C17DD7">
                  <w:rPr>
                    <w:noProof/>
                    <w:webHidden/>
                  </w:rPr>
                  <w:t>14</w:t>
                </w:r>
                <w:r w:rsidR="00D0174D">
                  <w:rPr>
                    <w:noProof/>
                    <w:webHidden/>
                  </w:rPr>
                  <w:fldChar w:fldCharType="end"/>
                </w:r>
              </w:hyperlink>
            </w:p>
            <w:p w14:paraId="2238768F" w14:textId="77777777" w:rsidR="00D0174D" w:rsidRDefault="00133ED6">
              <w:pPr>
                <w:pStyle w:val="TOC2"/>
                <w:rPr>
                  <w:rFonts w:asciiTheme="minorHAnsi" w:hAnsiTheme="minorHAnsi"/>
                  <w:noProof/>
                  <w:sz w:val="22"/>
                  <w:lang w:val="en-GB" w:eastAsia="en-GB"/>
                </w:rPr>
              </w:pPr>
              <w:hyperlink w:anchor="_Toc416859136" w:history="1">
                <w:r w:rsidR="00D0174D" w:rsidRPr="00185869">
                  <w:rPr>
                    <w:rStyle w:val="Hyperlink"/>
                    <w:noProof/>
                  </w:rPr>
                  <w:t>3.4</w:t>
                </w:r>
                <w:r w:rsidR="00D0174D">
                  <w:rPr>
                    <w:rFonts w:asciiTheme="minorHAnsi" w:hAnsiTheme="minorHAnsi"/>
                    <w:noProof/>
                    <w:sz w:val="22"/>
                    <w:lang w:val="en-GB" w:eastAsia="en-GB"/>
                  </w:rPr>
                  <w:tab/>
                </w:r>
                <w:r w:rsidR="00D0174D" w:rsidRPr="00185869">
                  <w:rPr>
                    <w:rStyle w:val="Hyperlink"/>
                    <w:noProof/>
                  </w:rPr>
                  <w:t>Compliance</w:t>
                </w:r>
                <w:r w:rsidR="00D0174D">
                  <w:rPr>
                    <w:noProof/>
                    <w:webHidden/>
                  </w:rPr>
                  <w:tab/>
                </w:r>
                <w:r w:rsidR="00D0174D">
                  <w:rPr>
                    <w:noProof/>
                    <w:webHidden/>
                  </w:rPr>
                  <w:fldChar w:fldCharType="begin"/>
                </w:r>
                <w:r w:rsidR="00D0174D">
                  <w:rPr>
                    <w:noProof/>
                    <w:webHidden/>
                  </w:rPr>
                  <w:instrText xml:space="preserve"> PAGEREF _Toc416859136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6B291FA4"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7" w:history="1">
                <w:r w:rsidR="00D0174D" w:rsidRPr="00185869">
                  <w:rPr>
                    <w:rStyle w:val="Hyperlink"/>
                    <w:noProof/>
                  </w:rPr>
                  <w:t>3.4.1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_Toc416859137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3AFD2A9"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38" w:history="1">
                <w:r w:rsidR="00D0174D" w:rsidRPr="00185869">
                  <w:rPr>
                    <w:rStyle w:val="Hyperlink"/>
                    <w:noProof/>
                  </w:rPr>
                  <w:t>3.4.2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_Toc416859138 \h </w:instrText>
                </w:r>
                <w:r w:rsidR="00D0174D">
                  <w:rPr>
                    <w:noProof/>
                    <w:webHidden/>
                  </w:rPr>
                </w:r>
                <w:r w:rsidR="00D0174D">
                  <w:rPr>
                    <w:noProof/>
                    <w:webHidden/>
                  </w:rPr>
                  <w:fldChar w:fldCharType="separate"/>
                </w:r>
                <w:r w:rsidR="00C17DD7">
                  <w:rPr>
                    <w:noProof/>
                    <w:webHidden/>
                  </w:rPr>
                  <w:t>15</w:t>
                </w:r>
                <w:r w:rsidR="00D0174D">
                  <w:rPr>
                    <w:noProof/>
                    <w:webHidden/>
                  </w:rPr>
                  <w:fldChar w:fldCharType="end"/>
                </w:r>
              </w:hyperlink>
            </w:p>
            <w:p w14:paraId="2B316F71" w14:textId="77777777" w:rsidR="00D0174D" w:rsidRDefault="00133ED6">
              <w:pPr>
                <w:pStyle w:val="TOC2"/>
                <w:rPr>
                  <w:rFonts w:asciiTheme="minorHAnsi" w:hAnsiTheme="minorHAnsi"/>
                  <w:noProof/>
                  <w:sz w:val="22"/>
                  <w:lang w:val="en-GB" w:eastAsia="en-GB"/>
                </w:rPr>
              </w:pPr>
              <w:hyperlink w:anchor="_Toc416859139" w:history="1">
                <w:r w:rsidR="00D0174D" w:rsidRPr="00185869">
                  <w:rPr>
                    <w:rStyle w:val="Hyperlink"/>
                    <w:noProof/>
                  </w:rPr>
                  <w:t>3.5</w:t>
                </w:r>
                <w:r w:rsidR="00D0174D">
                  <w:rPr>
                    <w:rFonts w:asciiTheme="minorHAnsi" w:hAnsiTheme="minorHAnsi"/>
                    <w:noProof/>
                    <w:sz w:val="22"/>
                    <w:lang w:val="en-GB" w:eastAsia="en-GB"/>
                  </w:rPr>
                  <w:tab/>
                </w:r>
                <w:r w:rsidR="00D0174D" w:rsidRPr="00185869">
                  <w:rPr>
                    <w:rStyle w:val="Hyperlink"/>
                    <w:noProof/>
                  </w:rPr>
                  <w:t>Records Management</w:t>
                </w:r>
                <w:r w:rsidR="00D0174D">
                  <w:rPr>
                    <w:noProof/>
                    <w:webHidden/>
                  </w:rPr>
                  <w:tab/>
                </w:r>
                <w:r w:rsidR="00D0174D">
                  <w:rPr>
                    <w:noProof/>
                    <w:webHidden/>
                  </w:rPr>
                  <w:fldChar w:fldCharType="begin"/>
                </w:r>
                <w:r w:rsidR="00D0174D">
                  <w:rPr>
                    <w:noProof/>
                    <w:webHidden/>
                  </w:rPr>
                  <w:instrText xml:space="preserve"> PAGEREF _Toc416859139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228D17EC"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0" w:history="1">
                <w:r w:rsidR="00D0174D" w:rsidRPr="00185869">
                  <w:rPr>
                    <w:rStyle w:val="Hyperlink"/>
                    <w:noProof/>
                  </w:rPr>
                  <w:t>3.5.1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_Toc416859140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9DB725B"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1" w:history="1">
                <w:r w:rsidR="00D0174D" w:rsidRPr="00185869">
                  <w:rPr>
                    <w:rStyle w:val="Hyperlink"/>
                    <w:noProof/>
                  </w:rPr>
                  <w:t>3.5.2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_Toc416859141 \h </w:instrText>
                </w:r>
                <w:r w:rsidR="00D0174D">
                  <w:rPr>
                    <w:noProof/>
                    <w:webHidden/>
                  </w:rPr>
                </w:r>
                <w:r w:rsidR="00D0174D">
                  <w:rPr>
                    <w:noProof/>
                    <w:webHidden/>
                  </w:rPr>
                  <w:fldChar w:fldCharType="separate"/>
                </w:r>
                <w:r w:rsidR="00C17DD7">
                  <w:rPr>
                    <w:noProof/>
                    <w:webHidden/>
                  </w:rPr>
                  <w:t>16</w:t>
                </w:r>
                <w:r w:rsidR="00D0174D">
                  <w:rPr>
                    <w:noProof/>
                    <w:webHidden/>
                  </w:rPr>
                  <w:fldChar w:fldCharType="end"/>
                </w:r>
              </w:hyperlink>
            </w:p>
            <w:p w14:paraId="12BEDAB0" w14:textId="77777777" w:rsidR="00D0174D" w:rsidRDefault="00133ED6">
              <w:pPr>
                <w:pStyle w:val="TOC2"/>
                <w:rPr>
                  <w:rFonts w:asciiTheme="minorHAnsi" w:hAnsiTheme="minorHAnsi"/>
                  <w:noProof/>
                  <w:sz w:val="22"/>
                  <w:lang w:val="en-GB" w:eastAsia="en-GB"/>
                </w:rPr>
              </w:pPr>
              <w:hyperlink w:anchor="_Toc416859142" w:history="1">
                <w:r w:rsidR="00D0174D" w:rsidRPr="00185869">
                  <w:rPr>
                    <w:rStyle w:val="Hyperlink"/>
                    <w:noProof/>
                  </w:rPr>
                  <w:t>3.6</w:t>
                </w:r>
                <w:r w:rsidR="00D0174D">
                  <w:rPr>
                    <w:rFonts w:asciiTheme="minorHAnsi" w:hAnsiTheme="minorHAnsi"/>
                    <w:noProof/>
                    <w:sz w:val="22"/>
                    <w:lang w:val="en-GB" w:eastAsia="en-GB"/>
                  </w:rPr>
                  <w:tab/>
                </w:r>
                <w:r w:rsidR="00D0174D" w:rsidRPr="00185869">
                  <w:rPr>
                    <w:rStyle w:val="Hyperlink"/>
                    <w:noProof/>
                  </w:rPr>
                  <w:t>UX Components</w:t>
                </w:r>
                <w:r w:rsidR="00D0174D">
                  <w:rPr>
                    <w:noProof/>
                    <w:webHidden/>
                  </w:rPr>
                  <w:tab/>
                </w:r>
                <w:r w:rsidR="00D0174D">
                  <w:rPr>
                    <w:noProof/>
                    <w:webHidden/>
                  </w:rPr>
                  <w:fldChar w:fldCharType="begin"/>
                </w:r>
                <w:r w:rsidR="00D0174D">
                  <w:rPr>
                    <w:noProof/>
                    <w:webHidden/>
                  </w:rPr>
                  <w:instrText xml:space="preserve"> PAGEREF _Toc416859142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3ED84C4F"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3" w:history="1">
                <w:r w:rsidR="00D0174D" w:rsidRPr="00185869">
                  <w:rPr>
                    <w:rStyle w:val="Hyperlink"/>
                    <w:noProof/>
                  </w:rPr>
                  <w:t>3.6.1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_Toc416859143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0AF43949"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4" w:history="1">
                <w:r w:rsidR="00D0174D" w:rsidRPr="00185869">
                  <w:rPr>
                    <w:rStyle w:val="Hyperlink"/>
                    <w:noProof/>
                  </w:rPr>
                  <w:t>3.6.2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_Toc416859144 \h </w:instrText>
                </w:r>
                <w:r w:rsidR="00D0174D">
                  <w:rPr>
                    <w:noProof/>
                    <w:webHidden/>
                  </w:rPr>
                </w:r>
                <w:r w:rsidR="00D0174D">
                  <w:rPr>
                    <w:noProof/>
                    <w:webHidden/>
                  </w:rPr>
                  <w:fldChar w:fldCharType="separate"/>
                </w:r>
                <w:r w:rsidR="00C17DD7">
                  <w:rPr>
                    <w:noProof/>
                    <w:webHidden/>
                  </w:rPr>
                  <w:t>17</w:t>
                </w:r>
                <w:r w:rsidR="00D0174D">
                  <w:rPr>
                    <w:noProof/>
                    <w:webHidden/>
                  </w:rPr>
                  <w:fldChar w:fldCharType="end"/>
                </w:r>
              </w:hyperlink>
            </w:p>
            <w:p w14:paraId="56465D0A" w14:textId="77777777" w:rsidR="00D0174D" w:rsidRDefault="00133ED6">
              <w:pPr>
                <w:pStyle w:val="TOC2"/>
                <w:rPr>
                  <w:rFonts w:asciiTheme="minorHAnsi" w:hAnsiTheme="minorHAnsi"/>
                  <w:noProof/>
                  <w:sz w:val="22"/>
                  <w:lang w:val="en-GB" w:eastAsia="en-GB"/>
                </w:rPr>
              </w:pPr>
              <w:hyperlink w:anchor="_Toc416859145" w:history="1">
                <w:r w:rsidR="00D0174D" w:rsidRPr="00185869">
                  <w:rPr>
                    <w:rStyle w:val="Hyperlink"/>
                    <w:noProof/>
                  </w:rPr>
                  <w:t>3.7</w:t>
                </w:r>
                <w:r w:rsidR="00D0174D">
                  <w:rPr>
                    <w:rFonts w:asciiTheme="minorHAnsi" w:hAnsiTheme="minorHAnsi"/>
                    <w:noProof/>
                    <w:sz w:val="22"/>
                    <w:lang w:val="en-GB" w:eastAsia="en-GB"/>
                  </w:rPr>
                  <w:tab/>
                </w:r>
                <w:r w:rsidR="00D0174D" w:rsidRPr="00185869">
                  <w:rPr>
                    <w:rStyle w:val="Hyperlink"/>
                    <w:noProof/>
                  </w:rPr>
                  <w:t>3</w:t>
                </w:r>
                <w:r w:rsidR="00D0174D" w:rsidRPr="00185869">
                  <w:rPr>
                    <w:rStyle w:val="Hyperlink"/>
                    <w:noProof/>
                    <w:vertAlign w:val="superscript"/>
                  </w:rPr>
                  <w:t>rd</w:t>
                </w:r>
                <w:r w:rsidR="00D0174D" w:rsidRPr="00185869">
                  <w:rPr>
                    <w:rStyle w:val="Hyperlink"/>
                    <w:noProof/>
                  </w:rPr>
                  <w:t xml:space="preserve"> Party Software</w:t>
                </w:r>
                <w:r w:rsidR="00D0174D">
                  <w:rPr>
                    <w:noProof/>
                    <w:webHidden/>
                  </w:rPr>
                  <w:tab/>
                </w:r>
                <w:r w:rsidR="00D0174D">
                  <w:rPr>
                    <w:noProof/>
                    <w:webHidden/>
                  </w:rPr>
                  <w:fldChar w:fldCharType="begin"/>
                </w:r>
                <w:r w:rsidR="00D0174D">
                  <w:rPr>
                    <w:noProof/>
                    <w:webHidden/>
                  </w:rPr>
                  <w:instrText xml:space="preserve"> PAGEREF _Toc416859145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646C3953"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6" w:history="1">
                <w:r w:rsidR="00D0174D" w:rsidRPr="00185869">
                  <w:rPr>
                    <w:rStyle w:val="Hyperlink"/>
                    <w:noProof/>
                  </w:rPr>
                  <w:t>3.7.1</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Customer requirements</w:t>
                </w:r>
                <w:r w:rsidR="00D0174D">
                  <w:rPr>
                    <w:noProof/>
                    <w:webHidden/>
                  </w:rPr>
                  <w:tab/>
                </w:r>
                <w:r w:rsidR="00D0174D">
                  <w:rPr>
                    <w:noProof/>
                    <w:webHidden/>
                  </w:rPr>
                  <w:fldChar w:fldCharType="begin"/>
                </w:r>
                <w:r w:rsidR="00D0174D">
                  <w:rPr>
                    <w:noProof/>
                    <w:webHidden/>
                  </w:rPr>
                  <w:instrText xml:space="preserve"> PAGEREF _Toc416859146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26E00630" w14:textId="77777777" w:rsidR="00D0174D" w:rsidRDefault="00133ED6">
              <w:pPr>
                <w:pStyle w:val="TOC3"/>
                <w:tabs>
                  <w:tab w:val="left" w:pos="1100"/>
                  <w:tab w:val="right" w:leader="dot" w:pos="9350"/>
                </w:tabs>
                <w:rPr>
                  <w:rFonts w:asciiTheme="minorHAnsi" w:eastAsiaTheme="minorEastAsia" w:hAnsiTheme="minorHAnsi"/>
                  <w:noProof/>
                  <w:color w:val="auto"/>
                  <w:spacing w:val="0"/>
                  <w:sz w:val="22"/>
                  <w:szCs w:val="22"/>
                  <w:lang w:val="en-GB" w:eastAsia="en-GB"/>
                </w:rPr>
              </w:pPr>
              <w:hyperlink w:anchor="_Toc416859147" w:history="1">
                <w:r w:rsidR="00D0174D" w:rsidRPr="00185869">
                  <w:rPr>
                    <w:rStyle w:val="Hyperlink"/>
                    <w:noProof/>
                  </w:rPr>
                  <w:t>3.7.2</w:t>
                </w:r>
                <w:r w:rsidR="00D0174D">
                  <w:rPr>
                    <w:rFonts w:asciiTheme="minorHAnsi" w:eastAsiaTheme="minorEastAsia" w:hAnsiTheme="minorHAnsi"/>
                    <w:noProof/>
                    <w:color w:val="auto"/>
                    <w:spacing w:val="0"/>
                    <w:sz w:val="22"/>
                    <w:szCs w:val="22"/>
                    <w:lang w:val="en-GB" w:eastAsia="en-GB"/>
                  </w:rPr>
                  <w:tab/>
                </w:r>
                <w:r w:rsidR="00D0174D" w:rsidRPr="00185869">
                  <w:rPr>
                    <w:rStyle w:val="Hyperlink"/>
                    <w:noProof/>
                  </w:rPr>
                  <w:t>Considerations and workarounds</w:t>
                </w:r>
                <w:r w:rsidR="00D0174D">
                  <w:rPr>
                    <w:noProof/>
                    <w:webHidden/>
                  </w:rPr>
                  <w:tab/>
                </w:r>
                <w:r w:rsidR="00D0174D">
                  <w:rPr>
                    <w:noProof/>
                    <w:webHidden/>
                  </w:rPr>
                  <w:fldChar w:fldCharType="begin"/>
                </w:r>
                <w:r w:rsidR="00D0174D">
                  <w:rPr>
                    <w:noProof/>
                    <w:webHidden/>
                  </w:rPr>
                  <w:instrText xml:space="preserve"> PAGEREF _Toc416859147 \h </w:instrText>
                </w:r>
                <w:r w:rsidR="00D0174D">
                  <w:rPr>
                    <w:noProof/>
                    <w:webHidden/>
                  </w:rPr>
                </w:r>
                <w:r w:rsidR="00D0174D">
                  <w:rPr>
                    <w:noProof/>
                    <w:webHidden/>
                  </w:rPr>
                  <w:fldChar w:fldCharType="separate"/>
                </w:r>
                <w:r w:rsidR="00C17DD7">
                  <w:rPr>
                    <w:noProof/>
                    <w:webHidden/>
                  </w:rPr>
                  <w:t>18</w:t>
                </w:r>
                <w:r w:rsidR="00D0174D">
                  <w:rPr>
                    <w:noProof/>
                    <w:webHidden/>
                  </w:rPr>
                  <w:fldChar w:fldCharType="end"/>
                </w:r>
              </w:hyperlink>
            </w:p>
            <w:p w14:paraId="160CE5A7" w14:textId="553608EC" w:rsidR="006F4313" w:rsidRPr="004045F6" w:rsidRDefault="006F4313">
              <w:r w:rsidRPr="004045F6">
                <w:rPr>
                  <w:b/>
                  <w:bCs/>
                </w:rPr>
                <w:fldChar w:fldCharType="end"/>
              </w:r>
            </w:p>
          </w:sdtContent>
        </w:sdt>
        <w:p w14:paraId="078D79A7" w14:textId="5AE85D32" w:rsidR="006F4313" w:rsidRPr="004045F6" w:rsidRDefault="006F4313" w:rsidP="006F4313">
          <w:pPr>
            <w:pStyle w:val="CoverSubject"/>
            <w:rPr>
              <w:rStyle w:val="StyleLatinSegoeUI10pt"/>
            </w:rPr>
          </w:pPr>
          <w:r w:rsidRPr="004045F6">
            <w:rPr>
              <w:rStyle w:val="StyleLatinSegoeUI10pt"/>
            </w:rPr>
            <w:t xml:space="preserve"> </w:t>
          </w:r>
        </w:p>
        <w:p w14:paraId="078D79B3" w14:textId="77777777" w:rsidR="00306C0B" w:rsidRPr="004045F6" w:rsidRDefault="00306C0B" w:rsidP="00306C0B">
          <w:pPr>
            <w:rPr>
              <w:sz w:val="20"/>
            </w:rPr>
          </w:pPr>
        </w:p>
        <w:p w14:paraId="078D79B4" w14:textId="77777777" w:rsidR="00306C0B" w:rsidRPr="004045F6" w:rsidRDefault="00306C0B" w:rsidP="00306C0B">
          <w:pPr>
            <w:rPr>
              <w:sz w:val="20"/>
            </w:rPr>
          </w:pPr>
        </w:p>
        <w:p w14:paraId="078D79B5" w14:textId="77777777" w:rsidR="00306C0B" w:rsidRPr="004045F6" w:rsidRDefault="00306C0B" w:rsidP="00306C0B">
          <w:pPr>
            <w:rPr>
              <w:sz w:val="20"/>
            </w:rPr>
          </w:pPr>
        </w:p>
        <w:p w14:paraId="5AB2B58A" w14:textId="77777777" w:rsidR="0000287C" w:rsidRPr="004045F6" w:rsidRDefault="00133ED6" w:rsidP="0000287C"/>
      </w:sdtContent>
    </w:sdt>
    <w:bookmarkEnd w:id="0" w:displacedByCustomXml="prev"/>
    <w:bookmarkStart w:id="1" w:name="_Toc297286694" w:displacedByCustomXml="prev"/>
    <w:p w14:paraId="078D79DE" w14:textId="2C2D235F" w:rsidR="00233C94" w:rsidRPr="004045F6" w:rsidRDefault="00233C94" w:rsidP="00233C94">
      <w:pPr>
        <w:pStyle w:val="Heading1Numbered"/>
      </w:pPr>
      <w:bookmarkStart w:id="2" w:name="_Toc385308663"/>
      <w:bookmarkStart w:id="3" w:name="_Toc416859122"/>
      <w:r w:rsidRPr="004045F6">
        <w:t>Executive Summary</w:t>
      </w:r>
      <w:bookmarkEnd w:id="2"/>
      <w:bookmarkEnd w:id="3"/>
    </w:p>
    <w:p w14:paraId="56EB1BE5" w14:textId="2B3685FC" w:rsidR="00747406" w:rsidRDefault="00642197" w:rsidP="00233C94">
      <w:r>
        <w:t xml:space="preserve">This document represents the first in a two part series of artifacts generated as part of the </w:t>
      </w:r>
      <w:r w:rsidR="0016062D">
        <w:t>PnP Transformation process</w:t>
      </w:r>
      <w:r>
        <w:t>. Recorded here are the findings following an analys</w:t>
      </w:r>
      <w:r w:rsidR="008A3C3D">
        <w:t>e</w:t>
      </w:r>
      <w:r>
        <w:t xml:space="preserve">s of </w:t>
      </w:r>
      <w:r w:rsidR="0016062D">
        <w:t>Contoso</w:t>
      </w:r>
      <w:r>
        <w:t xml:space="preserve">’s use of SharePoint and the customizations need to satisfy the business requirements of </w:t>
      </w:r>
      <w:r w:rsidR="0016062D">
        <w:t>Contoso</w:t>
      </w:r>
      <w:r>
        <w:t>’s.</w:t>
      </w:r>
    </w:p>
    <w:p w14:paraId="640B8AF0" w14:textId="1EFEED1F" w:rsidR="00747406" w:rsidRDefault="0016062D" w:rsidP="00233C94">
      <w:r>
        <w:t>Contoso</w:t>
      </w:r>
      <w:r w:rsidR="00642197">
        <w:t xml:space="preserve">’s corporate users utilize SharePoint primarily for document storage and collaboration using Team Sites, Project Sites, Document Centers and Personal OneDrive for Business libraries. Historically </w:t>
      </w:r>
      <w:r>
        <w:t>Contoso</w:t>
      </w:r>
      <w:r w:rsidR="00642197">
        <w:t xml:space="preserve"> had customized these sites more heavily with a unique look and feel as well as strict metadata collection</w:t>
      </w:r>
      <w:r w:rsidR="00CC69B2">
        <w:t xml:space="preserve">. </w:t>
      </w:r>
      <w:r w:rsidR="00E91ABA">
        <w:t>However</w:t>
      </w:r>
      <w:r>
        <w:t>,</w:t>
      </w:r>
      <w:r w:rsidR="00E91ABA">
        <w:t xml:space="preserve"> the recent trend has been to embrace more of the out-of-box experience in an effort to minimize investment costs and maximize the platform value returned.</w:t>
      </w:r>
      <w:r w:rsidR="00181CC2">
        <w:t xml:space="preserve"> </w:t>
      </w:r>
      <w:proofErr w:type="gramStart"/>
      <w:r w:rsidR="00181CC2">
        <w:t>The remaining customizations were either</w:t>
      </w:r>
      <w:proofErr w:type="gramEnd"/>
      <w:r w:rsidR="00181CC2">
        <w:t xml:space="preserve"> localized to the administrative site or those deemed mandatory for security and compliance governance.</w:t>
      </w:r>
    </w:p>
    <w:p w14:paraId="2FC229FA" w14:textId="5D08974B" w:rsidR="00AA115C" w:rsidRDefault="00AA115C" w:rsidP="00233C94">
      <w:proofErr w:type="gramStart"/>
      <w:r>
        <w:t xml:space="preserve">Reducing the invasiveness and extent of the customization was the right long-term decision for </w:t>
      </w:r>
      <w:r w:rsidR="0016062D">
        <w:t>Contoso</w:t>
      </w:r>
      <w:r>
        <w:t xml:space="preserve"> and will result in immediate cost reductions and functionality benefits.</w:t>
      </w:r>
      <w:proofErr w:type="gramEnd"/>
      <w:r>
        <w:t xml:space="preserve"> </w:t>
      </w:r>
      <w:proofErr w:type="gramStart"/>
      <w:r>
        <w:t>However</w:t>
      </w:r>
      <w:proofErr w:type="gramEnd"/>
      <w:r>
        <w:t xml:space="preserve"> in moving to the</w:t>
      </w:r>
      <w:r w:rsidR="005B594F">
        <w:t xml:space="preserve"> next version of the </w:t>
      </w:r>
      <w:bookmarkStart w:id="4" w:name="_GoBack"/>
      <w:r w:rsidR="005B594F">
        <w:t>Office 365</w:t>
      </w:r>
      <w:bookmarkEnd w:id="4"/>
      <w:r w:rsidR="005B594F">
        <w:t xml:space="preserve"> </w:t>
      </w:r>
      <w:r>
        <w:t xml:space="preserve">the effects of the previous customizations will still need to be addressed in the form of data migration. This </w:t>
      </w:r>
      <w:proofErr w:type="gramStart"/>
      <w:r>
        <w:t>will be discussed</w:t>
      </w:r>
      <w:proofErr w:type="gramEnd"/>
      <w:r>
        <w:t xml:space="preserve"> more during the Solution Design phase.</w:t>
      </w:r>
    </w:p>
    <w:p w14:paraId="078D79E1" w14:textId="6F95DC76" w:rsidR="00233C94" w:rsidRPr="004045F6" w:rsidRDefault="00ED4C1E" w:rsidP="00233C94">
      <w:r w:rsidRPr="004045F6">
        <w:t xml:space="preserve">The </w:t>
      </w:r>
      <w:r w:rsidR="0016062D">
        <w:t>Contoso</w:t>
      </w:r>
      <w:r w:rsidR="00600746">
        <w:t xml:space="preserve">’s </w:t>
      </w:r>
      <w:r w:rsidR="00BA0E6E" w:rsidRPr="004045F6">
        <w:t xml:space="preserve">Solution </w:t>
      </w:r>
      <w:r w:rsidR="001B7DA8" w:rsidRPr="004045F6">
        <w:t xml:space="preserve">Assessment </w:t>
      </w:r>
      <w:proofErr w:type="gramStart"/>
      <w:r w:rsidRPr="004045F6">
        <w:t>was approached</w:t>
      </w:r>
      <w:proofErr w:type="gramEnd"/>
      <w:r w:rsidR="001B7DA8" w:rsidRPr="004045F6">
        <w:t xml:space="preserve"> from multiple </w:t>
      </w:r>
      <w:r w:rsidR="005F2510" w:rsidRPr="004045F6">
        <w:t>angles</w:t>
      </w:r>
      <w:r w:rsidR="001B7DA8" w:rsidRPr="004045F6">
        <w:t xml:space="preserve">. </w:t>
      </w:r>
      <w:r w:rsidRPr="004045F6">
        <w:t>The p</w:t>
      </w:r>
      <w:r w:rsidR="001B7DA8" w:rsidRPr="004045F6">
        <w:t xml:space="preserve">rimary purpose of the assessment </w:t>
      </w:r>
      <w:r w:rsidR="00BA0E6E" w:rsidRPr="004045F6">
        <w:t>is</w:t>
      </w:r>
      <w:r w:rsidR="001B7DA8" w:rsidRPr="004045F6">
        <w:t xml:space="preserve"> to analyze </w:t>
      </w:r>
      <w:r w:rsidR="00BA0E6E" w:rsidRPr="004045F6">
        <w:t xml:space="preserve">how the future Office 365 </w:t>
      </w:r>
      <w:r w:rsidR="001B7DA8" w:rsidRPr="004045F6">
        <w:t xml:space="preserve">environment </w:t>
      </w:r>
      <w:r w:rsidR="00BA0E6E" w:rsidRPr="004045F6">
        <w:t xml:space="preserve">can be comply with the </w:t>
      </w:r>
      <w:r w:rsidR="001B7DA8" w:rsidRPr="004045F6">
        <w:t xml:space="preserve">current business and technical requirements. As part of the assessment, </w:t>
      </w:r>
      <w:r w:rsidR="0016062D">
        <w:t>Contoso</w:t>
      </w:r>
      <w:r w:rsidR="00600746">
        <w:t>’s</w:t>
      </w:r>
      <w:r w:rsidR="001B7DA8" w:rsidRPr="004045F6">
        <w:t xml:space="preserve"> SharePoint vision </w:t>
      </w:r>
      <w:proofErr w:type="gramStart"/>
      <w:r w:rsidR="001B7DA8" w:rsidRPr="004045F6">
        <w:t xml:space="preserve">was also clarified and </w:t>
      </w:r>
      <w:r w:rsidR="00406AD5" w:rsidRPr="004045F6">
        <w:t>recorded</w:t>
      </w:r>
      <w:r w:rsidR="001B7DA8" w:rsidRPr="004045F6">
        <w:t xml:space="preserve"> as guidance for roadmap planning</w:t>
      </w:r>
      <w:proofErr w:type="gramEnd"/>
      <w:r w:rsidR="001B7DA8" w:rsidRPr="004045F6">
        <w:t xml:space="preserve">. </w:t>
      </w:r>
    </w:p>
    <w:p w14:paraId="74469AAF" w14:textId="77777777" w:rsidR="00354FA7" w:rsidRPr="004045F6" w:rsidRDefault="00354FA7" w:rsidP="00354FA7">
      <w:pPr>
        <w:pStyle w:val="Heading1Numbered"/>
      </w:pPr>
      <w:bookmarkStart w:id="5" w:name="_Toc416859123"/>
      <w:r w:rsidRPr="004045F6">
        <w:t>Vision for SharePoint</w:t>
      </w:r>
      <w:bookmarkEnd w:id="5"/>
    </w:p>
    <w:p w14:paraId="636627AF" w14:textId="1B6FA772" w:rsidR="001B7DA8" w:rsidRPr="00011D63" w:rsidRDefault="0016062D" w:rsidP="00011D63">
      <w:r>
        <w:t>The f</w:t>
      </w:r>
      <w:r w:rsidRPr="00FE5EDE">
        <w:t xml:space="preserve">ollowing </w:t>
      </w:r>
      <w:r>
        <w:t>vision statements</w:t>
      </w:r>
      <w:r w:rsidRPr="00FE5EDE">
        <w:t xml:space="preserve"> define the high-level princip</w:t>
      </w:r>
      <w:r>
        <w:t>les</w:t>
      </w:r>
      <w:r w:rsidRPr="00FE5EDE">
        <w:t xml:space="preserve"> </w:t>
      </w:r>
      <w:r>
        <w:t>of the</w:t>
      </w:r>
      <w:r w:rsidRPr="00FE5EDE">
        <w:t xml:space="preserve"> </w:t>
      </w:r>
      <w:r>
        <w:t>Contoso</w:t>
      </w:r>
      <w:r w:rsidRPr="00FE5EDE">
        <w:t xml:space="preserve"> SharePoint Vision</w:t>
      </w:r>
      <w:r w:rsidR="00011D63">
        <w:t xml:space="preserve">: </w:t>
      </w:r>
      <w:r w:rsidR="00CE0155" w:rsidRPr="00011D63">
        <w:t>Cloud ready</w:t>
      </w:r>
      <w:r w:rsidR="00011D63">
        <w:t xml:space="preserve">, </w:t>
      </w:r>
      <w:r w:rsidR="00CE0155" w:rsidRPr="00011D63">
        <w:t>Agility for business</w:t>
      </w:r>
      <w:r w:rsidR="00011D63">
        <w:t xml:space="preserve">, </w:t>
      </w:r>
      <w:r w:rsidR="00CE0155" w:rsidRPr="00011D63">
        <w:t>Cost efficiency</w:t>
      </w:r>
      <w:r w:rsidR="00011D63">
        <w:t xml:space="preserve"> and </w:t>
      </w:r>
      <w:r w:rsidR="00CE0155" w:rsidRPr="00011D63">
        <w:t>Customize for business value</w:t>
      </w:r>
      <w:r w:rsidR="00011D63">
        <w:t>.</w:t>
      </w:r>
    </w:p>
    <w:p w14:paraId="2D279C4D" w14:textId="5B413F1D" w:rsidR="00C5046E" w:rsidRPr="004045F6" w:rsidRDefault="00C5046E" w:rsidP="009D0FB0">
      <w:pPr>
        <w:pStyle w:val="Heading2Numbered"/>
      </w:pPr>
      <w:bookmarkStart w:id="6" w:name="_Toc385308664"/>
      <w:bookmarkStart w:id="7" w:name="_Toc416859124"/>
      <w:bookmarkEnd w:id="6"/>
      <w:r w:rsidRPr="004045F6">
        <w:t>Cloud ready</w:t>
      </w:r>
      <w:bookmarkEnd w:id="7"/>
    </w:p>
    <w:p w14:paraId="10FD0E93" w14:textId="622D2DE0" w:rsidR="00A23175" w:rsidRPr="00FE5EDE" w:rsidRDefault="00A23175" w:rsidP="00A23175">
      <w:r w:rsidRPr="00FE5EDE">
        <w:t xml:space="preserve">All solutions and functionalities </w:t>
      </w:r>
      <w:proofErr w:type="gramStart"/>
      <w:r w:rsidRPr="00FE5EDE">
        <w:t xml:space="preserve">should be </w:t>
      </w:r>
      <w:r>
        <w:t>developed</w:t>
      </w:r>
      <w:proofErr w:type="gramEnd"/>
      <w:r>
        <w:t xml:space="preserve"> so that they can be</w:t>
      </w:r>
      <w:r w:rsidRPr="00FE5EDE">
        <w:t xml:space="preserve"> supported in both</w:t>
      </w:r>
      <w:r>
        <w:t xml:space="preserve"> the </w:t>
      </w:r>
      <w:r w:rsidRPr="00FE5EDE">
        <w:t>private and public cloud</w:t>
      </w:r>
      <w:r>
        <w:t>s</w:t>
      </w:r>
      <w:r w:rsidRPr="00FE5EDE">
        <w:t xml:space="preserve">. This provides flexibility with the hosting platform and deployments are not bound to </w:t>
      </w:r>
      <w:r>
        <w:t xml:space="preserve">a </w:t>
      </w:r>
      <w:r w:rsidRPr="00FE5EDE">
        <w:t>single platform in the future.</w:t>
      </w:r>
    </w:p>
    <w:p w14:paraId="4C8B6522" w14:textId="5A6102C5" w:rsidR="00D012E9" w:rsidRPr="004045F6" w:rsidRDefault="00A23175" w:rsidP="009E7993">
      <w:r w:rsidRPr="00FE5EDE">
        <w:lastRenderedPageBreak/>
        <w:t xml:space="preserve">Customizations developed for </w:t>
      </w:r>
      <w:r>
        <w:t>Contoso</w:t>
      </w:r>
      <w:r w:rsidRPr="00FE5EDE">
        <w:t xml:space="preserve"> platform </w:t>
      </w:r>
      <w:r>
        <w:t>should</w:t>
      </w:r>
      <w:r w:rsidRPr="00FE5EDE">
        <w:t xml:space="preserve"> be in line with the Sha</w:t>
      </w:r>
      <w:r>
        <w:t>rePoint product roadmap to ensure</w:t>
      </w:r>
      <w:r w:rsidRPr="00FE5EDE">
        <w:t xml:space="preserve"> agility for the deployments. By using the app</w:t>
      </w:r>
      <w:r>
        <w:t xml:space="preserve"> </w:t>
      </w:r>
      <w:r w:rsidRPr="00FE5EDE">
        <w:t xml:space="preserve">model as the customization pattern, changes </w:t>
      </w:r>
      <w:proofErr w:type="gramStart"/>
      <w:r w:rsidRPr="00FE5EDE">
        <w:t xml:space="preserve">can be </w:t>
      </w:r>
      <w:r>
        <w:t>applied</w:t>
      </w:r>
      <w:proofErr w:type="gramEnd"/>
      <w:r w:rsidRPr="00FE5EDE">
        <w:t xml:space="preserve"> to sites without </w:t>
      </w:r>
      <w:r>
        <w:t xml:space="preserve">the </w:t>
      </w:r>
      <w:r w:rsidRPr="00FE5EDE">
        <w:t xml:space="preserve">constant need </w:t>
      </w:r>
      <w:r>
        <w:t>of</w:t>
      </w:r>
      <w:r w:rsidRPr="00FE5EDE">
        <w:t xml:space="preserve"> IT</w:t>
      </w:r>
      <w:r>
        <w:t xml:space="preserve"> personnel</w:t>
      </w:r>
      <w:r w:rsidRPr="00FE5EDE">
        <w:t xml:space="preserve"> to perform detailed testing.</w:t>
      </w:r>
    </w:p>
    <w:p w14:paraId="2F0DCF58" w14:textId="06C35DC7" w:rsidR="00C5046E" w:rsidRDefault="00C5046E" w:rsidP="009E7993">
      <w:pPr>
        <w:pStyle w:val="Heading2Numbered"/>
      </w:pPr>
      <w:bookmarkStart w:id="8" w:name="_Toc416859125"/>
      <w:r w:rsidRPr="004045F6">
        <w:t>Agility for business</w:t>
      </w:r>
      <w:bookmarkEnd w:id="8"/>
    </w:p>
    <w:p w14:paraId="32A4B281" w14:textId="77777777" w:rsidR="00A23175" w:rsidRDefault="00A23175" w:rsidP="00A23175">
      <w:r>
        <w:t>App model will result in faster deployments. All projects should aim to minimize complexity, concentrate on the primary objectives, and then offer the actual business functionality in the simplest possible way.</w:t>
      </w:r>
    </w:p>
    <w:p w14:paraId="757A22E8" w14:textId="7360CEA9" w:rsidR="00D012E9" w:rsidRPr="004045F6" w:rsidRDefault="00A23175" w:rsidP="00A23175">
      <w:r>
        <w:t>App model supports deployments of new sites and elements to site collections without any downtime. This model reduces the service or maintenance windows</w:t>
      </w:r>
      <w:r w:rsidR="00D012E9" w:rsidRPr="004045F6">
        <w:t xml:space="preserve">. </w:t>
      </w:r>
    </w:p>
    <w:p w14:paraId="3AF2FE64" w14:textId="0DC1C5A0" w:rsidR="00C5046E" w:rsidRDefault="00C5046E" w:rsidP="009E7993">
      <w:pPr>
        <w:pStyle w:val="Heading2Numbered"/>
      </w:pPr>
      <w:bookmarkStart w:id="9" w:name="_Toc416859126"/>
      <w:r w:rsidRPr="004045F6">
        <w:t>Cost efficiency</w:t>
      </w:r>
      <w:bookmarkEnd w:id="9"/>
    </w:p>
    <w:p w14:paraId="550649E1" w14:textId="0405CCE5" w:rsidR="00A23175" w:rsidRPr="00FE5EDE" w:rsidRDefault="00A23175" w:rsidP="00A23175">
      <w:r>
        <w:t>Mi</w:t>
      </w:r>
      <w:r w:rsidRPr="00FE5EDE">
        <w:t xml:space="preserve">nimize </w:t>
      </w:r>
      <w:r>
        <w:t>the</w:t>
      </w:r>
      <w:r w:rsidRPr="00FE5EDE">
        <w:t xml:space="preserve"> unnecessary complexity </w:t>
      </w:r>
      <w:r>
        <w:t xml:space="preserve">involved </w:t>
      </w:r>
      <w:r w:rsidRPr="00FE5EDE">
        <w:t xml:space="preserve">with customizations </w:t>
      </w:r>
      <w:r>
        <w:t>if they do not provide direct</w:t>
      </w:r>
      <w:r w:rsidRPr="00FE5EDE">
        <w:t xml:space="preserve"> business value.</w:t>
      </w:r>
      <w:r>
        <w:t xml:space="preserve"> Use out of box features as far as possible.</w:t>
      </w:r>
    </w:p>
    <w:p w14:paraId="6D4D2EED" w14:textId="77777777" w:rsidR="00A23175" w:rsidRPr="00FE5EDE" w:rsidRDefault="00A23175" w:rsidP="00A23175">
      <w:r w:rsidRPr="00FE5EDE">
        <w:t xml:space="preserve">Each </w:t>
      </w:r>
      <w:r>
        <w:t>required function should</w:t>
      </w:r>
      <w:r w:rsidRPr="00FE5EDE">
        <w:t xml:space="preserve"> be evaluated </w:t>
      </w:r>
      <w:r>
        <w:t>against the</w:t>
      </w:r>
      <w:r w:rsidRPr="00FE5EDE">
        <w:t xml:space="preserve"> value </w:t>
      </w:r>
      <w:r>
        <w:t>gained and the cost associated</w:t>
      </w:r>
      <w:r w:rsidRPr="00FE5EDE">
        <w:t xml:space="preserve"> </w:t>
      </w:r>
      <w:r>
        <w:t>with the</w:t>
      </w:r>
      <w:r w:rsidRPr="00FE5EDE">
        <w:t xml:space="preserve"> development </w:t>
      </w:r>
      <w:r>
        <w:t xml:space="preserve">and </w:t>
      </w:r>
      <w:r w:rsidRPr="00FE5EDE">
        <w:t>maintenance phase.</w:t>
      </w:r>
    </w:p>
    <w:p w14:paraId="52E1C7E1" w14:textId="450E3368" w:rsidR="00D012E9" w:rsidRPr="004045F6" w:rsidRDefault="00A23175" w:rsidP="00A23175">
      <w:r w:rsidRPr="00FE5EDE">
        <w:t xml:space="preserve">Minimize on-premises investments </w:t>
      </w:r>
      <w:r>
        <w:t>in</w:t>
      </w:r>
      <w:r w:rsidRPr="00FE5EDE">
        <w:t xml:space="preserve"> SharePoint and gradually </w:t>
      </w:r>
      <w:r>
        <w:t>eliminate</w:t>
      </w:r>
      <w:r w:rsidRPr="00FE5EDE">
        <w:t xml:space="preserve"> the need for the on-premises deployments </w:t>
      </w:r>
      <w:r>
        <w:t>in favor of</w:t>
      </w:r>
      <w:r w:rsidRPr="00FE5EDE">
        <w:t xml:space="preserve"> cloud options</w:t>
      </w:r>
      <w:r w:rsidR="00D012E9" w:rsidRPr="004045F6">
        <w:t xml:space="preserve">. </w:t>
      </w:r>
    </w:p>
    <w:p w14:paraId="3ABD5DBC" w14:textId="6DF05F0C" w:rsidR="00C5046E" w:rsidRPr="004045F6" w:rsidRDefault="00C5046E" w:rsidP="009E7993">
      <w:pPr>
        <w:pStyle w:val="Heading2Numbered"/>
      </w:pPr>
      <w:bookmarkStart w:id="10" w:name="_Toc416859127"/>
      <w:r w:rsidRPr="004045F6">
        <w:t>Customize for business value</w:t>
      </w:r>
      <w:bookmarkEnd w:id="10"/>
    </w:p>
    <w:p w14:paraId="2086DF84" w14:textId="77777777" w:rsidR="00A23175" w:rsidRPr="00FE5EDE" w:rsidRDefault="00716330" w:rsidP="00A23175">
      <w:r w:rsidRPr="004045F6">
        <w:t xml:space="preserve">Each </w:t>
      </w:r>
      <w:r w:rsidR="00A23175" w:rsidRPr="00FE5EDE">
        <w:t xml:space="preserve">customization and project should have </w:t>
      </w:r>
      <w:r w:rsidR="00A23175">
        <w:t xml:space="preserve">a </w:t>
      </w:r>
      <w:r w:rsidR="00A23175" w:rsidRPr="00FE5EDE">
        <w:t>clear business case (ROI) tak</w:t>
      </w:r>
      <w:r w:rsidR="00A23175">
        <w:t>ing</w:t>
      </w:r>
      <w:r w:rsidR="00A23175" w:rsidRPr="00FE5EDE">
        <w:t xml:space="preserve"> into account short and long-term costs </w:t>
      </w:r>
      <w:r w:rsidR="00A23175">
        <w:t>associated with</w:t>
      </w:r>
      <w:r w:rsidR="00A23175" w:rsidRPr="00FE5EDE">
        <w:t xml:space="preserve"> development, training and maintenance.</w:t>
      </w:r>
    </w:p>
    <w:p w14:paraId="71398B8A" w14:textId="77777777" w:rsidR="00A23175" w:rsidRPr="00FE5EDE" w:rsidRDefault="00A23175" w:rsidP="00A23175">
      <w:r w:rsidRPr="00FE5EDE">
        <w:t>Out</w:t>
      </w:r>
      <w:r>
        <w:t>-</w:t>
      </w:r>
      <w:r w:rsidRPr="00FE5EDE">
        <w:t>of</w:t>
      </w:r>
      <w:r>
        <w:t>-</w:t>
      </w:r>
      <w:r w:rsidRPr="00FE5EDE">
        <w:t>the</w:t>
      </w:r>
      <w:r>
        <w:t xml:space="preserve">-box functionalities should </w:t>
      </w:r>
      <w:r w:rsidRPr="00FE5EDE">
        <w:t xml:space="preserve">always </w:t>
      </w:r>
      <w:r>
        <w:t>hold priority</w:t>
      </w:r>
      <w:r w:rsidRPr="00FE5EDE">
        <w:t xml:space="preserve"> and customization should only occur if out of the box functionalities or apps from public market place cannot provide similar functionality.</w:t>
      </w:r>
    </w:p>
    <w:p w14:paraId="5BBD1855" w14:textId="47AB1D00" w:rsidR="00716330" w:rsidRPr="004045F6" w:rsidRDefault="00A23175" w:rsidP="00A23175">
      <w:r>
        <w:t>Use the app</w:t>
      </w:r>
      <w:r w:rsidRPr="00FE5EDE">
        <w:t xml:space="preserve"> model whenever possible to minimize operation</w:t>
      </w:r>
      <w:r>
        <w:t xml:space="preserve">al </w:t>
      </w:r>
      <w:r w:rsidRPr="00FE5EDE">
        <w:t>impact of the customizations and to provide flexibility with the hosting options</w:t>
      </w:r>
      <w:r w:rsidR="00716330" w:rsidRPr="004045F6">
        <w:t xml:space="preserve">. </w:t>
      </w:r>
    </w:p>
    <w:p w14:paraId="101CD0B8" w14:textId="7C38B976" w:rsidR="006D7129" w:rsidRDefault="006D7129" w:rsidP="006D7129">
      <w:pPr>
        <w:pStyle w:val="Heading1Numbered"/>
      </w:pPr>
      <w:bookmarkStart w:id="11" w:name="_Toc416859128"/>
      <w:bookmarkStart w:id="12" w:name="_Toc385308665"/>
      <w:r w:rsidRPr="004045F6">
        <w:lastRenderedPageBreak/>
        <w:t>SharePoint Assessment</w:t>
      </w:r>
      <w:r w:rsidR="00BE10FD">
        <w:t xml:space="preserve"> Report</w:t>
      </w:r>
      <w:bookmarkEnd w:id="11"/>
      <w:r w:rsidR="00BE10FD">
        <w:t xml:space="preserve"> </w:t>
      </w:r>
    </w:p>
    <w:p w14:paraId="70721EA8" w14:textId="129A0FA2" w:rsidR="00EE6BAD" w:rsidRDefault="0072600F" w:rsidP="0072600F">
      <w:r>
        <w:t xml:space="preserve">The </w:t>
      </w:r>
      <w:r w:rsidR="00120845">
        <w:rPr>
          <w:b/>
        </w:rPr>
        <w:t>Contoso</w:t>
      </w:r>
      <w:r>
        <w:t xml:space="preserve"> brand represents a suite of technology capabilities that </w:t>
      </w:r>
      <w:r w:rsidR="0016062D">
        <w:t>Contoso</w:t>
      </w:r>
      <w:r>
        <w:t xml:space="preserve"> has made available to its corporate users. Among those capabilities </w:t>
      </w:r>
      <w:proofErr w:type="gramStart"/>
      <w:r>
        <w:t>are:</w:t>
      </w:r>
      <w:proofErr w:type="gramEnd"/>
      <w:r>
        <w:t xml:space="preserve"> portals, document repositories (shared &amp; personal) and collaboration (including social features). Today SharePoint Server 2013 provides the platform for document storage and collaborati</w:t>
      </w:r>
      <w:r w:rsidR="000A34A4">
        <w:t>on using Microsoft’s Office 365</w:t>
      </w:r>
      <w:r>
        <w:t xml:space="preserve"> cloud subscription. </w:t>
      </w:r>
    </w:p>
    <w:p w14:paraId="00B868BC" w14:textId="2C265ED8" w:rsidR="00E57BDC" w:rsidRDefault="00EE6BAD" w:rsidP="0072600F">
      <w:r>
        <w:t xml:space="preserve">As mentioned previously, </w:t>
      </w:r>
      <w:r w:rsidR="0016062D">
        <w:t>Contoso</w:t>
      </w:r>
      <w:r>
        <w:t xml:space="preserve">’s move to </w:t>
      </w:r>
      <w:r w:rsidR="005C6F63">
        <w:t>Office 365</w:t>
      </w:r>
      <w:r>
        <w:t xml:space="preserve"> will result in a number of benefits. However, </w:t>
      </w:r>
      <w:r w:rsidR="00E57BDC">
        <w:t xml:space="preserve">part of changes required to achieve the </w:t>
      </w:r>
      <w:r w:rsidR="005C6F63">
        <w:t>Office 365</w:t>
      </w:r>
      <w:r w:rsidR="00E57BDC">
        <w:t xml:space="preserve"> environment includes eliminating customizations that require modification of the Windows Server f</w:t>
      </w:r>
      <w:r w:rsidR="00A03614">
        <w:t>ile system artifacts, including</w:t>
      </w:r>
      <w:r w:rsidR="00E57BDC">
        <w:t xml:space="preserve"> .NET assemblies, ASP.NET pages, configuration xml, registry changes, and any other file artifacts. These customizations </w:t>
      </w:r>
      <w:proofErr w:type="gramStart"/>
      <w:r w:rsidR="00E57BDC">
        <w:t>are collectively referred</w:t>
      </w:r>
      <w:proofErr w:type="gramEnd"/>
      <w:r w:rsidR="00E57BDC">
        <w:t xml:space="preserve"> to as Full Trust Code (or FTC).</w:t>
      </w:r>
    </w:p>
    <w:p w14:paraId="572910AD" w14:textId="4D0EB464" w:rsidR="0072600F" w:rsidRDefault="00CC337A" w:rsidP="00CC337A">
      <w:r>
        <w:t xml:space="preserve">To become compatible with </w:t>
      </w:r>
      <w:r w:rsidR="005C6F63">
        <w:t>Office 365</w:t>
      </w:r>
      <w:r>
        <w:t xml:space="preserve"> th</w:t>
      </w:r>
      <w:r w:rsidR="00E57BDC">
        <w:t>e ultimate goal will be to transform those customizations into more modern solutions based on SharePoint’s new Cloud App Model (or CAM).</w:t>
      </w:r>
      <w:r>
        <w:t xml:space="preserve"> In CAM, customizations to SharePoint (beyond that which SharePoint allows through supported configuration) </w:t>
      </w:r>
      <w:proofErr w:type="gramStart"/>
      <w:r>
        <w:t>are still integrated</w:t>
      </w:r>
      <w:proofErr w:type="gramEnd"/>
      <w:r>
        <w:t xml:space="preserve"> with SharePoint</w:t>
      </w:r>
      <w:r w:rsidR="005B594F">
        <w:t>,</w:t>
      </w:r>
      <w:r>
        <w:t xml:space="preserve"> however special code and other supporting artifacts are hosted externally – executing within the browser or another hosting environment such as Microsoft Azure.</w:t>
      </w:r>
    </w:p>
    <w:p w14:paraId="47C0EBBA" w14:textId="45E85560" w:rsidR="00CC337A" w:rsidRDefault="00CC337A" w:rsidP="00CC337A">
      <w:r>
        <w:t>This section reviews the requirements leading to those customizations then analyzes the concerns and possible alternatives to achieve the same effects.</w:t>
      </w:r>
    </w:p>
    <w:p w14:paraId="05B3D651" w14:textId="24A1461D" w:rsidR="006D7129" w:rsidRPr="004045F6" w:rsidRDefault="00014B0A" w:rsidP="006D7129">
      <w:r>
        <w:t xml:space="preserve">To begin, </w:t>
      </w:r>
      <w:r w:rsidR="0016062D">
        <w:t>Contoso</w:t>
      </w:r>
      <w:r w:rsidR="007D4E54" w:rsidRPr="004045F6">
        <w:t xml:space="preserve">’s </w:t>
      </w:r>
      <w:r>
        <w:t xml:space="preserve">overarching principals </w:t>
      </w:r>
      <w:r w:rsidR="007D4E54" w:rsidRPr="004045F6">
        <w:t xml:space="preserve">in delivering </w:t>
      </w:r>
      <w:r>
        <w:t xml:space="preserve">this to its users </w:t>
      </w:r>
      <w:r w:rsidR="007D4E54" w:rsidRPr="004045F6">
        <w:t>include:</w:t>
      </w:r>
    </w:p>
    <w:p w14:paraId="7010FAE7" w14:textId="1C196BA4" w:rsidR="007D4E54" w:rsidRPr="004045F6" w:rsidRDefault="007D4E54" w:rsidP="007D4E54">
      <w:pPr>
        <w:pStyle w:val="ListBullet"/>
      </w:pPr>
      <w:r w:rsidRPr="004045F6">
        <w:t>Leverage out-of-box functionality whenever possible to minimize investment and maximize value from ongoing innovation in the O365 cloud platform.</w:t>
      </w:r>
    </w:p>
    <w:p w14:paraId="5828462F" w14:textId="3E0B3EB1" w:rsidR="007D4E54" w:rsidRPr="004045F6" w:rsidRDefault="007D4E54" w:rsidP="007D4E54">
      <w:pPr>
        <w:pStyle w:val="ListBullet"/>
      </w:pPr>
      <w:r w:rsidRPr="004045F6">
        <w:t>Make the system discoverable with minimal user training.</w:t>
      </w:r>
    </w:p>
    <w:p w14:paraId="359AB805" w14:textId="178949EE" w:rsidR="007D4E54" w:rsidRPr="004045F6" w:rsidRDefault="007D4E54" w:rsidP="007D4E54">
      <w:pPr>
        <w:pStyle w:val="ListBullet"/>
      </w:pPr>
      <w:r w:rsidRPr="004045F6">
        <w:t>Allow the users to make intuitive choices based on the consistency built into the platform and customizations.</w:t>
      </w:r>
    </w:p>
    <w:p w14:paraId="7B26B8B7" w14:textId="75B10F34" w:rsidR="007D4E54" w:rsidRPr="004045F6" w:rsidRDefault="007D4E54" w:rsidP="007D4E54">
      <w:pPr>
        <w:pStyle w:val="ListBullet"/>
      </w:pPr>
      <w:r w:rsidRPr="004045F6">
        <w:t xml:space="preserve">Adhere to security and compliance guidelines put forth by communication, security and compliance teams at </w:t>
      </w:r>
      <w:r w:rsidR="0016062D">
        <w:t>Contoso</w:t>
      </w:r>
      <w:r w:rsidRPr="004045F6">
        <w:t>.</w:t>
      </w:r>
    </w:p>
    <w:p w14:paraId="5F319B92" w14:textId="27574037" w:rsidR="006D7129" w:rsidRDefault="006D7129" w:rsidP="006D7129">
      <w:pPr>
        <w:pStyle w:val="Heading2Numbered"/>
      </w:pPr>
      <w:bookmarkStart w:id="13" w:name="_Toc416859129"/>
      <w:r w:rsidRPr="004045F6">
        <w:t>FTC solutions analyzed</w:t>
      </w:r>
      <w:bookmarkEnd w:id="13"/>
    </w:p>
    <w:p w14:paraId="3303D013" w14:textId="7DB8A066" w:rsidR="005A14F7" w:rsidRPr="005A14F7" w:rsidRDefault="005A14F7" w:rsidP="005A14F7">
      <w:r>
        <w:t>The table below itemizes the SharePoint solution packages reviewed and the functionality each provides. Subsequent sections break down the functionality into general capabilities and examine the business drivers for each of those capabilities and an analysis of the customization supporting each.</w:t>
      </w:r>
    </w:p>
    <w:tbl>
      <w:tblPr>
        <w:tblStyle w:val="TableGrid"/>
        <w:tblW w:w="9630" w:type="dxa"/>
        <w:tblLook w:val="04A0" w:firstRow="1" w:lastRow="0" w:firstColumn="1" w:lastColumn="0" w:noHBand="0" w:noVBand="1"/>
      </w:tblPr>
      <w:tblGrid>
        <w:gridCol w:w="4099"/>
        <w:gridCol w:w="5531"/>
      </w:tblGrid>
      <w:tr w:rsidR="007F53D6" w:rsidRPr="004045F6" w14:paraId="7C6E6A5A" w14:textId="77777777" w:rsidTr="000B2751">
        <w:trPr>
          <w:cnfStyle w:val="100000000000" w:firstRow="1" w:lastRow="0" w:firstColumn="0" w:lastColumn="0" w:oddVBand="0" w:evenVBand="0" w:oddHBand="0" w:evenHBand="0" w:firstRowFirstColumn="0" w:firstRowLastColumn="0" w:lastRowFirstColumn="0" w:lastRowLastColumn="0"/>
        </w:trPr>
        <w:tc>
          <w:tcPr>
            <w:tcW w:w="0" w:type="auto"/>
          </w:tcPr>
          <w:p w14:paraId="44FF348D" w14:textId="68FE560C" w:rsidR="007F53D6" w:rsidRPr="004045F6" w:rsidRDefault="007F53D6" w:rsidP="007D4E54">
            <w:r>
              <w:lastRenderedPageBreak/>
              <w:t>Solution (.</w:t>
            </w:r>
            <w:proofErr w:type="spellStart"/>
            <w:r>
              <w:t>wsp</w:t>
            </w:r>
            <w:proofErr w:type="spellEnd"/>
            <w:r>
              <w:t>)</w:t>
            </w:r>
          </w:p>
        </w:tc>
        <w:tc>
          <w:tcPr>
            <w:tcW w:w="5531" w:type="dxa"/>
          </w:tcPr>
          <w:p w14:paraId="6233E894" w14:textId="211FA388" w:rsidR="007F53D6" w:rsidRPr="004045F6" w:rsidRDefault="007F53D6" w:rsidP="007D4E54">
            <w:r>
              <w:t>Features</w:t>
            </w:r>
          </w:p>
        </w:tc>
      </w:tr>
      <w:tr w:rsidR="007F53D6" w:rsidRPr="004045F6" w14:paraId="0DDD69DE" w14:textId="77777777" w:rsidTr="000B2751">
        <w:tc>
          <w:tcPr>
            <w:tcW w:w="0" w:type="auto"/>
          </w:tcPr>
          <w:p w14:paraId="32F2F0D0" w14:textId="2124574A" w:rsidR="00F34FE3" w:rsidRPr="005A14F7" w:rsidRDefault="00A03614" w:rsidP="005A14F7">
            <w:pPr>
              <w:rPr>
                <w:b/>
              </w:rPr>
            </w:pPr>
            <w:proofErr w:type="spellStart"/>
            <w:r>
              <w:rPr>
                <w:b/>
              </w:rPr>
              <w:t>Contoso.SharePoint.Branding.wsp</w:t>
            </w:r>
            <w:proofErr w:type="spellEnd"/>
          </w:p>
        </w:tc>
        <w:tc>
          <w:tcPr>
            <w:tcW w:w="5531" w:type="dxa"/>
          </w:tcPr>
          <w:p w14:paraId="56B23E44" w14:textId="6B561392" w:rsidR="007F53D6" w:rsidRPr="00A03614" w:rsidRDefault="00A03614" w:rsidP="00A03614">
            <w:pPr>
              <w:pStyle w:val="ListParagraph"/>
              <w:numPr>
                <w:ilvl w:val="0"/>
                <w:numId w:val="19"/>
              </w:numPr>
              <w:ind w:left="415"/>
            </w:pPr>
            <w:r w:rsidRPr="00A03614">
              <w:t>Adds User profile information on the header of the master page</w:t>
            </w:r>
          </w:p>
          <w:p w14:paraId="32C4EE5D" w14:textId="47F924CD" w:rsidR="00A03614" w:rsidRPr="00A03614" w:rsidRDefault="00A03614" w:rsidP="00A03614">
            <w:pPr>
              <w:pStyle w:val="ListParagraph"/>
              <w:numPr>
                <w:ilvl w:val="0"/>
                <w:numId w:val="19"/>
              </w:numPr>
              <w:ind w:left="415"/>
            </w:pPr>
            <w:r>
              <w:t>Adds custom navigation to the master page</w:t>
            </w:r>
          </w:p>
          <w:p w14:paraId="28107411" w14:textId="1A41861F" w:rsidR="00A03614" w:rsidRPr="00A03614" w:rsidRDefault="00A03614" w:rsidP="00A03614">
            <w:pPr>
              <w:pStyle w:val="ListParagraph"/>
              <w:numPr>
                <w:ilvl w:val="0"/>
                <w:numId w:val="19"/>
              </w:numPr>
              <w:ind w:left="415"/>
            </w:pPr>
            <w:r w:rsidRPr="00A03614">
              <w:t>Creates the custom Contoso footer</w:t>
            </w:r>
          </w:p>
          <w:p w14:paraId="6CB599E2" w14:textId="539F461E" w:rsidR="00A03614" w:rsidRPr="004045F6" w:rsidRDefault="00A03614" w:rsidP="003471A2">
            <w:pPr>
              <w:pStyle w:val="ListParagraph"/>
              <w:numPr>
                <w:ilvl w:val="0"/>
                <w:numId w:val="19"/>
              </w:numPr>
              <w:ind w:left="415"/>
            </w:pPr>
            <w:r w:rsidRPr="00A03614">
              <w:t>Deploys the custom master page and page layouts</w:t>
            </w:r>
          </w:p>
        </w:tc>
      </w:tr>
      <w:tr w:rsidR="00D87B34" w:rsidRPr="004045F6" w14:paraId="0327A680" w14:textId="77777777" w:rsidTr="000B2751">
        <w:tc>
          <w:tcPr>
            <w:tcW w:w="0" w:type="auto"/>
          </w:tcPr>
          <w:p w14:paraId="7A02DC36" w14:textId="4E737F30" w:rsidR="00D87B34" w:rsidRDefault="000B2751" w:rsidP="00D87B34">
            <w:proofErr w:type="spellStart"/>
            <w:r>
              <w:rPr>
                <w:b/>
              </w:rPr>
              <w:t>Contoso.SharePoint.</w:t>
            </w:r>
            <w:r w:rsidR="00B72077">
              <w:rPr>
                <w:b/>
              </w:rPr>
              <w:t>Provisioning</w:t>
            </w:r>
            <w:r>
              <w:rPr>
                <w:b/>
              </w:rPr>
              <w:t>.wsp</w:t>
            </w:r>
            <w:proofErr w:type="spellEnd"/>
            <w:r>
              <w:t xml:space="preserve"> </w:t>
            </w:r>
          </w:p>
          <w:p w14:paraId="717DD77A" w14:textId="77777777" w:rsidR="00D87B34" w:rsidRPr="004045F6" w:rsidRDefault="00D87B34" w:rsidP="007D4E54"/>
        </w:tc>
        <w:tc>
          <w:tcPr>
            <w:tcW w:w="5531" w:type="dxa"/>
          </w:tcPr>
          <w:p w14:paraId="52AA5803" w14:textId="77C9EF55" w:rsidR="00D87B34" w:rsidRPr="00D87B34" w:rsidRDefault="000B2751" w:rsidP="00D87B34">
            <w:pPr>
              <w:pStyle w:val="ListParagraph"/>
              <w:numPr>
                <w:ilvl w:val="0"/>
                <w:numId w:val="19"/>
              </w:numPr>
              <w:ind w:left="415"/>
              <w:rPr>
                <w:b/>
              </w:rPr>
            </w:pPr>
            <w:r>
              <w:t>H</w:t>
            </w:r>
            <w:r w:rsidR="00D87B34" w:rsidRPr="00D87B34">
              <w:t>ide</w:t>
            </w:r>
            <w:r>
              <w:t>s</w:t>
            </w:r>
            <w:r w:rsidR="00D87B34" w:rsidRPr="00D87B34">
              <w:t xml:space="preserve"> custom actions and enable record declaration setting</w:t>
            </w:r>
          </w:p>
          <w:p w14:paraId="2BB1BB04" w14:textId="35E78193" w:rsidR="00B87F17" w:rsidRPr="00B87F17" w:rsidRDefault="000B2751" w:rsidP="00B87F17">
            <w:pPr>
              <w:pStyle w:val="ListParagraph"/>
              <w:numPr>
                <w:ilvl w:val="0"/>
                <w:numId w:val="19"/>
              </w:numPr>
              <w:ind w:left="415"/>
              <w:rPr>
                <w:b/>
              </w:rPr>
            </w:pPr>
            <w:r>
              <w:t>P</w:t>
            </w:r>
            <w:r w:rsidR="00D87B34" w:rsidRPr="00D87B34">
              <w:t>revent</w:t>
            </w:r>
            <w:r>
              <w:t>s</w:t>
            </w:r>
            <w:r w:rsidR="00D87B34" w:rsidRPr="00D87B34">
              <w:t xml:space="preserve"> </w:t>
            </w:r>
            <w:r w:rsidR="005B594F">
              <w:t xml:space="preserve">the </w:t>
            </w:r>
            <w:r w:rsidR="005B594F" w:rsidRPr="00D87B34">
              <w:t>creat</w:t>
            </w:r>
            <w:r w:rsidR="005B594F">
              <w:t>ion of</w:t>
            </w:r>
            <w:r w:rsidR="00D87B34" w:rsidRPr="00D87B34">
              <w:t xml:space="preserve"> </w:t>
            </w:r>
            <w:r w:rsidR="007852E3" w:rsidRPr="00D87B34">
              <w:t>sub sit</w:t>
            </w:r>
            <w:r w:rsidR="007852E3">
              <w:t>es</w:t>
            </w:r>
            <w:r w:rsidR="00D87B34" w:rsidRPr="00D87B34">
              <w:t xml:space="preserve">, </w:t>
            </w:r>
          </w:p>
          <w:p w14:paraId="0DABCACF" w14:textId="1E4917CC" w:rsidR="00B87F17" w:rsidRPr="00B87F17" w:rsidRDefault="00B87F17" w:rsidP="00B87F17">
            <w:pPr>
              <w:pStyle w:val="ListParagraph"/>
              <w:numPr>
                <w:ilvl w:val="0"/>
                <w:numId w:val="19"/>
              </w:numPr>
              <w:ind w:left="415"/>
              <w:rPr>
                <w:b/>
              </w:rPr>
            </w:pPr>
            <w:r>
              <w:t>H</w:t>
            </w:r>
            <w:r w:rsidR="00D87B34" w:rsidRPr="00D87B34">
              <w:t>ide</w:t>
            </w:r>
            <w:r>
              <w:t>s</w:t>
            </w:r>
            <w:r w:rsidR="00D87B34" w:rsidRPr="00D87B34">
              <w:t xml:space="preserve"> Sites </w:t>
            </w:r>
            <w:r w:rsidR="005B594F">
              <w:t xml:space="preserve">and </w:t>
            </w:r>
            <w:r w:rsidR="007852E3" w:rsidRPr="00D87B34">
              <w:t>Workspaces</w:t>
            </w:r>
            <w:r w:rsidR="00D87B34" w:rsidRPr="00D87B34">
              <w:t>,</w:t>
            </w:r>
            <w:r w:rsidR="005B594F">
              <w:t xml:space="preserve"> </w:t>
            </w:r>
          </w:p>
          <w:p w14:paraId="3D818ED7" w14:textId="77777777" w:rsidR="00B87F17" w:rsidRPr="00B87F17" w:rsidRDefault="00B87F17" w:rsidP="00B87F17">
            <w:pPr>
              <w:pStyle w:val="ListParagraph"/>
              <w:numPr>
                <w:ilvl w:val="0"/>
                <w:numId w:val="19"/>
              </w:numPr>
              <w:ind w:left="415"/>
              <w:rPr>
                <w:b/>
              </w:rPr>
            </w:pPr>
            <w:r>
              <w:t>H</w:t>
            </w:r>
            <w:r w:rsidR="00D87B34" w:rsidRPr="00D87B34">
              <w:t>ide</w:t>
            </w:r>
            <w:r>
              <w:t>s</w:t>
            </w:r>
            <w:r w:rsidR="00D87B34" w:rsidRPr="00D87B34">
              <w:t xml:space="preserve"> Manage Site Features,</w:t>
            </w:r>
            <w:r w:rsidR="005B594F">
              <w:t xml:space="preserve"> </w:t>
            </w:r>
          </w:p>
          <w:p w14:paraId="03C04BC6" w14:textId="4FF6C588" w:rsidR="00D87B34" w:rsidRPr="00AA652C" w:rsidRDefault="00B87F17" w:rsidP="00B87F17">
            <w:pPr>
              <w:pStyle w:val="ListParagraph"/>
              <w:numPr>
                <w:ilvl w:val="0"/>
                <w:numId w:val="19"/>
              </w:numPr>
              <w:ind w:left="415"/>
              <w:rPr>
                <w:b/>
              </w:rPr>
            </w:pPr>
            <w:r>
              <w:t>R</w:t>
            </w:r>
            <w:r w:rsidR="00D87B34" w:rsidRPr="00D87B34">
              <w:t>estrict</w:t>
            </w:r>
            <w:r>
              <w:t>s</w:t>
            </w:r>
            <w:r w:rsidR="00D87B34" w:rsidRPr="00D87B34">
              <w:t xml:space="preserve"> list</w:t>
            </w:r>
            <w:r>
              <w:t xml:space="preserve"> creation</w:t>
            </w:r>
          </w:p>
        </w:tc>
      </w:tr>
      <w:tr w:rsidR="000B2751" w:rsidRPr="004045F6" w14:paraId="662D3D7B" w14:textId="77777777" w:rsidTr="000B2751">
        <w:tc>
          <w:tcPr>
            <w:tcW w:w="0" w:type="auto"/>
          </w:tcPr>
          <w:p w14:paraId="0BEC12AF" w14:textId="3FF23115" w:rsidR="000B2751" w:rsidRPr="004045F6" w:rsidRDefault="000B2751" w:rsidP="00136966">
            <w:proofErr w:type="spellStart"/>
            <w:r>
              <w:rPr>
                <w:b/>
              </w:rPr>
              <w:t>Contoso.SharePoint.</w:t>
            </w:r>
            <w:r w:rsidR="00136966">
              <w:rPr>
                <w:b/>
              </w:rPr>
              <w:t>DocRetention</w:t>
            </w:r>
            <w:r>
              <w:rPr>
                <w:b/>
              </w:rPr>
              <w:t>.wsp</w:t>
            </w:r>
            <w:proofErr w:type="spellEnd"/>
          </w:p>
        </w:tc>
        <w:tc>
          <w:tcPr>
            <w:tcW w:w="5531" w:type="dxa"/>
          </w:tcPr>
          <w:p w14:paraId="7C0BD5AA" w14:textId="03D18A5C" w:rsidR="000B2751" w:rsidRDefault="000B2751" w:rsidP="000B2751">
            <w:pPr>
              <w:pStyle w:val="ListParagraph"/>
              <w:numPr>
                <w:ilvl w:val="0"/>
                <w:numId w:val="19"/>
              </w:numPr>
              <w:ind w:left="415"/>
            </w:pPr>
            <w:proofErr w:type="spellStart"/>
            <w:r>
              <w:t>TimerJob</w:t>
            </w:r>
            <w:proofErr w:type="spellEnd"/>
            <w:r w:rsidRPr="00471CCF">
              <w:t xml:space="preserve"> - Send</w:t>
            </w:r>
            <w:r w:rsidR="00136966">
              <w:t>s</w:t>
            </w:r>
            <w:r w:rsidRPr="00471CCF">
              <w:t xml:space="preserve"> Reminders to document owners</w:t>
            </w:r>
          </w:p>
          <w:p w14:paraId="12645FE1" w14:textId="08E30325" w:rsidR="000B2751" w:rsidRDefault="000B2751" w:rsidP="000B2751">
            <w:pPr>
              <w:pStyle w:val="ListParagraph"/>
              <w:numPr>
                <w:ilvl w:val="0"/>
                <w:numId w:val="19"/>
              </w:numPr>
              <w:ind w:left="415"/>
            </w:pPr>
            <w:proofErr w:type="spellStart"/>
            <w:r>
              <w:t>ListInstance</w:t>
            </w:r>
            <w:proofErr w:type="spellEnd"/>
            <w:r>
              <w:t xml:space="preserve"> - </w:t>
            </w:r>
            <w:r w:rsidRPr="00471CCF">
              <w:t>create</w:t>
            </w:r>
            <w:r w:rsidR="00136966">
              <w:t>s</w:t>
            </w:r>
            <w:r w:rsidRPr="00471CCF">
              <w:t xml:space="preserve"> list instances for Document Retention List Templates</w:t>
            </w:r>
            <w:r>
              <w:t xml:space="preserve"> - </w:t>
            </w:r>
            <w:r w:rsidRPr="00471CCF">
              <w:t>Create</w:t>
            </w:r>
            <w:r w:rsidR="00136966">
              <w:t>s</w:t>
            </w:r>
            <w:r w:rsidRPr="00471CCF">
              <w:t xml:space="preserve"> List </w:t>
            </w:r>
            <w:r w:rsidR="000D0FB0" w:rsidRPr="00471CCF">
              <w:t>Definitions</w:t>
            </w:r>
            <w:r w:rsidR="000D0FB0">
              <w:t xml:space="preserve">, </w:t>
            </w:r>
            <w:r w:rsidRPr="00471CCF">
              <w:t>Site Columns and Content Types for Document Retention</w:t>
            </w:r>
          </w:p>
          <w:p w14:paraId="4BE4F8B8" w14:textId="07FC6A4D" w:rsidR="000B2751" w:rsidRDefault="000B2751" w:rsidP="000B2751">
            <w:pPr>
              <w:pStyle w:val="ListParagraph"/>
              <w:numPr>
                <w:ilvl w:val="0"/>
                <w:numId w:val="19"/>
              </w:numPr>
              <w:ind w:left="415"/>
            </w:pPr>
            <w:proofErr w:type="spellStart"/>
            <w:r>
              <w:t>ListTemplate</w:t>
            </w:r>
            <w:proofErr w:type="spellEnd"/>
            <w:r>
              <w:t xml:space="preserve"> - </w:t>
            </w:r>
            <w:r w:rsidRPr="00471CCF">
              <w:t>Create</w:t>
            </w:r>
            <w:r w:rsidR="00136966">
              <w:t>s</w:t>
            </w:r>
            <w:r w:rsidRPr="00471CCF">
              <w:t xml:space="preserve"> List </w:t>
            </w:r>
            <w:r w:rsidR="000D0FB0" w:rsidRPr="00471CCF">
              <w:t>Definitions</w:t>
            </w:r>
            <w:r w:rsidRPr="00471CCF">
              <w:t>,</w:t>
            </w:r>
            <w:r w:rsidR="000D0FB0">
              <w:t xml:space="preserve"> </w:t>
            </w:r>
            <w:r w:rsidRPr="00471CCF">
              <w:t>Site Columns and Content Types for Document Retention</w:t>
            </w:r>
          </w:p>
          <w:p w14:paraId="5332FD53" w14:textId="2060A818" w:rsidR="000B2751" w:rsidRPr="00471CCF" w:rsidRDefault="000B2751" w:rsidP="000B2751">
            <w:pPr>
              <w:pStyle w:val="ListParagraph"/>
              <w:numPr>
                <w:ilvl w:val="0"/>
                <w:numId w:val="19"/>
              </w:numPr>
              <w:ind w:left="415"/>
            </w:pPr>
            <w:proofErr w:type="spellStart"/>
            <w:r>
              <w:t>WorkflowActivity</w:t>
            </w:r>
            <w:proofErr w:type="spellEnd"/>
            <w:r>
              <w:t xml:space="preserve"> - </w:t>
            </w:r>
            <w:r w:rsidRPr="00471CCF">
              <w:t>used for activating workflow actions.</w:t>
            </w:r>
          </w:p>
        </w:tc>
      </w:tr>
      <w:tr w:rsidR="000B2751" w:rsidRPr="004045F6" w14:paraId="0F03ED9D" w14:textId="77777777" w:rsidTr="000B2751">
        <w:tc>
          <w:tcPr>
            <w:tcW w:w="0" w:type="auto"/>
          </w:tcPr>
          <w:p w14:paraId="465C5B4E" w14:textId="1628A8D6" w:rsidR="000B2751" w:rsidRPr="000B2751" w:rsidRDefault="000B2751" w:rsidP="000B2751">
            <w:pPr>
              <w:rPr>
                <w:b/>
              </w:rPr>
            </w:pPr>
            <w:proofErr w:type="spellStart"/>
            <w:r w:rsidRPr="000B2751">
              <w:rPr>
                <w:b/>
              </w:rPr>
              <w:t>Contoso.SharePoint.LibraryReceivers.wsp</w:t>
            </w:r>
            <w:proofErr w:type="spellEnd"/>
          </w:p>
          <w:p w14:paraId="0445409C" w14:textId="77777777" w:rsidR="000B2751" w:rsidRDefault="000B2751" w:rsidP="000B2751"/>
        </w:tc>
        <w:tc>
          <w:tcPr>
            <w:tcW w:w="5531" w:type="dxa"/>
          </w:tcPr>
          <w:p w14:paraId="76C5255F" w14:textId="5716DBAA" w:rsidR="000B2751" w:rsidRDefault="000B2751" w:rsidP="000B2751">
            <w:pPr>
              <w:pStyle w:val="ListParagraph"/>
              <w:numPr>
                <w:ilvl w:val="0"/>
                <w:numId w:val="19"/>
              </w:numPr>
              <w:ind w:left="415"/>
            </w:pPr>
            <w:proofErr w:type="spellStart"/>
            <w:r>
              <w:t>List</w:t>
            </w:r>
            <w:r w:rsidRPr="005C3627">
              <w:t>EventReceivers</w:t>
            </w:r>
            <w:proofErr w:type="spellEnd"/>
          </w:p>
          <w:p w14:paraId="6FCC6321" w14:textId="616DF04F" w:rsidR="000B2751" w:rsidRPr="005C3627" w:rsidRDefault="000B2751" w:rsidP="000B2751">
            <w:pPr>
              <w:pStyle w:val="ListParagraph"/>
              <w:numPr>
                <w:ilvl w:val="0"/>
                <w:numId w:val="19"/>
              </w:numPr>
              <w:ind w:left="415"/>
            </w:pPr>
            <w:proofErr w:type="spellStart"/>
            <w:r w:rsidRPr="005C3627">
              <w:t>ListInstances</w:t>
            </w:r>
            <w:proofErr w:type="spellEnd"/>
          </w:p>
        </w:tc>
      </w:tr>
      <w:tr w:rsidR="000B2751" w:rsidRPr="004045F6" w14:paraId="7E7EC832" w14:textId="77777777" w:rsidTr="000B2751">
        <w:tc>
          <w:tcPr>
            <w:tcW w:w="0" w:type="auto"/>
          </w:tcPr>
          <w:p w14:paraId="505BED96" w14:textId="7CB79401" w:rsidR="000B2751" w:rsidRDefault="000B2751" w:rsidP="00136966">
            <w:proofErr w:type="spellStart"/>
            <w:r w:rsidRPr="000B2751">
              <w:rPr>
                <w:b/>
              </w:rPr>
              <w:t>Contoso.SharePoint.</w:t>
            </w:r>
            <w:r w:rsidR="00136966">
              <w:rPr>
                <w:b/>
              </w:rPr>
              <w:t>NewsAlerts</w:t>
            </w:r>
            <w:r>
              <w:rPr>
                <w:b/>
              </w:rPr>
              <w:t>.wsp</w:t>
            </w:r>
            <w:proofErr w:type="spellEnd"/>
          </w:p>
        </w:tc>
        <w:tc>
          <w:tcPr>
            <w:tcW w:w="5531" w:type="dxa"/>
          </w:tcPr>
          <w:p w14:paraId="23D14184" w14:textId="5B49C908" w:rsidR="000B2751" w:rsidRDefault="000B2751" w:rsidP="000B2751">
            <w:pPr>
              <w:pStyle w:val="ListParagraph"/>
              <w:numPr>
                <w:ilvl w:val="0"/>
                <w:numId w:val="19"/>
              </w:numPr>
              <w:ind w:left="415"/>
            </w:pPr>
            <w:r>
              <w:t>Timer job to send “Weekly News” emails to Contoso Staff</w:t>
            </w:r>
          </w:p>
          <w:p w14:paraId="71B66CF4" w14:textId="38B21664" w:rsidR="000B2751" w:rsidRPr="005C3627" w:rsidRDefault="000B2751" w:rsidP="000B2751">
            <w:pPr>
              <w:pStyle w:val="ListParagraph"/>
              <w:numPr>
                <w:ilvl w:val="0"/>
                <w:numId w:val="0"/>
              </w:numPr>
              <w:ind w:left="415"/>
            </w:pPr>
          </w:p>
        </w:tc>
      </w:tr>
    </w:tbl>
    <w:p w14:paraId="4F5ECF3A" w14:textId="77777777" w:rsidR="00B72077" w:rsidRDefault="00B72077" w:rsidP="00B72077">
      <w:pPr>
        <w:pStyle w:val="Heading2Numbered"/>
      </w:pPr>
      <w:bookmarkStart w:id="14" w:name="_Toc416859133"/>
      <w:bookmarkStart w:id="15" w:name="_Toc416859130"/>
      <w:r w:rsidRPr="004045F6">
        <w:t>Branding</w:t>
      </w:r>
      <w:bookmarkEnd w:id="14"/>
    </w:p>
    <w:p w14:paraId="0340BFA3" w14:textId="77777777" w:rsidR="00B72077" w:rsidRPr="008D2411" w:rsidRDefault="00B72077" w:rsidP="00B72077">
      <w:r>
        <w:t xml:space="preserve">Aspects of Contoso’s </w:t>
      </w:r>
      <w:proofErr w:type="gramStart"/>
      <w:r>
        <w:t>customizations which</w:t>
      </w:r>
      <w:proofErr w:type="gramEnd"/>
      <w:r>
        <w:t xml:space="preserve"> relate to a site’s look and feel are referred to as </w:t>
      </w:r>
      <w:r w:rsidRPr="00A639A9">
        <w:rPr>
          <w:u w:val="single"/>
        </w:rPr>
        <w:t>branding</w:t>
      </w:r>
      <w:r>
        <w:t xml:space="preserve"> and are discussed here, however they are actually applied during the </w:t>
      </w:r>
      <w:r w:rsidRPr="00A639A9">
        <w:rPr>
          <w:u w:val="single"/>
        </w:rPr>
        <w:t>provisioning</w:t>
      </w:r>
      <w:r>
        <w:t xml:space="preserve"> operation.</w:t>
      </w:r>
    </w:p>
    <w:p w14:paraId="66048257" w14:textId="77777777" w:rsidR="00B72077" w:rsidRDefault="00B72077" w:rsidP="00B72077">
      <w:pPr>
        <w:pStyle w:val="Heading3Numbered"/>
      </w:pPr>
      <w:bookmarkStart w:id="16" w:name="_Toc416859134"/>
      <w:r w:rsidRPr="004045F6">
        <w:t>Customer requirements</w:t>
      </w:r>
      <w:bookmarkEnd w:id="16"/>
    </w:p>
    <w:p w14:paraId="5609314D" w14:textId="00E7F58B" w:rsidR="00B72077" w:rsidRDefault="00B72077" w:rsidP="00B72077">
      <w:r>
        <w:t>Contoso has decided that it will retain the native (out-of-box) look and feel of SharePoint and O365 as a whole, to minimize the cost of ownership and maximize the value added by current and future enhancements in the platform.</w:t>
      </w:r>
    </w:p>
    <w:p w14:paraId="39B544D1" w14:textId="5DC38CB7" w:rsidR="00B72077" w:rsidRDefault="00B72077" w:rsidP="00B72077">
      <w:r>
        <w:t xml:space="preserve">However, there still exists some system requirements to store commonly used </w:t>
      </w:r>
      <w:r w:rsidRPr="005647A8">
        <w:t>files and artifacts</w:t>
      </w:r>
      <w:r>
        <w:t xml:space="preserve">, such as JavaScript (.JS), XML, images (.JPG, .PNG, </w:t>
      </w:r>
      <w:proofErr w:type="gramStart"/>
      <w:r>
        <w:t>.</w:t>
      </w:r>
      <w:proofErr w:type="gramEnd"/>
      <w:r>
        <w:t xml:space="preserve">GIF). </w:t>
      </w:r>
    </w:p>
    <w:p w14:paraId="7A1DEAB3" w14:textId="77777777" w:rsidR="00B72077" w:rsidRDefault="00B72077" w:rsidP="00B72077">
      <w:pPr>
        <w:pStyle w:val="Heading3Numbered"/>
      </w:pPr>
      <w:bookmarkStart w:id="17" w:name="_Ref402116096"/>
      <w:bookmarkStart w:id="18" w:name="_Toc416859135"/>
      <w:r w:rsidRPr="004045F6">
        <w:lastRenderedPageBreak/>
        <w:t>Considerations and workarounds</w:t>
      </w:r>
      <w:bookmarkEnd w:id="17"/>
      <w:bookmarkEnd w:id="18"/>
    </w:p>
    <w:p w14:paraId="68C1E0FE" w14:textId="40AAAF88" w:rsidR="00B72077" w:rsidRDefault="00B72077" w:rsidP="00B72077">
      <w:r>
        <w:t xml:space="preserve">The decision to not replace or modify master pages has already benefited the migration to </w:t>
      </w:r>
      <w:r w:rsidR="005C6F63">
        <w:t>Office 365</w:t>
      </w:r>
      <w:r>
        <w:t xml:space="preserve"> by averting a cumbersome process of recreating side-by-side master pages and re-linking existing sites with new master pages.</w:t>
      </w:r>
    </w:p>
    <w:p w14:paraId="70E155CC" w14:textId="77777777" w:rsidR="00B72077" w:rsidRDefault="00B72077" w:rsidP="00B72077">
      <w:r>
        <w:t xml:space="preserve">Currently in </w:t>
      </w:r>
      <w:proofErr w:type="gramStart"/>
      <w:r>
        <w:t>FTC</w:t>
      </w:r>
      <w:proofErr w:type="gramEnd"/>
      <w:r>
        <w:t xml:space="preserve"> </w:t>
      </w:r>
      <w:r w:rsidRPr="005647A8">
        <w:rPr>
          <w:b/>
        </w:rPr>
        <w:t>files and artifacts</w:t>
      </w:r>
      <w:r>
        <w:t xml:space="preserve"> were created single-instance by including them within the FEATURES directory or as Template Files in the SharePoint solution manifest. These file </w:t>
      </w:r>
      <w:proofErr w:type="gramStart"/>
      <w:r>
        <w:t>were then ghosted</w:t>
      </w:r>
      <w:proofErr w:type="gramEnd"/>
      <w:r>
        <w:t xml:space="preserve"> into many Collaboration or Personal sites during feature activation. Without </w:t>
      </w:r>
      <w:proofErr w:type="gramStart"/>
      <w:r>
        <w:t>FTC</w:t>
      </w:r>
      <w:proofErr w:type="gramEnd"/>
      <w:r>
        <w:t xml:space="preserve"> this is no longer possible and another approach must be engineer to allow single instance storage of dependent files and artifacts.</w:t>
      </w:r>
    </w:p>
    <w:p w14:paraId="0FA57809" w14:textId="75229DCF" w:rsidR="00B72077" w:rsidRPr="00A20BA5" w:rsidRDefault="00B72077" w:rsidP="00B72077">
      <w:pPr>
        <w:pStyle w:val="Note"/>
      </w:pPr>
      <w:r>
        <w:t xml:space="preserve">Note: It </w:t>
      </w:r>
      <w:proofErr w:type="gramStart"/>
      <w:r>
        <w:t>is assumed</w:t>
      </w:r>
      <w:proofErr w:type="gramEnd"/>
      <w:r>
        <w:t xml:space="preserve"> here that single instance storage of dependent files is preferable due to face efficiencies and ease of updating and maintenance. However</w:t>
      </w:r>
      <w:r w:rsidR="007852E3">
        <w:t>,</w:t>
      </w:r>
      <w:r>
        <w:t xml:space="preserve"> it is also possible to duplicate each file into the content of each site where it </w:t>
      </w:r>
      <w:proofErr w:type="gramStart"/>
      <w:r>
        <w:t>is needed</w:t>
      </w:r>
      <w:proofErr w:type="gramEnd"/>
      <w:r>
        <w:t>.</w:t>
      </w:r>
    </w:p>
    <w:p w14:paraId="60E42614" w14:textId="2E3B72BD" w:rsidR="008D2411" w:rsidRDefault="006D7129" w:rsidP="008D2411">
      <w:pPr>
        <w:pStyle w:val="Heading2Numbered"/>
      </w:pPr>
      <w:r w:rsidRPr="004045F6">
        <w:t>Provisionin</w:t>
      </w:r>
      <w:r w:rsidR="008D2411">
        <w:t>g</w:t>
      </w:r>
      <w:bookmarkEnd w:id="15"/>
    </w:p>
    <w:p w14:paraId="2BBA898B" w14:textId="7E4D240E" w:rsidR="008D2411" w:rsidRPr="008D2411" w:rsidRDefault="008D2411" w:rsidP="008D2411">
      <w:r>
        <w:t xml:space="preserve">The process by which a site </w:t>
      </w:r>
      <w:proofErr w:type="gramStart"/>
      <w:r>
        <w:t>is created, secured and configured with functional differences</w:t>
      </w:r>
      <w:proofErr w:type="gramEnd"/>
      <w:r>
        <w:t xml:space="preserve"> is referred to here as </w:t>
      </w:r>
      <w:r w:rsidRPr="008D2411">
        <w:rPr>
          <w:u w:val="single"/>
        </w:rPr>
        <w:t>Provisioning</w:t>
      </w:r>
      <w:r>
        <w:t xml:space="preserve">. </w:t>
      </w:r>
      <w:r w:rsidR="0016062D">
        <w:t>Contoso</w:t>
      </w:r>
      <w:r>
        <w:t xml:space="preserve"> uses a custom provisioning process to adhere to its policies and procedures. The tailoring of a site’s look and feel </w:t>
      </w:r>
      <w:proofErr w:type="gramStart"/>
      <w:r>
        <w:t>is discussed</w:t>
      </w:r>
      <w:proofErr w:type="gramEnd"/>
      <w:r>
        <w:t xml:space="preserve"> ahead in the </w:t>
      </w:r>
      <w:r w:rsidRPr="008D2411">
        <w:rPr>
          <w:u w:val="single"/>
        </w:rPr>
        <w:t>Branding</w:t>
      </w:r>
      <w:r>
        <w:t xml:space="preserve"> section.</w:t>
      </w:r>
    </w:p>
    <w:p w14:paraId="467D9226" w14:textId="708A6166" w:rsidR="006D7129" w:rsidRPr="004045F6" w:rsidRDefault="006D7129" w:rsidP="006D7129">
      <w:pPr>
        <w:pStyle w:val="Heading3Numbered"/>
      </w:pPr>
      <w:bookmarkStart w:id="19" w:name="_Toc416859131"/>
      <w:r w:rsidRPr="004045F6">
        <w:t>Customer requirements</w:t>
      </w:r>
      <w:bookmarkEnd w:id="19"/>
    </w:p>
    <w:p w14:paraId="54EE5583" w14:textId="292CCDA9" w:rsidR="009E64B3" w:rsidRDefault="00A86AD3" w:rsidP="00A86AD3">
      <w:r w:rsidRPr="004045F6">
        <w:t xml:space="preserve">Each </w:t>
      </w:r>
      <w:r w:rsidR="0016062D">
        <w:t>Contoso</w:t>
      </w:r>
      <w:r w:rsidR="00923623">
        <w:t xml:space="preserve"> </w:t>
      </w:r>
      <w:r w:rsidRPr="004045F6">
        <w:t xml:space="preserve">user </w:t>
      </w:r>
      <w:r w:rsidR="009E64B3">
        <w:t>is entitled to</w:t>
      </w:r>
      <w:r w:rsidRPr="004045F6">
        <w:t xml:space="preserve"> a personal s</w:t>
      </w:r>
      <w:r w:rsidR="009E64B3">
        <w:t xml:space="preserve">ite (OneDrive) for file storage and can acquire additional Team Sites for shared business use. Sites </w:t>
      </w:r>
      <w:proofErr w:type="gramStart"/>
      <w:r w:rsidR="009E64B3">
        <w:t>are requested</w:t>
      </w:r>
      <w:proofErr w:type="gramEnd"/>
      <w:r w:rsidR="009E64B3">
        <w:t xml:space="preserve"> electronically and their creation is contingent on a number of logistical, legal and policy guidelines including:</w:t>
      </w:r>
    </w:p>
    <w:p w14:paraId="706E9965" w14:textId="2AAF2D0A" w:rsidR="00E26663" w:rsidRDefault="00E26663" w:rsidP="00E26663">
      <w:pPr>
        <w:pStyle w:val="ListParagraph"/>
        <w:numPr>
          <w:ilvl w:val="0"/>
          <w:numId w:val="19"/>
        </w:numPr>
      </w:pPr>
      <w:r>
        <w:t xml:space="preserve">Only certain sanctioned site types </w:t>
      </w:r>
      <w:proofErr w:type="gramStart"/>
      <w:r>
        <w:t>may be created</w:t>
      </w:r>
      <w:proofErr w:type="gramEnd"/>
      <w:r>
        <w:t xml:space="preserve">, including Team Site, Project site and Document Center. Sites or Site Collections </w:t>
      </w:r>
      <w:proofErr w:type="gramStart"/>
      <w:r>
        <w:t>may be created</w:t>
      </w:r>
      <w:proofErr w:type="gramEnd"/>
      <w:r>
        <w:t>.</w:t>
      </w:r>
    </w:p>
    <w:p w14:paraId="46C91172" w14:textId="38EA5B83" w:rsidR="00E26663" w:rsidRDefault="00E26663" w:rsidP="00E26663">
      <w:pPr>
        <w:pStyle w:val="ListParagraph"/>
        <w:numPr>
          <w:ilvl w:val="0"/>
          <w:numId w:val="19"/>
        </w:numPr>
      </w:pPr>
      <w:r>
        <w:t xml:space="preserve">Site user experience </w:t>
      </w:r>
      <w:proofErr w:type="gramStart"/>
      <w:r>
        <w:t>is left</w:t>
      </w:r>
      <w:proofErr w:type="gramEnd"/>
      <w:r>
        <w:t xml:space="preserve"> out-of-box by design, to minimize long-term customization maintenance and maximize platform value.</w:t>
      </w:r>
      <w:r w:rsidR="003E4E0F">
        <w:t xml:space="preserve"> This includes structural aspects such as content types.</w:t>
      </w:r>
    </w:p>
    <w:p w14:paraId="6EC77261" w14:textId="6584E6F5" w:rsidR="009E64B3" w:rsidRDefault="009E64B3" w:rsidP="009E64B3">
      <w:pPr>
        <w:pStyle w:val="ListParagraph"/>
        <w:numPr>
          <w:ilvl w:val="0"/>
          <w:numId w:val="19"/>
        </w:numPr>
      </w:pPr>
      <w:r>
        <w:t>Assignment of 2 owners, who have been properly trained</w:t>
      </w:r>
    </w:p>
    <w:p w14:paraId="17C81CCA" w14:textId="0DBBE926" w:rsidR="00CC3F62" w:rsidRDefault="00CC3F62" w:rsidP="00CC3F62">
      <w:pPr>
        <w:pStyle w:val="ListParagraph"/>
        <w:numPr>
          <w:ilvl w:val="0"/>
          <w:numId w:val="19"/>
        </w:numPr>
      </w:pPr>
      <w:r>
        <w:t xml:space="preserve">Training validated automatically against a manual import of completed training from </w:t>
      </w:r>
      <w:r w:rsidR="0016062D">
        <w:t>Contoso</w:t>
      </w:r>
      <w:r>
        <w:t xml:space="preserve">’s Learning Management System </w:t>
      </w:r>
    </w:p>
    <w:p w14:paraId="4D9A17A3" w14:textId="59BEC8E5" w:rsidR="009E64B3" w:rsidRDefault="009E64B3" w:rsidP="009E64B3">
      <w:pPr>
        <w:pStyle w:val="ListParagraph"/>
        <w:numPr>
          <w:ilvl w:val="0"/>
          <w:numId w:val="19"/>
        </w:numPr>
      </w:pPr>
      <w:r>
        <w:t>Appropriate business purpose</w:t>
      </w:r>
    </w:p>
    <w:p w14:paraId="072DE35E" w14:textId="508A5252" w:rsidR="009E64B3" w:rsidRDefault="009E64B3" w:rsidP="009E64B3">
      <w:pPr>
        <w:pStyle w:val="ListParagraph"/>
        <w:numPr>
          <w:ilvl w:val="0"/>
          <w:numId w:val="19"/>
        </w:numPr>
      </w:pPr>
      <w:r>
        <w:t>Compatible technology choice</w:t>
      </w:r>
    </w:p>
    <w:p w14:paraId="297F8614" w14:textId="7DB70F5C" w:rsidR="00CC3F62" w:rsidRDefault="009E64B3" w:rsidP="00CC3F62">
      <w:pPr>
        <w:pStyle w:val="ListParagraph"/>
        <w:numPr>
          <w:ilvl w:val="0"/>
          <w:numId w:val="19"/>
        </w:numPr>
      </w:pPr>
      <w:r>
        <w:t>Legal s</w:t>
      </w:r>
      <w:r w:rsidR="00CC3F62">
        <w:t>creening by business area</w:t>
      </w:r>
    </w:p>
    <w:p w14:paraId="72D53FC5" w14:textId="12E05723" w:rsidR="00CC3F62" w:rsidRDefault="000B3C89" w:rsidP="00CC3F62">
      <w:pPr>
        <w:pStyle w:val="ListParagraph"/>
        <w:numPr>
          <w:ilvl w:val="0"/>
          <w:numId w:val="19"/>
        </w:numPr>
      </w:pPr>
      <w:r>
        <w:lastRenderedPageBreak/>
        <w:t xml:space="preserve">Valid URL selection and metadata – sites </w:t>
      </w:r>
      <w:proofErr w:type="gramStart"/>
      <w:r>
        <w:t>are created</w:t>
      </w:r>
      <w:proofErr w:type="gramEnd"/>
      <w:r>
        <w:t xml:space="preserve"> as sub-sites within existing sites or site collections whenever possible. If no suitable parent site exists another </w:t>
      </w:r>
      <w:proofErr w:type="gramStart"/>
      <w:r>
        <w:t>site</w:t>
      </w:r>
      <w:proofErr w:type="gramEnd"/>
      <w:r>
        <w:t xml:space="preserve"> collection is allocated.</w:t>
      </w:r>
    </w:p>
    <w:p w14:paraId="5FF385DA" w14:textId="2DC6C988" w:rsidR="00CC3F62" w:rsidRDefault="00CC3F62" w:rsidP="00CC3F62">
      <w:pPr>
        <w:pStyle w:val="ListParagraph"/>
        <w:numPr>
          <w:ilvl w:val="0"/>
          <w:numId w:val="19"/>
        </w:numPr>
      </w:pPr>
      <w:r>
        <w:t>SharePoint administrator final approval and scheduled for creation</w:t>
      </w:r>
    </w:p>
    <w:p w14:paraId="10194796" w14:textId="7CF00766" w:rsidR="0043249A" w:rsidRDefault="0043249A" w:rsidP="00CC3F62">
      <w:pPr>
        <w:pStyle w:val="ListParagraph"/>
        <w:numPr>
          <w:ilvl w:val="0"/>
          <w:numId w:val="19"/>
        </w:numPr>
      </w:pPr>
      <w:r>
        <w:t>Users may not access other user’s requests</w:t>
      </w:r>
    </w:p>
    <w:p w14:paraId="1F58CFFD" w14:textId="37EE2414" w:rsidR="0043249A" w:rsidRDefault="0043249A" w:rsidP="00CC3F62">
      <w:pPr>
        <w:pStyle w:val="ListParagraph"/>
        <w:numPr>
          <w:ilvl w:val="0"/>
          <w:numId w:val="19"/>
        </w:numPr>
      </w:pPr>
      <w:r>
        <w:t>Requests number two per day on average, currently approximately 2,500 are recorded</w:t>
      </w:r>
    </w:p>
    <w:p w14:paraId="394B2183" w14:textId="181A0068" w:rsidR="00FA7268" w:rsidRDefault="00FA7268" w:rsidP="00CC3F62">
      <w:pPr>
        <w:pStyle w:val="ListParagraph"/>
        <w:numPr>
          <w:ilvl w:val="0"/>
          <w:numId w:val="19"/>
        </w:numPr>
      </w:pPr>
      <w:r>
        <w:t xml:space="preserve">Site usage statistics </w:t>
      </w:r>
      <w:proofErr w:type="gramStart"/>
      <w:r>
        <w:t>shall be collected</w:t>
      </w:r>
      <w:proofErr w:type="gramEnd"/>
      <w:r>
        <w:t xml:space="preserve"> for use in capacity management and strategic planning.</w:t>
      </w:r>
    </w:p>
    <w:p w14:paraId="1A1FD84D" w14:textId="622BCFB2" w:rsidR="00E26663" w:rsidRDefault="0012054B" w:rsidP="00E26663">
      <w:pPr>
        <w:pStyle w:val="ListParagraph"/>
        <w:numPr>
          <w:ilvl w:val="0"/>
          <w:numId w:val="19"/>
        </w:numPr>
      </w:pPr>
      <w:r>
        <w:t>Non-</w:t>
      </w:r>
      <w:r w:rsidR="005B594F">
        <w:t xml:space="preserve">personal </w:t>
      </w:r>
      <w:r>
        <w:t>s</w:t>
      </w:r>
      <w:r w:rsidR="00E26663">
        <w:t>ites</w:t>
      </w:r>
      <w:r w:rsidR="005B594F">
        <w:t xml:space="preserve"> (My Sites)</w:t>
      </w:r>
      <w:r w:rsidR="00E26663">
        <w:t xml:space="preserve"> are aged and expire after one year, user may request an extension, otherwise the site is deleted manually by the administrator.</w:t>
      </w:r>
    </w:p>
    <w:p w14:paraId="627FDA7A" w14:textId="006ACC26" w:rsidR="00923623" w:rsidRDefault="00923623" w:rsidP="00E26663">
      <w:pPr>
        <w:pStyle w:val="ListParagraph"/>
        <w:numPr>
          <w:ilvl w:val="0"/>
          <w:numId w:val="19"/>
        </w:numPr>
      </w:pPr>
      <w:r>
        <w:t xml:space="preserve">Longer term </w:t>
      </w:r>
      <w:r w:rsidR="0016062D">
        <w:t>Contoso</w:t>
      </w:r>
      <w:r>
        <w:t xml:space="preserve"> is expecting to consolidate more workloads of the brand over to SharePoint, including Publishing and Community portals for broader and more formalized information management.</w:t>
      </w:r>
    </w:p>
    <w:p w14:paraId="30D12882" w14:textId="0B4E4B40" w:rsidR="0043249A" w:rsidRDefault="0043249A" w:rsidP="00A86AD3">
      <w:r>
        <w:t>Once created site owners are empowered and restricted in the following ways:</w:t>
      </w:r>
    </w:p>
    <w:p w14:paraId="1EC0147C" w14:textId="3025E83C" w:rsidR="00FA7268" w:rsidRDefault="00FA7268" w:rsidP="0043249A">
      <w:pPr>
        <w:pStyle w:val="ListParagraph"/>
        <w:numPr>
          <w:ilvl w:val="0"/>
          <w:numId w:val="19"/>
        </w:numPr>
      </w:pPr>
      <w:r>
        <w:t>Owners are granted Full Control to the requested site, however not Site Collection Administrator</w:t>
      </w:r>
    </w:p>
    <w:p w14:paraId="3EAD23F1" w14:textId="5796B075" w:rsidR="0043249A" w:rsidRDefault="0043249A" w:rsidP="0043249A">
      <w:pPr>
        <w:pStyle w:val="ListParagraph"/>
        <w:numPr>
          <w:ilvl w:val="0"/>
          <w:numId w:val="19"/>
        </w:numPr>
      </w:pPr>
      <w:r>
        <w:t xml:space="preserve">Sub-sites </w:t>
      </w:r>
      <w:proofErr w:type="gramStart"/>
      <w:r>
        <w:t>may not be directly created</w:t>
      </w:r>
      <w:proofErr w:type="gramEnd"/>
      <w:r>
        <w:t>, instead they must be requested</w:t>
      </w:r>
      <w:r w:rsidR="00082A27">
        <w:t xml:space="preserve">. Sub-sites </w:t>
      </w:r>
      <w:proofErr w:type="gramStart"/>
      <w:r w:rsidR="00082A27">
        <w:t>are never allowed</w:t>
      </w:r>
      <w:proofErr w:type="gramEnd"/>
      <w:r w:rsidR="00082A27">
        <w:t xml:space="preserve"> for personal sites.</w:t>
      </w:r>
    </w:p>
    <w:p w14:paraId="59104EA4" w14:textId="67EEF677" w:rsidR="0043249A" w:rsidRDefault="0043249A" w:rsidP="0043249A">
      <w:pPr>
        <w:pStyle w:val="ListParagraph"/>
        <w:numPr>
          <w:ilvl w:val="0"/>
          <w:numId w:val="19"/>
        </w:numPr>
      </w:pPr>
      <w:r>
        <w:t>Additional lists may be created</w:t>
      </w:r>
      <w:r w:rsidR="00FA7268">
        <w:t>, from an approved subset of available SharePoint list types</w:t>
      </w:r>
    </w:p>
    <w:p w14:paraId="3D4A56C1" w14:textId="4A643CE8" w:rsidR="000B2751" w:rsidRDefault="00FA7268" w:rsidP="000B2751">
      <w:pPr>
        <w:pStyle w:val="ListParagraph"/>
        <w:numPr>
          <w:ilvl w:val="0"/>
          <w:numId w:val="19"/>
        </w:numPr>
      </w:pPr>
      <w:r>
        <w:t xml:space="preserve">Owners of Document Center sites are prohibited from creating any additional lists by </w:t>
      </w:r>
      <w:r w:rsidR="0016062D">
        <w:t>Contoso</w:t>
      </w:r>
      <w:r>
        <w:t xml:space="preserve"> policy </w:t>
      </w:r>
    </w:p>
    <w:p w14:paraId="2BAFD2C5" w14:textId="02815F42" w:rsidR="00FA7268" w:rsidRDefault="000B2751" w:rsidP="0012054B">
      <w:pPr>
        <w:pStyle w:val="ListParagraph"/>
        <w:numPr>
          <w:ilvl w:val="0"/>
          <w:numId w:val="19"/>
        </w:numPr>
        <w:tabs>
          <w:tab w:val="left" w:pos="4050"/>
        </w:tabs>
      </w:pPr>
      <w:r>
        <w:t>Us</w:t>
      </w:r>
      <w:r w:rsidR="00082A27">
        <w:t xml:space="preserve">ers are restricted from using certain settings (ex: Site Collection Features, Site Features). System administrator </w:t>
      </w:r>
      <w:proofErr w:type="gramStart"/>
      <w:r w:rsidR="00082A27">
        <w:t>are permitted</w:t>
      </w:r>
      <w:proofErr w:type="gramEnd"/>
      <w:r w:rsidR="00082A27">
        <w:t xml:space="preserve"> to bypass this restriction for maintenance.</w:t>
      </w:r>
    </w:p>
    <w:p w14:paraId="7CE0DC61" w14:textId="4D6BDFD2" w:rsidR="006D7129" w:rsidRDefault="006D7129" w:rsidP="006D7129">
      <w:pPr>
        <w:pStyle w:val="Heading3Numbered"/>
      </w:pPr>
      <w:bookmarkStart w:id="20" w:name="_Toc416859132"/>
      <w:r w:rsidRPr="004045F6">
        <w:t>Considerations and workarounds</w:t>
      </w:r>
      <w:bookmarkEnd w:id="20"/>
    </w:p>
    <w:p w14:paraId="0971583F" w14:textId="55F14349" w:rsidR="00DC7094" w:rsidRDefault="0016062D" w:rsidP="00303781">
      <w:r>
        <w:t>Contoso</w:t>
      </w:r>
      <w:r w:rsidR="00946FCD">
        <w:t xml:space="preserve">’s </w:t>
      </w:r>
      <w:r w:rsidR="00303781">
        <w:t xml:space="preserve">maintains a central administrative site, dubbed the SharePoint Framework. The site collection is the foundation for provisioning, compliance and some records management activities (see </w:t>
      </w:r>
      <w:r w:rsidR="00303781">
        <w:fldChar w:fldCharType="begin"/>
      </w:r>
      <w:r w:rsidR="00303781">
        <w:instrText xml:space="preserve"> REF _Ref401946709 \w \h </w:instrText>
      </w:r>
      <w:r w:rsidR="00303781">
        <w:fldChar w:fldCharType="separate"/>
      </w:r>
      <w:r w:rsidR="00C17DD7">
        <w:t>3.4</w:t>
      </w:r>
      <w:r w:rsidR="00303781">
        <w:fldChar w:fldCharType="end"/>
      </w:r>
      <w:r w:rsidR="00303781">
        <w:t xml:space="preserve"> and </w:t>
      </w:r>
      <w:r w:rsidR="00303781">
        <w:fldChar w:fldCharType="begin"/>
      </w:r>
      <w:r w:rsidR="00303781">
        <w:instrText xml:space="preserve"> REF _Ref401946742 \w \p \h </w:instrText>
      </w:r>
      <w:r w:rsidR="00303781">
        <w:fldChar w:fldCharType="separate"/>
      </w:r>
      <w:r w:rsidR="00C17DD7">
        <w:t>3.5 below</w:t>
      </w:r>
      <w:r w:rsidR="00303781">
        <w:fldChar w:fldCharType="end"/>
      </w:r>
      <w:r w:rsidR="00303781">
        <w:t>).</w:t>
      </w:r>
    </w:p>
    <w:p w14:paraId="4911A8B4" w14:textId="63A1719B" w:rsidR="008D4F77" w:rsidRDefault="008D4F77" w:rsidP="00303781">
      <w:r>
        <w:t xml:space="preserve">Provisioning in particular utilizes a custom list definition encompassing custom content types, custom forms and workflows utilizing a coded workflow activity. Retracting the associated WSPs would render the provisioning system inoperable because of the </w:t>
      </w:r>
      <w:r w:rsidR="00DC7094">
        <w:t xml:space="preserve">missing </w:t>
      </w:r>
      <w:r>
        <w:t>file dependenc</w:t>
      </w:r>
      <w:r w:rsidR="00DC7094">
        <w:t xml:space="preserve">ies of the </w:t>
      </w:r>
      <w:r w:rsidR="005B594F">
        <w:t xml:space="preserve">site </w:t>
      </w:r>
      <w:r w:rsidR="00DC7094">
        <w:t xml:space="preserve">columns, content types, new/edit forms, the list definition itself </w:t>
      </w:r>
      <w:r>
        <w:t xml:space="preserve">and the </w:t>
      </w:r>
      <w:r w:rsidR="00DC7094">
        <w:t xml:space="preserve">.NET </w:t>
      </w:r>
      <w:r>
        <w:t>as</w:t>
      </w:r>
      <w:r w:rsidR="00DC7094">
        <w:t>sembly.</w:t>
      </w:r>
    </w:p>
    <w:p w14:paraId="4CB60F4D" w14:textId="2FB16CB9" w:rsidR="00434005" w:rsidRDefault="00DC7094" w:rsidP="00303781">
      <w:r>
        <w:t xml:space="preserve">SharePoint maintains a permanent link between the database object and the XML </w:t>
      </w:r>
      <w:r w:rsidR="005B594F">
        <w:t xml:space="preserve">Element </w:t>
      </w:r>
      <w:r>
        <w:t>declaration</w:t>
      </w:r>
      <w:r w:rsidR="00434005">
        <w:t xml:space="preserve"> files used to instantiate them – this </w:t>
      </w:r>
      <w:proofErr w:type="gramStart"/>
      <w:r w:rsidR="00434005">
        <w:t>is often referred</w:t>
      </w:r>
      <w:proofErr w:type="gramEnd"/>
      <w:r w:rsidR="00434005">
        <w:t xml:space="preserve"> to in SharePoint as “</w:t>
      </w:r>
      <w:r w:rsidR="00434005" w:rsidRPr="00B8119D">
        <w:rPr>
          <w:b/>
        </w:rPr>
        <w:t>ghosting</w:t>
      </w:r>
      <w:r w:rsidR="00434005">
        <w:t>”.</w:t>
      </w:r>
      <w:r w:rsidR="005C0AA9">
        <w:t xml:space="preserve"> </w:t>
      </w:r>
      <w:r w:rsidR="005C0AA9">
        <w:lastRenderedPageBreak/>
        <w:t xml:space="preserve">This </w:t>
      </w:r>
      <w:proofErr w:type="gramStart"/>
      <w:r w:rsidR="005C0AA9">
        <w:t>term which is popular when referring to ASPX pages</w:t>
      </w:r>
      <w:proofErr w:type="gramEnd"/>
      <w:r w:rsidR="005C0AA9">
        <w:t xml:space="preserve"> also applies to some </w:t>
      </w:r>
      <w:r w:rsidR="005B594F">
        <w:t xml:space="preserve">XML Element </w:t>
      </w:r>
      <w:r w:rsidR="005C0AA9">
        <w:t>declarations.</w:t>
      </w:r>
    </w:p>
    <w:p w14:paraId="4607E39C" w14:textId="5158E738" w:rsidR="00DC7094" w:rsidRDefault="00434005" w:rsidP="00303781">
      <w:r>
        <w:t xml:space="preserve">In some cases that relationship can be severed by un-ghosting, which has the effect of duplicating the file-based structure into the database where </w:t>
      </w:r>
      <w:proofErr w:type="gramStart"/>
      <w:r>
        <w:t>it can be retrieved by SharePoint going forward</w:t>
      </w:r>
      <w:proofErr w:type="gramEnd"/>
      <w:r>
        <w:t xml:space="preserve">. Examples of items that can be un-ghosted </w:t>
      </w:r>
      <w:proofErr w:type="gramStart"/>
      <w:r>
        <w:t>include:</w:t>
      </w:r>
      <w:proofErr w:type="gramEnd"/>
      <w:r>
        <w:t xml:space="preserve"> </w:t>
      </w:r>
      <w:r w:rsidRPr="00FF4F72">
        <w:rPr>
          <w:b/>
        </w:rPr>
        <w:t>Site</w:t>
      </w:r>
      <w:r>
        <w:t xml:space="preserve"> </w:t>
      </w:r>
      <w:r w:rsidRPr="00B8119D">
        <w:rPr>
          <w:b/>
        </w:rPr>
        <w:t>Columns and Content Types</w:t>
      </w:r>
      <w:r>
        <w:t xml:space="preserve">. Unfortunately </w:t>
      </w:r>
      <w:r w:rsidRPr="00B8119D">
        <w:rPr>
          <w:b/>
        </w:rPr>
        <w:t>List Definitions</w:t>
      </w:r>
      <w:r>
        <w:t xml:space="preserve"> (aka &lt;</w:t>
      </w:r>
      <w:proofErr w:type="spellStart"/>
      <w:r>
        <w:t>ListTemplate</w:t>
      </w:r>
      <w:proofErr w:type="spellEnd"/>
      <w:r>
        <w:t xml:space="preserve">&gt;) do not behave as such and instead the </w:t>
      </w:r>
      <w:r w:rsidR="005C0AA9">
        <w:t xml:space="preserve">list </w:t>
      </w:r>
      <w:r>
        <w:t xml:space="preserve">data </w:t>
      </w:r>
      <w:proofErr w:type="gramStart"/>
      <w:r>
        <w:t>must be first copied</w:t>
      </w:r>
      <w:proofErr w:type="gramEnd"/>
      <w:r>
        <w:t xml:space="preserve"> to another compatible list (based on a standard list type), before removing the original list and ultimately retracting the </w:t>
      </w:r>
      <w:proofErr w:type="spellStart"/>
      <w:r w:rsidR="00B72077">
        <w:rPr>
          <w:b/>
        </w:rPr>
        <w:t>Contoso.SharePoint.Provisioning</w:t>
      </w:r>
      <w:r w:rsidRPr="00B72077">
        <w:rPr>
          <w:b/>
        </w:rPr>
        <w:t>.</w:t>
      </w:r>
      <w:r w:rsidR="00B72077" w:rsidRPr="00B72077">
        <w:rPr>
          <w:b/>
        </w:rPr>
        <w:t>wsp</w:t>
      </w:r>
      <w:proofErr w:type="spellEnd"/>
      <w:r>
        <w:t xml:space="preserve"> containing the &lt;</w:t>
      </w:r>
      <w:proofErr w:type="spellStart"/>
      <w:r>
        <w:t>ListTemplate</w:t>
      </w:r>
      <w:proofErr w:type="spellEnd"/>
      <w:r>
        <w:t>&gt;.</w:t>
      </w:r>
    </w:p>
    <w:p w14:paraId="0AB8FD54" w14:textId="656B805B" w:rsidR="00466689" w:rsidRDefault="00FA3187" w:rsidP="00303781">
      <w:r>
        <w:t xml:space="preserve">Site Collections are created manually by the SharePoint Administrator however sub-site creation from completed site requests are automatically created </w:t>
      </w:r>
      <w:proofErr w:type="gramStart"/>
      <w:r>
        <w:t>through the use of</w:t>
      </w:r>
      <w:proofErr w:type="gramEnd"/>
      <w:r>
        <w:t xml:space="preserve"> a SharePoint </w:t>
      </w:r>
      <w:r w:rsidRPr="00B8119D">
        <w:rPr>
          <w:b/>
        </w:rPr>
        <w:t>Timer Job</w:t>
      </w:r>
      <w:r>
        <w:t>. If this timer job remains part of the transformed solution it would have to be implemented remotely in some external server/service, such as an on-premise</w:t>
      </w:r>
      <w:r w:rsidR="000D581F">
        <w:t>s</w:t>
      </w:r>
      <w:r>
        <w:t xml:space="preserve"> Windows Server, or perhaps in Azure as a scheduled Web Job. The </w:t>
      </w:r>
      <w:r w:rsidR="000D581F">
        <w:t>implementation</w:t>
      </w:r>
      <w:r>
        <w:t xml:space="preserve"> can remain in C# procedural </w:t>
      </w:r>
      <w:proofErr w:type="gramStart"/>
      <w:r>
        <w:t>code,</w:t>
      </w:r>
      <w:proofErr w:type="gramEnd"/>
      <w:r>
        <w:t xml:space="preserve"> however the dependency on the SharePoint Server API would be replaced by the equivalent SharePoint Client Object Model (CSOM). Additionally, a trusted service account </w:t>
      </w:r>
      <w:proofErr w:type="gramStart"/>
      <w:r>
        <w:t>is needed</w:t>
      </w:r>
      <w:proofErr w:type="gramEnd"/>
      <w:r>
        <w:t xml:space="preserve"> because there would be no concept of “Elevated Privileges” in the external hosting environment.</w:t>
      </w:r>
      <w:r w:rsidR="000D581F">
        <w:t xml:space="preserve"> </w:t>
      </w:r>
      <w:proofErr w:type="gramStart"/>
      <w:r w:rsidR="000D581F">
        <w:t>Preferably</w:t>
      </w:r>
      <w:proofErr w:type="gramEnd"/>
      <w:r w:rsidR="000D581F">
        <w:t xml:space="preserve"> in scenarios that require “Elevated Privileges” the use Application Only Permissions is recommended.</w:t>
      </w:r>
    </w:p>
    <w:p w14:paraId="5410D3DE" w14:textId="5887A777" w:rsidR="00033BB5" w:rsidRDefault="00EE2FE5" w:rsidP="00303781">
      <w:r w:rsidRPr="00EE2FE5">
        <w:rPr>
          <w:b/>
        </w:rPr>
        <w:t>Event Receivers</w:t>
      </w:r>
      <w:r>
        <w:t xml:space="preserve"> </w:t>
      </w:r>
      <w:proofErr w:type="gramStart"/>
      <w:r w:rsidR="00A96E3E">
        <w:t>are used</w:t>
      </w:r>
      <w:proofErr w:type="gramEnd"/>
      <w:r w:rsidR="00A96E3E">
        <w:t xml:space="preserve"> to provide additional custom processing when a </w:t>
      </w:r>
      <w:r w:rsidR="00033BB5">
        <w:t xml:space="preserve">Site, Web, List or Item </w:t>
      </w:r>
      <w:r w:rsidR="00A96E3E">
        <w:t xml:space="preserve">is </w:t>
      </w:r>
      <w:r w:rsidR="00033BB5">
        <w:t>affected</w:t>
      </w:r>
      <w:r w:rsidR="00A96E3E">
        <w:t xml:space="preserve">. </w:t>
      </w:r>
      <w:r w:rsidR="00033BB5">
        <w:t>T</w:t>
      </w:r>
      <w:r w:rsidR="00A96E3E">
        <w:t xml:space="preserve">his </w:t>
      </w:r>
      <w:r w:rsidR="00033BB5">
        <w:t xml:space="preserve">procedural code is currently loaded from a .NET assembly found in the Global Assembly Cache (GAC) on the SharePoint server. To be CAM compatible this code has to be relocated to a remote hosting location and refactored into a </w:t>
      </w:r>
      <w:r w:rsidR="00033BB5" w:rsidRPr="007F3A79">
        <w:rPr>
          <w:b/>
        </w:rPr>
        <w:t xml:space="preserve">Remote Event </w:t>
      </w:r>
      <w:proofErr w:type="gramStart"/>
      <w:r w:rsidR="00033BB5" w:rsidRPr="007F3A79">
        <w:rPr>
          <w:b/>
        </w:rPr>
        <w:t>Receiver</w:t>
      </w:r>
      <w:r w:rsidR="00033BB5">
        <w:t xml:space="preserve"> which</w:t>
      </w:r>
      <w:proofErr w:type="gramEnd"/>
      <w:r w:rsidR="00033BB5">
        <w:t xml:space="preserve"> uses CSOM or REST interfaces to communicate back to SharePoint. Additionally, any synchronous event receivers (ex: </w:t>
      </w:r>
      <w:proofErr w:type="spellStart"/>
      <w:r w:rsidR="00033BB5">
        <w:t>WebAdding</w:t>
      </w:r>
      <w:proofErr w:type="spellEnd"/>
      <w:r w:rsidR="00033BB5">
        <w:t xml:space="preserve">, </w:t>
      </w:r>
      <w:proofErr w:type="spellStart"/>
      <w:r w:rsidR="00033BB5">
        <w:t>ItemUpdating</w:t>
      </w:r>
      <w:proofErr w:type="spellEnd"/>
      <w:r w:rsidR="00033BB5">
        <w:t xml:space="preserve">, </w:t>
      </w:r>
      <w:proofErr w:type="spellStart"/>
      <w:r w:rsidR="00033BB5">
        <w:t>SiteDeleting</w:t>
      </w:r>
      <w:proofErr w:type="spellEnd"/>
      <w:r w:rsidR="00033BB5">
        <w:t xml:space="preserve">) will need to be re-coded as asynchronous event receivers (ex: </w:t>
      </w:r>
      <w:proofErr w:type="spellStart"/>
      <w:r w:rsidR="00033BB5">
        <w:t>WebProvisioned</w:t>
      </w:r>
      <w:proofErr w:type="spellEnd"/>
      <w:r w:rsidR="00033BB5">
        <w:t xml:space="preserve">, </w:t>
      </w:r>
      <w:proofErr w:type="spellStart"/>
      <w:r w:rsidR="00033BB5">
        <w:t>ItemUpdated</w:t>
      </w:r>
      <w:proofErr w:type="spellEnd"/>
      <w:r w:rsidR="00033BB5">
        <w:t xml:space="preserve">, </w:t>
      </w:r>
      <w:proofErr w:type="spellStart"/>
      <w:r w:rsidR="00033BB5">
        <w:t>SiteDeleted</w:t>
      </w:r>
      <w:proofErr w:type="spellEnd"/>
      <w:r w:rsidR="00033BB5">
        <w:t>) as Remote Event Receivers are exclusively asynchronous. This implies the developer no longer has the ability to “cancel” an event, as they are only called after the event is complete.</w:t>
      </w:r>
    </w:p>
    <w:p w14:paraId="6276CCEE" w14:textId="45310A76" w:rsidR="008B3012" w:rsidRDefault="008B3012" w:rsidP="00303781">
      <w:r w:rsidRPr="008B3012">
        <w:rPr>
          <w:b/>
        </w:rPr>
        <w:t>Feature Receivers</w:t>
      </w:r>
      <w:r>
        <w:t xml:space="preserve"> </w:t>
      </w:r>
      <w:proofErr w:type="gramStart"/>
      <w:r>
        <w:t>are being used</w:t>
      </w:r>
      <w:proofErr w:type="gramEnd"/>
      <w:r>
        <w:t xml:space="preserve"> to perform additional </w:t>
      </w:r>
      <w:r w:rsidR="00B72077">
        <w:t>provisioning</w:t>
      </w:r>
      <w:r>
        <w:t xml:space="preserve"> or setup/cleanup on the current site collection or web as a feature is activated or deactivated. For example, creating groups or adding the Content Editor Web Part to the NewForm.aspx or EditForm.aspx on the Request list. Similar site provisioning work can be done using an </w:t>
      </w:r>
      <w:r w:rsidRPr="00B66DB9">
        <w:rPr>
          <w:b/>
        </w:rPr>
        <w:t>App Event Receiver</w:t>
      </w:r>
      <w:r>
        <w:t xml:space="preserve"> included in a </w:t>
      </w:r>
      <w:r w:rsidRPr="00B66DB9">
        <w:rPr>
          <w:b/>
        </w:rPr>
        <w:t>Provider Hosted App</w:t>
      </w:r>
      <w:r>
        <w:t>; or perhaps through other externally hosted code (ex: console application, Web Job, Windows Service).</w:t>
      </w:r>
    </w:p>
    <w:p w14:paraId="7295A26A" w14:textId="7766C5B8" w:rsidR="002A5A48" w:rsidRDefault="002A5A48" w:rsidP="002A5A48">
      <w:r>
        <w:t xml:space="preserve">Supplemental provisioning steps are also implemented through </w:t>
      </w:r>
      <w:r w:rsidRPr="00ED2681">
        <w:rPr>
          <w:b/>
        </w:rPr>
        <w:t>Feature Stapling</w:t>
      </w:r>
      <w:r>
        <w:t xml:space="preserve">, where </w:t>
      </w:r>
      <w:proofErr w:type="gramStart"/>
      <w:r>
        <w:t>a named feature is automatically activated by SharePoint</w:t>
      </w:r>
      <w:proofErr w:type="gramEnd"/>
      <w:r>
        <w:t xml:space="preserve"> upon successful creation of a specified </w:t>
      </w:r>
      <w:r>
        <w:lastRenderedPageBreak/>
        <w:t xml:space="preserve">site type. </w:t>
      </w:r>
      <w:r w:rsidR="00A3694F">
        <w:t xml:space="preserve">Custom </w:t>
      </w:r>
      <w:r>
        <w:t xml:space="preserve">Stapling is not available in </w:t>
      </w:r>
      <w:r w:rsidR="000A34A4">
        <w:t>Office 365</w:t>
      </w:r>
      <w:r w:rsidR="00ED2681">
        <w:t xml:space="preserve"> therefore additional provisioning logic </w:t>
      </w:r>
      <w:proofErr w:type="gramStart"/>
      <w:r w:rsidR="00ED2681">
        <w:t>must be moved</w:t>
      </w:r>
      <w:proofErr w:type="gramEnd"/>
      <w:r w:rsidR="00ED2681">
        <w:t xml:space="preserve"> to one of two areas. For Collaboration sites, provisioning can be added to the </w:t>
      </w:r>
      <w:r w:rsidR="00ED2681" w:rsidRPr="00B30050">
        <w:rPr>
          <w:b/>
        </w:rPr>
        <w:t xml:space="preserve">scheduled </w:t>
      </w:r>
      <w:proofErr w:type="gramStart"/>
      <w:r w:rsidR="00ED2681" w:rsidRPr="00B30050">
        <w:rPr>
          <w:b/>
        </w:rPr>
        <w:t>process</w:t>
      </w:r>
      <w:r w:rsidR="00ED2681">
        <w:t xml:space="preserve"> which</w:t>
      </w:r>
      <w:proofErr w:type="gramEnd"/>
      <w:r w:rsidR="00ED2681">
        <w:t xml:space="preserve"> creates the site. Personal sites </w:t>
      </w:r>
      <w:proofErr w:type="gramStart"/>
      <w:r w:rsidR="00ED2681">
        <w:t>can be provisioned</w:t>
      </w:r>
      <w:proofErr w:type="gramEnd"/>
      <w:r w:rsidR="00ED2681">
        <w:t xml:space="preserve"> through a centralized </w:t>
      </w:r>
      <w:r w:rsidR="00ED2681" w:rsidRPr="00B30050">
        <w:rPr>
          <w:b/>
        </w:rPr>
        <w:t>batch process</w:t>
      </w:r>
      <w:r w:rsidR="00ED2681">
        <w:t xml:space="preserve">; or by means of JavaScript injected in a common landing page. This landing page can utilize a </w:t>
      </w:r>
      <w:r w:rsidR="00ED2681" w:rsidRPr="00B30050">
        <w:rPr>
          <w:b/>
        </w:rPr>
        <w:t>hidden Provider Hosted App</w:t>
      </w:r>
      <w:r w:rsidR="00ED2681">
        <w:t xml:space="preserve"> to asynchronously access the personal site and perform the necessary provisioning steps.</w:t>
      </w:r>
    </w:p>
    <w:p w14:paraId="1C4CB2E0" w14:textId="5C03E5FE" w:rsidR="00FA3187" w:rsidRDefault="00B8119D" w:rsidP="00303781">
      <w:r w:rsidRPr="00A96E3E">
        <w:rPr>
          <w:b/>
        </w:rPr>
        <w:t>Web Parts</w:t>
      </w:r>
      <w:r>
        <w:t xml:space="preserve"> also exist for page redirectio</w:t>
      </w:r>
      <w:r w:rsidR="005928A3">
        <w:t>n and Administrative Edit forms</w:t>
      </w:r>
      <w:r>
        <w:t xml:space="preserve"> for additional information on modern implementation options for Web Parts.</w:t>
      </w:r>
      <w:r w:rsidR="00540CFF">
        <w:t xml:space="preserve"> Redirection in particular </w:t>
      </w:r>
      <w:proofErr w:type="gramStart"/>
      <w:r w:rsidR="00540CFF">
        <w:t>may be implemented</w:t>
      </w:r>
      <w:proofErr w:type="gramEnd"/>
      <w:r w:rsidR="00540CFF">
        <w:t xml:space="preserve"> through a </w:t>
      </w:r>
      <w:r w:rsidR="00540CFF" w:rsidRPr="00540CFF">
        <w:rPr>
          <w:b/>
        </w:rPr>
        <w:t>Custom Action</w:t>
      </w:r>
      <w:r w:rsidR="00540CFF">
        <w:t xml:space="preserve"> using a </w:t>
      </w:r>
      <w:proofErr w:type="spellStart"/>
      <w:r w:rsidR="00540CFF" w:rsidRPr="00540CFF">
        <w:rPr>
          <w:b/>
        </w:rPr>
        <w:t>ScriptBlock</w:t>
      </w:r>
      <w:proofErr w:type="spellEnd"/>
      <w:r w:rsidR="00540CFF">
        <w:t xml:space="preserve"> or </w:t>
      </w:r>
      <w:proofErr w:type="spellStart"/>
      <w:r w:rsidR="00540CFF" w:rsidRPr="00540CFF">
        <w:rPr>
          <w:b/>
        </w:rPr>
        <w:t>ScriptLink</w:t>
      </w:r>
      <w:proofErr w:type="spellEnd"/>
      <w:r w:rsidR="00540CFF">
        <w:t>.</w:t>
      </w:r>
    </w:p>
    <w:p w14:paraId="453A0CB6" w14:textId="10DBDA07" w:rsidR="00124EF4" w:rsidRPr="004045F6" w:rsidRDefault="00124EF4" w:rsidP="00124EF4">
      <w:pPr>
        <w:pStyle w:val="Heading2Numbered"/>
      </w:pPr>
      <w:bookmarkStart w:id="21" w:name="_Ref401946742"/>
      <w:bookmarkStart w:id="22" w:name="_Toc416859139"/>
      <w:r>
        <w:t>Records Management</w:t>
      </w:r>
      <w:bookmarkEnd w:id="21"/>
      <w:bookmarkEnd w:id="22"/>
    </w:p>
    <w:p w14:paraId="4EF93738" w14:textId="3E04BB2E" w:rsidR="00E80EA4" w:rsidRPr="00E80EA4" w:rsidRDefault="00E80EA4" w:rsidP="00E80EA4">
      <w:r>
        <w:t xml:space="preserve">Aspects of compliance which relate to special treatment of information based on importance, confidentiality or retention is discussed here as the topic of </w:t>
      </w:r>
      <w:r w:rsidRPr="00E80EA4">
        <w:rPr>
          <w:u w:val="single"/>
        </w:rPr>
        <w:t>records management</w:t>
      </w:r>
      <w:r>
        <w:t xml:space="preserve">. </w:t>
      </w:r>
    </w:p>
    <w:p w14:paraId="5F06791B" w14:textId="4A1F51B8" w:rsidR="00124EF4" w:rsidRDefault="00124EF4" w:rsidP="00124EF4">
      <w:pPr>
        <w:pStyle w:val="Heading3Numbered"/>
      </w:pPr>
      <w:bookmarkStart w:id="23" w:name="_Toc416859140"/>
      <w:r w:rsidRPr="004045F6">
        <w:t>Customer requirements</w:t>
      </w:r>
      <w:bookmarkEnd w:id="23"/>
    </w:p>
    <w:p w14:paraId="4FBCB473" w14:textId="344F09F9" w:rsidR="00124EF4" w:rsidRDefault="00950E58" w:rsidP="0012054B">
      <w:pPr>
        <w:pStyle w:val="ListParagraph"/>
        <w:numPr>
          <w:ilvl w:val="0"/>
          <w:numId w:val="19"/>
        </w:numPr>
      </w:pPr>
      <w:r>
        <w:t xml:space="preserve">Documents stored in shared sites which are </w:t>
      </w:r>
      <w:r w:rsidR="005928A3">
        <w:t>s</w:t>
      </w:r>
      <w:r w:rsidR="00B72077">
        <w:t>e</w:t>
      </w:r>
      <w:r w:rsidR="005928A3">
        <w:t>ven</w:t>
      </w:r>
      <w:r>
        <w:t xml:space="preserve"> (</w:t>
      </w:r>
      <w:r w:rsidR="005928A3">
        <w:t>7</w:t>
      </w:r>
      <w:r>
        <w:t>) years or older, regardless of the type, undergo an automatic disposition process.</w:t>
      </w:r>
      <w:r w:rsidR="006210A9">
        <w:t xml:space="preserve"> This </w:t>
      </w:r>
      <w:proofErr w:type="gramStart"/>
      <w:r w:rsidR="006210A9">
        <w:t>is done</w:t>
      </w:r>
      <w:proofErr w:type="gramEnd"/>
      <w:r w:rsidR="006210A9">
        <w:t xml:space="preserve"> for both legal compliance as well as farm capacity management.</w:t>
      </w:r>
    </w:p>
    <w:p w14:paraId="1A185738" w14:textId="38980D1F" w:rsidR="00950E58" w:rsidRDefault="00950E58" w:rsidP="0012054B">
      <w:pPr>
        <w:pStyle w:val="ListParagraph"/>
        <w:numPr>
          <w:ilvl w:val="0"/>
          <w:numId w:val="19"/>
        </w:numPr>
      </w:pPr>
      <w:r>
        <w:t xml:space="preserve">Site assets and items in the Style Library folder </w:t>
      </w:r>
      <w:proofErr w:type="gramStart"/>
      <w:r>
        <w:t>are considered</w:t>
      </w:r>
      <w:proofErr w:type="gramEnd"/>
      <w:r>
        <w:t xml:space="preserve"> site-rendering artifacts and are excluded from expiration.</w:t>
      </w:r>
    </w:p>
    <w:p w14:paraId="49F7080D" w14:textId="7A2A6DB9" w:rsidR="00950E58" w:rsidRDefault="00950E58" w:rsidP="00950E58">
      <w:pPr>
        <w:pStyle w:val="ListParagraph"/>
        <w:numPr>
          <w:ilvl w:val="0"/>
          <w:numId w:val="19"/>
        </w:numPr>
      </w:pPr>
      <w:r>
        <w:t>A user or administrator can view a list of expiring documents.</w:t>
      </w:r>
    </w:p>
    <w:p w14:paraId="26613491" w14:textId="2015D5C1" w:rsidR="00950E58" w:rsidRDefault="00E91FBE" w:rsidP="00950E58">
      <w:pPr>
        <w:pStyle w:val="ListParagraph"/>
        <w:numPr>
          <w:ilvl w:val="0"/>
          <w:numId w:val="19"/>
        </w:numPr>
      </w:pPr>
      <w:r>
        <w:t>Expiring documents may be …</w:t>
      </w:r>
    </w:p>
    <w:p w14:paraId="3C3C2CDD" w14:textId="11E1904D" w:rsidR="00950E58" w:rsidRDefault="00950E58" w:rsidP="00950E58">
      <w:pPr>
        <w:pStyle w:val="ListParagraph"/>
        <w:numPr>
          <w:ilvl w:val="1"/>
          <w:numId w:val="19"/>
        </w:numPr>
      </w:pPr>
      <w:r>
        <w:t>reassigned to another owner</w:t>
      </w:r>
    </w:p>
    <w:p w14:paraId="7574FD50" w14:textId="048C4961" w:rsidR="00950E58" w:rsidRDefault="00E91FBE" w:rsidP="00950E58">
      <w:pPr>
        <w:pStyle w:val="ListParagraph"/>
        <w:numPr>
          <w:ilvl w:val="1"/>
          <w:numId w:val="19"/>
        </w:numPr>
      </w:pPr>
      <w:r>
        <w:t>r</w:t>
      </w:r>
      <w:r w:rsidR="00950E58">
        <w:t>enewed, thus resetting their expiration window</w:t>
      </w:r>
    </w:p>
    <w:p w14:paraId="7F50FD94" w14:textId="0BB4C384" w:rsidR="00950E58" w:rsidRDefault="00E91FBE" w:rsidP="00950E58">
      <w:pPr>
        <w:pStyle w:val="ListParagraph"/>
        <w:numPr>
          <w:ilvl w:val="1"/>
          <w:numId w:val="19"/>
        </w:numPr>
      </w:pPr>
      <w:r>
        <w:t>i</w:t>
      </w:r>
      <w:r w:rsidR="00950E58">
        <w:t>gnored</w:t>
      </w:r>
    </w:p>
    <w:p w14:paraId="0958CC90" w14:textId="221B9580" w:rsidR="00950E58" w:rsidRDefault="00E91FBE" w:rsidP="00950E58">
      <w:pPr>
        <w:pStyle w:val="ListParagraph"/>
        <w:numPr>
          <w:ilvl w:val="1"/>
          <w:numId w:val="19"/>
        </w:numPr>
      </w:pPr>
      <w:r>
        <w:t>m</w:t>
      </w:r>
      <w:r w:rsidR="00950E58">
        <w:t>anually deleted if appropriate</w:t>
      </w:r>
    </w:p>
    <w:p w14:paraId="15638D2D" w14:textId="0E7D6819" w:rsidR="00124EF4" w:rsidRDefault="00950E58" w:rsidP="001A0FFE">
      <w:pPr>
        <w:pStyle w:val="ListParagraph"/>
        <w:numPr>
          <w:ilvl w:val="0"/>
          <w:numId w:val="19"/>
        </w:numPr>
      </w:pPr>
      <w:r>
        <w:t xml:space="preserve">The action taken on an expiring document </w:t>
      </w:r>
      <w:r w:rsidR="005928A3">
        <w:t xml:space="preserve">needs to </w:t>
      </w:r>
      <w:proofErr w:type="gramStart"/>
      <w:r w:rsidR="005928A3">
        <w:t>be</w:t>
      </w:r>
      <w:r>
        <w:t xml:space="preserve"> subsequently logged</w:t>
      </w:r>
      <w:proofErr w:type="gramEnd"/>
      <w:r>
        <w:t>.</w:t>
      </w:r>
    </w:p>
    <w:p w14:paraId="2476F1B7" w14:textId="4A05CB1F" w:rsidR="001A0FFE" w:rsidRDefault="001A0FFE" w:rsidP="001A0FFE">
      <w:pPr>
        <w:pStyle w:val="ListParagraph"/>
        <w:numPr>
          <w:ilvl w:val="0"/>
          <w:numId w:val="19"/>
        </w:numPr>
      </w:pPr>
      <w:r>
        <w:t xml:space="preserve">Standard SharePoint content types and site column </w:t>
      </w:r>
      <w:r w:rsidR="005928A3">
        <w:t>should be</w:t>
      </w:r>
      <w:r>
        <w:t xml:space="preserve"> chosen over custom to minimize the impact on </w:t>
      </w:r>
      <w:proofErr w:type="gramStart"/>
      <w:r>
        <w:t>end-user’s</w:t>
      </w:r>
      <w:proofErr w:type="gramEnd"/>
      <w:r>
        <w:t xml:space="preserve"> productivity and increase adoption.</w:t>
      </w:r>
    </w:p>
    <w:p w14:paraId="76910AC7" w14:textId="5B4E4332" w:rsidR="006210A9" w:rsidRPr="004045F6" w:rsidRDefault="006210A9" w:rsidP="001A0FFE">
      <w:pPr>
        <w:pStyle w:val="ListParagraph"/>
        <w:numPr>
          <w:ilvl w:val="0"/>
          <w:numId w:val="19"/>
        </w:numPr>
      </w:pPr>
      <w:r>
        <w:t>Currently consider</w:t>
      </w:r>
      <w:r w:rsidR="00E91FBE">
        <w:t xml:space="preserve">ing using </w:t>
      </w:r>
      <w:proofErr w:type="gramStart"/>
      <w:r w:rsidR="00E91FBE">
        <w:t>SharePoint’s</w:t>
      </w:r>
      <w:proofErr w:type="gramEnd"/>
      <w:r w:rsidR="00E91FBE">
        <w:t xml:space="preserve"> Record Center functionally</w:t>
      </w:r>
      <w:r w:rsidR="00A55E47">
        <w:t xml:space="preserve"> </w:t>
      </w:r>
      <w:r w:rsidR="005928A3">
        <w:t xml:space="preserve">in order </w:t>
      </w:r>
      <w:r w:rsidR="00A55E47">
        <w:t>to create a robust File Plan and will likely use the eDiscovery capabilities of Office 365.</w:t>
      </w:r>
    </w:p>
    <w:p w14:paraId="272BB251" w14:textId="77777777" w:rsidR="00124EF4" w:rsidRDefault="00124EF4" w:rsidP="00124EF4">
      <w:pPr>
        <w:pStyle w:val="Heading3Numbered"/>
      </w:pPr>
      <w:bookmarkStart w:id="24" w:name="_Toc416859141"/>
      <w:r w:rsidRPr="004045F6">
        <w:t>Considerations and workarounds</w:t>
      </w:r>
      <w:bookmarkEnd w:id="24"/>
    </w:p>
    <w:p w14:paraId="27E6F603" w14:textId="184137CD" w:rsidR="005868F3" w:rsidRDefault="005868F3" w:rsidP="005868F3">
      <w:r>
        <w:t xml:space="preserve">Choosing standard content types for the majority of document storage pays off during migration to </w:t>
      </w:r>
      <w:r w:rsidR="000A34A4">
        <w:t>Office 365</w:t>
      </w:r>
      <w:r>
        <w:t xml:space="preserve"> as those content types do not need to be systematically “un-ghosted” </w:t>
      </w:r>
      <w:r>
        <w:lastRenderedPageBreak/>
        <w:t>by an update utility prior to deactivating the corresponding features and removing the solutions from the farm.</w:t>
      </w:r>
    </w:p>
    <w:p w14:paraId="5EF31CCA" w14:textId="250FF0CE" w:rsidR="00684D99" w:rsidRDefault="00684D99" w:rsidP="005868F3">
      <w:r w:rsidRPr="00A03BBB">
        <w:rPr>
          <w:b/>
        </w:rPr>
        <w:t>Information Management Policy</w:t>
      </w:r>
      <w:r>
        <w:t xml:space="preserve"> kicks off workflow with several custom </w:t>
      </w:r>
      <w:r w:rsidRPr="00A03BBB">
        <w:rPr>
          <w:b/>
        </w:rPr>
        <w:t>Workflow Activities</w:t>
      </w:r>
      <w:r>
        <w:t xml:space="preserve"> </w:t>
      </w:r>
      <w:proofErr w:type="gramStart"/>
      <w:r w:rsidR="00013FB4">
        <w:t>which</w:t>
      </w:r>
      <w:proofErr w:type="gramEnd"/>
      <w:r w:rsidR="00013FB4">
        <w:t xml:space="preserve"> processes the expiring document. These </w:t>
      </w:r>
      <w:r w:rsidR="00881292">
        <w:t>activates</w:t>
      </w:r>
      <w:r w:rsidR="00013FB4">
        <w:t xml:space="preserve"> are not compatible with </w:t>
      </w:r>
      <w:r w:rsidR="000A34A4">
        <w:t>Office 365</w:t>
      </w:r>
      <w:r w:rsidR="00013FB4">
        <w:t xml:space="preserve"> in their current form, however the business logic could be factored to one or more </w:t>
      </w:r>
      <w:proofErr w:type="spellStart"/>
      <w:r w:rsidR="00013FB4" w:rsidRPr="00A03BBB">
        <w:rPr>
          <w:b/>
        </w:rPr>
        <w:t>oData</w:t>
      </w:r>
      <w:proofErr w:type="spellEnd"/>
      <w:r w:rsidR="00013FB4" w:rsidRPr="00A03BBB">
        <w:rPr>
          <w:b/>
        </w:rPr>
        <w:t xml:space="preserve"> </w:t>
      </w:r>
      <w:r w:rsidR="00A03BBB" w:rsidRPr="00A03BBB">
        <w:rPr>
          <w:b/>
        </w:rPr>
        <w:t>W</w:t>
      </w:r>
      <w:r w:rsidR="00013FB4" w:rsidRPr="00A03BBB">
        <w:rPr>
          <w:b/>
        </w:rPr>
        <w:t xml:space="preserve">eb </w:t>
      </w:r>
      <w:r w:rsidR="00A03BBB" w:rsidRPr="00A03BBB">
        <w:rPr>
          <w:b/>
        </w:rPr>
        <w:t>S</w:t>
      </w:r>
      <w:r w:rsidR="00013FB4" w:rsidRPr="00A03BBB">
        <w:rPr>
          <w:b/>
        </w:rPr>
        <w:t>ervices</w:t>
      </w:r>
      <w:r w:rsidR="00013FB4">
        <w:t xml:space="preserve"> called by the new Workflow Manager</w:t>
      </w:r>
      <w:r w:rsidR="00A03BBB">
        <w:t xml:space="preserve">’s </w:t>
      </w:r>
      <w:r w:rsidR="00A03BBB" w:rsidRPr="00A03BBB">
        <w:rPr>
          <w:b/>
        </w:rPr>
        <w:t>Call HTTP Web Service</w:t>
      </w:r>
      <w:r w:rsidR="00A03BBB">
        <w:t xml:space="preserve"> action.</w:t>
      </w:r>
      <w:r w:rsidR="001600E5">
        <w:t xml:space="preserve"> </w:t>
      </w:r>
      <w:r w:rsidR="008E2A49">
        <w:t xml:space="preserve">Although SharePoint 2013 backwards compatible with 2010 workflows, the Call HTTP Web Service action is only available with new workflows built with SharePoint 2013 declarative workflows. </w:t>
      </w:r>
    </w:p>
    <w:p w14:paraId="0D53274D" w14:textId="77777777" w:rsidR="006A325C" w:rsidRPr="004045F6" w:rsidRDefault="006A325C" w:rsidP="006A325C">
      <w:pPr>
        <w:pStyle w:val="Heading2Numbered"/>
      </w:pPr>
      <w:bookmarkStart w:id="25" w:name="_Toc416859142"/>
      <w:r w:rsidRPr="004045F6">
        <w:t>UX Components</w:t>
      </w:r>
      <w:bookmarkEnd w:id="25"/>
    </w:p>
    <w:p w14:paraId="2002BBD9" w14:textId="5A590DD0" w:rsidR="00244D74" w:rsidRPr="00244D74" w:rsidRDefault="00244D74" w:rsidP="00244D74">
      <w:r>
        <w:t xml:space="preserve">Any remaining aspect of the </w:t>
      </w:r>
      <w:proofErr w:type="gramStart"/>
      <w:r>
        <w:t>end-user’s</w:t>
      </w:r>
      <w:proofErr w:type="gramEnd"/>
      <w:r>
        <w:t xml:space="preserve"> experience with SharePoint that has not been discussed in previous sections is recorded here as a </w:t>
      </w:r>
      <w:r w:rsidRPr="00244D74">
        <w:t>UX component</w:t>
      </w:r>
      <w:r>
        <w:t>.</w:t>
      </w:r>
    </w:p>
    <w:p w14:paraId="4A1774E3" w14:textId="77777777" w:rsidR="006A325C" w:rsidRDefault="006A325C" w:rsidP="006A325C">
      <w:pPr>
        <w:pStyle w:val="Heading3Numbered"/>
      </w:pPr>
      <w:bookmarkStart w:id="26" w:name="_Toc416859143"/>
      <w:r w:rsidRPr="004045F6">
        <w:t>Customer requirements</w:t>
      </w:r>
      <w:bookmarkEnd w:id="26"/>
    </w:p>
    <w:p w14:paraId="00EBFFFC" w14:textId="707BB458" w:rsidR="006A325C" w:rsidRDefault="006A325C" w:rsidP="006A325C">
      <w:r>
        <w:t>The experience of shared collaboration, storage and personal sites remains largely unaffected, except for the customizations necessary to support compliance and other operational/administrative mandates.</w:t>
      </w:r>
    </w:p>
    <w:p w14:paraId="6796A462" w14:textId="06EC0FE6" w:rsidR="00A55E47" w:rsidRPr="005C1C7F" w:rsidRDefault="00923623" w:rsidP="006A325C">
      <w:r>
        <w:t xml:space="preserve">Prior to June 2013, </w:t>
      </w:r>
      <w:r w:rsidR="00A55E47">
        <w:t>most existing sites remained in SharePoint “2010” mode</w:t>
      </w:r>
      <w:r>
        <w:t xml:space="preserve"> – approximately 1000 site collections. Since then they have been actively converting to “2013” mode, currently at a rate of approximately 150 per week. The central site collection will be the last to cut over due to its level of customizations. </w:t>
      </w:r>
    </w:p>
    <w:p w14:paraId="78C82004" w14:textId="77777777" w:rsidR="006A325C" w:rsidRDefault="006A325C" w:rsidP="006A325C">
      <w:pPr>
        <w:pStyle w:val="Heading3Numbered"/>
      </w:pPr>
      <w:bookmarkStart w:id="27" w:name="_Ref402115851"/>
      <w:bookmarkStart w:id="28" w:name="_Toc416859144"/>
      <w:r w:rsidRPr="004045F6">
        <w:t>Considerations and workarounds</w:t>
      </w:r>
      <w:bookmarkEnd w:id="27"/>
      <w:bookmarkEnd w:id="28"/>
    </w:p>
    <w:p w14:paraId="30811F82" w14:textId="16ECD6E7" w:rsidR="006A325C" w:rsidRDefault="004B1B93" w:rsidP="006A325C">
      <w:r>
        <w:t>R</w:t>
      </w:r>
      <w:r w:rsidR="006A325C">
        <w:t xml:space="preserve">untime modifications to rendering pages takes place in the browser using delegate controls and client-side JavaScript and HTML injection. Because delegate controls </w:t>
      </w:r>
      <w:proofErr w:type="gramStart"/>
      <w:r w:rsidR="006A325C">
        <w:t>are hosted</w:t>
      </w:r>
      <w:proofErr w:type="gramEnd"/>
      <w:r w:rsidR="006A325C">
        <w:t xml:space="preserve"> in the file system these may no longer be used to intervene in ASP.NET page rendering </w:t>
      </w:r>
      <w:r w:rsidR="007852E3">
        <w:t>pipeline. Alternatively, JavaSc</w:t>
      </w:r>
      <w:r w:rsidR="006A325C">
        <w:t>r</w:t>
      </w:r>
      <w:r w:rsidR="007852E3">
        <w:t>i</w:t>
      </w:r>
      <w:r w:rsidR="006A325C">
        <w:t xml:space="preserve">pt and HTML </w:t>
      </w:r>
      <w:proofErr w:type="gramStart"/>
      <w:r w:rsidR="006A325C">
        <w:t>may still be injected</w:t>
      </w:r>
      <w:proofErr w:type="gramEnd"/>
      <w:r w:rsidR="006A325C">
        <w:t xml:space="preserve"> by utilizing host-web custom User Actions with </w:t>
      </w:r>
      <w:proofErr w:type="spellStart"/>
      <w:r w:rsidR="006A325C">
        <w:t>ScriptBlocks</w:t>
      </w:r>
      <w:proofErr w:type="spellEnd"/>
      <w:r w:rsidR="006A325C">
        <w:t xml:space="preserve"> or </w:t>
      </w:r>
      <w:proofErr w:type="spellStart"/>
      <w:r w:rsidR="006A325C">
        <w:t>ScriptLinks</w:t>
      </w:r>
      <w:proofErr w:type="spellEnd"/>
      <w:r w:rsidR="006A325C">
        <w:t>.</w:t>
      </w:r>
      <w:r>
        <w:t xml:space="preserve"> (</w:t>
      </w:r>
      <w:proofErr w:type="gramStart"/>
      <w:r>
        <w:t>see</w:t>
      </w:r>
      <w:proofErr w:type="gramEnd"/>
      <w:r>
        <w:t xml:space="preserve"> </w:t>
      </w:r>
      <w:r>
        <w:fldChar w:fldCharType="begin"/>
      </w:r>
      <w:r>
        <w:instrText xml:space="preserve"> REF _Ref402165032 \r \p \h </w:instrText>
      </w:r>
      <w:r>
        <w:fldChar w:fldCharType="separate"/>
      </w:r>
      <w:r w:rsidR="00C17DD7">
        <w:t>3.4.2 above</w:t>
      </w:r>
      <w:r>
        <w:fldChar w:fldCharType="end"/>
      </w:r>
      <w:r>
        <w:t>)</w:t>
      </w:r>
    </w:p>
    <w:p w14:paraId="1BED95A7" w14:textId="3CF371A6" w:rsidR="00B8119D" w:rsidRDefault="004B1B93" w:rsidP="006A325C">
      <w:r w:rsidRPr="004B1B93">
        <w:rPr>
          <w:b/>
        </w:rPr>
        <w:t>Web Parts</w:t>
      </w:r>
      <w:r>
        <w:t xml:space="preserve">, </w:t>
      </w:r>
      <w:r w:rsidRPr="004B1B93">
        <w:rPr>
          <w:b/>
        </w:rPr>
        <w:t>Server Controls</w:t>
      </w:r>
      <w:r>
        <w:t xml:space="preserve"> and </w:t>
      </w:r>
      <w:r w:rsidRPr="004B1B93">
        <w:rPr>
          <w:b/>
        </w:rPr>
        <w:t>User Controls</w:t>
      </w:r>
      <w:r>
        <w:t xml:space="preserve"> are all similar in that they ultimately derive from an ASP.NET “Control” though each may be used for a slightly different purpose (in/out-zone, delegate controls, etc.). All of which constitute FTC and cannot migrate to </w:t>
      </w:r>
      <w:r w:rsidR="005C6F63">
        <w:t>Office 365</w:t>
      </w:r>
      <w:r>
        <w:t xml:space="preserve"> without a transformation. Some possible approaches include:</w:t>
      </w:r>
    </w:p>
    <w:p w14:paraId="7A0D9F04" w14:textId="7F344FEC" w:rsidR="004B1B93" w:rsidRDefault="004B1B93" w:rsidP="004B1B93">
      <w:pPr>
        <w:pStyle w:val="ListParagraph"/>
        <w:numPr>
          <w:ilvl w:val="0"/>
          <w:numId w:val="19"/>
        </w:numPr>
      </w:pPr>
      <w:r w:rsidRPr="00FF4F72">
        <w:rPr>
          <w:u w:val="single"/>
        </w:rPr>
        <w:t>SharePoint App Part</w:t>
      </w:r>
      <w:r>
        <w:t xml:space="preserve"> –</w:t>
      </w:r>
      <w:r w:rsidR="00757882">
        <w:t xml:space="preserve"> often suitable for web parts, offering larger chunks of functionality presented in the main content area of a page.</w:t>
      </w:r>
    </w:p>
    <w:p w14:paraId="5BBD10A4" w14:textId="250139E8" w:rsidR="00757882" w:rsidRDefault="00757882" w:rsidP="004B1B93">
      <w:pPr>
        <w:pStyle w:val="ListParagraph"/>
        <w:numPr>
          <w:ilvl w:val="0"/>
          <w:numId w:val="19"/>
        </w:numPr>
      </w:pPr>
      <w:r w:rsidRPr="00FF4F72">
        <w:rPr>
          <w:u w:val="single"/>
        </w:rPr>
        <w:lastRenderedPageBreak/>
        <w:t>HTML injection</w:t>
      </w:r>
      <w:r>
        <w:t xml:space="preserve"> – may apply to smaller </w:t>
      </w:r>
      <w:proofErr w:type="gramStart"/>
      <w:r>
        <w:t>controls which</w:t>
      </w:r>
      <w:proofErr w:type="gramEnd"/>
      <w:r>
        <w:t xml:space="preserve"> present only small informational windows or clickable links (ex: server controls).</w:t>
      </w:r>
    </w:p>
    <w:p w14:paraId="145BE8DE" w14:textId="322A5892" w:rsidR="00757882" w:rsidRDefault="00757882" w:rsidP="004B1B93">
      <w:pPr>
        <w:pStyle w:val="ListParagraph"/>
        <w:numPr>
          <w:ilvl w:val="0"/>
          <w:numId w:val="19"/>
        </w:numPr>
      </w:pPr>
      <w:r w:rsidRPr="00FF4F72">
        <w:rPr>
          <w:u w:val="single"/>
        </w:rPr>
        <w:t>Out-of-box</w:t>
      </w:r>
      <w:r>
        <w:t xml:space="preserve"> – advances in SharePoint 2013 (ex: Content Search web part) may obviate the need for a custom web part.</w:t>
      </w:r>
    </w:p>
    <w:p w14:paraId="1D6D39CE" w14:textId="501B5579" w:rsidR="004A4AB5" w:rsidRDefault="00950E58" w:rsidP="004A4AB5">
      <w:pPr>
        <w:pStyle w:val="Heading2Numbered"/>
      </w:pPr>
      <w:bookmarkStart w:id="29" w:name="_Toc416859145"/>
      <w:r>
        <w:t>3</w:t>
      </w:r>
      <w:r w:rsidRPr="00950E58">
        <w:rPr>
          <w:vertAlign w:val="superscript"/>
        </w:rPr>
        <w:t>rd</w:t>
      </w:r>
      <w:r>
        <w:t xml:space="preserve"> Party Software</w:t>
      </w:r>
      <w:bookmarkEnd w:id="29"/>
    </w:p>
    <w:p w14:paraId="2573C393" w14:textId="5FC0AEEB" w:rsidR="00244D74" w:rsidRPr="00244D74" w:rsidRDefault="00244D74" w:rsidP="00244D74">
      <w:r>
        <w:t xml:space="preserve">Software not written by, or otherwise written through contract for, </w:t>
      </w:r>
      <w:r w:rsidR="0016062D">
        <w:t>Contoso</w:t>
      </w:r>
      <w:r>
        <w:t xml:space="preserve">’s is considered </w:t>
      </w:r>
      <w:proofErr w:type="gramStart"/>
      <w:r w:rsidRPr="00244D74">
        <w:rPr>
          <w:u w:val="single"/>
        </w:rPr>
        <w:t>3</w:t>
      </w:r>
      <w:r w:rsidRPr="00244D74">
        <w:rPr>
          <w:u w:val="single"/>
          <w:vertAlign w:val="superscript"/>
        </w:rPr>
        <w:t>rd</w:t>
      </w:r>
      <w:proofErr w:type="gramEnd"/>
      <w:r w:rsidRPr="00244D74">
        <w:rPr>
          <w:u w:val="single"/>
        </w:rPr>
        <w:t xml:space="preserve"> Party software</w:t>
      </w:r>
      <w:r>
        <w:t xml:space="preserve">. Though the actual code and artifacts </w:t>
      </w:r>
      <w:proofErr w:type="gramStart"/>
      <w:r>
        <w:t>were not reviewed</w:t>
      </w:r>
      <w:proofErr w:type="gramEnd"/>
      <w:r>
        <w:t xml:space="preserve"> the business purpose and benefit from the software was quantified to assist </w:t>
      </w:r>
      <w:r w:rsidR="0016062D">
        <w:t>Contoso</w:t>
      </w:r>
      <w:r>
        <w:t>’s in planning an alternative approach to achieve a similar benefit.</w:t>
      </w:r>
    </w:p>
    <w:p w14:paraId="024F42BF" w14:textId="77777777" w:rsidR="004A4AB5" w:rsidRDefault="004A4AB5" w:rsidP="004A4AB5">
      <w:pPr>
        <w:pStyle w:val="Heading3Numbered"/>
      </w:pPr>
      <w:bookmarkStart w:id="30" w:name="_Toc416859146"/>
      <w:r w:rsidRPr="004045F6">
        <w:t>Customer requirements</w:t>
      </w:r>
      <w:bookmarkEnd w:id="30"/>
    </w:p>
    <w:p w14:paraId="43AAD4B4" w14:textId="30950C8B" w:rsidR="00950E58" w:rsidRDefault="003819D3" w:rsidP="00950E58">
      <w:r>
        <w:t xml:space="preserve">Additional </w:t>
      </w:r>
      <w:proofErr w:type="gramStart"/>
      <w:r>
        <w:t>turn-key</w:t>
      </w:r>
      <w:proofErr w:type="gramEnd"/>
      <w:r>
        <w:t xml:space="preserve"> </w:t>
      </w:r>
      <w:r w:rsidR="000F63D5">
        <w:t>software</w:t>
      </w:r>
      <w:r>
        <w:t xml:space="preserve"> ha</w:t>
      </w:r>
      <w:r w:rsidR="000F63D5">
        <w:t>s</w:t>
      </w:r>
      <w:r>
        <w:t xml:space="preserve"> been procured and installed to provide </w:t>
      </w:r>
      <w:r w:rsidR="0016062D">
        <w:t>Contoso</w:t>
      </w:r>
      <w:r>
        <w:t xml:space="preserve"> with enhanced system administration capabilities, including:</w:t>
      </w:r>
    </w:p>
    <w:p w14:paraId="62A88CB6" w14:textId="4372CA63" w:rsidR="006A325C" w:rsidRDefault="00B72077" w:rsidP="003819D3">
      <w:pPr>
        <w:pStyle w:val="ListParagraph"/>
        <w:numPr>
          <w:ilvl w:val="0"/>
          <w:numId w:val="19"/>
        </w:numPr>
      </w:pPr>
      <w:r>
        <w:t>Ability to search staff members based on their skill and years of experience</w:t>
      </w:r>
    </w:p>
    <w:p w14:paraId="39E5E444" w14:textId="25CB0EF5" w:rsidR="00B72077" w:rsidRDefault="00B72077" w:rsidP="003819D3">
      <w:pPr>
        <w:pStyle w:val="ListParagraph"/>
        <w:numPr>
          <w:ilvl w:val="0"/>
          <w:numId w:val="19"/>
        </w:numPr>
      </w:pPr>
      <w:r>
        <w:t xml:space="preserve">Ability to search </w:t>
      </w:r>
      <w:proofErr w:type="spellStart"/>
      <w:r>
        <w:t>Fabrikam</w:t>
      </w:r>
      <w:proofErr w:type="spellEnd"/>
      <w:r>
        <w:t xml:space="preserve"> location by entering the Zip Code.</w:t>
      </w:r>
    </w:p>
    <w:p w14:paraId="665A10B0" w14:textId="77777777" w:rsidR="000F63D5" w:rsidRDefault="000F63D5" w:rsidP="000F63D5">
      <w:pPr>
        <w:pStyle w:val="ListParagraph"/>
        <w:numPr>
          <w:ilvl w:val="0"/>
          <w:numId w:val="19"/>
        </w:numPr>
      </w:pPr>
      <w:r>
        <w:t>Content migration from site to site, or on-premises systems to O365</w:t>
      </w:r>
    </w:p>
    <w:p w14:paraId="283F18C4" w14:textId="77777777" w:rsidR="000F63D5" w:rsidRDefault="000F63D5" w:rsidP="000F63D5">
      <w:pPr>
        <w:pStyle w:val="ListParagraph"/>
        <w:numPr>
          <w:ilvl w:val="0"/>
          <w:numId w:val="19"/>
        </w:numPr>
      </w:pPr>
      <w:r>
        <w:t>Importing files from a conventional file system into SharePoint</w:t>
      </w:r>
    </w:p>
    <w:p w14:paraId="17A5CF1A" w14:textId="77777777" w:rsidR="000F63D5" w:rsidRDefault="000F63D5" w:rsidP="000F63D5">
      <w:pPr>
        <w:pStyle w:val="ListParagraph"/>
        <w:numPr>
          <w:ilvl w:val="0"/>
          <w:numId w:val="19"/>
        </w:numPr>
      </w:pPr>
      <w:r>
        <w:t>Operational and administrative assistance</w:t>
      </w:r>
    </w:p>
    <w:p w14:paraId="4F06DF41" w14:textId="77777777" w:rsidR="000F63D5" w:rsidRDefault="000F63D5" w:rsidP="000F63D5">
      <w:pPr>
        <w:pStyle w:val="ListParagraph"/>
        <w:numPr>
          <w:ilvl w:val="0"/>
          <w:numId w:val="19"/>
        </w:numPr>
      </w:pPr>
      <w:r>
        <w:t>Potential assistance with retention in the future</w:t>
      </w:r>
    </w:p>
    <w:p w14:paraId="55AF8D0A" w14:textId="77777777" w:rsidR="000F63D5" w:rsidRDefault="000F63D5" w:rsidP="000F63D5">
      <w:pPr>
        <w:pStyle w:val="ListParagraph"/>
        <w:numPr>
          <w:ilvl w:val="0"/>
          <w:numId w:val="19"/>
        </w:numPr>
      </w:pPr>
      <w:r>
        <w:t>Gather usage statistics on collaboration and document storage sites</w:t>
      </w:r>
    </w:p>
    <w:p w14:paraId="4AC29CF6" w14:textId="77777777" w:rsidR="000F63D5" w:rsidRDefault="000F63D5" w:rsidP="000F63D5">
      <w:pPr>
        <w:pStyle w:val="ListParagraph"/>
        <w:numPr>
          <w:ilvl w:val="0"/>
          <w:numId w:val="19"/>
        </w:numPr>
      </w:pPr>
      <w:r>
        <w:t>Report on usage statistics gathered</w:t>
      </w:r>
    </w:p>
    <w:p w14:paraId="02620948" w14:textId="77777777" w:rsidR="000F63D5" w:rsidRDefault="000F63D5" w:rsidP="000F63D5">
      <w:pPr>
        <w:pStyle w:val="ListParagraph"/>
        <w:numPr>
          <w:ilvl w:val="0"/>
          <w:numId w:val="0"/>
        </w:numPr>
        <w:ind w:left="720"/>
      </w:pPr>
    </w:p>
    <w:p w14:paraId="286DB602" w14:textId="4C7B040A" w:rsidR="003819D3" w:rsidRDefault="003819D3" w:rsidP="003819D3">
      <w:r>
        <w:t>The current software packages include:</w:t>
      </w:r>
    </w:p>
    <w:p w14:paraId="02CEA420" w14:textId="6B98A8E1" w:rsidR="003819D3" w:rsidRDefault="00E746EE" w:rsidP="003819D3">
      <w:pPr>
        <w:pStyle w:val="ListParagraph"/>
        <w:numPr>
          <w:ilvl w:val="0"/>
          <w:numId w:val="19"/>
        </w:numPr>
      </w:pPr>
      <w:proofErr w:type="spellStart"/>
      <w:r>
        <w:rPr>
          <w:rStyle w:val="Strong"/>
        </w:rPr>
        <w:t>TailSpin</w:t>
      </w:r>
      <w:proofErr w:type="spellEnd"/>
      <w:r>
        <w:rPr>
          <w:rStyle w:val="Strong"/>
        </w:rPr>
        <w:t xml:space="preserve"> </w:t>
      </w:r>
      <w:r w:rsidRPr="00E746EE">
        <w:rPr>
          <w:b/>
        </w:rPr>
        <w:t>-</w:t>
      </w:r>
      <w:r w:rsidR="003819D3" w:rsidRPr="00E746EE">
        <w:rPr>
          <w:b/>
        </w:rPr>
        <w:t xml:space="preserve"> </w:t>
      </w:r>
      <w:r w:rsidR="00B72077">
        <w:t>Provides skill finder capability</w:t>
      </w:r>
    </w:p>
    <w:p w14:paraId="48EC0F9F" w14:textId="6EDE8D66" w:rsidR="003819D3" w:rsidRDefault="00B72077" w:rsidP="003819D3">
      <w:pPr>
        <w:pStyle w:val="ListParagraph"/>
        <w:numPr>
          <w:ilvl w:val="0"/>
          <w:numId w:val="19"/>
        </w:numPr>
      </w:pPr>
      <w:proofErr w:type="spellStart"/>
      <w:r w:rsidRPr="00E746EE">
        <w:rPr>
          <w:b/>
        </w:rPr>
        <w:t>Fabrikam</w:t>
      </w:r>
      <w:proofErr w:type="spellEnd"/>
      <w:r w:rsidR="006A325C" w:rsidRPr="00E746EE">
        <w:rPr>
          <w:b/>
        </w:rPr>
        <w:t xml:space="preserve"> </w:t>
      </w:r>
      <w:r w:rsidR="00E746EE" w:rsidRPr="00E746EE">
        <w:rPr>
          <w:b/>
        </w:rPr>
        <w:t>-</w:t>
      </w:r>
      <w:r w:rsidR="006A325C">
        <w:t xml:space="preserve"> </w:t>
      </w:r>
      <w:r>
        <w:t>Provides location finder capability</w:t>
      </w:r>
    </w:p>
    <w:p w14:paraId="5293509B" w14:textId="169ABF0A" w:rsidR="00E746EE" w:rsidRPr="00E746EE" w:rsidRDefault="00E746EE" w:rsidP="003819D3">
      <w:pPr>
        <w:pStyle w:val="ListParagraph"/>
        <w:numPr>
          <w:ilvl w:val="0"/>
          <w:numId w:val="19"/>
        </w:numPr>
        <w:rPr>
          <w:rStyle w:val="Strong"/>
          <w:b w:val="0"/>
          <w:bCs w:val="0"/>
        </w:rPr>
      </w:pPr>
      <w:proofErr w:type="spellStart"/>
      <w:r>
        <w:rPr>
          <w:rStyle w:val="Strong"/>
        </w:rPr>
        <w:t>WingTip</w:t>
      </w:r>
      <w:proofErr w:type="spellEnd"/>
      <w:r>
        <w:rPr>
          <w:rStyle w:val="Strong"/>
        </w:rPr>
        <w:t xml:space="preserve"> – </w:t>
      </w:r>
      <w:r w:rsidRPr="00E746EE">
        <w:rPr>
          <w:rStyle w:val="Strong"/>
          <w:b w:val="0"/>
        </w:rPr>
        <w:t>Content Migration</w:t>
      </w:r>
    </w:p>
    <w:p w14:paraId="76F50941" w14:textId="0689FAC2" w:rsidR="00E746EE" w:rsidRDefault="00E746EE" w:rsidP="003819D3">
      <w:pPr>
        <w:pStyle w:val="ListParagraph"/>
        <w:numPr>
          <w:ilvl w:val="0"/>
          <w:numId w:val="19"/>
        </w:numPr>
      </w:pPr>
      <w:proofErr w:type="spellStart"/>
      <w:r>
        <w:rPr>
          <w:rStyle w:val="Strong"/>
        </w:rPr>
        <w:t>Reskit</w:t>
      </w:r>
      <w:proofErr w:type="spellEnd"/>
      <w:r>
        <w:rPr>
          <w:rStyle w:val="Strong"/>
        </w:rPr>
        <w:t xml:space="preserve"> – </w:t>
      </w:r>
      <w:r w:rsidRPr="00E746EE">
        <w:rPr>
          <w:rStyle w:val="Strong"/>
          <w:b w:val="0"/>
        </w:rPr>
        <w:t>Web Analytics</w:t>
      </w:r>
    </w:p>
    <w:p w14:paraId="0F311ACD" w14:textId="77777777" w:rsidR="004A4AB5" w:rsidRDefault="004A4AB5" w:rsidP="004A4AB5">
      <w:pPr>
        <w:pStyle w:val="Heading3Numbered"/>
      </w:pPr>
      <w:bookmarkStart w:id="31" w:name="_Toc416859147"/>
      <w:r w:rsidRPr="004045F6">
        <w:t>Considerations and workarounds</w:t>
      </w:r>
      <w:bookmarkEnd w:id="31"/>
    </w:p>
    <w:p w14:paraId="1D48E59B" w14:textId="4DCC8F29" w:rsidR="00B1233D" w:rsidRPr="000F63D5" w:rsidRDefault="00ED2458" w:rsidP="00B1233D">
      <w:r w:rsidRPr="000F63D5">
        <w:t xml:space="preserve">Currently the </w:t>
      </w:r>
      <w:r w:rsidR="00E746EE" w:rsidRPr="000F63D5">
        <w:t>Wingtip</w:t>
      </w:r>
      <w:r w:rsidR="005C6F63">
        <w:t>’s</w:t>
      </w:r>
      <w:r w:rsidR="00DC41E7" w:rsidRPr="000F63D5">
        <w:t xml:space="preserve"> </w:t>
      </w:r>
      <w:r w:rsidR="005C6F63">
        <w:t>Migration API</w:t>
      </w:r>
      <w:r w:rsidR="00DC41E7" w:rsidRPr="000F63D5">
        <w:t xml:space="preserve"> </w:t>
      </w:r>
      <w:proofErr w:type="gramStart"/>
      <w:r w:rsidR="00B6533B" w:rsidRPr="000F63D5">
        <w:t xml:space="preserve">is </w:t>
      </w:r>
      <w:r w:rsidRPr="000F63D5">
        <w:t>installed</w:t>
      </w:r>
      <w:proofErr w:type="gramEnd"/>
      <w:r w:rsidRPr="000F63D5">
        <w:t xml:space="preserve"> in the </w:t>
      </w:r>
      <w:r w:rsidR="0016062D" w:rsidRPr="000F63D5">
        <w:t>Contoso</w:t>
      </w:r>
      <w:r w:rsidRPr="000F63D5">
        <w:t xml:space="preserve">’s </w:t>
      </w:r>
      <w:r w:rsidR="005C6F63">
        <w:t>farm</w:t>
      </w:r>
      <w:r w:rsidRPr="000F63D5">
        <w:t xml:space="preserve">; this cannot be transferred to </w:t>
      </w:r>
      <w:r w:rsidR="005C6F63">
        <w:t>Office 365</w:t>
      </w:r>
      <w:r w:rsidRPr="000F63D5">
        <w:t xml:space="preserve">. </w:t>
      </w:r>
      <w:r w:rsidR="000F63D5" w:rsidRPr="000F63D5">
        <w:t>Wingtip</w:t>
      </w:r>
      <w:r w:rsidRPr="000F63D5">
        <w:t xml:space="preserve"> now has O365-MT friendly support for many of its software product, </w:t>
      </w:r>
      <w:r w:rsidR="000F63D5" w:rsidRPr="000F63D5">
        <w:t>Wingtip</w:t>
      </w:r>
      <w:r w:rsidRPr="000F63D5">
        <w:t xml:space="preserve"> </w:t>
      </w:r>
      <w:proofErr w:type="gramStart"/>
      <w:r w:rsidRPr="000F63D5">
        <w:t>should be consulted</w:t>
      </w:r>
      <w:proofErr w:type="gramEnd"/>
      <w:r w:rsidRPr="000F63D5">
        <w:t xml:space="preserve"> to find suitable alternatives to the current functionality being used by </w:t>
      </w:r>
      <w:r w:rsidR="0016062D" w:rsidRPr="000F63D5">
        <w:t>Contoso</w:t>
      </w:r>
      <w:r w:rsidRPr="000F63D5">
        <w:t>’s</w:t>
      </w:r>
      <w:r w:rsidR="00B60F34" w:rsidRPr="000F63D5">
        <w:t>.</w:t>
      </w:r>
    </w:p>
    <w:p w14:paraId="7EBF7F53" w14:textId="1DD7E863" w:rsidR="00F44C55" w:rsidRDefault="00F44C55" w:rsidP="00B1233D">
      <w:r w:rsidRPr="000F63D5">
        <w:lastRenderedPageBreak/>
        <w:br/>
      </w:r>
      <w:proofErr w:type="spellStart"/>
      <w:r w:rsidR="000F63D5" w:rsidRPr="000F63D5">
        <w:rPr>
          <w:b/>
        </w:rPr>
        <w:t>Reskit</w:t>
      </w:r>
      <w:proofErr w:type="spellEnd"/>
      <w:r w:rsidRPr="000F63D5">
        <w:t xml:space="preserve"> analytics </w:t>
      </w:r>
      <w:proofErr w:type="gramStart"/>
      <w:r w:rsidRPr="000F63D5">
        <w:t>is i</w:t>
      </w:r>
      <w:r w:rsidR="000F63D5" w:rsidRPr="000F63D5">
        <w:t>mplemented</w:t>
      </w:r>
      <w:proofErr w:type="gramEnd"/>
      <w:r w:rsidRPr="000F63D5">
        <w:t xml:space="preserve"> through HTML injection of the master page through a </w:t>
      </w:r>
      <w:r w:rsidR="00B1233D" w:rsidRPr="000F63D5">
        <w:rPr>
          <w:b/>
        </w:rPr>
        <w:t>D</w:t>
      </w:r>
      <w:r w:rsidRPr="000F63D5">
        <w:rPr>
          <w:b/>
        </w:rPr>
        <w:t xml:space="preserve">elegate </w:t>
      </w:r>
      <w:r w:rsidR="00B1233D" w:rsidRPr="000F63D5">
        <w:rPr>
          <w:b/>
        </w:rPr>
        <w:t>C</w:t>
      </w:r>
      <w:r w:rsidRPr="000F63D5">
        <w:rPr>
          <w:b/>
        </w:rPr>
        <w:t>ontrol</w:t>
      </w:r>
      <w:r w:rsidRPr="000F63D5">
        <w:t xml:space="preserve">. Custom delegate controls are not compatible with </w:t>
      </w:r>
      <w:r w:rsidR="005C6F63">
        <w:t xml:space="preserve">Office </w:t>
      </w:r>
      <w:proofErr w:type="gramStart"/>
      <w:r w:rsidR="005C6F63">
        <w:t>365</w:t>
      </w:r>
      <w:r w:rsidRPr="000F63D5">
        <w:t>,</w:t>
      </w:r>
      <w:proofErr w:type="gramEnd"/>
      <w:r w:rsidRPr="000F63D5">
        <w:t xml:space="preserve"> however a similar HTML injection can be accomplished through a custom </w:t>
      </w:r>
      <w:r w:rsidRPr="000F63D5">
        <w:rPr>
          <w:b/>
        </w:rPr>
        <w:t>User Action</w:t>
      </w:r>
      <w:r w:rsidRPr="000F63D5">
        <w:t xml:space="preserve">, either through a </w:t>
      </w:r>
      <w:proofErr w:type="spellStart"/>
      <w:r w:rsidRPr="000F63D5">
        <w:rPr>
          <w:b/>
        </w:rPr>
        <w:t>ScriptBlock</w:t>
      </w:r>
      <w:proofErr w:type="spellEnd"/>
      <w:r w:rsidRPr="000F63D5">
        <w:t xml:space="preserve"> or </w:t>
      </w:r>
      <w:proofErr w:type="spellStart"/>
      <w:r w:rsidRPr="000F63D5">
        <w:rPr>
          <w:b/>
        </w:rPr>
        <w:t>ScriptLink</w:t>
      </w:r>
      <w:proofErr w:type="spellEnd"/>
      <w:r w:rsidRPr="000F63D5">
        <w:t>.</w:t>
      </w:r>
    </w:p>
    <w:p w14:paraId="78CA06B7" w14:textId="77777777" w:rsidR="009D0CCB" w:rsidRDefault="009D0CCB" w:rsidP="00B1233D"/>
    <w:p w14:paraId="2F2FC94F" w14:textId="77777777" w:rsidR="009D0CCB" w:rsidRDefault="009D0CCB" w:rsidP="00B1233D"/>
    <w:bookmarkEnd w:id="1"/>
    <w:bookmarkEnd w:id="12"/>
    <w:p w14:paraId="574A9A0A" w14:textId="77777777" w:rsidR="009D0CCB" w:rsidRDefault="009D0CCB" w:rsidP="00B1233D"/>
    <w:sectPr w:rsidR="009D0CCB" w:rsidSect="00323E71">
      <w:footerReference w:type="default" r:id="rId16"/>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D5538" w14:textId="77777777" w:rsidR="00133ED6" w:rsidRDefault="00133ED6">
      <w:pPr>
        <w:spacing w:after="0" w:line="240" w:lineRule="auto"/>
      </w:pPr>
      <w:r>
        <w:separator/>
      </w:r>
    </w:p>
  </w:endnote>
  <w:endnote w:type="continuationSeparator" w:id="0">
    <w:p w14:paraId="5492C16D" w14:textId="77777777" w:rsidR="00133ED6" w:rsidRDefault="00133ED6">
      <w:pPr>
        <w:spacing w:after="0" w:line="240" w:lineRule="auto"/>
      </w:pPr>
      <w:r>
        <w:continuationSeparator/>
      </w:r>
    </w:p>
  </w:endnote>
  <w:endnote w:type="continuationNotice" w:id="1">
    <w:p w14:paraId="0A9E7CE3" w14:textId="77777777" w:rsidR="00133ED6" w:rsidRDefault="00133ED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C17DD7" w:rsidRDefault="00C17DD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C17DD7" w:rsidRDefault="00C17DD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C17DD7" w:rsidRDefault="00C17DD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C17DD7" w:rsidRDefault="00C17DD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C17DD7" w:rsidRDefault="00C17DD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C17DD7" w:rsidRDefault="00C17DD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C17DD7" w:rsidRDefault="00C17DD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C17DD7" w:rsidRDefault="00C17DD7">
    <w:pPr>
      <w:pStyle w:val="Footer"/>
      <w:pBdr>
        <w:top w:val="single" w:sz="4" w:space="1" w:color="auto"/>
      </w:pBdr>
      <w:jc w:val="right"/>
    </w:pPr>
    <w:r>
      <w:fldChar w:fldCharType="begin"/>
    </w:r>
    <w:r>
      <w:instrText xml:space="preserve"> PAGE  \* roman  \* MERGEFORMAT </w:instrText>
    </w:r>
    <w:r>
      <w:fldChar w:fldCharType="separate"/>
    </w:r>
    <w:r w:rsidR="000A34A4">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C17DD7" w14:paraId="078D7A49" w14:textId="77777777">
      <w:tc>
        <w:tcPr>
          <w:tcW w:w="7200" w:type="dxa"/>
        </w:tcPr>
        <w:p w14:paraId="078D7A46" w14:textId="63D70D4A" w:rsidR="00C17DD7" w:rsidRDefault="00133ED6">
          <w:pPr>
            <w:pStyle w:val="Footer"/>
            <w:ind w:firstLine="119"/>
          </w:pPr>
          <w:sdt>
            <w:sdtPr>
              <w:alias w:val="Title"/>
              <w:id w:val="1406803232"/>
              <w:dataBinding w:prefixMappings="xmlns:ns0='http://purl.org/dc/elements/1.1/' xmlns:ns1='http://schemas.openxmlformats.org/package/2006/metadata/core-properties' " w:xpath="/ns1:coreProperties[1]/ns0:title[1]" w:storeItemID="{6C3C8BC8-F283-45AE-878A-BAB7291924A1}"/>
              <w:text/>
            </w:sdtPr>
            <w:sdtEndPr/>
            <w:sdtContent>
              <w:r w:rsidR="00C17DD7" w:rsidRPr="002E2EFA">
                <w:t>Solution Assessment Report</w:t>
              </w:r>
            </w:sdtContent>
          </w:sdt>
          <w:r w:rsidR="00C17DD7">
            <w:t xml:space="preserve">, </w:t>
          </w:r>
          <w:sdt>
            <w:sdtPr>
              <w:alias w:val="Subject"/>
              <w:id w:val="-1600556277"/>
              <w:dataBinding w:prefixMappings="xmlns:ns0='http://purl.org/dc/elements/1.1/' xmlns:ns1='http://schemas.openxmlformats.org/package/2006/metadata/core-properties' " w:xpath="/ns1:coreProperties[1]/ns0:subject[1]" w:storeItemID="{6C3C8BC8-F283-45AE-878A-BAB7291924A1}"/>
              <w:text/>
            </w:sdtPr>
            <w:sdtEndPr/>
            <w:sdtContent>
              <w:r w:rsidR="00C17DD7" w:rsidRPr="002E2EFA">
                <w:t>Final Report</w:t>
              </w:r>
            </w:sdtContent>
          </w:sdt>
          <w:r w:rsidR="00C17DD7">
            <w:t xml:space="preserve">, Version </w:t>
          </w:r>
          <w:fldSimple w:instr=" DOCPROPERTY  Version  \* MERGEFORMAT ">
            <w:r w:rsidR="00C17DD7">
              <w:t>1.0</w:t>
            </w:r>
          </w:fldSimple>
          <w:r w:rsidR="00C17DD7">
            <w:t xml:space="preserve"> </w:t>
          </w:r>
          <w:sdt>
            <w:sdtPr>
              <w:alias w:val="Document Status"/>
              <w:id w:val="-1238636477"/>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C17DD7">
                <w:t xml:space="preserve">     </w:t>
              </w:r>
            </w:sdtContent>
          </w:sdt>
        </w:p>
        <w:p w14:paraId="078D7A47" w14:textId="7CDDF3FE" w:rsidR="00C17DD7" w:rsidRDefault="00C17DD7">
          <w:pPr>
            <w:pStyle w:val="Footer"/>
            <w:ind w:firstLine="119"/>
          </w:pPr>
          <w:r>
            <w:t xml:space="preserve">Prepared by </w:t>
          </w:r>
          <w:sdt>
            <w:sdtPr>
              <w:alias w:val="Author"/>
              <w:id w:val="-1289821064"/>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EndPr/>
            <w:sdtContent>
              <w:r w:rsidR="008A3C3D">
                <w:rPr>
                  <w:lang w:val="en-NZ"/>
                </w:rPr>
                <w:t xml:space="preserve">Pavel </w:t>
              </w:r>
              <w:proofErr w:type="spellStart"/>
              <w:r w:rsidR="008A3C3D">
                <w:rPr>
                  <w:lang w:val="en-NZ"/>
                </w:rPr>
                <w:t>Bansky</w:t>
              </w:r>
              <w:proofErr w:type="spellEnd"/>
            </w:sdtContent>
          </w:sdt>
        </w:p>
        <w:p w14:paraId="078D7A48" w14:textId="1F1CA419" w:rsidR="00C17DD7" w:rsidRDefault="00C17DD7" w:rsidP="002E2EFA">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0A34A4">
            <w:rPr>
              <w:noProof/>
            </w:rPr>
            <w:t>26 May. 15</w:t>
          </w:r>
          <w:r>
            <w:fldChar w:fldCharType="end"/>
          </w:r>
          <w:r>
            <w:t xml:space="preserve">, Rev </w:t>
          </w:r>
          <w:fldSimple w:instr=" REVNUM   \* MERGEFORMAT ">
            <w:r>
              <w:rPr>
                <w:noProof/>
              </w:rPr>
              <w:t>46</w:t>
            </w:r>
          </w:fldSimple>
        </w:p>
      </w:tc>
    </w:tr>
  </w:tbl>
  <w:p w14:paraId="078D7A4A" w14:textId="77777777" w:rsidR="00C17DD7" w:rsidRDefault="00C17D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C17DD7" w:rsidRDefault="00C17DD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0A34A4">
      <w:rPr>
        <w:noProof/>
      </w:rPr>
      <w:t>15</w:t>
    </w:r>
    <w:r>
      <w:fldChar w:fldCharType="end"/>
    </w:r>
  </w:p>
  <w:tbl>
    <w:tblPr>
      <w:tblW w:w="7200" w:type="dxa"/>
      <w:tblInd w:w="-227" w:type="dxa"/>
      <w:tblLayout w:type="fixed"/>
      <w:tblLook w:val="01E0" w:firstRow="1" w:lastRow="1" w:firstColumn="1" w:lastColumn="1" w:noHBand="0" w:noVBand="0"/>
    </w:tblPr>
    <w:tblGrid>
      <w:gridCol w:w="7200"/>
    </w:tblGrid>
    <w:tr w:rsidR="00C17DD7" w14:paraId="078D7A61" w14:textId="77777777">
      <w:tc>
        <w:tcPr>
          <w:tcW w:w="7200" w:type="dxa"/>
        </w:tcPr>
        <w:p w14:paraId="078D7A5E" w14:textId="37B486FF" w:rsidR="00C17DD7" w:rsidRDefault="00133ED6">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C17DD7" w:rsidRPr="002E2EFA">
                <w:t>Solution Assessment Report</w:t>
              </w:r>
            </w:sdtContent>
          </w:sdt>
          <w:r w:rsidR="00C17DD7">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C17DD7" w:rsidRPr="002E2EFA">
                <w:t>Final Report</w:t>
              </w:r>
            </w:sdtContent>
          </w:sdt>
          <w:r w:rsidR="00C17DD7">
            <w:t xml:space="preserve">, Version </w:t>
          </w:r>
          <w:fldSimple w:instr=" DOCPROPERTY  Version  \* MERGEFORMAT ">
            <w:r w:rsidR="00C17DD7">
              <w:t>1.0</w:t>
            </w:r>
          </w:fldSimple>
          <w:r w:rsidR="00C17DD7">
            <w:t xml:space="preserve"> Draft</w:t>
          </w:r>
        </w:p>
        <w:p w14:paraId="078D7A5F" w14:textId="16D6EB9D" w:rsidR="00C17DD7" w:rsidRDefault="00C17DD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EndPr/>
            <w:sdtContent>
              <w:r w:rsidR="008A3C3D">
                <w:rPr>
                  <w:lang w:val="en-NZ"/>
                </w:rPr>
                <w:t xml:space="preserve">Pavel </w:t>
              </w:r>
              <w:proofErr w:type="spellStart"/>
              <w:r w:rsidR="008A3C3D">
                <w:rPr>
                  <w:lang w:val="en-NZ"/>
                </w:rPr>
                <w:t>Bansky</w:t>
              </w:r>
              <w:proofErr w:type="spellEnd"/>
            </w:sdtContent>
          </w:sdt>
        </w:p>
        <w:p w14:paraId="078D7A60" w14:textId="23D58ADA" w:rsidR="00C17DD7" w:rsidRDefault="00C17DD7" w:rsidP="00C17DD7">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0A34A4">
            <w:rPr>
              <w:noProof/>
            </w:rPr>
            <w:t>26 May. 15</w:t>
          </w:r>
          <w:r>
            <w:fldChar w:fldCharType="end"/>
          </w:r>
          <w:r>
            <w:t xml:space="preserve">, Rev </w:t>
          </w:r>
          <w:fldSimple w:instr=" REVNUM   \* MERGEFORMAT ">
            <w:r>
              <w:rPr>
                <w:noProof/>
              </w:rPr>
              <w:t>46</w:t>
            </w:r>
          </w:fldSimple>
        </w:p>
      </w:tc>
    </w:tr>
  </w:tbl>
  <w:p w14:paraId="078D7A62" w14:textId="77777777" w:rsidR="00C17DD7" w:rsidRDefault="00C17D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2C2DF" w14:textId="77777777" w:rsidR="00133ED6" w:rsidRDefault="00133ED6">
      <w:pPr>
        <w:spacing w:after="0" w:line="240" w:lineRule="auto"/>
      </w:pPr>
      <w:r>
        <w:separator/>
      </w:r>
    </w:p>
  </w:footnote>
  <w:footnote w:type="continuationSeparator" w:id="0">
    <w:p w14:paraId="6BB680CC" w14:textId="77777777" w:rsidR="00133ED6" w:rsidRDefault="00133ED6">
      <w:pPr>
        <w:spacing w:after="0" w:line="240" w:lineRule="auto"/>
      </w:pPr>
      <w:r>
        <w:continuationSeparator/>
      </w:r>
    </w:p>
  </w:footnote>
  <w:footnote w:type="continuationNotice" w:id="1">
    <w:p w14:paraId="3C30492D" w14:textId="77777777" w:rsidR="00133ED6" w:rsidRDefault="00133ED6">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C75FE64" w:rsidR="00C17DD7" w:rsidRDefault="00C17DD7">
    <w:pPr>
      <w:pStyle w:val="Header"/>
    </w:pPr>
    <w:r>
      <w:rPr>
        <w:noProof/>
        <w:lang w:val="en-NZ" w:eastAsia="en-NZ"/>
      </w:rPr>
      <w:drawing>
        <wp:inline distT="0" distB="0" distL="0" distR="0" wp14:anchorId="078D7A63" wp14:editId="078D7A6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Contoso Corporation</w:t>
      </w:r>
    </w:fldSimple>
  </w:p>
  <w:p w14:paraId="078D7A3D" w14:textId="77777777" w:rsidR="00C17DD7" w:rsidRDefault="00C17D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2">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D513B9"/>
    <w:multiLevelType w:val="hybridMultilevel"/>
    <w:tmpl w:val="BFEC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7">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4">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874B0F"/>
    <w:multiLevelType w:val="hybridMultilevel"/>
    <w:tmpl w:val="6D6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6"/>
  </w:num>
  <w:num w:numId="5">
    <w:abstractNumId w:val="13"/>
  </w:num>
  <w:num w:numId="6">
    <w:abstractNumId w:val="8"/>
  </w:num>
  <w:num w:numId="7">
    <w:abstractNumId w:val="10"/>
  </w:num>
  <w:num w:numId="8">
    <w:abstractNumId w:val="17"/>
  </w:num>
  <w:num w:numId="9">
    <w:abstractNumId w:val="5"/>
  </w:num>
  <w:num w:numId="10">
    <w:abstractNumId w:val="2"/>
  </w:num>
  <w:num w:numId="11">
    <w:abstractNumId w:val="17"/>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9"/>
  </w:num>
  <w:num w:numId="13">
    <w:abstractNumId w:val="18"/>
  </w:num>
  <w:num w:numId="14">
    <w:abstractNumId w:val="11"/>
  </w:num>
  <w:num w:numId="15">
    <w:abstractNumId w:val="15"/>
  </w:num>
  <w:num w:numId="16">
    <w:abstractNumId w:val="4"/>
  </w:num>
  <w:num w:numId="17">
    <w:abstractNumId w:val="14"/>
  </w:num>
  <w:num w:numId="18">
    <w:abstractNumId w:val="1"/>
  </w:num>
  <w:num w:numId="19">
    <w:abstractNumId w:val="3"/>
  </w:num>
  <w:num w:numId="20">
    <w:abstractNumId w:val="16"/>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NZ" w:vendorID="64" w:dllVersion="131078" w:nlCheck="1" w:checkStyle="1"/>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10645"/>
    <w:rsid w:val="00011D63"/>
    <w:rsid w:val="00013FB4"/>
    <w:rsid w:val="00014B0A"/>
    <w:rsid w:val="00015D49"/>
    <w:rsid w:val="000249B3"/>
    <w:rsid w:val="00032171"/>
    <w:rsid w:val="00033BB5"/>
    <w:rsid w:val="00047F87"/>
    <w:rsid w:val="00051503"/>
    <w:rsid w:val="00052DEB"/>
    <w:rsid w:val="0005512E"/>
    <w:rsid w:val="000578AC"/>
    <w:rsid w:val="000626C4"/>
    <w:rsid w:val="00062890"/>
    <w:rsid w:val="00066053"/>
    <w:rsid w:val="00067FFB"/>
    <w:rsid w:val="00082A27"/>
    <w:rsid w:val="00084AAC"/>
    <w:rsid w:val="00084C51"/>
    <w:rsid w:val="000875A4"/>
    <w:rsid w:val="00092063"/>
    <w:rsid w:val="00094C37"/>
    <w:rsid w:val="000A3250"/>
    <w:rsid w:val="000A34A4"/>
    <w:rsid w:val="000A679A"/>
    <w:rsid w:val="000A6EAE"/>
    <w:rsid w:val="000A72E3"/>
    <w:rsid w:val="000B0E04"/>
    <w:rsid w:val="000B2751"/>
    <w:rsid w:val="000B3AA7"/>
    <w:rsid w:val="000B3C89"/>
    <w:rsid w:val="000C75A0"/>
    <w:rsid w:val="000D056B"/>
    <w:rsid w:val="000D0FB0"/>
    <w:rsid w:val="000D286F"/>
    <w:rsid w:val="000D581F"/>
    <w:rsid w:val="000F039C"/>
    <w:rsid w:val="000F46DA"/>
    <w:rsid w:val="000F63D5"/>
    <w:rsid w:val="001046C0"/>
    <w:rsid w:val="00110E14"/>
    <w:rsid w:val="00111EE3"/>
    <w:rsid w:val="001164CD"/>
    <w:rsid w:val="0012054B"/>
    <w:rsid w:val="00120845"/>
    <w:rsid w:val="00124EF4"/>
    <w:rsid w:val="00132902"/>
    <w:rsid w:val="00133ED6"/>
    <w:rsid w:val="00136914"/>
    <w:rsid w:val="00136966"/>
    <w:rsid w:val="0013751D"/>
    <w:rsid w:val="00137C47"/>
    <w:rsid w:val="00145A0C"/>
    <w:rsid w:val="001509F8"/>
    <w:rsid w:val="001600E5"/>
    <w:rsid w:val="0016062D"/>
    <w:rsid w:val="00161BA0"/>
    <w:rsid w:val="001706FB"/>
    <w:rsid w:val="00170CD9"/>
    <w:rsid w:val="00173350"/>
    <w:rsid w:val="00177CB4"/>
    <w:rsid w:val="00181CC2"/>
    <w:rsid w:val="001865A1"/>
    <w:rsid w:val="00191471"/>
    <w:rsid w:val="001973D6"/>
    <w:rsid w:val="001A0E8C"/>
    <w:rsid w:val="001A0FFE"/>
    <w:rsid w:val="001B7B38"/>
    <w:rsid w:val="001B7DA8"/>
    <w:rsid w:val="001C4AAE"/>
    <w:rsid w:val="001C63F0"/>
    <w:rsid w:val="001D16A5"/>
    <w:rsid w:val="001E17FA"/>
    <w:rsid w:val="001E2637"/>
    <w:rsid w:val="001E568D"/>
    <w:rsid w:val="001E5CDD"/>
    <w:rsid w:val="001F48BF"/>
    <w:rsid w:val="00203F46"/>
    <w:rsid w:val="0020733C"/>
    <w:rsid w:val="00212A39"/>
    <w:rsid w:val="002250E8"/>
    <w:rsid w:val="00233C94"/>
    <w:rsid w:val="00235F3B"/>
    <w:rsid w:val="002424AE"/>
    <w:rsid w:val="00244957"/>
    <w:rsid w:val="00244D74"/>
    <w:rsid w:val="002561F9"/>
    <w:rsid w:val="00256437"/>
    <w:rsid w:val="00266DF6"/>
    <w:rsid w:val="00271D83"/>
    <w:rsid w:val="00284033"/>
    <w:rsid w:val="002A5A48"/>
    <w:rsid w:val="002B587A"/>
    <w:rsid w:val="002B596F"/>
    <w:rsid w:val="002C1F95"/>
    <w:rsid w:val="002C7F78"/>
    <w:rsid w:val="002E2EFA"/>
    <w:rsid w:val="002E3E73"/>
    <w:rsid w:val="002E6ED7"/>
    <w:rsid w:val="00302116"/>
    <w:rsid w:val="00302905"/>
    <w:rsid w:val="00303781"/>
    <w:rsid w:val="00306C0B"/>
    <w:rsid w:val="00312F43"/>
    <w:rsid w:val="00315447"/>
    <w:rsid w:val="0032362C"/>
    <w:rsid w:val="00323E71"/>
    <w:rsid w:val="00342676"/>
    <w:rsid w:val="003471A2"/>
    <w:rsid w:val="00354FA7"/>
    <w:rsid w:val="00357C5B"/>
    <w:rsid w:val="00363285"/>
    <w:rsid w:val="00380BFC"/>
    <w:rsid w:val="003819D3"/>
    <w:rsid w:val="0039700C"/>
    <w:rsid w:val="003B06BA"/>
    <w:rsid w:val="003B0EFF"/>
    <w:rsid w:val="003C5D31"/>
    <w:rsid w:val="003D2BB8"/>
    <w:rsid w:val="003E4E0F"/>
    <w:rsid w:val="003E7AE0"/>
    <w:rsid w:val="004003EB"/>
    <w:rsid w:val="00402543"/>
    <w:rsid w:val="004045F6"/>
    <w:rsid w:val="00406AD5"/>
    <w:rsid w:val="00413838"/>
    <w:rsid w:val="00415738"/>
    <w:rsid w:val="00426976"/>
    <w:rsid w:val="0043249A"/>
    <w:rsid w:val="00434005"/>
    <w:rsid w:val="00437290"/>
    <w:rsid w:val="00460398"/>
    <w:rsid w:val="00466689"/>
    <w:rsid w:val="00471CCF"/>
    <w:rsid w:val="004825A8"/>
    <w:rsid w:val="0048640C"/>
    <w:rsid w:val="004912CF"/>
    <w:rsid w:val="00491BED"/>
    <w:rsid w:val="004A2A61"/>
    <w:rsid w:val="004A4AB5"/>
    <w:rsid w:val="004B01A6"/>
    <w:rsid w:val="004B1B93"/>
    <w:rsid w:val="004B7454"/>
    <w:rsid w:val="004D02C6"/>
    <w:rsid w:val="004D3EB8"/>
    <w:rsid w:val="004E2ECD"/>
    <w:rsid w:val="004E459E"/>
    <w:rsid w:val="004F76B3"/>
    <w:rsid w:val="00501087"/>
    <w:rsid w:val="00502A88"/>
    <w:rsid w:val="00507B50"/>
    <w:rsid w:val="00525307"/>
    <w:rsid w:val="00533667"/>
    <w:rsid w:val="00540CFF"/>
    <w:rsid w:val="005510DA"/>
    <w:rsid w:val="005621D7"/>
    <w:rsid w:val="005647A8"/>
    <w:rsid w:val="0058600F"/>
    <w:rsid w:val="005868F3"/>
    <w:rsid w:val="0058731F"/>
    <w:rsid w:val="0059134E"/>
    <w:rsid w:val="005928A3"/>
    <w:rsid w:val="00594258"/>
    <w:rsid w:val="005979DA"/>
    <w:rsid w:val="005A14F7"/>
    <w:rsid w:val="005A68B0"/>
    <w:rsid w:val="005A6990"/>
    <w:rsid w:val="005B5876"/>
    <w:rsid w:val="005B594F"/>
    <w:rsid w:val="005C0AA9"/>
    <w:rsid w:val="005C1C7F"/>
    <w:rsid w:val="005C3627"/>
    <w:rsid w:val="005C6F63"/>
    <w:rsid w:val="005D66E5"/>
    <w:rsid w:val="005E0B99"/>
    <w:rsid w:val="005E7B89"/>
    <w:rsid w:val="005F15E2"/>
    <w:rsid w:val="005F2510"/>
    <w:rsid w:val="005F2C40"/>
    <w:rsid w:val="005F3F27"/>
    <w:rsid w:val="005F4DED"/>
    <w:rsid w:val="00600746"/>
    <w:rsid w:val="00605F27"/>
    <w:rsid w:val="00611E16"/>
    <w:rsid w:val="006210A9"/>
    <w:rsid w:val="0062270C"/>
    <w:rsid w:val="00634642"/>
    <w:rsid w:val="0063644A"/>
    <w:rsid w:val="00642197"/>
    <w:rsid w:val="006433A7"/>
    <w:rsid w:val="00643A1A"/>
    <w:rsid w:val="006512E7"/>
    <w:rsid w:val="00662F4C"/>
    <w:rsid w:val="00670153"/>
    <w:rsid w:val="00670B75"/>
    <w:rsid w:val="00671F55"/>
    <w:rsid w:val="00672020"/>
    <w:rsid w:val="0068364B"/>
    <w:rsid w:val="0068420B"/>
    <w:rsid w:val="00684D99"/>
    <w:rsid w:val="0069736A"/>
    <w:rsid w:val="006A325C"/>
    <w:rsid w:val="006A79A8"/>
    <w:rsid w:val="006B0FA3"/>
    <w:rsid w:val="006D4461"/>
    <w:rsid w:val="006D7129"/>
    <w:rsid w:val="006D72B7"/>
    <w:rsid w:val="006E1E86"/>
    <w:rsid w:val="006E7A84"/>
    <w:rsid w:val="006F4313"/>
    <w:rsid w:val="00704DB5"/>
    <w:rsid w:val="00711AE7"/>
    <w:rsid w:val="00716330"/>
    <w:rsid w:val="00726001"/>
    <w:rsid w:val="0072600F"/>
    <w:rsid w:val="00727C3A"/>
    <w:rsid w:val="0074273C"/>
    <w:rsid w:val="00743FA6"/>
    <w:rsid w:val="00747406"/>
    <w:rsid w:val="00757581"/>
    <w:rsid w:val="00757882"/>
    <w:rsid w:val="00766692"/>
    <w:rsid w:val="007811D1"/>
    <w:rsid w:val="007812A7"/>
    <w:rsid w:val="007852E3"/>
    <w:rsid w:val="00791EC6"/>
    <w:rsid w:val="00793505"/>
    <w:rsid w:val="007A2EBC"/>
    <w:rsid w:val="007A5A9A"/>
    <w:rsid w:val="007B1962"/>
    <w:rsid w:val="007B6216"/>
    <w:rsid w:val="007C05A8"/>
    <w:rsid w:val="007C2D72"/>
    <w:rsid w:val="007D4E54"/>
    <w:rsid w:val="007E002F"/>
    <w:rsid w:val="007E35F5"/>
    <w:rsid w:val="007E53D5"/>
    <w:rsid w:val="007F3A79"/>
    <w:rsid w:val="007F45F7"/>
    <w:rsid w:val="007F53D6"/>
    <w:rsid w:val="007F6C55"/>
    <w:rsid w:val="008250A2"/>
    <w:rsid w:val="00830A68"/>
    <w:rsid w:val="00865FCC"/>
    <w:rsid w:val="00871C39"/>
    <w:rsid w:val="00873929"/>
    <w:rsid w:val="0087424B"/>
    <w:rsid w:val="00881292"/>
    <w:rsid w:val="00882EAE"/>
    <w:rsid w:val="00885F09"/>
    <w:rsid w:val="0089642C"/>
    <w:rsid w:val="008A1EB0"/>
    <w:rsid w:val="008A3C3D"/>
    <w:rsid w:val="008A755E"/>
    <w:rsid w:val="008B3012"/>
    <w:rsid w:val="008C5B03"/>
    <w:rsid w:val="008D2411"/>
    <w:rsid w:val="008D288D"/>
    <w:rsid w:val="008D4F77"/>
    <w:rsid w:val="008E12E4"/>
    <w:rsid w:val="008E2A49"/>
    <w:rsid w:val="008E307E"/>
    <w:rsid w:val="008F1362"/>
    <w:rsid w:val="00914013"/>
    <w:rsid w:val="009176C2"/>
    <w:rsid w:val="00923623"/>
    <w:rsid w:val="00924C3C"/>
    <w:rsid w:val="009328D7"/>
    <w:rsid w:val="00940C65"/>
    <w:rsid w:val="009453B7"/>
    <w:rsid w:val="00946FCD"/>
    <w:rsid w:val="00950E58"/>
    <w:rsid w:val="00990B93"/>
    <w:rsid w:val="00993A73"/>
    <w:rsid w:val="009956B3"/>
    <w:rsid w:val="0099714C"/>
    <w:rsid w:val="009C11D6"/>
    <w:rsid w:val="009C1DD9"/>
    <w:rsid w:val="009C2B29"/>
    <w:rsid w:val="009D0CCB"/>
    <w:rsid w:val="009D0FB0"/>
    <w:rsid w:val="009D18C2"/>
    <w:rsid w:val="009D226B"/>
    <w:rsid w:val="009E2D90"/>
    <w:rsid w:val="009E64B3"/>
    <w:rsid w:val="009E7265"/>
    <w:rsid w:val="009E7993"/>
    <w:rsid w:val="009F4931"/>
    <w:rsid w:val="00A03614"/>
    <w:rsid w:val="00A03BBB"/>
    <w:rsid w:val="00A05068"/>
    <w:rsid w:val="00A06798"/>
    <w:rsid w:val="00A077CC"/>
    <w:rsid w:val="00A1314E"/>
    <w:rsid w:val="00A17D1C"/>
    <w:rsid w:val="00A20BA5"/>
    <w:rsid w:val="00A212D7"/>
    <w:rsid w:val="00A23175"/>
    <w:rsid w:val="00A24776"/>
    <w:rsid w:val="00A34B3B"/>
    <w:rsid w:val="00A3694F"/>
    <w:rsid w:val="00A43A30"/>
    <w:rsid w:val="00A458A6"/>
    <w:rsid w:val="00A551BF"/>
    <w:rsid w:val="00A55E47"/>
    <w:rsid w:val="00A61CE9"/>
    <w:rsid w:val="00A639A9"/>
    <w:rsid w:val="00A66B86"/>
    <w:rsid w:val="00A67141"/>
    <w:rsid w:val="00A71395"/>
    <w:rsid w:val="00A75361"/>
    <w:rsid w:val="00A76CAC"/>
    <w:rsid w:val="00A846CA"/>
    <w:rsid w:val="00A86AD3"/>
    <w:rsid w:val="00A93964"/>
    <w:rsid w:val="00A93B51"/>
    <w:rsid w:val="00A94E8F"/>
    <w:rsid w:val="00A95885"/>
    <w:rsid w:val="00A95DFF"/>
    <w:rsid w:val="00A96E3E"/>
    <w:rsid w:val="00AA115C"/>
    <w:rsid w:val="00AA652C"/>
    <w:rsid w:val="00AC3D01"/>
    <w:rsid w:val="00B1233D"/>
    <w:rsid w:val="00B14A27"/>
    <w:rsid w:val="00B30050"/>
    <w:rsid w:val="00B52452"/>
    <w:rsid w:val="00B60F34"/>
    <w:rsid w:val="00B6533B"/>
    <w:rsid w:val="00B66DB9"/>
    <w:rsid w:val="00B72077"/>
    <w:rsid w:val="00B722B7"/>
    <w:rsid w:val="00B8119D"/>
    <w:rsid w:val="00B834DF"/>
    <w:rsid w:val="00B840B4"/>
    <w:rsid w:val="00B87F17"/>
    <w:rsid w:val="00B93776"/>
    <w:rsid w:val="00BA0E6E"/>
    <w:rsid w:val="00BA3D3D"/>
    <w:rsid w:val="00BA4E9E"/>
    <w:rsid w:val="00BA6F61"/>
    <w:rsid w:val="00BC75EE"/>
    <w:rsid w:val="00BD521F"/>
    <w:rsid w:val="00BD694E"/>
    <w:rsid w:val="00BE10FD"/>
    <w:rsid w:val="00BE37F7"/>
    <w:rsid w:val="00BF58BE"/>
    <w:rsid w:val="00BF68A3"/>
    <w:rsid w:val="00C068BF"/>
    <w:rsid w:val="00C17DD7"/>
    <w:rsid w:val="00C5046E"/>
    <w:rsid w:val="00C507B1"/>
    <w:rsid w:val="00C53299"/>
    <w:rsid w:val="00C6397D"/>
    <w:rsid w:val="00C76649"/>
    <w:rsid w:val="00C90AF1"/>
    <w:rsid w:val="00C90CAA"/>
    <w:rsid w:val="00CC337A"/>
    <w:rsid w:val="00CC3F62"/>
    <w:rsid w:val="00CC69B2"/>
    <w:rsid w:val="00CD0B6D"/>
    <w:rsid w:val="00CD6E4E"/>
    <w:rsid w:val="00CE0155"/>
    <w:rsid w:val="00CE4124"/>
    <w:rsid w:val="00CF00E0"/>
    <w:rsid w:val="00CF394A"/>
    <w:rsid w:val="00D012E9"/>
    <w:rsid w:val="00D0174D"/>
    <w:rsid w:val="00D16B8C"/>
    <w:rsid w:val="00D319F3"/>
    <w:rsid w:val="00D43E94"/>
    <w:rsid w:val="00D4446B"/>
    <w:rsid w:val="00D454CE"/>
    <w:rsid w:val="00D46B30"/>
    <w:rsid w:val="00D672EB"/>
    <w:rsid w:val="00D85C8A"/>
    <w:rsid w:val="00D87B34"/>
    <w:rsid w:val="00DA3D58"/>
    <w:rsid w:val="00DB47B9"/>
    <w:rsid w:val="00DB47D5"/>
    <w:rsid w:val="00DC41E7"/>
    <w:rsid w:val="00DC7094"/>
    <w:rsid w:val="00DD3C6E"/>
    <w:rsid w:val="00DE37D9"/>
    <w:rsid w:val="00E00527"/>
    <w:rsid w:val="00E0540C"/>
    <w:rsid w:val="00E12F74"/>
    <w:rsid w:val="00E26663"/>
    <w:rsid w:val="00E31B2F"/>
    <w:rsid w:val="00E32460"/>
    <w:rsid w:val="00E339B7"/>
    <w:rsid w:val="00E35602"/>
    <w:rsid w:val="00E41DCC"/>
    <w:rsid w:val="00E45461"/>
    <w:rsid w:val="00E45FCF"/>
    <w:rsid w:val="00E57BDC"/>
    <w:rsid w:val="00E63083"/>
    <w:rsid w:val="00E703B5"/>
    <w:rsid w:val="00E74074"/>
    <w:rsid w:val="00E746EE"/>
    <w:rsid w:val="00E8077A"/>
    <w:rsid w:val="00E807D3"/>
    <w:rsid w:val="00E80EA4"/>
    <w:rsid w:val="00E91ABA"/>
    <w:rsid w:val="00E91FBE"/>
    <w:rsid w:val="00EA1E06"/>
    <w:rsid w:val="00EA7C9C"/>
    <w:rsid w:val="00EB2B66"/>
    <w:rsid w:val="00EB6361"/>
    <w:rsid w:val="00ED2458"/>
    <w:rsid w:val="00ED2681"/>
    <w:rsid w:val="00ED4C1E"/>
    <w:rsid w:val="00EE2FE5"/>
    <w:rsid w:val="00EE404A"/>
    <w:rsid w:val="00EE6BAD"/>
    <w:rsid w:val="00EF3F86"/>
    <w:rsid w:val="00F015E9"/>
    <w:rsid w:val="00F0505F"/>
    <w:rsid w:val="00F23FAE"/>
    <w:rsid w:val="00F34FE3"/>
    <w:rsid w:val="00F43878"/>
    <w:rsid w:val="00F44C55"/>
    <w:rsid w:val="00F54427"/>
    <w:rsid w:val="00F54550"/>
    <w:rsid w:val="00F86D31"/>
    <w:rsid w:val="00F87700"/>
    <w:rsid w:val="00F947D0"/>
    <w:rsid w:val="00F964FE"/>
    <w:rsid w:val="00FA0FEC"/>
    <w:rsid w:val="00FA3187"/>
    <w:rsid w:val="00FA7268"/>
    <w:rsid w:val="00FA7E7D"/>
    <w:rsid w:val="00FC03CF"/>
    <w:rsid w:val="00FC1BB0"/>
    <w:rsid w:val="00FE5EDE"/>
    <w:rsid w:val="00FE6619"/>
    <w:rsid w:val="00FF2EF8"/>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19BEBD7B-AD5E-4C39-82AB-467EEE9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 w:type="table" w:styleId="TableGridLight">
    <w:name w:val="Grid Table Light"/>
    <w:basedOn w:val="TableNormal"/>
    <w:uiPriority w:val="40"/>
    <w:rsid w:val="00404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191112854">
      <w:bodyDiv w:val="1"/>
      <w:marLeft w:val="0"/>
      <w:marRight w:val="0"/>
      <w:marTop w:val="0"/>
      <w:marBottom w:val="0"/>
      <w:divBdr>
        <w:top w:val="none" w:sz="0" w:space="0" w:color="auto"/>
        <w:left w:val="none" w:sz="0" w:space="0" w:color="auto"/>
        <w:bottom w:val="none" w:sz="0" w:space="0" w:color="auto"/>
        <w:right w:val="none" w:sz="0" w:space="0" w:color="auto"/>
      </w:divBdr>
    </w:div>
    <w:div w:id="243027154">
      <w:bodyDiv w:val="1"/>
      <w:marLeft w:val="0"/>
      <w:marRight w:val="0"/>
      <w:marTop w:val="0"/>
      <w:marBottom w:val="0"/>
      <w:divBdr>
        <w:top w:val="none" w:sz="0" w:space="0" w:color="auto"/>
        <w:left w:val="none" w:sz="0" w:space="0" w:color="auto"/>
        <w:bottom w:val="none" w:sz="0" w:space="0" w:color="auto"/>
        <w:right w:val="none" w:sz="0" w:space="0" w:color="auto"/>
      </w:divBdr>
      <w:divsChild>
        <w:div w:id="554704342">
          <w:marLeft w:val="533"/>
          <w:marRight w:val="0"/>
          <w:marTop w:val="240"/>
          <w:marBottom w:val="0"/>
          <w:divBdr>
            <w:top w:val="none" w:sz="0" w:space="0" w:color="auto"/>
            <w:left w:val="none" w:sz="0" w:space="0" w:color="auto"/>
            <w:bottom w:val="none" w:sz="0" w:space="0" w:color="auto"/>
            <w:right w:val="none" w:sz="0" w:space="0" w:color="auto"/>
          </w:divBdr>
        </w:div>
        <w:div w:id="1533768329">
          <w:marLeft w:val="533"/>
          <w:marRight w:val="0"/>
          <w:marTop w:val="240"/>
          <w:marBottom w:val="0"/>
          <w:divBdr>
            <w:top w:val="none" w:sz="0" w:space="0" w:color="auto"/>
            <w:left w:val="none" w:sz="0" w:space="0" w:color="auto"/>
            <w:bottom w:val="none" w:sz="0" w:space="0" w:color="auto"/>
            <w:right w:val="none" w:sz="0" w:space="0" w:color="auto"/>
          </w:divBdr>
        </w:div>
        <w:div w:id="1738361732">
          <w:marLeft w:val="533"/>
          <w:marRight w:val="0"/>
          <w:marTop w:val="240"/>
          <w:marBottom w:val="0"/>
          <w:divBdr>
            <w:top w:val="none" w:sz="0" w:space="0" w:color="auto"/>
            <w:left w:val="none" w:sz="0" w:space="0" w:color="auto"/>
            <w:bottom w:val="none" w:sz="0" w:space="0" w:color="auto"/>
            <w:right w:val="none" w:sz="0" w:space="0" w:color="auto"/>
          </w:divBdr>
        </w:div>
        <w:div w:id="50546033">
          <w:marLeft w:val="533"/>
          <w:marRight w:val="0"/>
          <w:marTop w:val="240"/>
          <w:marBottom w:val="0"/>
          <w:divBdr>
            <w:top w:val="none" w:sz="0" w:space="0" w:color="auto"/>
            <w:left w:val="none" w:sz="0" w:space="0" w:color="auto"/>
            <w:bottom w:val="none" w:sz="0" w:space="0" w:color="auto"/>
            <w:right w:val="none" w:sz="0" w:space="0" w:color="auto"/>
          </w:divBdr>
        </w:div>
      </w:divsChild>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6283017">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26836169">
      <w:bodyDiv w:val="1"/>
      <w:marLeft w:val="0"/>
      <w:marRight w:val="0"/>
      <w:marTop w:val="0"/>
      <w:marBottom w:val="0"/>
      <w:divBdr>
        <w:top w:val="none" w:sz="0" w:space="0" w:color="auto"/>
        <w:left w:val="none" w:sz="0" w:space="0" w:color="auto"/>
        <w:bottom w:val="none" w:sz="0" w:space="0" w:color="auto"/>
        <w:right w:val="none" w:sz="0" w:space="0" w:color="auto"/>
      </w:divBdr>
      <w:divsChild>
        <w:div w:id="1047216373">
          <w:marLeft w:val="461"/>
          <w:marRight w:val="0"/>
          <w:marTop w:val="240"/>
          <w:marBottom w:val="0"/>
          <w:divBdr>
            <w:top w:val="none" w:sz="0" w:space="0" w:color="auto"/>
            <w:left w:val="none" w:sz="0" w:space="0" w:color="auto"/>
            <w:bottom w:val="none" w:sz="0" w:space="0" w:color="auto"/>
            <w:right w:val="none" w:sz="0" w:space="0" w:color="auto"/>
          </w:divBdr>
        </w:div>
        <w:div w:id="2109157515">
          <w:marLeft w:val="461"/>
          <w:marRight w:val="0"/>
          <w:marTop w:val="240"/>
          <w:marBottom w:val="0"/>
          <w:divBdr>
            <w:top w:val="none" w:sz="0" w:space="0" w:color="auto"/>
            <w:left w:val="none" w:sz="0" w:space="0" w:color="auto"/>
            <w:bottom w:val="none" w:sz="0" w:space="0" w:color="auto"/>
            <w:right w:val="none" w:sz="0" w:space="0" w:color="auto"/>
          </w:divBdr>
        </w:div>
        <w:div w:id="910190542">
          <w:marLeft w:val="461"/>
          <w:marRight w:val="0"/>
          <w:marTop w:val="240"/>
          <w:marBottom w:val="0"/>
          <w:divBdr>
            <w:top w:val="none" w:sz="0" w:space="0" w:color="auto"/>
            <w:left w:val="none" w:sz="0" w:space="0" w:color="auto"/>
            <w:bottom w:val="none" w:sz="0" w:space="0" w:color="auto"/>
            <w:right w:val="none" w:sz="0" w:space="0" w:color="auto"/>
          </w:divBdr>
        </w:div>
        <w:div w:id="1904292036">
          <w:marLeft w:val="461"/>
          <w:marRight w:val="0"/>
          <w:marTop w:val="240"/>
          <w:marBottom w:val="0"/>
          <w:divBdr>
            <w:top w:val="none" w:sz="0" w:space="0" w:color="auto"/>
            <w:left w:val="none" w:sz="0" w:space="0" w:color="auto"/>
            <w:bottom w:val="none" w:sz="0" w:space="0" w:color="auto"/>
            <w:right w:val="none" w:sz="0" w:space="0" w:color="auto"/>
          </w:divBdr>
        </w:div>
        <w:div w:id="1510675019">
          <w:marLeft w:val="461"/>
          <w:marRight w:val="0"/>
          <w:marTop w:val="240"/>
          <w:marBottom w:val="0"/>
          <w:divBdr>
            <w:top w:val="none" w:sz="0" w:space="0" w:color="auto"/>
            <w:left w:val="none" w:sz="0" w:space="0" w:color="auto"/>
            <w:bottom w:val="none" w:sz="0" w:space="0" w:color="auto"/>
            <w:right w:val="none" w:sz="0" w:space="0" w:color="auto"/>
          </w:divBdr>
        </w:div>
      </w:divsChild>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17E27"/>
    <w:rsid w:val="00023081"/>
    <w:rsid w:val="00084B0D"/>
    <w:rsid w:val="000D480C"/>
    <w:rsid w:val="00216A58"/>
    <w:rsid w:val="00275650"/>
    <w:rsid w:val="002A50E4"/>
    <w:rsid w:val="00324C73"/>
    <w:rsid w:val="00361265"/>
    <w:rsid w:val="003D53E8"/>
    <w:rsid w:val="00465D5B"/>
    <w:rsid w:val="004A2A62"/>
    <w:rsid w:val="004E009C"/>
    <w:rsid w:val="00566C0B"/>
    <w:rsid w:val="00594716"/>
    <w:rsid w:val="006E7C42"/>
    <w:rsid w:val="00702E1C"/>
    <w:rsid w:val="007656AD"/>
    <w:rsid w:val="007C14A9"/>
    <w:rsid w:val="007E762A"/>
    <w:rsid w:val="00804A75"/>
    <w:rsid w:val="00841B5E"/>
    <w:rsid w:val="00896DE7"/>
    <w:rsid w:val="008F616D"/>
    <w:rsid w:val="00952BAB"/>
    <w:rsid w:val="0098516B"/>
    <w:rsid w:val="00A6592E"/>
    <w:rsid w:val="00AB19D5"/>
    <w:rsid w:val="00BA7597"/>
    <w:rsid w:val="00C86F57"/>
    <w:rsid w:val="00CF15C6"/>
    <w:rsid w:val="00D10BB5"/>
    <w:rsid w:val="00D80C1C"/>
    <w:rsid w:val="00D81532"/>
    <w:rsid w:val="00DA12E5"/>
    <w:rsid w:val="00E47B01"/>
    <w:rsid w:val="00E7083B"/>
    <w:rsid w:val="00EF6C85"/>
    <w:rsid w:val="00F15EF1"/>
    <w:rsid w:val="00F573D7"/>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BF116079424A844FD9D3C8FB42B4" ma:contentTypeVersion="3" ma:contentTypeDescription="Create a new document." ma:contentTypeScope="" ma:versionID="9283ed62e6daf5f548e57e0581381017">
  <xsd:schema xmlns:xsd="http://www.w3.org/2001/XMLSchema" xmlns:xs="http://www.w3.org/2001/XMLSchema" xmlns:p="http://schemas.microsoft.com/office/2006/metadata/properties" xmlns:ns2="e0e106af-3f4c-49d5-ade1-2daa685ff270" xmlns:ns3="5ec9502b-addf-4716-883a-9e6742fd5109" targetNamespace="http://schemas.microsoft.com/office/2006/metadata/properties" ma:root="true" ma:fieldsID="43d3125649778894f94476c2fef6327c" ns2:_="" ns3:_="">
    <xsd:import namespace="e0e106af-3f4c-49d5-ade1-2daa685ff270"/>
    <xsd:import namespace="5ec9502b-addf-4716-883a-9e6742fd5109"/>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06af-3f4c-49d5-ade1-2daa685ff2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haredWithUsers xmlns="e0e106af-3f4c-49d5-ade1-2daa685ff270">
      <UserInfo>
        <DisplayName>Vidya Kiran R</DisplayName>
        <AccountId>29</AccountId>
        <AccountType/>
      </UserInfo>
      <UserInfo>
        <DisplayName>Ahmed Abd Allah</DisplayName>
        <AccountId>95</AccountId>
        <AccountType/>
      </UserInfo>
      <UserInfo>
        <DisplayName>Joe Newell</DisplayName>
        <AccountId>84</AccountId>
        <AccountType/>
      </UserInfo>
    </SharedWithUsers>
    <SharingHintHash xmlns="5ec9502b-addf-4716-883a-9e6742fd5109">-978779025</SharingHintHash>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3.xml><?xml version="1.0" encoding="utf-8"?>
<ds:datastoreItem xmlns:ds="http://schemas.openxmlformats.org/officeDocument/2006/customXml" ds:itemID="{9EE5D9A7-D33C-4279-9DE6-262F61E6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06af-3f4c-49d5-ade1-2daa685ff270"/>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952D5B-3052-4ECD-B9E7-0A9821532CD8}">
  <ds:schemaRefs>
    <ds:schemaRef ds:uri="http://schemas.microsoft.com/office/2006/metadata/properties"/>
    <ds:schemaRef ds:uri="e0e106af-3f4c-49d5-ade1-2daa685ff270"/>
    <ds:schemaRef ds:uri="5ec9502b-addf-4716-883a-9e6742fd5109"/>
  </ds:schemaRefs>
</ds:datastoreItem>
</file>

<file path=customXml/itemProps5.xml><?xml version="1.0" encoding="utf-8"?>
<ds:datastoreItem xmlns:ds="http://schemas.openxmlformats.org/officeDocument/2006/customXml" ds:itemID="{DEA4F0CB-A152-4D68-BBCE-5635566EB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477</TotalTime>
  <Pages>15</Pages>
  <Words>3713</Words>
  <Characters>21169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24833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Pavel Bansky</dc:creator>
  <cp:keywords/>
  <dc:description/>
  <cp:lastModifiedBy>Sudeep Ghatak</cp:lastModifiedBy>
  <cp:revision>13</cp:revision>
  <cp:lastPrinted>2015-04-16T04:34:00Z</cp:lastPrinted>
  <dcterms:created xsi:type="dcterms:W3CDTF">2015-04-16T05:18:00Z</dcterms:created>
  <dcterms:modified xsi:type="dcterms:W3CDTF">2015-05-27T00:06:00Z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0x010100E871BF116079424A844FD9D3C8FB42B4</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MCDonald's Corporation</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