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503FAA" w:rsidRDefault="00503FAA"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503FAA" w:rsidRDefault="00503FAA"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F615C3">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802E7C">
            <w:rPr>
              <w:noProof/>
            </w:rPr>
            <w:t>5-Jun-15</w:t>
          </w:r>
          <w:r w:rsidRPr="001E31C1">
            <w:fldChar w:fldCharType="end"/>
          </w:r>
        </w:p>
        <w:p w14:paraId="078D796A" w14:textId="67AD6CAF" w:rsidR="00342676" w:rsidRPr="001E31C1" w:rsidRDefault="00993A73">
          <w:r w:rsidRPr="001E31C1">
            <w:t xml:space="preserve">Version </w:t>
          </w:r>
          <w:r w:rsidR="00F615C3">
            <w:fldChar w:fldCharType="begin"/>
          </w:r>
          <w:r w:rsidR="00F615C3">
            <w:instrText xml:space="preserve"> DOCPROPERTY  Version  \* MERGEFORMAT </w:instrText>
          </w:r>
          <w:r w:rsidR="00F615C3">
            <w:fldChar w:fldCharType="separate"/>
          </w:r>
          <w:r w:rsidR="00E96679" w:rsidRPr="001E31C1">
            <w:t>0.5</w:t>
          </w:r>
          <w:r w:rsidR="00F615C3">
            <w:fldChar w:fldCharType="end"/>
          </w:r>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6F02AE">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16CF2976" w:rsidR="00342676" w:rsidRPr="001E31C1" w:rsidRDefault="006F02AE">
              <w:pPr>
                <w:rPr>
                  <w:rStyle w:val="Strong"/>
                </w:rPr>
              </w:pPr>
              <w:r>
                <w:rPr>
                  <w:rStyle w:val="Strong"/>
                </w:rPr>
                <w:t xml:space="preserve">Pavel </w:t>
              </w:r>
              <w:proofErr w:type="spellStart"/>
              <w:r>
                <w:rPr>
                  <w:rStyle w:val="Strong"/>
                </w:rPr>
                <w:t>Bansky</w:t>
              </w:r>
              <w:proofErr w:type="spellEnd"/>
            </w:p>
          </w:sdtContent>
        </w:sdt>
        <w:p w14:paraId="078D796E" w14:textId="44CFE76C" w:rsidR="00342676" w:rsidRPr="001E31C1" w:rsidRDefault="00F615C3">
          <w:r>
            <w:fldChar w:fldCharType="begin"/>
          </w:r>
          <w:r>
            <w:instrText xml:space="preserve"> DOCPROPERTY  "Author Position"  \* MERGEFORMAT </w:instrText>
          </w:r>
          <w:r>
            <w:fldChar w:fldCharType="separate"/>
          </w:r>
          <w:r w:rsidR="00975EC6">
            <w:t>Senior Sha</w:t>
          </w:r>
          <w:r w:rsidR="00E96679" w:rsidRPr="001E31C1">
            <w:t>r</w:t>
          </w:r>
          <w:r>
            <w:fldChar w:fldCharType="end"/>
          </w:r>
          <w:r w:rsidR="00975EC6">
            <w:t>ePoint Consultant</w:t>
          </w:r>
        </w:p>
        <w:p w14:paraId="078D796F" w14:textId="5DAC7308" w:rsidR="00342676" w:rsidRPr="001E31C1" w:rsidRDefault="00F615C3">
          <w:r>
            <w:fldChar w:fldCharType="begin"/>
          </w:r>
          <w:r>
            <w:instrText xml:space="preserve"> DOCPROPERTY  "Author Email"  \* MERGEFORMAT </w:instrText>
          </w:r>
          <w:r>
            <w:fldChar w:fldCharType="separate"/>
          </w:r>
          <w:r w:rsidR="00975EC6">
            <w:t>pbansky</w:t>
          </w:r>
          <w:r w:rsidR="00E96679" w:rsidRPr="001E31C1">
            <w:t>@</w:t>
          </w:r>
          <w:r w:rsidR="00975EC6">
            <w:t>litware</w:t>
          </w:r>
          <w:r w:rsidR="00E96679" w:rsidRPr="001E31C1">
            <w:t>.com</w:t>
          </w:r>
          <w:r>
            <w:fldChar w:fldCharType="end"/>
          </w:r>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7B297FD3" w:rsidR="00E33B6A" w:rsidRPr="001E31C1" w:rsidRDefault="006F02AE" w:rsidP="00E33B6A">
                <w:pPr>
                  <w:rPr>
                    <w:rStyle w:val="StyleLatinSegoeUI10pt"/>
                  </w:rPr>
                </w:pPr>
                <w:r>
                  <w:rPr>
                    <w:rStyle w:val="StyleLatinSegoeUI10pt"/>
                  </w:rPr>
                  <w:t>Contoso</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315CBE3D"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18517E94" w:rsidR="00E33B6A" w:rsidRPr="001E31C1" w:rsidRDefault="006F02AE" w:rsidP="00E33B6A">
                <w:pPr>
                  <w:rPr>
                    <w:rStyle w:val="StyleLatinSegoeUI10pt"/>
                  </w:rPr>
                </w:pPr>
                <w:r>
                  <w:rPr>
                    <w:rStyle w:val="StyleLatinSegoeUI10pt"/>
                  </w:rPr>
                  <w:t>Contoso</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EADA104"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6B71216E" w:rsidR="00E33B6A" w:rsidRPr="001E31C1" w:rsidRDefault="006F02AE" w:rsidP="00E33B6A">
                <w:pPr>
                  <w:rPr>
                    <w:rStyle w:val="StyleLatinSegoeUI10pt"/>
                  </w:rPr>
                </w:pPr>
                <w:r>
                  <w:rPr>
                    <w:rStyle w:val="StyleLatinSegoeUI10pt"/>
                  </w:rPr>
                  <w:t>Contoso</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53336B18" w:rsidR="00E33B6A" w:rsidRPr="001E31C1" w:rsidRDefault="006F02AE" w:rsidP="00E33B6A">
                <w:pPr>
                  <w:rPr>
                    <w:rStyle w:val="StyleLatinSegoeUI10pt"/>
                  </w:rPr>
                </w:pPr>
                <w:r>
                  <w:rPr>
                    <w:rStyle w:val="StyleLatinSegoeUI10pt"/>
                  </w:rPr>
                  <w:t>Contoso</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62E1430E"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bookmarkStart w:id="1" w:name="_GoBack"/>
            <w:bookmarkEnd w:id="1"/>
            <w:p w14:paraId="00E6BF22" w14:textId="77777777" w:rsidR="00B96B62"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1280251" w:history="1">
                <w:r w:rsidR="00B96B62" w:rsidRPr="00A2323D">
                  <w:rPr>
                    <w:rStyle w:val="Hyperlink"/>
                  </w:rPr>
                  <w:t>1</w:t>
                </w:r>
                <w:r w:rsidR="00B96B62">
                  <w:rPr>
                    <w:rFonts w:asciiTheme="minorHAnsi" w:hAnsiTheme="minorHAnsi"/>
                    <w:sz w:val="22"/>
                    <w:lang w:val="en-NZ" w:eastAsia="en-NZ"/>
                  </w:rPr>
                  <w:tab/>
                </w:r>
                <w:r w:rsidR="00B96B62" w:rsidRPr="00A2323D">
                  <w:rPr>
                    <w:rStyle w:val="Hyperlink"/>
                  </w:rPr>
                  <w:t>Overview on the solution design</w:t>
                </w:r>
                <w:r w:rsidR="00B96B62">
                  <w:rPr>
                    <w:webHidden/>
                  </w:rPr>
                  <w:tab/>
                </w:r>
                <w:r w:rsidR="00B96B62">
                  <w:rPr>
                    <w:webHidden/>
                  </w:rPr>
                  <w:fldChar w:fldCharType="begin"/>
                </w:r>
                <w:r w:rsidR="00B96B62">
                  <w:rPr>
                    <w:webHidden/>
                  </w:rPr>
                  <w:instrText xml:space="preserve"> PAGEREF _Toc421280251 \h </w:instrText>
                </w:r>
                <w:r w:rsidR="00B96B62">
                  <w:rPr>
                    <w:webHidden/>
                  </w:rPr>
                </w:r>
                <w:r w:rsidR="00B96B62">
                  <w:rPr>
                    <w:webHidden/>
                  </w:rPr>
                  <w:fldChar w:fldCharType="separate"/>
                </w:r>
                <w:r w:rsidR="00B96B62">
                  <w:rPr>
                    <w:webHidden/>
                  </w:rPr>
                  <w:t>5</w:t>
                </w:r>
                <w:r w:rsidR="00B96B62">
                  <w:rPr>
                    <w:webHidden/>
                  </w:rPr>
                  <w:fldChar w:fldCharType="end"/>
                </w:r>
              </w:hyperlink>
            </w:p>
            <w:p w14:paraId="2F3F1FB1" w14:textId="77777777" w:rsidR="00B96B62" w:rsidRDefault="00B96B62">
              <w:pPr>
                <w:pStyle w:val="TOC2"/>
                <w:rPr>
                  <w:rFonts w:asciiTheme="minorHAnsi" w:hAnsiTheme="minorHAnsi"/>
                  <w:noProof/>
                  <w:sz w:val="22"/>
                  <w:lang w:val="en-NZ" w:eastAsia="en-NZ"/>
                </w:rPr>
              </w:pPr>
              <w:hyperlink w:anchor="_Toc421280252" w:history="1">
                <w:r w:rsidRPr="00A2323D">
                  <w:rPr>
                    <w:rStyle w:val="Hyperlink"/>
                    <w:noProof/>
                  </w:rPr>
                  <w:t>1.1</w:t>
                </w:r>
                <w:r>
                  <w:rPr>
                    <w:rFonts w:asciiTheme="minorHAnsi" w:hAnsiTheme="minorHAnsi"/>
                    <w:noProof/>
                    <w:sz w:val="22"/>
                    <w:lang w:val="en-NZ" w:eastAsia="en-NZ"/>
                  </w:rPr>
                  <w:tab/>
                </w:r>
                <w:r w:rsidRPr="00A2323D">
                  <w:rPr>
                    <w:rStyle w:val="Hyperlink"/>
                    <w:noProof/>
                  </w:rPr>
                  <w:t>Applications in Office 365</w:t>
                </w:r>
                <w:r>
                  <w:rPr>
                    <w:noProof/>
                    <w:webHidden/>
                  </w:rPr>
                  <w:tab/>
                </w:r>
                <w:r>
                  <w:rPr>
                    <w:noProof/>
                    <w:webHidden/>
                  </w:rPr>
                  <w:fldChar w:fldCharType="begin"/>
                </w:r>
                <w:r>
                  <w:rPr>
                    <w:noProof/>
                    <w:webHidden/>
                  </w:rPr>
                  <w:instrText xml:space="preserve"> PAGEREF _Toc421280252 \h </w:instrText>
                </w:r>
                <w:r>
                  <w:rPr>
                    <w:noProof/>
                    <w:webHidden/>
                  </w:rPr>
                </w:r>
                <w:r>
                  <w:rPr>
                    <w:noProof/>
                    <w:webHidden/>
                  </w:rPr>
                  <w:fldChar w:fldCharType="separate"/>
                </w:r>
                <w:r>
                  <w:rPr>
                    <w:noProof/>
                    <w:webHidden/>
                  </w:rPr>
                  <w:t>6</w:t>
                </w:r>
                <w:r>
                  <w:rPr>
                    <w:noProof/>
                    <w:webHidden/>
                  </w:rPr>
                  <w:fldChar w:fldCharType="end"/>
                </w:r>
              </w:hyperlink>
            </w:p>
            <w:p w14:paraId="23AFA6D1"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53" w:history="1">
                <w:r w:rsidRPr="00A2323D">
                  <w:rPr>
                    <w:rStyle w:val="Hyperlink"/>
                    <w:noProof/>
                  </w:rPr>
                  <w:t>1.1.1</w:t>
                </w:r>
                <w:r>
                  <w:rPr>
                    <w:rFonts w:asciiTheme="minorHAnsi" w:eastAsiaTheme="minorEastAsia" w:hAnsiTheme="minorHAnsi"/>
                    <w:noProof/>
                    <w:color w:val="auto"/>
                    <w:spacing w:val="0"/>
                    <w:sz w:val="22"/>
                    <w:szCs w:val="22"/>
                    <w:lang w:val="en-NZ" w:eastAsia="en-NZ"/>
                  </w:rPr>
                  <w:tab/>
                </w:r>
                <w:r w:rsidRPr="00A2323D">
                  <w:rPr>
                    <w:rStyle w:val="Hyperlink"/>
                    <w:noProof/>
                  </w:rPr>
                  <w:t>Contoso solutions</w:t>
                </w:r>
                <w:r>
                  <w:rPr>
                    <w:noProof/>
                    <w:webHidden/>
                  </w:rPr>
                  <w:tab/>
                </w:r>
                <w:r>
                  <w:rPr>
                    <w:noProof/>
                    <w:webHidden/>
                  </w:rPr>
                  <w:fldChar w:fldCharType="begin"/>
                </w:r>
                <w:r>
                  <w:rPr>
                    <w:noProof/>
                    <w:webHidden/>
                  </w:rPr>
                  <w:instrText xml:space="preserve"> PAGEREF _Toc421280253 \h </w:instrText>
                </w:r>
                <w:r>
                  <w:rPr>
                    <w:noProof/>
                    <w:webHidden/>
                  </w:rPr>
                </w:r>
                <w:r>
                  <w:rPr>
                    <w:noProof/>
                    <w:webHidden/>
                  </w:rPr>
                  <w:fldChar w:fldCharType="separate"/>
                </w:r>
                <w:r>
                  <w:rPr>
                    <w:noProof/>
                    <w:webHidden/>
                  </w:rPr>
                  <w:t>6</w:t>
                </w:r>
                <w:r>
                  <w:rPr>
                    <w:noProof/>
                    <w:webHidden/>
                  </w:rPr>
                  <w:fldChar w:fldCharType="end"/>
                </w:r>
              </w:hyperlink>
            </w:p>
            <w:p w14:paraId="249F52EB"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54" w:history="1">
                <w:r w:rsidRPr="00A2323D">
                  <w:rPr>
                    <w:rStyle w:val="Hyperlink"/>
                    <w:noProof/>
                  </w:rPr>
                  <w:t>1.1.2</w:t>
                </w:r>
                <w:r>
                  <w:rPr>
                    <w:rFonts w:asciiTheme="minorHAnsi" w:eastAsiaTheme="minorEastAsia" w:hAnsiTheme="minorHAnsi"/>
                    <w:noProof/>
                    <w:color w:val="auto"/>
                    <w:spacing w:val="0"/>
                    <w:sz w:val="22"/>
                    <w:szCs w:val="22"/>
                    <w:lang w:val="en-NZ" w:eastAsia="en-NZ"/>
                  </w:rPr>
                  <w:tab/>
                </w:r>
                <w:r w:rsidRPr="00A2323D">
                  <w:rPr>
                    <w:rStyle w:val="Hyperlink"/>
                    <w:noProof/>
                  </w:rPr>
                  <w:t>3</w:t>
                </w:r>
                <w:r w:rsidRPr="00A2323D">
                  <w:rPr>
                    <w:rStyle w:val="Hyperlink"/>
                    <w:noProof/>
                    <w:vertAlign w:val="superscript"/>
                  </w:rPr>
                  <w:t>rd</w:t>
                </w:r>
                <w:r w:rsidRPr="00A2323D">
                  <w:rPr>
                    <w:rStyle w:val="Hyperlink"/>
                    <w:noProof/>
                  </w:rPr>
                  <w:t xml:space="preserve"> party solutions</w:t>
                </w:r>
                <w:r>
                  <w:rPr>
                    <w:noProof/>
                    <w:webHidden/>
                  </w:rPr>
                  <w:tab/>
                </w:r>
                <w:r>
                  <w:rPr>
                    <w:noProof/>
                    <w:webHidden/>
                  </w:rPr>
                  <w:fldChar w:fldCharType="begin"/>
                </w:r>
                <w:r>
                  <w:rPr>
                    <w:noProof/>
                    <w:webHidden/>
                  </w:rPr>
                  <w:instrText xml:space="preserve"> PAGEREF _Toc421280254 \h </w:instrText>
                </w:r>
                <w:r>
                  <w:rPr>
                    <w:noProof/>
                    <w:webHidden/>
                  </w:rPr>
                </w:r>
                <w:r>
                  <w:rPr>
                    <w:noProof/>
                    <w:webHidden/>
                  </w:rPr>
                  <w:fldChar w:fldCharType="separate"/>
                </w:r>
                <w:r>
                  <w:rPr>
                    <w:noProof/>
                    <w:webHidden/>
                  </w:rPr>
                  <w:t>7</w:t>
                </w:r>
                <w:r>
                  <w:rPr>
                    <w:noProof/>
                    <w:webHidden/>
                  </w:rPr>
                  <w:fldChar w:fldCharType="end"/>
                </w:r>
              </w:hyperlink>
            </w:p>
            <w:p w14:paraId="0F3CB8EF" w14:textId="77777777" w:rsidR="00B96B62" w:rsidRDefault="00B96B62">
              <w:pPr>
                <w:pStyle w:val="TOC2"/>
                <w:rPr>
                  <w:rFonts w:asciiTheme="minorHAnsi" w:hAnsiTheme="minorHAnsi"/>
                  <w:noProof/>
                  <w:sz w:val="22"/>
                  <w:lang w:val="en-NZ" w:eastAsia="en-NZ"/>
                </w:rPr>
              </w:pPr>
              <w:hyperlink w:anchor="_Toc421280255" w:history="1">
                <w:r w:rsidRPr="00A2323D">
                  <w:rPr>
                    <w:rStyle w:val="Hyperlink"/>
                    <w:noProof/>
                  </w:rPr>
                  <w:t>1.2</w:t>
                </w:r>
                <w:r>
                  <w:rPr>
                    <w:rFonts w:asciiTheme="minorHAnsi" w:hAnsiTheme="minorHAnsi"/>
                    <w:noProof/>
                    <w:sz w:val="22"/>
                    <w:lang w:val="en-NZ" w:eastAsia="en-NZ"/>
                  </w:rPr>
                  <w:tab/>
                </w:r>
                <w:r w:rsidRPr="00A2323D">
                  <w:rPr>
                    <w:rStyle w:val="Hyperlink"/>
                    <w:noProof/>
                  </w:rPr>
                  <w:t>Office 365 transition plan status</w:t>
                </w:r>
                <w:r>
                  <w:rPr>
                    <w:noProof/>
                    <w:webHidden/>
                  </w:rPr>
                  <w:tab/>
                </w:r>
                <w:r>
                  <w:rPr>
                    <w:noProof/>
                    <w:webHidden/>
                  </w:rPr>
                  <w:fldChar w:fldCharType="begin"/>
                </w:r>
                <w:r>
                  <w:rPr>
                    <w:noProof/>
                    <w:webHidden/>
                  </w:rPr>
                  <w:instrText xml:space="preserve"> PAGEREF _Toc421280255 \h </w:instrText>
                </w:r>
                <w:r>
                  <w:rPr>
                    <w:noProof/>
                    <w:webHidden/>
                  </w:rPr>
                </w:r>
                <w:r>
                  <w:rPr>
                    <w:noProof/>
                    <w:webHidden/>
                  </w:rPr>
                  <w:fldChar w:fldCharType="separate"/>
                </w:r>
                <w:r>
                  <w:rPr>
                    <w:noProof/>
                    <w:webHidden/>
                  </w:rPr>
                  <w:t>7</w:t>
                </w:r>
                <w:r>
                  <w:rPr>
                    <w:noProof/>
                    <w:webHidden/>
                  </w:rPr>
                  <w:fldChar w:fldCharType="end"/>
                </w:r>
              </w:hyperlink>
            </w:p>
            <w:p w14:paraId="278F6375" w14:textId="77777777" w:rsidR="00B96B62" w:rsidRDefault="00B96B62">
              <w:pPr>
                <w:pStyle w:val="TOC1"/>
                <w:rPr>
                  <w:rFonts w:asciiTheme="minorHAnsi" w:hAnsiTheme="minorHAnsi"/>
                  <w:sz w:val="22"/>
                  <w:lang w:val="en-NZ" w:eastAsia="en-NZ"/>
                </w:rPr>
              </w:pPr>
              <w:hyperlink w:anchor="_Toc421280256" w:history="1">
                <w:r w:rsidRPr="00A2323D">
                  <w:rPr>
                    <w:rStyle w:val="Hyperlink"/>
                  </w:rPr>
                  <w:t>2</w:t>
                </w:r>
                <w:r>
                  <w:rPr>
                    <w:rFonts w:asciiTheme="minorHAnsi" w:hAnsiTheme="minorHAnsi"/>
                    <w:sz w:val="22"/>
                    <w:lang w:val="en-NZ" w:eastAsia="en-NZ"/>
                  </w:rPr>
                  <w:tab/>
                </w:r>
                <w:r w:rsidRPr="00A2323D">
                  <w:rPr>
                    <w:rStyle w:val="Hyperlink"/>
                  </w:rPr>
                  <w:t>General Architecture</w:t>
                </w:r>
                <w:r>
                  <w:rPr>
                    <w:webHidden/>
                  </w:rPr>
                  <w:tab/>
                </w:r>
                <w:r>
                  <w:rPr>
                    <w:webHidden/>
                  </w:rPr>
                  <w:fldChar w:fldCharType="begin"/>
                </w:r>
                <w:r>
                  <w:rPr>
                    <w:webHidden/>
                  </w:rPr>
                  <w:instrText xml:space="preserve"> PAGEREF _Toc421280256 \h </w:instrText>
                </w:r>
                <w:r>
                  <w:rPr>
                    <w:webHidden/>
                  </w:rPr>
                </w:r>
                <w:r>
                  <w:rPr>
                    <w:webHidden/>
                  </w:rPr>
                  <w:fldChar w:fldCharType="separate"/>
                </w:r>
                <w:r>
                  <w:rPr>
                    <w:webHidden/>
                  </w:rPr>
                  <w:t>8</w:t>
                </w:r>
                <w:r>
                  <w:rPr>
                    <w:webHidden/>
                  </w:rPr>
                  <w:fldChar w:fldCharType="end"/>
                </w:r>
              </w:hyperlink>
            </w:p>
            <w:p w14:paraId="42E74B4B" w14:textId="77777777" w:rsidR="00B96B62" w:rsidRDefault="00B96B62">
              <w:pPr>
                <w:pStyle w:val="TOC2"/>
                <w:rPr>
                  <w:rFonts w:asciiTheme="minorHAnsi" w:hAnsiTheme="minorHAnsi"/>
                  <w:noProof/>
                  <w:sz w:val="22"/>
                  <w:lang w:val="en-NZ" w:eastAsia="en-NZ"/>
                </w:rPr>
              </w:pPr>
              <w:hyperlink w:anchor="_Toc421280257" w:history="1">
                <w:r w:rsidRPr="00A2323D">
                  <w:rPr>
                    <w:rStyle w:val="Hyperlink"/>
                    <w:noProof/>
                  </w:rPr>
                  <w:t>2.1</w:t>
                </w:r>
                <w:r>
                  <w:rPr>
                    <w:rFonts w:asciiTheme="minorHAnsi" w:hAnsiTheme="minorHAnsi"/>
                    <w:noProof/>
                    <w:sz w:val="22"/>
                    <w:lang w:val="en-NZ" w:eastAsia="en-NZ"/>
                  </w:rPr>
                  <w:tab/>
                </w:r>
                <w:r w:rsidRPr="00A2323D">
                  <w:rPr>
                    <w:rStyle w:val="Hyperlink"/>
                    <w:noProof/>
                  </w:rPr>
                  <w:t>Network design</w:t>
                </w:r>
                <w:r>
                  <w:rPr>
                    <w:noProof/>
                    <w:webHidden/>
                  </w:rPr>
                  <w:tab/>
                </w:r>
                <w:r>
                  <w:rPr>
                    <w:noProof/>
                    <w:webHidden/>
                  </w:rPr>
                  <w:fldChar w:fldCharType="begin"/>
                </w:r>
                <w:r>
                  <w:rPr>
                    <w:noProof/>
                    <w:webHidden/>
                  </w:rPr>
                  <w:instrText xml:space="preserve"> PAGEREF _Toc421280257 \h </w:instrText>
                </w:r>
                <w:r>
                  <w:rPr>
                    <w:noProof/>
                    <w:webHidden/>
                  </w:rPr>
                </w:r>
                <w:r>
                  <w:rPr>
                    <w:noProof/>
                    <w:webHidden/>
                  </w:rPr>
                  <w:fldChar w:fldCharType="separate"/>
                </w:r>
                <w:r>
                  <w:rPr>
                    <w:noProof/>
                    <w:webHidden/>
                  </w:rPr>
                  <w:t>8</w:t>
                </w:r>
                <w:r>
                  <w:rPr>
                    <w:noProof/>
                    <w:webHidden/>
                  </w:rPr>
                  <w:fldChar w:fldCharType="end"/>
                </w:r>
              </w:hyperlink>
            </w:p>
            <w:p w14:paraId="3E405EE4"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58" w:history="1">
                <w:r w:rsidRPr="00A2323D">
                  <w:rPr>
                    <w:rStyle w:val="Hyperlink"/>
                    <w:noProof/>
                  </w:rPr>
                  <w:t>2.1.1</w:t>
                </w:r>
                <w:r>
                  <w:rPr>
                    <w:rFonts w:asciiTheme="minorHAnsi" w:eastAsiaTheme="minorEastAsia" w:hAnsiTheme="minorHAnsi"/>
                    <w:noProof/>
                    <w:color w:val="auto"/>
                    <w:spacing w:val="0"/>
                    <w:sz w:val="22"/>
                    <w:szCs w:val="22"/>
                    <w:lang w:val="en-NZ" w:eastAsia="en-NZ"/>
                  </w:rPr>
                  <w:tab/>
                </w:r>
                <w:r w:rsidRPr="00A2323D">
                  <w:rPr>
                    <w:rStyle w:val="Hyperlink"/>
                    <w:noProof/>
                  </w:rPr>
                  <w:t>Network routing for Office 365</w:t>
                </w:r>
                <w:r>
                  <w:rPr>
                    <w:noProof/>
                    <w:webHidden/>
                  </w:rPr>
                  <w:tab/>
                </w:r>
                <w:r>
                  <w:rPr>
                    <w:noProof/>
                    <w:webHidden/>
                  </w:rPr>
                  <w:fldChar w:fldCharType="begin"/>
                </w:r>
                <w:r>
                  <w:rPr>
                    <w:noProof/>
                    <w:webHidden/>
                  </w:rPr>
                  <w:instrText xml:space="preserve"> PAGEREF _Toc421280258 \h </w:instrText>
                </w:r>
                <w:r>
                  <w:rPr>
                    <w:noProof/>
                    <w:webHidden/>
                  </w:rPr>
                </w:r>
                <w:r>
                  <w:rPr>
                    <w:noProof/>
                    <w:webHidden/>
                  </w:rPr>
                  <w:fldChar w:fldCharType="separate"/>
                </w:r>
                <w:r>
                  <w:rPr>
                    <w:noProof/>
                    <w:webHidden/>
                  </w:rPr>
                  <w:t>8</w:t>
                </w:r>
                <w:r>
                  <w:rPr>
                    <w:noProof/>
                    <w:webHidden/>
                  </w:rPr>
                  <w:fldChar w:fldCharType="end"/>
                </w:r>
              </w:hyperlink>
            </w:p>
            <w:p w14:paraId="46851C81"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59" w:history="1">
                <w:r w:rsidRPr="00A2323D">
                  <w:rPr>
                    <w:rStyle w:val="Hyperlink"/>
                    <w:noProof/>
                  </w:rPr>
                  <w:t>2.1.2</w:t>
                </w:r>
                <w:r>
                  <w:rPr>
                    <w:rFonts w:asciiTheme="minorHAnsi" w:eastAsiaTheme="minorEastAsia" w:hAnsiTheme="minorHAnsi"/>
                    <w:noProof/>
                    <w:color w:val="auto"/>
                    <w:spacing w:val="0"/>
                    <w:sz w:val="22"/>
                    <w:szCs w:val="22"/>
                    <w:lang w:val="en-NZ" w:eastAsia="en-NZ"/>
                  </w:rPr>
                  <w:tab/>
                </w:r>
                <w:r w:rsidRPr="00A2323D">
                  <w:rPr>
                    <w:rStyle w:val="Hyperlink"/>
                    <w:noProof/>
                  </w:rPr>
                  <w:t>Cross Internet Office 365</w:t>
                </w:r>
                <w:r>
                  <w:rPr>
                    <w:noProof/>
                    <w:webHidden/>
                  </w:rPr>
                  <w:tab/>
                </w:r>
                <w:r>
                  <w:rPr>
                    <w:noProof/>
                    <w:webHidden/>
                  </w:rPr>
                  <w:fldChar w:fldCharType="begin"/>
                </w:r>
                <w:r>
                  <w:rPr>
                    <w:noProof/>
                    <w:webHidden/>
                  </w:rPr>
                  <w:instrText xml:space="preserve"> PAGEREF _Toc421280259 \h </w:instrText>
                </w:r>
                <w:r>
                  <w:rPr>
                    <w:noProof/>
                    <w:webHidden/>
                  </w:rPr>
                </w:r>
                <w:r>
                  <w:rPr>
                    <w:noProof/>
                    <w:webHidden/>
                  </w:rPr>
                  <w:fldChar w:fldCharType="separate"/>
                </w:r>
                <w:r>
                  <w:rPr>
                    <w:noProof/>
                    <w:webHidden/>
                  </w:rPr>
                  <w:t>10</w:t>
                </w:r>
                <w:r>
                  <w:rPr>
                    <w:noProof/>
                    <w:webHidden/>
                  </w:rPr>
                  <w:fldChar w:fldCharType="end"/>
                </w:r>
              </w:hyperlink>
            </w:p>
            <w:p w14:paraId="7BA36C3B"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0" w:history="1">
                <w:r w:rsidRPr="00A2323D">
                  <w:rPr>
                    <w:rStyle w:val="Hyperlink"/>
                    <w:noProof/>
                  </w:rPr>
                  <w:t>2.1.3</w:t>
                </w:r>
                <w:r>
                  <w:rPr>
                    <w:rFonts w:asciiTheme="minorHAnsi" w:eastAsiaTheme="minorEastAsia" w:hAnsiTheme="minorHAnsi"/>
                    <w:noProof/>
                    <w:color w:val="auto"/>
                    <w:spacing w:val="0"/>
                    <w:sz w:val="22"/>
                    <w:szCs w:val="22"/>
                    <w:lang w:val="en-NZ" w:eastAsia="en-NZ"/>
                  </w:rPr>
                  <w:tab/>
                </w:r>
                <w:r w:rsidRPr="00A2323D">
                  <w:rPr>
                    <w:rStyle w:val="Hyperlink"/>
                    <w:noProof/>
                  </w:rPr>
                  <w:t>Selective Internet Access Office 365</w:t>
                </w:r>
                <w:r>
                  <w:rPr>
                    <w:noProof/>
                    <w:webHidden/>
                  </w:rPr>
                  <w:tab/>
                </w:r>
                <w:r>
                  <w:rPr>
                    <w:noProof/>
                    <w:webHidden/>
                  </w:rPr>
                  <w:fldChar w:fldCharType="begin"/>
                </w:r>
                <w:r>
                  <w:rPr>
                    <w:noProof/>
                    <w:webHidden/>
                  </w:rPr>
                  <w:instrText xml:space="preserve"> PAGEREF _Toc421280260 \h </w:instrText>
                </w:r>
                <w:r>
                  <w:rPr>
                    <w:noProof/>
                    <w:webHidden/>
                  </w:rPr>
                </w:r>
                <w:r>
                  <w:rPr>
                    <w:noProof/>
                    <w:webHidden/>
                  </w:rPr>
                  <w:fldChar w:fldCharType="separate"/>
                </w:r>
                <w:r>
                  <w:rPr>
                    <w:noProof/>
                    <w:webHidden/>
                  </w:rPr>
                  <w:t>11</w:t>
                </w:r>
                <w:r>
                  <w:rPr>
                    <w:noProof/>
                    <w:webHidden/>
                  </w:rPr>
                  <w:fldChar w:fldCharType="end"/>
                </w:r>
              </w:hyperlink>
            </w:p>
            <w:p w14:paraId="477C1ECD" w14:textId="77777777" w:rsidR="00B96B62" w:rsidRDefault="00B96B62">
              <w:pPr>
                <w:pStyle w:val="TOC2"/>
                <w:rPr>
                  <w:rFonts w:asciiTheme="minorHAnsi" w:hAnsiTheme="minorHAnsi"/>
                  <w:noProof/>
                  <w:sz w:val="22"/>
                  <w:lang w:val="en-NZ" w:eastAsia="en-NZ"/>
                </w:rPr>
              </w:pPr>
              <w:hyperlink w:anchor="_Toc421280261" w:history="1">
                <w:r w:rsidRPr="00A2323D">
                  <w:rPr>
                    <w:rStyle w:val="Hyperlink"/>
                    <w:noProof/>
                  </w:rPr>
                  <w:t>2.2</w:t>
                </w:r>
                <w:r>
                  <w:rPr>
                    <w:rFonts w:asciiTheme="minorHAnsi" w:hAnsiTheme="minorHAnsi"/>
                    <w:noProof/>
                    <w:sz w:val="22"/>
                    <w:lang w:val="en-NZ" w:eastAsia="en-NZ"/>
                  </w:rPr>
                  <w:tab/>
                </w:r>
                <w:r w:rsidRPr="00A2323D">
                  <w:rPr>
                    <w:rStyle w:val="Hyperlink"/>
                    <w:noProof/>
                  </w:rPr>
                  <w:t>Provider hosting environment options</w:t>
                </w:r>
                <w:r>
                  <w:rPr>
                    <w:noProof/>
                    <w:webHidden/>
                  </w:rPr>
                  <w:tab/>
                </w:r>
                <w:r>
                  <w:rPr>
                    <w:noProof/>
                    <w:webHidden/>
                  </w:rPr>
                  <w:fldChar w:fldCharType="begin"/>
                </w:r>
                <w:r>
                  <w:rPr>
                    <w:noProof/>
                    <w:webHidden/>
                  </w:rPr>
                  <w:instrText xml:space="preserve"> PAGEREF _Toc421280261 \h </w:instrText>
                </w:r>
                <w:r>
                  <w:rPr>
                    <w:noProof/>
                    <w:webHidden/>
                  </w:rPr>
                </w:r>
                <w:r>
                  <w:rPr>
                    <w:noProof/>
                    <w:webHidden/>
                  </w:rPr>
                  <w:fldChar w:fldCharType="separate"/>
                </w:r>
                <w:r>
                  <w:rPr>
                    <w:noProof/>
                    <w:webHidden/>
                  </w:rPr>
                  <w:t>12</w:t>
                </w:r>
                <w:r>
                  <w:rPr>
                    <w:noProof/>
                    <w:webHidden/>
                  </w:rPr>
                  <w:fldChar w:fldCharType="end"/>
                </w:r>
              </w:hyperlink>
            </w:p>
            <w:p w14:paraId="7FB6729D"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2" w:history="1">
                <w:r w:rsidRPr="00A2323D">
                  <w:rPr>
                    <w:rStyle w:val="Hyperlink"/>
                    <w:noProof/>
                  </w:rPr>
                  <w:t>2.2.1</w:t>
                </w:r>
                <w:r>
                  <w:rPr>
                    <w:rFonts w:asciiTheme="minorHAnsi" w:eastAsiaTheme="minorEastAsia" w:hAnsiTheme="minorHAnsi"/>
                    <w:noProof/>
                    <w:color w:val="auto"/>
                    <w:spacing w:val="0"/>
                    <w:sz w:val="22"/>
                    <w:szCs w:val="22"/>
                    <w:lang w:val="en-NZ" w:eastAsia="en-NZ"/>
                  </w:rPr>
                  <w:tab/>
                </w:r>
                <w:r w:rsidRPr="00A2323D">
                  <w:rPr>
                    <w:rStyle w:val="Hyperlink"/>
                    <w:noProof/>
                  </w:rPr>
                  <w:t>On premises app hosting</w:t>
                </w:r>
                <w:r>
                  <w:rPr>
                    <w:noProof/>
                    <w:webHidden/>
                  </w:rPr>
                  <w:tab/>
                </w:r>
                <w:r>
                  <w:rPr>
                    <w:noProof/>
                    <w:webHidden/>
                  </w:rPr>
                  <w:fldChar w:fldCharType="begin"/>
                </w:r>
                <w:r>
                  <w:rPr>
                    <w:noProof/>
                    <w:webHidden/>
                  </w:rPr>
                  <w:instrText xml:space="preserve"> PAGEREF _Toc421280262 \h </w:instrText>
                </w:r>
                <w:r>
                  <w:rPr>
                    <w:noProof/>
                    <w:webHidden/>
                  </w:rPr>
                </w:r>
                <w:r>
                  <w:rPr>
                    <w:noProof/>
                    <w:webHidden/>
                  </w:rPr>
                  <w:fldChar w:fldCharType="separate"/>
                </w:r>
                <w:r>
                  <w:rPr>
                    <w:noProof/>
                    <w:webHidden/>
                  </w:rPr>
                  <w:t>12</w:t>
                </w:r>
                <w:r>
                  <w:rPr>
                    <w:noProof/>
                    <w:webHidden/>
                  </w:rPr>
                  <w:fldChar w:fldCharType="end"/>
                </w:r>
              </w:hyperlink>
            </w:p>
            <w:p w14:paraId="1557F091"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3" w:history="1">
                <w:r w:rsidRPr="00A2323D">
                  <w:rPr>
                    <w:rStyle w:val="Hyperlink"/>
                    <w:noProof/>
                  </w:rPr>
                  <w:t>2.2.2</w:t>
                </w:r>
                <w:r>
                  <w:rPr>
                    <w:rFonts w:asciiTheme="minorHAnsi" w:eastAsiaTheme="minorEastAsia" w:hAnsiTheme="minorHAnsi"/>
                    <w:noProof/>
                    <w:color w:val="auto"/>
                    <w:spacing w:val="0"/>
                    <w:sz w:val="22"/>
                    <w:szCs w:val="22"/>
                    <w:lang w:val="en-NZ" w:eastAsia="en-NZ"/>
                  </w:rPr>
                  <w:tab/>
                </w:r>
                <w:r w:rsidRPr="00A2323D">
                  <w:rPr>
                    <w:rStyle w:val="Hyperlink"/>
                    <w:noProof/>
                  </w:rPr>
                  <w:t>Azure app hosting</w:t>
                </w:r>
                <w:r>
                  <w:rPr>
                    <w:noProof/>
                    <w:webHidden/>
                  </w:rPr>
                  <w:tab/>
                </w:r>
                <w:r>
                  <w:rPr>
                    <w:noProof/>
                    <w:webHidden/>
                  </w:rPr>
                  <w:fldChar w:fldCharType="begin"/>
                </w:r>
                <w:r>
                  <w:rPr>
                    <w:noProof/>
                    <w:webHidden/>
                  </w:rPr>
                  <w:instrText xml:space="preserve"> PAGEREF _Toc421280263 \h </w:instrText>
                </w:r>
                <w:r>
                  <w:rPr>
                    <w:noProof/>
                    <w:webHidden/>
                  </w:rPr>
                </w:r>
                <w:r>
                  <w:rPr>
                    <w:noProof/>
                    <w:webHidden/>
                  </w:rPr>
                  <w:fldChar w:fldCharType="separate"/>
                </w:r>
                <w:r>
                  <w:rPr>
                    <w:noProof/>
                    <w:webHidden/>
                  </w:rPr>
                  <w:t>12</w:t>
                </w:r>
                <w:r>
                  <w:rPr>
                    <w:noProof/>
                    <w:webHidden/>
                  </w:rPr>
                  <w:fldChar w:fldCharType="end"/>
                </w:r>
              </w:hyperlink>
            </w:p>
            <w:p w14:paraId="69B4A425" w14:textId="77777777" w:rsidR="00B96B62" w:rsidRDefault="00B96B62">
              <w:pPr>
                <w:pStyle w:val="TOC2"/>
                <w:rPr>
                  <w:rFonts w:asciiTheme="minorHAnsi" w:hAnsiTheme="minorHAnsi"/>
                  <w:noProof/>
                  <w:sz w:val="22"/>
                  <w:lang w:val="en-NZ" w:eastAsia="en-NZ"/>
                </w:rPr>
              </w:pPr>
              <w:hyperlink w:anchor="_Toc421280264" w:history="1">
                <w:r w:rsidRPr="00A2323D">
                  <w:rPr>
                    <w:rStyle w:val="Hyperlink"/>
                    <w:noProof/>
                  </w:rPr>
                  <w:t>2.3</w:t>
                </w:r>
                <w:r>
                  <w:rPr>
                    <w:rFonts w:asciiTheme="minorHAnsi" w:hAnsiTheme="minorHAnsi"/>
                    <w:noProof/>
                    <w:sz w:val="22"/>
                    <w:lang w:val="en-NZ" w:eastAsia="en-NZ"/>
                  </w:rPr>
                  <w:tab/>
                </w:r>
                <w:r w:rsidRPr="00A2323D">
                  <w:rPr>
                    <w:rStyle w:val="Hyperlink"/>
                    <w:noProof/>
                  </w:rPr>
                  <w:t>SAML and external access</w:t>
                </w:r>
                <w:r>
                  <w:rPr>
                    <w:noProof/>
                    <w:webHidden/>
                  </w:rPr>
                  <w:tab/>
                </w:r>
                <w:r>
                  <w:rPr>
                    <w:noProof/>
                    <w:webHidden/>
                  </w:rPr>
                  <w:fldChar w:fldCharType="begin"/>
                </w:r>
                <w:r>
                  <w:rPr>
                    <w:noProof/>
                    <w:webHidden/>
                  </w:rPr>
                  <w:instrText xml:space="preserve"> PAGEREF _Toc421280264 \h </w:instrText>
                </w:r>
                <w:r>
                  <w:rPr>
                    <w:noProof/>
                    <w:webHidden/>
                  </w:rPr>
                </w:r>
                <w:r>
                  <w:rPr>
                    <w:noProof/>
                    <w:webHidden/>
                  </w:rPr>
                  <w:fldChar w:fldCharType="separate"/>
                </w:r>
                <w:r>
                  <w:rPr>
                    <w:noProof/>
                    <w:webHidden/>
                  </w:rPr>
                  <w:t>13</w:t>
                </w:r>
                <w:r>
                  <w:rPr>
                    <w:noProof/>
                    <w:webHidden/>
                  </w:rPr>
                  <w:fldChar w:fldCharType="end"/>
                </w:r>
              </w:hyperlink>
            </w:p>
            <w:p w14:paraId="520A057E"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5" w:history="1">
                <w:r w:rsidRPr="00A2323D">
                  <w:rPr>
                    <w:rStyle w:val="Hyperlink"/>
                    <w:noProof/>
                  </w:rPr>
                  <w:t>2.3.1</w:t>
                </w:r>
                <w:r>
                  <w:rPr>
                    <w:rFonts w:asciiTheme="minorHAnsi" w:eastAsiaTheme="minorEastAsia" w:hAnsiTheme="minorHAnsi"/>
                    <w:noProof/>
                    <w:color w:val="auto"/>
                    <w:spacing w:val="0"/>
                    <w:sz w:val="22"/>
                    <w:szCs w:val="22"/>
                    <w:lang w:val="en-NZ" w:eastAsia="en-NZ"/>
                  </w:rPr>
                  <w:tab/>
                </w:r>
                <w:r w:rsidRPr="00A2323D">
                  <w:rPr>
                    <w:rStyle w:val="Hyperlink"/>
                    <w:noProof/>
                  </w:rPr>
                  <w:t>Claims to groups</w:t>
                </w:r>
                <w:r>
                  <w:rPr>
                    <w:noProof/>
                    <w:webHidden/>
                  </w:rPr>
                  <w:tab/>
                </w:r>
                <w:r>
                  <w:rPr>
                    <w:noProof/>
                    <w:webHidden/>
                  </w:rPr>
                  <w:fldChar w:fldCharType="begin"/>
                </w:r>
                <w:r>
                  <w:rPr>
                    <w:noProof/>
                    <w:webHidden/>
                  </w:rPr>
                  <w:instrText xml:space="preserve"> PAGEREF _Toc421280265 \h </w:instrText>
                </w:r>
                <w:r>
                  <w:rPr>
                    <w:noProof/>
                    <w:webHidden/>
                  </w:rPr>
                </w:r>
                <w:r>
                  <w:rPr>
                    <w:noProof/>
                    <w:webHidden/>
                  </w:rPr>
                  <w:fldChar w:fldCharType="separate"/>
                </w:r>
                <w:r>
                  <w:rPr>
                    <w:noProof/>
                    <w:webHidden/>
                  </w:rPr>
                  <w:t>13</w:t>
                </w:r>
                <w:r>
                  <w:rPr>
                    <w:noProof/>
                    <w:webHidden/>
                  </w:rPr>
                  <w:fldChar w:fldCharType="end"/>
                </w:r>
              </w:hyperlink>
            </w:p>
            <w:p w14:paraId="65819BBF"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6" w:history="1">
                <w:r w:rsidRPr="00A2323D">
                  <w:rPr>
                    <w:rStyle w:val="Hyperlink"/>
                    <w:noProof/>
                  </w:rPr>
                  <w:t>2.3.2</w:t>
                </w:r>
                <w:r>
                  <w:rPr>
                    <w:rFonts w:asciiTheme="minorHAnsi" w:eastAsiaTheme="minorEastAsia" w:hAnsiTheme="minorHAnsi"/>
                    <w:noProof/>
                    <w:color w:val="auto"/>
                    <w:spacing w:val="0"/>
                    <w:sz w:val="22"/>
                    <w:szCs w:val="22"/>
                    <w:lang w:val="en-NZ" w:eastAsia="en-NZ"/>
                  </w:rPr>
                  <w:tab/>
                </w:r>
                <w:r w:rsidRPr="00A2323D">
                  <w:rPr>
                    <w:rStyle w:val="Hyperlink"/>
                    <w:noProof/>
                  </w:rPr>
                  <w:t>Pass through claims</w:t>
                </w:r>
                <w:r>
                  <w:rPr>
                    <w:noProof/>
                    <w:webHidden/>
                  </w:rPr>
                  <w:tab/>
                </w:r>
                <w:r>
                  <w:rPr>
                    <w:noProof/>
                    <w:webHidden/>
                  </w:rPr>
                  <w:fldChar w:fldCharType="begin"/>
                </w:r>
                <w:r>
                  <w:rPr>
                    <w:noProof/>
                    <w:webHidden/>
                  </w:rPr>
                  <w:instrText xml:space="preserve"> PAGEREF _Toc421280266 \h </w:instrText>
                </w:r>
                <w:r>
                  <w:rPr>
                    <w:noProof/>
                    <w:webHidden/>
                  </w:rPr>
                </w:r>
                <w:r>
                  <w:rPr>
                    <w:noProof/>
                    <w:webHidden/>
                  </w:rPr>
                  <w:fldChar w:fldCharType="separate"/>
                </w:r>
                <w:r>
                  <w:rPr>
                    <w:noProof/>
                    <w:webHidden/>
                  </w:rPr>
                  <w:t>14</w:t>
                </w:r>
                <w:r>
                  <w:rPr>
                    <w:noProof/>
                    <w:webHidden/>
                  </w:rPr>
                  <w:fldChar w:fldCharType="end"/>
                </w:r>
              </w:hyperlink>
            </w:p>
            <w:p w14:paraId="3840DA95" w14:textId="77777777" w:rsidR="00B96B62" w:rsidRDefault="00B96B6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280267" w:history="1">
                <w:r w:rsidRPr="00A2323D">
                  <w:rPr>
                    <w:rStyle w:val="Hyperlink"/>
                    <w:noProof/>
                  </w:rPr>
                  <w:t>2.3.3</w:t>
                </w:r>
                <w:r>
                  <w:rPr>
                    <w:rFonts w:asciiTheme="minorHAnsi" w:eastAsiaTheme="minorEastAsia" w:hAnsiTheme="minorHAnsi"/>
                    <w:noProof/>
                    <w:color w:val="auto"/>
                    <w:spacing w:val="0"/>
                    <w:sz w:val="22"/>
                    <w:szCs w:val="22"/>
                    <w:lang w:val="en-NZ" w:eastAsia="en-NZ"/>
                  </w:rPr>
                  <w:tab/>
                </w:r>
                <w:r w:rsidRPr="00A2323D">
                  <w:rPr>
                    <w:rStyle w:val="Hyperlink"/>
                    <w:noProof/>
                  </w:rPr>
                  <w:t>Business to business groups</w:t>
                </w:r>
                <w:r>
                  <w:rPr>
                    <w:noProof/>
                    <w:webHidden/>
                  </w:rPr>
                  <w:tab/>
                </w:r>
                <w:r>
                  <w:rPr>
                    <w:noProof/>
                    <w:webHidden/>
                  </w:rPr>
                  <w:fldChar w:fldCharType="begin"/>
                </w:r>
                <w:r>
                  <w:rPr>
                    <w:noProof/>
                    <w:webHidden/>
                  </w:rPr>
                  <w:instrText xml:space="preserve"> PAGEREF _Toc421280267 \h </w:instrText>
                </w:r>
                <w:r>
                  <w:rPr>
                    <w:noProof/>
                    <w:webHidden/>
                  </w:rPr>
                </w:r>
                <w:r>
                  <w:rPr>
                    <w:noProof/>
                    <w:webHidden/>
                  </w:rPr>
                  <w:fldChar w:fldCharType="separate"/>
                </w:r>
                <w:r>
                  <w:rPr>
                    <w:noProof/>
                    <w:webHidden/>
                  </w:rPr>
                  <w:t>15</w:t>
                </w:r>
                <w:r>
                  <w:rPr>
                    <w:noProof/>
                    <w:webHidden/>
                  </w:rPr>
                  <w:fldChar w:fldCharType="end"/>
                </w:r>
              </w:hyperlink>
            </w:p>
            <w:p w14:paraId="2B0E6B0F" w14:textId="77777777" w:rsidR="00B96B62" w:rsidRDefault="00B96B62">
              <w:pPr>
                <w:pStyle w:val="TOC1"/>
                <w:rPr>
                  <w:rFonts w:asciiTheme="minorHAnsi" w:hAnsiTheme="minorHAnsi"/>
                  <w:sz w:val="22"/>
                  <w:lang w:val="en-NZ" w:eastAsia="en-NZ"/>
                </w:rPr>
              </w:pPr>
              <w:hyperlink w:anchor="_Toc421280268" w:history="1">
                <w:r w:rsidRPr="00A2323D">
                  <w:rPr>
                    <w:rStyle w:val="Hyperlink"/>
                  </w:rPr>
                  <w:t>3</w:t>
                </w:r>
                <w:r>
                  <w:rPr>
                    <w:rFonts w:asciiTheme="minorHAnsi" w:hAnsiTheme="minorHAnsi"/>
                    <w:sz w:val="22"/>
                    <w:lang w:val="en-NZ" w:eastAsia="en-NZ"/>
                  </w:rPr>
                  <w:tab/>
                </w:r>
                <w:r w:rsidRPr="00A2323D">
                  <w:rPr>
                    <w:rStyle w:val="Hyperlink"/>
                  </w:rPr>
                  <w:t>Solution transformation plan</w:t>
                </w:r>
                <w:r>
                  <w:rPr>
                    <w:webHidden/>
                  </w:rPr>
                  <w:tab/>
                </w:r>
                <w:r>
                  <w:rPr>
                    <w:webHidden/>
                  </w:rPr>
                  <w:fldChar w:fldCharType="begin"/>
                </w:r>
                <w:r>
                  <w:rPr>
                    <w:webHidden/>
                  </w:rPr>
                  <w:instrText xml:space="preserve"> PAGEREF _Toc421280268 \h </w:instrText>
                </w:r>
                <w:r>
                  <w:rPr>
                    <w:webHidden/>
                  </w:rPr>
                </w:r>
                <w:r>
                  <w:rPr>
                    <w:webHidden/>
                  </w:rPr>
                  <w:fldChar w:fldCharType="separate"/>
                </w:r>
                <w:r>
                  <w:rPr>
                    <w:webHidden/>
                  </w:rPr>
                  <w:t>16</w:t>
                </w:r>
                <w:r>
                  <w:rPr>
                    <w:webHidden/>
                  </w:rPr>
                  <w:fldChar w:fldCharType="end"/>
                </w:r>
              </w:hyperlink>
            </w:p>
            <w:p w14:paraId="632DEBA0" w14:textId="77777777" w:rsidR="00B96B62" w:rsidRDefault="00B96B62">
              <w:pPr>
                <w:pStyle w:val="TOC2"/>
                <w:rPr>
                  <w:rFonts w:asciiTheme="minorHAnsi" w:hAnsiTheme="minorHAnsi"/>
                  <w:noProof/>
                  <w:sz w:val="22"/>
                  <w:lang w:val="en-NZ" w:eastAsia="en-NZ"/>
                </w:rPr>
              </w:pPr>
              <w:hyperlink w:anchor="_Toc421280269" w:history="1">
                <w:r w:rsidRPr="00A2323D">
                  <w:rPr>
                    <w:rStyle w:val="Hyperlink"/>
                    <w:noProof/>
                  </w:rPr>
                  <w:t>3.1</w:t>
                </w:r>
                <w:r>
                  <w:rPr>
                    <w:rFonts w:asciiTheme="minorHAnsi" w:hAnsiTheme="minorHAnsi"/>
                    <w:noProof/>
                    <w:sz w:val="22"/>
                    <w:lang w:val="en-NZ" w:eastAsia="en-NZ"/>
                  </w:rPr>
                  <w:tab/>
                </w:r>
                <w:r w:rsidRPr="00A2323D">
                  <w:rPr>
                    <w:rStyle w:val="Hyperlink"/>
                    <w:noProof/>
                  </w:rPr>
                  <w:t>Branding</w:t>
                </w:r>
                <w:r>
                  <w:rPr>
                    <w:noProof/>
                    <w:webHidden/>
                  </w:rPr>
                  <w:tab/>
                </w:r>
                <w:r>
                  <w:rPr>
                    <w:noProof/>
                    <w:webHidden/>
                  </w:rPr>
                  <w:fldChar w:fldCharType="begin"/>
                </w:r>
                <w:r>
                  <w:rPr>
                    <w:noProof/>
                    <w:webHidden/>
                  </w:rPr>
                  <w:instrText xml:space="preserve"> PAGEREF _Toc421280269 \h </w:instrText>
                </w:r>
                <w:r>
                  <w:rPr>
                    <w:noProof/>
                    <w:webHidden/>
                  </w:rPr>
                </w:r>
                <w:r>
                  <w:rPr>
                    <w:noProof/>
                    <w:webHidden/>
                  </w:rPr>
                  <w:fldChar w:fldCharType="separate"/>
                </w:r>
                <w:r>
                  <w:rPr>
                    <w:noProof/>
                    <w:webHidden/>
                  </w:rPr>
                  <w:t>16</w:t>
                </w:r>
                <w:r>
                  <w:rPr>
                    <w:noProof/>
                    <w:webHidden/>
                  </w:rPr>
                  <w:fldChar w:fldCharType="end"/>
                </w:r>
              </w:hyperlink>
            </w:p>
            <w:p w14:paraId="73B53668" w14:textId="77777777" w:rsidR="00B96B62" w:rsidRDefault="00B96B62">
              <w:pPr>
                <w:pStyle w:val="TOC2"/>
                <w:rPr>
                  <w:rFonts w:asciiTheme="minorHAnsi" w:hAnsiTheme="minorHAnsi"/>
                  <w:noProof/>
                  <w:sz w:val="22"/>
                  <w:lang w:val="en-NZ" w:eastAsia="en-NZ"/>
                </w:rPr>
              </w:pPr>
              <w:hyperlink w:anchor="_Toc421280270" w:history="1">
                <w:r w:rsidRPr="00A2323D">
                  <w:rPr>
                    <w:rStyle w:val="Hyperlink"/>
                    <w:noProof/>
                  </w:rPr>
                  <w:t>3.2</w:t>
                </w:r>
                <w:r>
                  <w:rPr>
                    <w:rFonts w:asciiTheme="minorHAnsi" w:hAnsiTheme="minorHAnsi"/>
                    <w:noProof/>
                    <w:sz w:val="22"/>
                    <w:lang w:val="en-NZ" w:eastAsia="en-NZ"/>
                  </w:rPr>
                  <w:tab/>
                </w:r>
                <w:r w:rsidRPr="00A2323D">
                  <w:rPr>
                    <w:rStyle w:val="Hyperlink"/>
                    <w:noProof/>
                  </w:rPr>
                  <w:t>Legacy Component</w:t>
                </w:r>
                <w:r>
                  <w:rPr>
                    <w:noProof/>
                    <w:webHidden/>
                  </w:rPr>
                  <w:tab/>
                </w:r>
                <w:r>
                  <w:rPr>
                    <w:noProof/>
                    <w:webHidden/>
                  </w:rPr>
                  <w:fldChar w:fldCharType="begin"/>
                </w:r>
                <w:r>
                  <w:rPr>
                    <w:noProof/>
                    <w:webHidden/>
                  </w:rPr>
                  <w:instrText xml:space="preserve"> PAGEREF _Toc421280270 \h </w:instrText>
                </w:r>
                <w:r>
                  <w:rPr>
                    <w:noProof/>
                    <w:webHidden/>
                  </w:rPr>
                </w:r>
                <w:r>
                  <w:rPr>
                    <w:noProof/>
                    <w:webHidden/>
                  </w:rPr>
                  <w:fldChar w:fldCharType="separate"/>
                </w:r>
                <w:r>
                  <w:rPr>
                    <w:noProof/>
                    <w:webHidden/>
                  </w:rPr>
                  <w:t>19</w:t>
                </w:r>
                <w:r>
                  <w:rPr>
                    <w:noProof/>
                    <w:webHidden/>
                  </w:rPr>
                  <w:fldChar w:fldCharType="end"/>
                </w:r>
              </w:hyperlink>
            </w:p>
            <w:p w14:paraId="09F53975" w14:textId="77777777" w:rsidR="00B96B62" w:rsidRDefault="00B96B62">
              <w:pPr>
                <w:pStyle w:val="TOC2"/>
                <w:rPr>
                  <w:rFonts w:asciiTheme="minorHAnsi" w:hAnsiTheme="minorHAnsi"/>
                  <w:noProof/>
                  <w:sz w:val="22"/>
                  <w:lang w:val="en-NZ" w:eastAsia="en-NZ"/>
                </w:rPr>
              </w:pPr>
              <w:hyperlink w:anchor="_Toc421280271" w:history="1">
                <w:r w:rsidRPr="00A2323D">
                  <w:rPr>
                    <w:rStyle w:val="Hyperlink"/>
                    <w:noProof/>
                  </w:rPr>
                  <w:t>3.3</w:t>
                </w:r>
                <w:r>
                  <w:rPr>
                    <w:rFonts w:asciiTheme="minorHAnsi" w:hAnsiTheme="minorHAnsi"/>
                    <w:noProof/>
                    <w:sz w:val="22"/>
                    <w:lang w:val="en-NZ" w:eastAsia="en-NZ"/>
                  </w:rPr>
                  <w:tab/>
                </w:r>
                <w:r w:rsidRPr="00A2323D">
                  <w:rPr>
                    <w:rStyle w:val="Hyperlink"/>
                    <w:noProof/>
                  </w:rPr>
                  <w:t>Safety News Features</w:t>
                </w:r>
                <w:r>
                  <w:rPr>
                    <w:noProof/>
                    <w:webHidden/>
                  </w:rPr>
                  <w:tab/>
                </w:r>
                <w:r>
                  <w:rPr>
                    <w:noProof/>
                    <w:webHidden/>
                  </w:rPr>
                  <w:fldChar w:fldCharType="begin"/>
                </w:r>
                <w:r>
                  <w:rPr>
                    <w:noProof/>
                    <w:webHidden/>
                  </w:rPr>
                  <w:instrText xml:space="preserve"> PAGEREF _Toc421280271 \h </w:instrText>
                </w:r>
                <w:r>
                  <w:rPr>
                    <w:noProof/>
                    <w:webHidden/>
                  </w:rPr>
                </w:r>
                <w:r>
                  <w:rPr>
                    <w:noProof/>
                    <w:webHidden/>
                  </w:rPr>
                  <w:fldChar w:fldCharType="separate"/>
                </w:r>
                <w:r>
                  <w:rPr>
                    <w:noProof/>
                    <w:webHidden/>
                  </w:rPr>
                  <w:t>19</w:t>
                </w:r>
                <w:r>
                  <w:rPr>
                    <w:noProof/>
                    <w:webHidden/>
                  </w:rPr>
                  <w:fldChar w:fldCharType="end"/>
                </w:r>
              </w:hyperlink>
            </w:p>
            <w:p w14:paraId="1FA9F2C8" w14:textId="77777777" w:rsidR="00B96B62" w:rsidRDefault="00B96B62">
              <w:pPr>
                <w:pStyle w:val="TOC2"/>
                <w:rPr>
                  <w:rFonts w:asciiTheme="minorHAnsi" w:hAnsiTheme="minorHAnsi"/>
                  <w:noProof/>
                  <w:sz w:val="22"/>
                  <w:lang w:val="en-NZ" w:eastAsia="en-NZ"/>
                </w:rPr>
              </w:pPr>
              <w:hyperlink w:anchor="_Toc421280272" w:history="1">
                <w:r w:rsidRPr="00A2323D">
                  <w:rPr>
                    <w:rStyle w:val="Hyperlink"/>
                    <w:noProof/>
                  </w:rPr>
                  <w:t>3.4</w:t>
                </w:r>
                <w:r>
                  <w:rPr>
                    <w:rFonts w:asciiTheme="minorHAnsi" w:hAnsiTheme="minorHAnsi"/>
                    <w:noProof/>
                    <w:sz w:val="22"/>
                    <w:lang w:val="en-NZ" w:eastAsia="en-NZ"/>
                  </w:rPr>
                  <w:tab/>
                </w:r>
                <w:r w:rsidRPr="00A2323D">
                  <w:rPr>
                    <w:rStyle w:val="Hyperlink"/>
                    <w:noProof/>
                  </w:rPr>
                  <w:t>Provisioning</w:t>
                </w:r>
                <w:r>
                  <w:rPr>
                    <w:noProof/>
                    <w:webHidden/>
                  </w:rPr>
                  <w:tab/>
                </w:r>
                <w:r>
                  <w:rPr>
                    <w:noProof/>
                    <w:webHidden/>
                  </w:rPr>
                  <w:fldChar w:fldCharType="begin"/>
                </w:r>
                <w:r>
                  <w:rPr>
                    <w:noProof/>
                    <w:webHidden/>
                  </w:rPr>
                  <w:instrText xml:space="preserve"> PAGEREF _Toc421280272 \h </w:instrText>
                </w:r>
                <w:r>
                  <w:rPr>
                    <w:noProof/>
                    <w:webHidden/>
                  </w:rPr>
                </w:r>
                <w:r>
                  <w:rPr>
                    <w:noProof/>
                    <w:webHidden/>
                  </w:rPr>
                  <w:fldChar w:fldCharType="separate"/>
                </w:r>
                <w:r>
                  <w:rPr>
                    <w:noProof/>
                    <w:webHidden/>
                  </w:rPr>
                  <w:t>20</w:t>
                </w:r>
                <w:r>
                  <w:rPr>
                    <w:noProof/>
                    <w:webHidden/>
                  </w:rPr>
                  <w:fldChar w:fldCharType="end"/>
                </w:r>
              </w:hyperlink>
            </w:p>
            <w:p w14:paraId="55D39BC0" w14:textId="77777777" w:rsidR="00B96B62" w:rsidRDefault="00B96B62">
              <w:pPr>
                <w:pStyle w:val="TOC2"/>
                <w:rPr>
                  <w:rFonts w:asciiTheme="minorHAnsi" w:hAnsiTheme="minorHAnsi"/>
                  <w:noProof/>
                  <w:sz w:val="22"/>
                  <w:lang w:val="en-NZ" w:eastAsia="en-NZ"/>
                </w:rPr>
              </w:pPr>
              <w:hyperlink w:anchor="_Toc421280273" w:history="1">
                <w:r w:rsidRPr="00A2323D">
                  <w:rPr>
                    <w:rStyle w:val="Hyperlink"/>
                    <w:noProof/>
                  </w:rPr>
                  <w:t>3.5</w:t>
                </w:r>
                <w:r>
                  <w:rPr>
                    <w:rFonts w:asciiTheme="minorHAnsi" w:hAnsiTheme="minorHAnsi"/>
                    <w:noProof/>
                    <w:sz w:val="22"/>
                    <w:lang w:val="en-NZ" w:eastAsia="en-NZ"/>
                  </w:rPr>
                  <w:tab/>
                </w:r>
                <w:r w:rsidRPr="00A2323D">
                  <w:rPr>
                    <w:rStyle w:val="Hyperlink"/>
                    <w:noProof/>
                  </w:rPr>
                  <w:t>Record Management</w:t>
                </w:r>
                <w:r>
                  <w:rPr>
                    <w:noProof/>
                    <w:webHidden/>
                  </w:rPr>
                  <w:tab/>
                </w:r>
                <w:r>
                  <w:rPr>
                    <w:noProof/>
                    <w:webHidden/>
                  </w:rPr>
                  <w:fldChar w:fldCharType="begin"/>
                </w:r>
                <w:r>
                  <w:rPr>
                    <w:noProof/>
                    <w:webHidden/>
                  </w:rPr>
                  <w:instrText xml:space="preserve"> PAGEREF _Toc421280273 \h </w:instrText>
                </w:r>
                <w:r>
                  <w:rPr>
                    <w:noProof/>
                    <w:webHidden/>
                  </w:rPr>
                </w:r>
                <w:r>
                  <w:rPr>
                    <w:noProof/>
                    <w:webHidden/>
                  </w:rPr>
                  <w:fldChar w:fldCharType="separate"/>
                </w:r>
                <w:r>
                  <w:rPr>
                    <w:noProof/>
                    <w:webHidden/>
                  </w:rPr>
                  <w:t>21</w:t>
                </w:r>
                <w:r>
                  <w:rPr>
                    <w:noProof/>
                    <w:webHidden/>
                  </w:rPr>
                  <w:fldChar w:fldCharType="end"/>
                </w:r>
              </w:hyperlink>
            </w:p>
            <w:p w14:paraId="320AFE53" w14:textId="77777777" w:rsidR="00B96B62" w:rsidRDefault="00B96B62">
              <w:pPr>
                <w:pStyle w:val="TOC2"/>
                <w:rPr>
                  <w:rFonts w:asciiTheme="minorHAnsi" w:hAnsiTheme="minorHAnsi"/>
                  <w:noProof/>
                  <w:sz w:val="22"/>
                  <w:lang w:val="en-NZ" w:eastAsia="en-NZ"/>
                </w:rPr>
              </w:pPr>
              <w:hyperlink w:anchor="_Toc421280274" w:history="1">
                <w:r w:rsidRPr="00A2323D">
                  <w:rPr>
                    <w:rStyle w:val="Hyperlink"/>
                    <w:noProof/>
                  </w:rPr>
                  <w:t>3.6</w:t>
                </w:r>
                <w:r>
                  <w:rPr>
                    <w:rFonts w:asciiTheme="minorHAnsi" w:hAnsiTheme="minorHAnsi"/>
                    <w:noProof/>
                    <w:sz w:val="22"/>
                    <w:lang w:val="en-NZ" w:eastAsia="en-NZ"/>
                  </w:rPr>
                  <w:tab/>
                </w:r>
                <w:r w:rsidRPr="00A2323D">
                  <w:rPr>
                    <w:rStyle w:val="Hyperlink"/>
                    <w:noProof/>
                  </w:rPr>
                  <w:t>Event Handling</w:t>
                </w:r>
                <w:r>
                  <w:rPr>
                    <w:noProof/>
                    <w:webHidden/>
                  </w:rPr>
                  <w:tab/>
                </w:r>
                <w:r>
                  <w:rPr>
                    <w:noProof/>
                    <w:webHidden/>
                  </w:rPr>
                  <w:fldChar w:fldCharType="begin"/>
                </w:r>
                <w:r>
                  <w:rPr>
                    <w:noProof/>
                    <w:webHidden/>
                  </w:rPr>
                  <w:instrText xml:space="preserve"> PAGEREF _Toc421280274 \h </w:instrText>
                </w:r>
                <w:r>
                  <w:rPr>
                    <w:noProof/>
                    <w:webHidden/>
                  </w:rPr>
                </w:r>
                <w:r>
                  <w:rPr>
                    <w:noProof/>
                    <w:webHidden/>
                  </w:rPr>
                  <w:fldChar w:fldCharType="separate"/>
                </w:r>
                <w:r>
                  <w:rPr>
                    <w:noProof/>
                    <w:webHidden/>
                  </w:rPr>
                  <w:t>22</w:t>
                </w:r>
                <w:r>
                  <w:rPr>
                    <w:noProof/>
                    <w:webHidden/>
                  </w:rPr>
                  <w:fldChar w:fldCharType="end"/>
                </w:r>
              </w:hyperlink>
            </w:p>
            <w:p w14:paraId="6ACB8D5E" w14:textId="77777777" w:rsidR="00B96B62" w:rsidRDefault="00B96B62">
              <w:pPr>
                <w:pStyle w:val="TOC2"/>
                <w:rPr>
                  <w:rFonts w:asciiTheme="minorHAnsi" w:hAnsiTheme="minorHAnsi"/>
                  <w:noProof/>
                  <w:sz w:val="22"/>
                  <w:lang w:val="en-NZ" w:eastAsia="en-NZ"/>
                </w:rPr>
              </w:pPr>
              <w:hyperlink w:anchor="_Toc421280275" w:history="1">
                <w:r w:rsidRPr="00A2323D">
                  <w:rPr>
                    <w:rStyle w:val="Hyperlink"/>
                    <w:noProof/>
                  </w:rPr>
                  <w:t>3.7</w:t>
                </w:r>
                <w:r>
                  <w:rPr>
                    <w:rFonts w:asciiTheme="minorHAnsi" w:hAnsiTheme="minorHAnsi"/>
                    <w:noProof/>
                    <w:sz w:val="22"/>
                    <w:lang w:val="en-NZ" w:eastAsia="en-NZ"/>
                  </w:rPr>
                  <w:tab/>
                </w:r>
                <w:r w:rsidRPr="00A2323D">
                  <w:rPr>
                    <w:rStyle w:val="Hyperlink"/>
                    <w:noProof/>
                  </w:rPr>
                  <w:t>Location finder</w:t>
                </w:r>
                <w:r>
                  <w:rPr>
                    <w:noProof/>
                    <w:webHidden/>
                  </w:rPr>
                  <w:tab/>
                </w:r>
                <w:r>
                  <w:rPr>
                    <w:noProof/>
                    <w:webHidden/>
                  </w:rPr>
                  <w:fldChar w:fldCharType="begin"/>
                </w:r>
                <w:r>
                  <w:rPr>
                    <w:noProof/>
                    <w:webHidden/>
                  </w:rPr>
                  <w:instrText xml:space="preserve"> PAGEREF _Toc421280275 \h </w:instrText>
                </w:r>
                <w:r>
                  <w:rPr>
                    <w:noProof/>
                    <w:webHidden/>
                  </w:rPr>
                </w:r>
                <w:r>
                  <w:rPr>
                    <w:noProof/>
                    <w:webHidden/>
                  </w:rPr>
                  <w:fldChar w:fldCharType="separate"/>
                </w:r>
                <w:r>
                  <w:rPr>
                    <w:noProof/>
                    <w:webHidden/>
                  </w:rPr>
                  <w:t>23</w:t>
                </w:r>
                <w:r>
                  <w:rPr>
                    <w:noProof/>
                    <w:webHidden/>
                  </w:rPr>
                  <w:fldChar w:fldCharType="end"/>
                </w:r>
              </w:hyperlink>
            </w:p>
            <w:p w14:paraId="1DFB3979" w14:textId="77777777" w:rsidR="00B96B62" w:rsidRDefault="00B96B62">
              <w:pPr>
                <w:pStyle w:val="TOC2"/>
                <w:rPr>
                  <w:rFonts w:asciiTheme="minorHAnsi" w:hAnsiTheme="minorHAnsi"/>
                  <w:noProof/>
                  <w:sz w:val="22"/>
                  <w:lang w:val="en-NZ" w:eastAsia="en-NZ"/>
                </w:rPr>
              </w:pPr>
              <w:hyperlink w:anchor="_Toc421280276" w:history="1">
                <w:r w:rsidRPr="00A2323D">
                  <w:rPr>
                    <w:rStyle w:val="Hyperlink"/>
                    <w:noProof/>
                  </w:rPr>
                  <w:t>3.8</w:t>
                </w:r>
                <w:r>
                  <w:rPr>
                    <w:rFonts w:asciiTheme="minorHAnsi" w:hAnsiTheme="minorHAnsi"/>
                    <w:noProof/>
                    <w:sz w:val="22"/>
                    <w:lang w:val="en-NZ" w:eastAsia="en-NZ"/>
                  </w:rPr>
                  <w:tab/>
                </w:r>
                <w:r w:rsidRPr="00A2323D">
                  <w:rPr>
                    <w:rStyle w:val="Hyperlink"/>
                    <w:noProof/>
                  </w:rPr>
                  <w:t>Skill Finder</w:t>
                </w:r>
                <w:r>
                  <w:rPr>
                    <w:noProof/>
                    <w:webHidden/>
                  </w:rPr>
                  <w:tab/>
                </w:r>
                <w:r>
                  <w:rPr>
                    <w:noProof/>
                    <w:webHidden/>
                  </w:rPr>
                  <w:fldChar w:fldCharType="begin"/>
                </w:r>
                <w:r>
                  <w:rPr>
                    <w:noProof/>
                    <w:webHidden/>
                  </w:rPr>
                  <w:instrText xml:space="preserve"> PAGEREF _Toc421280276 \h </w:instrText>
                </w:r>
                <w:r>
                  <w:rPr>
                    <w:noProof/>
                    <w:webHidden/>
                  </w:rPr>
                </w:r>
                <w:r>
                  <w:rPr>
                    <w:noProof/>
                    <w:webHidden/>
                  </w:rPr>
                  <w:fldChar w:fldCharType="separate"/>
                </w:r>
                <w:r>
                  <w:rPr>
                    <w:noProof/>
                    <w:webHidden/>
                  </w:rPr>
                  <w:t>23</w:t>
                </w:r>
                <w:r>
                  <w:rPr>
                    <w:noProof/>
                    <w:webHidden/>
                  </w:rPr>
                  <w:fldChar w:fldCharType="end"/>
                </w:r>
              </w:hyperlink>
            </w:p>
            <w:p w14:paraId="49D8A734" w14:textId="77777777" w:rsidR="00B96B62" w:rsidRDefault="00B96B62">
              <w:pPr>
                <w:pStyle w:val="TOC2"/>
                <w:rPr>
                  <w:rFonts w:asciiTheme="minorHAnsi" w:hAnsiTheme="minorHAnsi"/>
                  <w:noProof/>
                  <w:sz w:val="22"/>
                  <w:lang w:val="en-NZ" w:eastAsia="en-NZ"/>
                </w:rPr>
              </w:pPr>
              <w:hyperlink w:anchor="_Toc421280277" w:history="1">
                <w:r w:rsidRPr="00A2323D">
                  <w:rPr>
                    <w:rStyle w:val="Hyperlink"/>
                    <w:noProof/>
                  </w:rPr>
                  <w:t>3.9</w:t>
                </w:r>
                <w:r>
                  <w:rPr>
                    <w:rFonts w:asciiTheme="minorHAnsi" w:hAnsiTheme="minorHAnsi"/>
                    <w:noProof/>
                    <w:sz w:val="22"/>
                    <w:lang w:val="en-NZ" w:eastAsia="en-NZ"/>
                  </w:rPr>
                  <w:tab/>
                </w:r>
                <w:r w:rsidRPr="00A2323D">
                  <w:rPr>
                    <w:rStyle w:val="Hyperlink"/>
                    <w:noProof/>
                  </w:rPr>
                  <w:t>Content Migrator</w:t>
                </w:r>
                <w:r>
                  <w:rPr>
                    <w:noProof/>
                    <w:webHidden/>
                  </w:rPr>
                  <w:tab/>
                </w:r>
                <w:r>
                  <w:rPr>
                    <w:noProof/>
                    <w:webHidden/>
                  </w:rPr>
                  <w:fldChar w:fldCharType="begin"/>
                </w:r>
                <w:r>
                  <w:rPr>
                    <w:noProof/>
                    <w:webHidden/>
                  </w:rPr>
                  <w:instrText xml:space="preserve"> PAGEREF _Toc421280277 \h </w:instrText>
                </w:r>
                <w:r>
                  <w:rPr>
                    <w:noProof/>
                    <w:webHidden/>
                  </w:rPr>
                </w:r>
                <w:r>
                  <w:rPr>
                    <w:noProof/>
                    <w:webHidden/>
                  </w:rPr>
                  <w:fldChar w:fldCharType="separate"/>
                </w:r>
                <w:r>
                  <w:rPr>
                    <w:noProof/>
                    <w:webHidden/>
                  </w:rPr>
                  <w:t>23</w:t>
                </w:r>
                <w:r>
                  <w:rPr>
                    <w:noProof/>
                    <w:webHidden/>
                  </w:rPr>
                  <w:fldChar w:fldCharType="end"/>
                </w:r>
              </w:hyperlink>
            </w:p>
            <w:p w14:paraId="17936456" w14:textId="77777777" w:rsidR="00B96B62" w:rsidRDefault="00B96B62">
              <w:pPr>
                <w:pStyle w:val="TOC2"/>
                <w:rPr>
                  <w:rFonts w:asciiTheme="minorHAnsi" w:hAnsiTheme="minorHAnsi"/>
                  <w:noProof/>
                  <w:sz w:val="22"/>
                  <w:lang w:val="en-NZ" w:eastAsia="en-NZ"/>
                </w:rPr>
              </w:pPr>
              <w:hyperlink w:anchor="_Toc421280278" w:history="1">
                <w:r w:rsidRPr="00A2323D">
                  <w:rPr>
                    <w:rStyle w:val="Hyperlink"/>
                    <w:noProof/>
                  </w:rPr>
                  <w:t>3.10</w:t>
                </w:r>
                <w:r>
                  <w:rPr>
                    <w:rFonts w:asciiTheme="minorHAnsi" w:hAnsiTheme="minorHAnsi"/>
                    <w:noProof/>
                    <w:sz w:val="22"/>
                    <w:lang w:val="en-NZ" w:eastAsia="en-NZ"/>
                  </w:rPr>
                  <w:tab/>
                </w:r>
                <w:r w:rsidRPr="00A2323D">
                  <w:rPr>
                    <w:rStyle w:val="Hyperlink"/>
                    <w:noProof/>
                  </w:rPr>
                  <w:t>Analytics</w:t>
                </w:r>
                <w:r>
                  <w:rPr>
                    <w:noProof/>
                    <w:webHidden/>
                  </w:rPr>
                  <w:tab/>
                </w:r>
                <w:r>
                  <w:rPr>
                    <w:noProof/>
                    <w:webHidden/>
                  </w:rPr>
                  <w:fldChar w:fldCharType="begin"/>
                </w:r>
                <w:r>
                  <w:rPr>
                    <w:noProof/>
                    <w:webHidden/>
                  </w:rPr>
                  <w:instrText xml:space="preserve"> PAGEREF _Toc421280278 \h </w:instrText>
                </w:r>
                <w:r>
                  <w:rPr>
                    <w:noProof/>
                    <w:webHidden/>
                  </w:rPr>
                </w:r>
                <w:r>
                  <w:rPr>
                    <w:noProof/>
                    <w:webHidden/>
                  </w:rPr>
                  <w:fldChar w:fldCharType="separate"/>
                </w:r>
                <w:r>
                  <w:rPr>
                    <w:noProof/>
                    <w:webHidden/>
                  </w:rPr>
                  <w:t>24</w:t>
                </w:r>
                <w:r>
                  <w:rPr>
                    <w:noProof/>
                    <w:webHidden/>
                  </w:rPr>
                  <w:fldChar w:fldCharType="end"/>
                </w:r>
              </w:hyperlink>
            </w:p>
            <w:p w14:paraId="0C7D070B" w14:textId="77777777" w:rsidR="00B96B62" w:rsidRDefault="00B96B62">
              <w:pPr>
                <w:pStyle w:val="TOC1"/>
                <w:rPr>
                  <w:rFonts w:asciiTheme="minorHAnsi" w:hAnsiTheme="minorHAnsi"/>
                  <w:sz w:val="22"/>
                  <w:lang w:val="en-NZ" w:eastAsia="en-NZ"/>
                </w:rPr>
              </w:pPr>
              <w:hyperlink w:anchor="_Toc421280279" w:history="1">
                <w:r w:rsidRPr="00A2323D">
                  <w:rPr>
                    <w:rStyle w:val="Hyperlink"/>
                  </w:rPr>
                  <w:t>4</w:t>
                </w:r>
                <w:r>
                  <w:rPr>
                    <w:rFonts w:asciiTheme="minorHAnsi" w:hAnsiTheme="minorHAnsi"/>
                    <w:sz w:val="22"/>
                    <w:lang w:val="en-NZ" w:eastAsia="en-NZ"/>
                  </w:rPr>
                  <w:tab/>
                </w:r>
                <w:r w:rsidRPr="00A2323D">
                  <w:rPr>
                    <w:rStyle w:val="Hyperlink"/>
                  </w:rPr>
                  <w:t>Required customizations for app model</w:t>
                </w:r>
                <w:r>
                  <w:rPr>
                    <w:webHidden/>
                  </w:rPr>
                  <w:tab/>
                </w:r>
                <w:r>
                  <w:rPr>
                    <w:webHidden/>
                  </w:rPr>
                  <w:fldChar w:fldCharType="begin"/>
                </w:r>
                <w:r>
                  <w:rPr>
                    <w:webHidden/>
                  </w:rPr>
                  <w:instrText xml:space="preserve"> PAGEREF _Toc421280279 \h </w:instrText>
                </w:r>
                <w:r>
                  <w:rPr>
                    <w:webHidden/>
                  </w:rPr>
                </w:r>
                <w:r>
                  <w:rPr>
                    <w:webHidden/>
                  </w:rPr>
                  <w:fldChar w:fldCharType="separate"/>
                </w:r>
                <w:r>
                  <w:rPr>
                    <w:webHidden/>
                  </w:rPr>
                  <w:t>24</w:t>
                </w:r>
                <w:r>
                  <w:rPr>
                    <w:webHidden/>
                  </w:rPr>
                  <w:fldChar w:fldCharType="end"/>
                </w:r>
              </w:hyperlink>
            </w:p>
            <w:p w14:paraId="3383F5A2" w14:textId="77777777" w:rsidR="00B96B62" w:rsidRDefault="00B96B62">
              <w:pPr>
                <w:pStyle w:val="TOC1"/>
                <w:rPr>
                  <w:rFonts w:asciiTheme="minorHAnsi" w:hAnsiTheme="minorHAnsi"/>
                  <w:sz w:val="22"/>
                  <w:lang w:val="en-NZ" w:eastAsia="en-NZ"/>
                </w:rPr>
              </w:pPr>
              <w:hyperlink w:anchor="_Toc421280280" w:history="1">
                <w:r w:rsidRPr="00A2323D">
                  <w:rPr>
                    <w:rStyle w:val="Hyperlink"/>
                  </w:rPr>
                  <w:t>5</w:t>
                </w:r>
                <w:r>
                  <w:rPr>
                    <w:rFonts w:asciiTheme="minorHAnsi" w:hAnsiTheme="minorHAnsi"/>
                    <w:sz w:val="22"/>
                    <w:lang w:val="en-NZ" w:eastAsia="en-NZ"/>
                  </w:rPr>
                  <w:tab/>
                </w:r>
                <w:r w:rsidRPr="00A2323D">
                  <w:rPr>
                    <w:rStyle w:val="Hyperlink"/>
                  </w:rPr>
                  <w:t>App transition plan to Office 365 platform</w:t>
                </w:r>
                <w:r>
                  <w:rPr>
                    <w:webHidden/>
                  </w:rPr>
                  <w:tab/>
                </w:r>
                <w:r>
                  <w:rPr>
                    <w:webHidden/>
                  </w:rPr>
                  <w:fldChar w:fldCharType="begin"/>
                </w:r>
                <w:r>
                  <w:rPr>
                    <w:webHidden/>
                  </w:rPr>
                  <w:instrText xml:space="preserve"> PAGEREF _Toc421280280 \h </w:instrText>
                </w:r>
                <w:r>
                  <w:rPr>
                    <w:webHidden/>
                  </w:rPr>
                </w:r>
                <w:r>
                  <w:rPr>
                    <w:webHidden/>
                  </w:rPr>
                  <w:fldChar w:fldCharType="separate"/>
                </w:r>
                <w:r>
                  <w:rPr>
                    <w:webHidden/>
                  </w:rPr>
                  <w:t>25</w:t>
                </w:r>
                <w:r>
                  <w:rPr>
                    <w:webHidden/>
                  </w:rPr>
                  <w:fldChar w:fldCharType="end"/>
                </w:r>
              </w:hyperlink>
            </w:p>
            <w:p w14:paraId="160CE5A7" w14:textId="553608EC" w:rsidR="006F4313" w:rsidRPr="001E31C1" w:rsidRDefault="006F4313">
              <w:r w:rsidRPr="001E31C1">
                <w:rPr>
                  <w:b/>
                  <w:bCs/>
                </w:rPr>
                <w:fldChar w:fldCharType="end"/>
              </w:r>
            </w:p>
          </w:sdtContent>
        </w:sdt>
        <w:p w14:paraId="5AB2B58A" w14:textId="77777777" w:rsidR="0000287C" w:rsidRPr="001E31C1" w:rsidRDefault="00F615C3" w:rsidP="0000287C"/>
      </w:sdtContent>
    </w:sdt>
    <w:bookmarkEnd w:id="0" w:displacedByCustomXml="prev"/>
    <w:bookmarkStart w:id="2" w:name="_Toc297286694" w:displacedByCustomXml="prev"/>
    <w:p w14:paraId="078D79E2" w14:textId="016944F4" w:rsidR="00233C94" w:rsidRDefault="000B23B3" w:rsidP="00233C94">
      <w:pPr>
        <w:pStyle w:val="Heading1Numbered"/>
      </w:pPr>
      <w:bookmarkStart w:id="3" w:name="_Toc421280251"/>
      <w:r w:rsidRPr="001E31C1">
        <w:t>Overview on the solution design</w:t>
      </w:r>
      <w:bookmarkEnd w:id="3"/>
    </w:p>
    <w:p w14:paraId="1A7E8B73" w14:textId="350F6FA3" w:rsidR="003356FF" w:rsidRDefault="006F02AE" w:rsidP="003356FF">
      <w:r>
        <w:t>On the new Office 365 platform, o</w:t>
      </w:r>
      <w:r w:rsidR="003356FF">
        <w:t>nly</w:t>
      </w:r>
      <w:r>
        <w:t xml:space="preserve"> some of the existing customization </w:t>
      </w:r>
      <w:r w:rsidR="003356FF">
        <w:t xml:space="preserve">will be </w:t>
      </w:r>
      <w:r>
        <w:t>required</w:t>
      </w:r>
      <w:r w:rsidR="003356FF">
        <w:t xml:space="preserve">. This is due </w:t>
      </w:r>
      <w:r w:rsidR="00BE22B2">
        <w:t xml:space="preserve">to </w:t>
      </w:r>
      <w:r w:rsidR="003356FF">
        <w:t>additional out of the box capabilities</w:t>
      </w:r>
      <w:r w:rsidR="00BE22B2">
        <w:t xml:space="preserve"> available in SP2013</w:t>
      </w:r>
      <w:r w:rsidR="003356FF">
        <w:t>, or</w:t>
      </w:r>
      <w:r w:rsidR="00BE22B2">
        <w:t xml:space="preserve"> because</w:t>
      </w:r>
      <w:r w:rsidR="003356FF">
        <w:t xml:space="preserve"> the functionality can be achieve</w:t>
      </w:r>
      <w:r w:rsidR="00BE22B2">
        <w:t>d</w:t>
      </w:r>
      <w:r w:rsidR="003356FF">
        <w:t xml:space="preserve"> using alternative approaches. </w:t>
      </w:r>
    </w:p>
    <w:p w14:paraId="33A87E05" w14:textId="2B4610FE" w:rsidR="003356FF" w:rsidRDefault="006B6AE4" w:rsidP="003356FF">
      <w:r>
        <w:t>The following table lists the e</w:t>
      </w:r>
      <w:r w:rsidR="006F02AE">
        <w:t xml:space="preserve">xisting SharePoint Solutions that contain </w:t>
      </w:r>
      <w:r>
        <w:t>functionality that</w:t>
      </w:r>
      <w:r w:rsidR="006F02AE">
        <w:t xml:space="preserve"> is require</w:t>
      </w:r>
      <w:r>
        <w:t>d on the Office 365 platform</w:t>
      </w:r>
      <w:r w:rsidR="003356FF">
        <w:t xml:space="preserve">. </w:t>
      </w:r>
      <w:r>
        <w:t xml:space="preserve">Solutions not listed here, </w:t>
      </w:r>
      <w:r w:rsidR="00B323C6">
        <w:t>Content Migrator and News Notifications</w:t>
      </w:r>
      <w:r>
        <w:t>,</w:t>
      </w:r>
      <w:r w:rsidR="00B323C6">
        <w:t xml:space="preserve">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548AAF69" w:rsidR="002E516A" w:rsidRDefault="002E516A" w:rsidP="006B6AE4">
            <w:r>
              <w:t>Used to apply consistent branding to all the sites</w:t>
            </w:r>
            <w:r w:rsidR="00F95780">
              <w:t xml:space="preserve"> and sub-sites</w:t>
            </w:r>
            <w:r>
              <w:t xml:space="preserve">. </w:t>
            </w:r>
            <w:r w:rsidR="006B6AE4">
              <w:t>In order to align with recommendations the branding provisioning tools will be re-developed.</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06311CD"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59992EE6" w:rsidR="000F4DDE" w:rsidRDefault="006B6AE4" w:rsidP="006B6AE4">
            <w:r>
              <w:t>SharePoint 2013 analytics and other JavaScript injection techniques will replace the existing solution</w:t>
            </w:r>
            <w:r w:rsidR="00F8601A">
              <w:t>.</w:t>
            </w:r>
          </w:p>
        </w:tc>
      </w:tr>
    </w:tbl>
    <w:p w14:paraId="406CF558" w14:textId="77777777" w:rsidR="003356FF" w:rsidRDefault="003356FF" w:rsidP="003356FF"/>
    <w:p w14:paraId="3C0D7728" w14:textId="4D5DD00D" w:rsidR="003356FF" w:rsidRDefault="002E4518" w:rsidP="003356FF">
      <w:r>
        <w:t>Development will user agreed app model standards when building the replacement for these solutions</w:t>
      </w:r>
      <w:r w:rsidR="00656F5F">
        <w:t xml:space="preserve">. </w:t>
      </w:r>
      <w:r>
        <w:t xml:space="preserve">Contoso will receive documentation of the </w:t>
      </w:r>
      <w:r w:rsidR="00656F5F">
        <w:t>process</w:t>
      </w:r>
      <w:r w:rsidR="00415BD4">
        <w:t xml:space="preserve"> followed</w:t>
      </w:r>
      <w:r w:rsidR="002C4CB7">
        <w:t>.</w:t>
      </w:r>
    </w:p>
    <w:p w14:paraId="2F0DCF58" w14:textId="2681018A" w:rsidR="00C5046E" w:rsidRPr="001E31C1" w:rsidRDefault="000B23B3" w:rsidP="009E7993">
      <w:pPr>
        <w:pStyle w:val="Heading2Numbered"/>
      </w:pPr>
      <w:bookmarkStart w:id="4" w:name="_Toc421280252"/>
      <w:r w:rsidRPr="001E31C1">
        <w:t xml:space="preserve">Applications in </w:t>
      </w:r>
      <w:r w:rsidR="003E6EE2">
        <w:t>Office 365</w:t>
      </w:r>
      <w:bookmarkEnd w:id="4"/>
    </w:p>
    <w:p w14:paraId="2799DCE3" w14:textId="3DB9E81C" w:rsidR="00EF0CC9" w:rsidRPr="001E31C1" w:rsidRDefault="00ED46C1" w:rsidP="00EF0CC9">
      <w:r>
        <w:t xml:space="preserve">Contoso has decided to </w:t>
      </w:r>
      <w:r w:rsidR="003E6EE2">
        <w:t>move to</w:t>
      </w:r>
      <w:r w:rsidR="00916E2F">
        <w:t xml:space="preserve"> the</w:t>
      </w:r>
      <w:r w:rsidR="003E6EE2">
        <w:t xml:space="preserve"> Office 365 </w:t>
      </w:r>
      <w:r w:rsidR="002E4518">
        <w:t>platform</w:t>
      </w:r>
      <w:r>
        <w:t xml:space="preserve">. </w:t>
      </w:r>
      <w:r w:rsidR="002E4518">
        <w:t>The f</w:t>
      </w:r>
      <w:r w:rsidR="00EF0CC9" w:rsidRPr="001E31C1">
        <w:t xml:space="preserve">ollowing </w:t>
      </w:r>
      <w:r w:rsidR="002E4518">
        <w:t xml:space="preserve">section </w:t>
      </w:r>
      <w:r w:rsidR="00916E2F">
        <w:t>lists the SharePoint Solution currently</w:t>
      </w:r>
      <w:r w:rsidR="00EF0CC9" w:rsidRPr="001E31C1">
        <w:t xml:space="preserve"> </w:t>
      </w:r>
      <w:r w:rsidR="00916E2F">
        <w:t>deployed within the Contoso on premises SharePoint f</w:t>
      </w:r>
      <w:r w:rsidR="00EF0CC9" w:rsidRPr="001E31C1">
        <w:t>arm.</w:t>
      </w:r>
      <w:r w:rsidR="008E075F">
        <w:t xml:space="preserve"> In the assessment phase </w:t>
      </w:r>
      <w:proofErr w:type="spellStart"/>
      <w:r w:rsidR="008E075F">
        <w:t>Litware</w:t>
      </w:r>
      <w:proofErr w:type="spellEnd"/>
      <w:r w:rsidR="008E075F">
        <w:t xml:space="preserve"> performed</w:t>
      </w:r>
      <w:r w:rsidR="00EF0CC9" w:rsidRPr="001E31C1">
        <w:t xml:space="preserve"> </w:t>
      </w:r>
      <w:r w:rsidR="008E075F">
        <w:t>analysis of</w:t>
      </w:r>
      <w:r w:rsidR="002E4518">
        <w:t xml:space="preserve"> the following </w:t>
      </w:r>
      <w:r w:rsidR="004C3F5E">
        <w:t xml:space="preserve">solutions. </w:t>
      </w:r>
      <w:r w:rsidR="008E075F">
        <w:t>Each solution has had a s</w:t>
      </w:r>
      <w:r w:rsidR="004C3F5E">
        <w:t xml:space="preserve">pecific action plan defined. </w:t>
      </w:r>
      <w:r w:rsidR="008E075F">
        <w:t>This document provides a</w:t>
      </w:r>
      <w:r w:rsidR="004C3F5E">
        <w:t xml:space="preserve"> detailed description of the required steps.</w:t>
      </w:r>
    </w:p>
    <w:p w14:paraId="46B0ED83" w14:textId="75714C2D" w:rsidR="00307DC9" w:rsidRPr="001E31C1" w:rsidRDefault="002C4CB7" w:rsidP="00307DC9">
      <w:pPr>
        <w:pStyle w:val="Heading3Numbered"/>
      </w:pPr>
      <w:bookmarkStart w:id="5" w:name="_Toc421280253"/>
      <w:r>
        <w:t>Contoso</w:t>
      </w:r>
      <w:r w:rsidR="00307DC9" w:rsidRPr="001E31C1">
        <w:t xml:space="preserve"> solutions</w:t>
      </w:r>
      <w:bookmarkEnd w:id="5"/>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proofErr w:type="spellStart"/>
            <w:r w:rsidRPr="006643D3">
              <w:rPr>
                <w:sz w:val="16"/>
              </w:rPr>
              <w:t>contoso.sharepoint.</w:t>
            </w:r>
            <w:r w:rsidR="00FB72A5">
              <w:rPr>
                <w:sz w:val="16"/>
              </w:rPr>
              <w:t>safety</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6A822502" w:rsidR="00F8601A" w:rsidRDefault="008E075F" w:rsidP="008E075F">
            <w:pPr>
              <w:rPr>
                <w:sz w:val="16"/>
              </w:rPr>
            </w:pPr>
            <w:r>
              <w:rPr>
                <w:sz w:val="16"/>
              </w:rPr>
              <w:t>Adopt an a</w:t>
            </w:r>
            <w:r w:rsidR="00F8601A" w:rsidRPr="001E31C1">
              <w:rPr>
                <w:sz w:val="16"/>
              </w:rPr>
              <w:t>lternative and more simplified approach to provide consistent user experience.</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lastRenderedPageBreak/>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68288DA7" w:rsidR="00F8601A" w:rsidRPr="001E31C1" w:rsidRDefault="008E075F" w:rsidP="008E075F">
            <w:pPr>
              <w:rPr>
                <w:sz w:val="16"/>
              </w:rPr>
            </w:pPr>
            <w:r>
              <w:rPr>
                <w:sz w:val="16"/>
              </w:rPr>
              <w:t>Adopted al</w:t>
            </w:r>
            <w:r w:rsidR="00F8601A" w:rsidRPr="001E31C1">
              <w:rPr>
                <w:sz w:val="16"/>
              </w:rPr>
              <w:t xml:space="preserve">ternative and more simplified approach to </w:t>
            </w:r>
            <w:r w:rsidR="00F8601A">
              <w:rPr>
                <w:sz w:val="16"/>
              </w:rPr>
              <w:t>provision sub-sites and lists</w:t>
            </w:r>
            <w:r w:rsidR="00F8601A"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lastRenderedPageBreak/>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03BFFDE" w:rsidR="00F8601A" w:rsidRPr="001E31C1" w:rsidRDefault="008740D8" w:rsidP="008E075F">
            <w:pPr>
              <w:rPr>
                <w:sz w:val="16"/>
              </w:rPr>
            </w:pPr>
            <w:r>
              <w:rPr>
                <w:sz w:val="16"/>
              </w:rPr>
              <w:t xml:space="preserve">Contoso has agreed to stay with the features that </w:t>
            </w:r>
            <w:r w:rsidR="00F8601A">
              <w:rPr>
                <w:sz w:val="16"/>
              </w:rPr>
              <w:t xml:space="preserve">offered </w:t>
            </w:r>
            <w:r w:rsidR="008E075F">
              <w:rPr>
                <w:sz w:val="16"/>
              </w:rPr>
              <w:t xml:space="preserve">by the </w:t>
            </w:r>
            <w:r w:rsidR="00F8601A">
              <w:rPr>
                <w:sz w:val="16"/>
              </w:rPr>
              <w:t xml:space="preserve">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6" w:name="_Toc421280254"/>
      <w:r>
        <w:t>3</w:t>
      </w:r>
      <w:r w:rsidRPr="0043705B">
        <w:rPr>
          <w:vertAlign w:val="superscript"/>
        </w:rPr>
        <w:t>rd</w:t>
      </w:r>
      <w:r>
        <w:t xml:space="preserve"> party</w:t>
      </w:r>
      <w:r w:rsidR="00307DC9" w:rsidRPr="001E31C1">
        <w:t xml:space="preserve"> solutions</w:t>
      </w:r>
      <w:bookmarkEnd w:id="6"/>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7" w:name="_Toc421280255"/>
      <w:r>
        <w:t>Office 365</w:t>
      </w:r>
      <w:r w:rsidR="000B23B3" w:rsidRPr="001E31C1">
        <w:t xml:space="preserve"> transition plan status</w:t>
      </w:r>
      <w:bookmarkEnd w:id="7"/>
    </w:p>
    <w:p w14:paraId="316DDE6E" w14:textId="3EB30ACD" w:rsidR="00827CFB" w:rsidRDefault="00827CFB" w:rsidP="00307DC9">
      <w:r>
        <w:t xml:space="preserve">Currently only the </w:t>
      </w:r>
      <w:r w:rsidR="00245BA6">
        <w:t>Branding</w:t>
      </w:r>
      <w:r>
        <w:t xml:space="preserve"> solution has </w:t>
      </w:r>
      <w:r w:rsidR="00FF4219">
        <w:t xml:space="preserve">a </w:t>
      </w:r>
      <w:r>
        <w:t xml:space="preserve">clear transition plan. Other solutions are </w:t>
      </w:r>
      <w:r w:rsidR="00245BA6">
        <w:t>a</w:t>
      </w:r>
      <w:r>
        <w:t xml:space="preserve">waiting for input from </w:t>
      </w:r>
      <w:r w:rsidR="00245BA6">
        <w:t>Contoso IT team.</w:t>
      </w:r>
    </w:p>
    <w:p w14:paraId="0952CE37" w14:textId="12C319B3" w:rsidR="00827CFB" w:rsidRDefault="00827CFB" w:rsidP="00307DC9">
      <w:r>
        <w:t xml:space="preserve">There are </w:t>
      </w:r>
      <w:r w:rsidR="00245BA6">
        <w:t>some</w:t>
      </w:r>
      <w:r>
        <w:t xml:space="preserve"> critical </w:t>
      </w:r>
      <w:r w:rsidR="00916E2F">
        <w:t>decisions that</w:t>
      </w:r>
      <w:r>
        <w:t xml:space="preserve"> will directly </w:t>
      </w:r>
      <w:r w:rsidR="00916E2F">
        <w:t>influence</w:t>
      </w:r>
      <w:r>
        <w:t xml:space="preserve"> the customization architecture, </w:t>
      </w:r>
      <w:r w:rsidR="00916E2F">
        <w:t>such as the</w:t>
      </w:r>
      <w:r>
        <w:t xml:space="preserve"> following</w:t>
      </w:r>
      <w:r w:rsidR="00916E2F">
        <w:t>:</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8" w:name="_Toc421280256"/>
      <w:r w:rsidRPr="001E31C1">
        <w:t>General Architecture</w:t>
      </w:r>
      <w:bookmarkEnd w:id="8"/>
    </w:p>
    <w:p w14:paraId="335CED29" w14:textId="1B0AE0DE" w:rsidR="00E82884" w:rsidRPr="001E31C1" w:rsidRDefault="00E82884" w:rsidP="00E82884">
      <w:pPr>
        <w:pStyle w:val="Heading2Numbered"/>
      </w:pPr>
      <w:bookmarkStart w:id="9" w:name="_Toc421280257"/>
      <w:r w:rsidRPr="001E31C1">
        <w:t>Network design</w:t>
      </w:r>
      <w:bookmarkEnd w:id="9"/>
    </w:p>
    <w:p w14:paraId="11568356" w14:textId="11085625" w:rsidR="00E82884" w:rsidRDefault="005F4FEE" w:rsidP="00E82884">
      <w:r>
        <w:t xml:space="preserve">Network design principles has direct impact on the app model hosting decision. </w:t>
      </w:r>
      <w:r w:rsidR="00A72541">
        <w:t>At a high level,</w:t>
      </w:r>
      <w:r>
        <w:t xml:space="preserve"> there are two main approaches, with multiple variations. </w:t>
      </w:r>
      <w:r w:rsidR="00A47B5E">
        <w:t>N</w:t>
      </w:r>
      <w:r w:rsidR="00A72541">
        <w:t>etwork traffic</w:t>
      </w:r>
      <w:r>
        <w:t xml:space="preserve"> </w:t>
      </w:r>
      <w:r w:rsidR="00A72541">
        <w:t>to the Office 365 platform travels either</w:t>
      </w:r>
      <w:r>
        <w:t xml:space="preserve"> cross </w:t>
      </w:r>
      <w:r w:rsidR="00A47B5E">
        <w:t>i</w:t>
      </w:r>
      <w:r>
        <w:t xml:space="preserve">nternet or through MPLS link with corporate network. </w:t>
      </w:r>
    </w:p>
    <w:p w14:paraId="087A6E31" w14:textId="17A8D794" w:rsidR="005F4FEE" w:rsidRDefault="00A72541" w:rsidP="00E82884">
      <w:r>
        <w:t>The cross internet design is the preferred approach in order to gain maximum value f</w:t>
      </w:r>
      <w:r w:rsidR="005F4FEE">
        <w:t>r</w:t>
      </w:r>
      <w:r>
        <w:t>om</w:t>
      </w:r>
      <w:r w:rsidR="005F4FEE">
        <w:t xml:space="preserve"> the </w:t>
      </w:r>
      <w:r>
        <w:t xml:space="preserve">Office 365 </w:t>
      </w:r>
      <w:r w:rsidR="005F4FEE">
        <w:t>service. This will ensure that also different devices can access services and information hosted in the Office 365 platform</w:t>
      </w:r>
      <w:r>
        <w:t xml:space="preserve"> while they are not on the corporate network</w:t>
      </w:r>
      <w:r w:rsidR="005F4FEE">
        <w:t>.</w:t>
      </w:r>
    </w:p>
    <w:p w14:paraId="7624D314" w14:textId="77777777" w:rsidR="00C536A5" w:rsidRDefault="00C536A5" w:rsidP="00E82884"/>
    <w:p w14:paraId="6932D0B8" w14:textId="1258E50C" w:rsidR="00C536A5" w:rsidRDefault="00C536A5" w:rsidP="00C536A5">
      <w:pPr>
        <w:pStyle w:val="Heading3Numbered"/>
      </w:pPr>
      <w:bookmarkStart w:id="10" w:name="_Toc421280258"/>
      <w:r>
        <w:t xml:space="preserve">Network routing for </w:t>
      </w:r>
      <w:r w:rsidR="0032756C">
        <w:t>Office 365</w:t>
      </w:r>
      <w:bookmarkEnd w:id="10"/>
    </w:p>
    <w:p w14:paraId="05FA4D30" w14:textId="2F1FA287" w:rsidR="00C536A5" w:rsidRDefault="00A72541" w:rsidP="00C536A5">
      <w:r>
        <w:t>Contoso require</w:t>
      </w:r>
      <w:r w:rsidR="00FF4219">
        <w:t xml:space="preserve"> that</w:t>
      </w:r>
      <w:r>
        <w:t xml:space="preserve"> </w:t>
      </w:r>
      <w:r w:rsidR="00FF4219">
        <w:t>the App M</w:t>
      </w:r>
      <w:r w:rsidR="00763E24">
        <w:t xml:space="preserve">odel customizations </w:t>
      </w:r>
      <w:r w:rsidR="00FF4219">
        <w:t xml:space="preserve">are available to </w:t>
      </w:r>
      <w:r w:rsidR="00763E24">
        <w:t>partners and roaming internal users</w:t>
      </w:r>
      <w:r w:rsidR="00FF4219">
        <w:t>. As such,</w:t>
      </w:r>
      <w:r w:rsidR="00763E24">
        <w:t xml:space="preserve"> there are network level changes required for each of the </w:t>
      </w:r>
      <w:r w:rsidR="00FF4219">
        <w:t>planned</w:t>
      </w:r>
      <w:r w:rsidR="00763E24">
        <w:t xml:space="preserve"> provider hosted apps </w:t>
      </w:r>
      <w:r w:rsidR="00FF4219">
        <w:t>for</w:t>
      </w:r>
      <w:r w:rsidR="00763E24">
        <w:t xml:space="preserve"> the </w:t>
      </w:r>
      <w:r w:rsidR="0032756C">
        <w:t>Office 365</w:t>
      </w:r>
      <w:r w:rsidR="00763E24">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411E1DE4" w:rsidR="00C536A5" w:rsidRDefault="0024285D" w:rsidP="00E82884">
      <w:r>
        <w:t xml:space="preserve">When making the hosting decision for the Office 365 platform there </w:t>
      </w:r>
      <w:r w:rsidR="00551507">
        <w:t>functional and operational challenges</w:t>
      </w:r>
      <w:r>
        <w:t xml:space="preserve"> of this model to be considered</w:t>
      </w:r>
      <w:r w:rsidR="00551507">
        <w:t>.</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21149773" w:rsidR="00551507" w:rsidRDefault="00551507" w:rsidP="00551507">
      <w:pPr>
        <w:pStyle w:val="ListParagraph"/>
        <w:numPr>
          <w:ilvl w:val="0"/>
          <w:numId w:val="28"/>
        </w:numPr>
      </w:pPr>
      <w:r>
        <w:lastRenderedPageBreak/>
        <w:t xml:space="preserve">Native apps from different platforms (IPad, Android, </w:t>
      </w:r>
      <w:r w:rsidR="00916E2F">
        <w:t>and Windows</w:t>
      </w:r>
      <w:r>
        <w:t xml:space="preserve"> Phone) cannot access the services and content in the Office 365, since they do not support network routing </w:t>
      </w:r>
      <w:r w:rsidR="00916E2F">
        <w:t>a</w:t>
      </w:r>
      <w:r>
        <w:t>cross secure revers</w:t>
      </w:r>
      <w:r w:rsidR="00916E2F">
        <w:t>e</w:t>
      </w:r>
      <w:r>
        <w:t xml:space="preserve"> proxies.</w:t>
      </w:r>
    </w:p>
    <w:p w14:paraId="28F3787C" w14:textId="1A761C94" w:rsidR="005F4FEE" w:rsidRDefault="005F4FEE" w:rsidP="005F4FEE">
      <w:pPr>
        <w:pStyle w:val="Heading3Numbered"/>
      </w:pPr>
      <w:bookmarkStart w:id="11" w:name="_Toc421280259"/>
      <w:r>
        <w:t>Cross Internet</w:t>
      </w:r>
      <w:r w:rsidR="00C536A5">
        <w:t xml:space="preserve"> </w:t>
      </w:r>
      <w:r w:rsidR="00411190">
        <w:t>Office 365</w:t>
      </w:r>
      <w:bookmarkEnd w:id="11"/>
    </w:p>
    <w:p w14:paraId="3E7ED4DA" w14:textId="49D9D3D5" w:rsidR="005F4FEE" w:rsidRDefault="00AA07C6" w:rsidP="00E82884">
      <w:r>
        <w:t xml:space="preserve">This is the recommended </w:t>
      </w:r>
      <w:r w:rsidR="00A47B5E">
        <w:t xml:space="preserve">approach. Routing of network </w:t>
      </w:r>
      <w:r>
        <w:t xml:space="preserve">traffic </w:t>
      </w:r>
      <w:r w:rsidR="00A47B5E">
        <w:t xml:space="preserve">to Office 365 goes </w:t>
      </w:r>
      <w:r w:rsidR="00916E2F">
        <w:t>a</w:t>
      </w:r>
      <w:r>
        <w:t xml:space="preserve">cross </w:t>
      </w:r>
      <w:r w:rsidR="00916E2F">
        <w:t xml:space="preserve">the </w:t>
      </w:r>
      <w:r>
        <w:t>internet. This provides the most flexible environment for difference device</w:t>
      </w:r>
      <w:r w:rsidR="00596E78">
        <w:t>s, regardless of their location.</w:t>
      </w:r>
      <w:r>
        <w:t xml:space="preserve"> </w:t>
      </w:r>
      <w:r w:rsidR="00596E78">
        <w:t xml:space="preserve">This ensures full support for </w:t>
      </w:r>
      <w:r>
        <w:t xml:space="preserve">all the native apps and services </w:t>
      </w:r>
      <w:r w:rsidR="00596E78">
        <w:t>on any device</w:t>
      </w:r>
      <w:r>
        <w:t xml:space="preserve">. Model also ensures the recommended way to utilize Microsoft Azure as the hosting platform for </w:t>
      </w:r>
      <w:r w:rsidR="00596E78">
        <w:t>provider-hosted</w:t>
      </w:r>
      <w:r>
        <w:t xml:space="preserve"> apps without any additional complexity. This means that customers can take advantage of the Platform-as-a-Services capabilities without any additional overhead of managing actual virtual machines.</w:t>
      </w:r>
    </w:p>
    <w:p w14:paraId="6D928977" w14:textId="7B42F596" w:rsidR="00AA07C6" w:rsidRDefault="00AA07C6" w:rsidP="00E82884">
      <w:r>
        <w:t xml:space="preserve">All authentication to Office 365 service will still happen using designated devices in customer network. In the case of </w:t>
      </w:r>
      <w:r w:rsidR="00DF59BA">
        <w:t>Contoso</w:t>
      </w:r>
      <w:r>
        <w:t xml:space="preserve">, </w:t>
      </w:r>
      <w:r w:rsidR="00596E78">
        <w:t>ADFS</w:t>
      </w:r>
      <w:r>
        <w:t xml:space="preserve"> will be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4C5F77F" w:rsidR="00AA07C6" w:rsidRDefault="00AA07C6" w:rsidP="00AA07C6">
      <w:pPr>
        <w:pStyle w:val="ListParagraph"/>
        <w:numPr>
          <w:ilvl w:val="0"/>
          <w:numId w:val="29"/>
        </w:numPr>
      </w:pPr>
      <w:r>
        <w:t xml:space="preserve">Traffic from users in the corporate network </w:t>
      </w:r>
      <w:r w:rsidR="00596E78">
        <w:t>travels</w:t>
      </w:r>
      <w:r>
        <w:t xml:space="preserve"> directly over the Internet </w:t>
      </w:r>
      <w:r w:rsidR="00596E78">
        <w:t xml:space="preserve">to </w:t>
      </w:r>
      <w:r>
        <w:t>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179076C2" w:rsidR="00AA07C6" w:rsidRDefault="00AA07C6" w:rsidP="00AA07C6">
      <w:pPr>
        <w:pStyle w:val="ListParagraph"/>
        <w:numPr>
          <w:ilvl w:val="0"/>
          <w:numId w:val="29"/>
        </w:numPr>
      </w:pPr>
      <w:r>
        <w:lastRenderedPageBreak/>
        <w:t>Provider hosted environment in Microsoft Az</w:t>
      </w:r>
      <w:r w:rsidR="00596E78">
        <w:t xml:space="preserve">ure </w:t>
      </w:r>
      <w:proofErr w:type="spellStart"/>
      <w:r w:rsidR="00596E78">
        <w:t>PaaS</w:t>
      </w:r>
      <w:proofErr w:type="spellEnd"/>
      <w:r w:rsidR="00596E78">
        <w:t xml:space="preserve"> platform for different</w:t>
      </w:r>
      <w:r>
        <w:t xml:space="preserve"> apps and other customizations</w:t>
      </w:r>
      <w:r w:rsidR="00827CFB">
        <w:t xml:space="preserve">. </w:t>
      </w:r>
      <w:r w:rsidR="00D1790F">
        <w:t xml:space="preserve">OAuth tokens from Office 365 will </w:t>
      </w:r>
      <w:r w:rsidR="00827CFB">
        <w:t>secu</w:t>
      </w:r>
      <w:r w:rsidR="00DA2B0C">
        <w:t>r</w:t>
      </w:r>
      <w:r w:rsidR="0094221D">
        <w:t xml:space="preserve">e </w:t>
      </w:r>
      <w:r w:rsidR="00D1790F">
        <w:t>access between systems</w:t>
      </w:r>
      <w:r w:rsidR="00827CFB">
        <w:t xml:space="preserv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4367F15B"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w:t>
      </w:r>
      <w:r w:rsidR="0094221D">
        <w:t>ll by default happen using the O</w:t>
      </w:r>
      <w:r>
        <w:t>Auth tokens.</w:t>
      </w:r>
    </w:p>
    <w:p w14:paraId="7EC6AA6F" w14:textId="77777777" w:rsidR="00C536A5" w:rsidRDefault="00C536A5" w:rsidP="00E82884"/>
    <w:p w14:paraId="529F05E4" w14:textId="04A651A2" w:rsidR="005F4FEE" w:rsidRDefault="005F4FEE" w:rsidP="005F4FEE">
      <w:pPr>
        <w:pStyle w:val="Heading3Numbered"/>
      </w:pPr>
      <w:bookmarkStart w:id="12" w:name="_Toc421280260"/>
      <w:r>
        <w:t>Selective Internet Access</w:t>
      </w:r>
      <w:r w:rsidR="00C536A5">
        <w:t xml:space="preserve"> </w:t>
      </w:r>
      <w:r w:rsidR="00411190">
        <w:t>Office 365</w:t>
      </w:r>
      <w:bookmarkEnd w:id="12"/>
    </w:p>
    <w:p w14:paraId="050E0A07" w14:textId="0D01902E" w:rsidR="00A737A0" w:rsidRDefault="00D1790F" w:rsidP="00A737A0">
      <w:r>
        <w:t xml:space="preserve">It is possible to block cross Internet access to the </w:t>
      </w:r>
      <w:r w:rsidR="00411190">
        <w:t>Office 365</w:t>
      </w:r>
      <w:r w:rsidR="00A737A0">
        <w:t xml:space="preserve"> platform, if needed due company policies. This option will however influence negatively on supported capabilities in the platform. </w:t>
      </w:r>
      <w:r>
        <w:t>This m</w:t>
      </w:r>
      <w:r w:rsidR="00A737A0">
        <w:t>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61AE7A1F" w:rsidR="00A737A0" w:rsidRDefault="00A737A0" w:rsidP="00A737A0">
      <w:pPr>
        <w:pStyle w:val="ListParagraph"/>
        <w:numPr>
          <w:ilvl w:val="0"/>
          <w:numId w:val="31"/>
        </w:numPr>
      </w:pPr>
      <w:r>
        <w:lastRenderedPageBreak/>
        <w:t xml:space="preserve">All Azure traffic </w:t>
      </w:r>
      <w:r w:rsidR="00D1790F">
        <w:t>uses a</w:t>
      </w:r>
      <w:r>
        <w:t xml:space="preserve"> </w:t>
      </w:r>
      <w:r w:rsidR="00D1790F">
        <w:t>point-to-point</w:t>
      </w:r>
      <w:r>
        <w:t xml:space="preserve"> VPN or ExpressRoute. This capability however is only supported for limited set of functionalities in Azure platform, which will limit the capabilities in the app platform</w:t>
      </w:r>
    </w:p>
    <w:p w14:paraId="26E692FB" w14:textId="4D678ED0" w:rsidR="00A737A0" w:rsidRDefault="00A737A0" w:rsidP="0072544D">
      <w:pPr>
        <w:pStyle w:val="ListParagraph"/>
        <w:numPr>
          <w:ilvl w:val="0"/>
          <w:numId w:val="31"/>
        </w:numPr>
      </w:pPr>
      <w:r>
        <w:t>There</w:t>
      </w:r>
      <w:r w:rsidR="000B1B82">
        <w:t xml:space="preserve"> is </w:t>
      </w:r>
      <w:r w:rsidR="00326E13">
        <w:t>by default</w:t>
      </w:r>
      <w:r w:rsidR="00F82818">
        <w:t>,</w:t>
      </w:r>
      <w:r w:rsidR="00326E13">
        <w:t xml:space="preserve"> no </w:t>
      </w:r>
      <w:r>
        <w:t xml:space="preserve">direct access from the Azure to </w:t>
      </w:r>
      <w:r w:rsidR="00326E13">
        <w:t xml:space="preserve">Office 365. This traffic from Azure </w:t>
      </w:r>
      <w:r w:rsidR="00F82818">
        <w:t xml:space="preserve">goes via the </w:t>
      </w:r>
      <w:r w:rsidR="00326E13">
        <w:t>on-premises network or by using selective Internet traffic between Azure and Office 365.</w:t>
      </w:r>
      <w:r w:rsidR="00F82818">
        <w:t xml:space="preserve"> There is support for a limited set of Azure capabilities when using the selective internet traffic option between Office 365 and Azure</w:t>
      </w:r>
      <w:r w:rsidR="00326E13">
        <w:t>.</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3" w:name="_Toc421280261"/>
      <w:r>
        <w:t>Provider h</w:t>
      </w:r>
      <w:r w:rsidR="00E82884" w:rsidRPr="001E31C1">
        <w:t xml:space="preserve">osting environment </w:t>
      </w:r>
      <w:r>
        <w:t>options</w:t>
      </w:r>
      <w:bookmarkEnd w:id="13"/>
    </w:p>
    <w:p w14:paraId="76DF336A" w14:textId="53C1AC02" w:rsidR="00C578E2" w:rsidRDefault="00F82818" w:rsidP="00C74A71">
      <w:r>
        <w:t>The c</w:t>
      </w:r>
      <w:r w:rsidR="00C578E2">
        <w:t xml:space="preserve">hosen hosting platform is highly dependent on the network security polices and if the cross Internet traffic is enabled or not. We strongly recommend Azure </w:t>
      </w:r>
      <w:r>
        <w:t xml:space="preserve">be used </w:t>
      </w:r>
      <w:r w:rsidR="00C578E2">
        <w:t>as the default options for hosting platform. All future development effort and samples</w:t>
      </w:r>
      <w:r>
        <w:t xml:space="preserve"> from Microsoft</w:t>
      </w:r>
      <w:r w:rsidR="00C578E2">
        <w:t xml:space="preserve"> will be </w:t>
      </w:r>
      <w:r>
        <w:t>biased</w:t>
      </w:r>
      <w:r w:rsidR="00C578E2">
        <w:t xml:space="preserve"> towards the Azure based implementation, rather than on-premises. </w:t>
      </w:r>
    </w:p>
    <w:p w14:paraId="29B12848" w14:textId="097EF48D" w:rsidR="00C74A71" w:rsidRDefault="00C74A71" w:rsidP="00C74A71">
      <w:pPr>
        <w:pStyle w:val="Heading3Numbered"/>
      </w:pPr>
      <w:bookmarkStart w:id="14" w:name="_Toc421280262"/>
      <w:r>
        <w:t>On premises app hosting</w:t>
      </w:r>
      <w:bookmarkEnd w:id="14"/>
    </w:p>
    <w:p w14:paraId="7CCAC1EF" w14:textId="32D09AF7" w:rsidR="00C74A71" w:rsidRDefault="00F82818" w:rsidP="00C74A71">
      <w:r>
        <w:t>I</w:t>
      </w:r>
      <w:r w:rsidR="00C578E2">
        <w:t>f</w:t>
      </w:r>
      <w:r w:rsidR="00476181">
        <w:t xml:space="preserve"> corporate policy prevents</w:t>
      </w:r>
      <w:r w:rsidR="00C578E2">
        <w:t xml:space="preserve"> cross Internet access to Office 365 </w:t>
      </w:r>
      <w:r>
        <w:t>o</w:t>
      </w:r>
      <w:r w:rsidR="00476181">
        <w:t>n-</w:t>
      </w:r>
      <w:r>
        <w:t xml:space="preserve">premises hosting </w:t>
      </w:r>
      <w:r w:rsidR="00476181">
        <w:t>is required</w:t>
      </w:r>
      <w:r w:rsidR="00C578E2">
        <w:t xml:space="preserve">. </w:t>
      </w:r>
      <w:r w:rsidR="00DF2060">
        <w:t>Contoso can host t</w:t>
      </w:r>
      <w:r w:rsidR="00C578E2">
        <w:t xml:space="preserve">hese services </w:t>
      </w:r>
      <w:r w:rsidR="00F772B8">
        <w:t xml:space="preserve">using an </w:t>
      </w:r>
      <w:r w:rsidR="00C578E2">
        <w:t>IAAS provider as long as the machines are either explicitly part of th</w:t>
      </w:r>
      <w:r w:rsidR="00476181">
        <w:t>e corporate network or there is</w:t>
      </w:r>
      <w:r w:rsidR="00C578E2">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5" w:name="_Toc421280263"/>
      <w:r>
        <w:t>Azure app hosting</w:t>
      </w:r>
      <w:bookmarkEnd w:id="15"/>
    </w:p>
    <w:p w14:paraId="39AE8F27" w14:textId="7082FEC6" w:rsidR="004B0CD2" w:rsidRDefault="00C578E2" w:rsidP="004B0CD2">
      <w:r w:rsidRPr="00C578E2">
        <w:t>Following table shows the current options related on the Azure based hosting</w:t>
      </w:r>
      <w:r>
        <w:t xml:space="preserve"> and the dependency between different capabilities on the network level configuration. </w:t>
      </w:r>
      <w:r w:rsidR="0094221D">
        <w:t>It is</w:t>
      </w:r>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668EA7B7" w:rsidR="00C578E2" w:rsidRDefault="00A72541" w:rsidP="004B0CD2">
      <w:r>
        <w:lastRenderedPageBreak/>
        <w:t>In case of Selective Internet access,</w:t>
      </w:r>
      <w:r w:rsidRPr="00C578E2">
        <w:t xml:space="preserve"> </w:t>
      </w:r>
      <w:r>
        <w:t>Azure Web S</w:t>
      </w:r>
      <w:r w:rsidR="00C578E2" w:rsidRPr="00C578E2">
        <w:t xml:space="preserve">ites </w:t>
      </w:r>
      <w:r>
        <w:t xml:space="preserve">are not a viable option, as they do </w:t>
      </w:r>
      <w:r w:rsidR="00C578E2" w:rsidRPr="00C578E2">
        <w:t>not have static IP addresses for outbound traffic.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6" w:name="_Toc421280264"/>
      <w:r w:rsidRPr="001E31C1">
        <w:t xml:space="preserve">SAML </w:t>
      </w:r>
      <w:r w:rsidR="004B0CD2">
        <w:t>and external access</w:t>
      </w:r>
      <w:bookmarkEnd w:id="16"/>
    </w:p>
    <w:p w14:paraId="0930C680" w14:textId="6E99AB62" w:rsidR="004B0CD2" w:rsidRDefault="00DF59BA" w:rsidP="00F772B8">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w:t>
      </w:r>
      <w:r w:rsidR="00F772B8">
        <w:t xml:space="preserve"> This Office 365 platform provides out of the box capabilities to replace these customizations.</w:t>
      </w:r>
    </w:p>
    <w:p w14:paraId="05194D82" w14:textId="3C168D67"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r w:rsidR="00F772B8">
        <w:t>is</w:t>
      </w:r>
      <w:r w:rsidR="004476F2">
        <w:t xml:space="preserve"> authenticated, actual customizations wi</w:t>
      </w:r>
      <w:r w:rsidR="00F772B8">
        <w:t>ll work seamlessly regardless of</w:t>
      </w:r>
      <w:r w:rsidR="004476F2">
        <w:t xml:space="preserve"> </w:t>
      </w:r>
      <w:r w:rsidR="00F772B8">
        <w:t>authentication mechanism used</w:t>
      </w:r>
      <w:r w:rsidR="004476F2">
        <w:t>.</w:t>
      </w:r>
    </w:p>
    <w:p w14:paraId="0A27864A" w14:textId="0D7280FC" w:rsidR="004476F2" w:rsidRDefault="00F772B8" w:rsidP="004B0CD2">
      <w:r>
        <w:t>In different scenarios, it is appropriate to use d</w:t>
      </w:r>
      <w:r w:rsidR="004476F2">
        <w:t xml:space="preserve">ifferent </w:t>
      </w:r>
      <w:r>
        <w:t xml:space="preserve">combinations of </w:t>
      </w:r>
      <w:r w:rsidR="004476F2">
        <w:t>options</w:t>
      </w:r>
      <w:r>
        <w:t xml:space="preserve"> as introduced </w:t>
      </w:r>
      <w:r w:rsidR="004476F2">
        <w:t xml:space="preserve">in </w:t>
      </w:r>
      <w:r>
        <w:t xml:space="preserve">the </w:t>
      </w:r>
      <w:r w:rsidR="004476F2">
        <w:t xml:space="preserve">following </w:t>
      </w:r>
      <w:r>
        <w:t>sections.</w:t>
      </w:r>
    </w:p>
    <w:p w14:paraId="71036E01" w14:textId="1420E1A6" w:rsidR="004B0CD2" w:rsidRDefault="004B0CD2" w:rsidP="004B0CD2">
      <w:pPr>
        <w:pStyle w:val="Heading3Numbered"/>
      </w:pPr>
      <w:bookmarkStart w:id="17" w:name="_Toc421280265"/>
      <w:r>
        <w:t>Claims to groups</w:t>
      </w:r>
      <w:bookmarkEnd w:id="17"/>
    </w:p>
    <w:p w14:paraId="0EC3D79F" w14:textId="731146BD" w:rsidR="004476F2" w:rsidRDefault="004476F2" w:rsidP="009F6103">
      <w:r>
        <w:t xml:space="preserve">This is </w:t>
      </w:r>
      <w:r w:rsidR="00DF2060">
        <w:t xml:space="preserve">an </w:t>
      </w:r>
      <w:r>
        <w:t>already existing model where the different claims in 3</w:t>
      </w:r>
      <w:r w:rsidRPr="004476F2">
        <w:rPr>
          <w:vertAlign w:val="superscript"/>
        </w:rPr>
        <w:t>rd</w:t>
      </w:r>
      <w:r>
        <w:t xml:space="preserve"> partly identity system are being used to create security groups </w:t>
      </w:r>
      <w:r w:rsidR="00DF2060">
        <w:t>within</w:t>
      </w:r>
      <w:r>
        <w:t xml:space="preserve"> Azure Active Directory and the partner identity is being assigned to these groups. </w:t>
      </w:r>
      <w:r w:rsidR="00DF2060">
        <w:t>In this scenario, Contoso will create t</w:t>
      </w:r>
      <w:r w:rsidR="009F6103">
        <w:t xml:space="preserve">hese partner identities </w:t>
      </w:r>
      <w:r w:rsidR="00D521D0">
        <w:t xml:space="preserve">as identities </w:t>
      </w:r>
      <w:r w:rsidR="009F6103">
        <w:t xml:space="preserve">within the on-premises AD or Azure AD. </w:t>
      </w:r>
    </w:p>
    <w:p w14:paraId="55C6FF09" w14:textId="67AEEC53" w:rsidR="004B0CD2" w:rsidRDefault="004476F2" w:rsidP="004B0CD2">
      <w:r>
        <w:t>Advantages of this transformation is</w:t>
      </w:r>
      <w:r w:rsidR="007A1B70">
        <w:t xml:space="preserve"> management of permissions via </w:t>
      </w:r>
      <w:r>
        <w:t xml:space="preserve">AD groups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07C04460" w:rsidR="004476F2" w:rsidRDefault="004476F2" w:rsidP="004B0CD2">
      <w:r>
        <w:t xml:space="preserve">This pattern </w:t>
      </w:r>
      <w:r w:rsidR="00D521D0">
        <w:t>is un</w:t>
      </w:r>
      <w:r>
        <w:t xml:space="preserve">verified and </w:t>
      </w:r>
      <w:r w:rsidR="009F6103">
        <w:t>assumes</w:t>
      </w:r>
      <w:r>
        <w:t xml:space="preserve">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8" w:name="_Toc421280266"/>
      <w:r>
        <w:t>Pass through claims</w:t>
      </w:r>
      <w:bookmarkEnd w:id="18"/>
    </w:p>
    <w:p w14:paraId="05EEB1E9" w14:textId="175F6115"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w:t>
      </w:r>
      <w:r w:rsidR="00AC23DD">
        <w:t>Configure SharePoint online with t</w:t>
      </w:r>
      <w:r>
        <w:t xml:space="preserve">hese claims can be side and </w:t>
      </w:r>
      <w:r w:rsidR="00AC23DD">
        <w:t xml:space="preserve">then </w:t>
      </w:r>
      <w:r>
        <w:t xml:space="preserve">they are exposed as resolved identities through people picker. </w:t>
      </w:r>
    </w:p>
    <w:p w14:paraId="5826B949" w14:textId="5C4005A7" w:rsidR="000B1B82" w:rsidRDefault="000B1B82" w:rsidP="004B0CD2">
      <w:r>
        <w:t xml:space="preserve">When users are authenticating </w:t>
      </w:r>
      <w:r w:rsidR="007A1B70">
        <w:t>against</w:t>
      </w:r>
      <w:r>
        <w:t xml:space="preserve"> Office 365, they </w:t>
      </w:r>
      <w:r w:rsidR="007A1B70">
        <w:t>receive</w:t>
      </w:r>
      <w:r>
        <w:t xml:space="preserve"> access to specific resources based on</w:t>
      </w:r>
      <w:r w:rsidR="007A1B70">
        <w:t xml:space="preserve"> the</w:t>
      </w:r>
      <w:r>
        <w:t xml:space="preserve"> claim</w:t>
      </w:r>
      <w:r w:rsidR="007A1B70">
        <w:t>s</w:t>
      </w:r>
      <w:r>
        <w:t xml:space="preserve"> </w:t>
      </w:r>
      <w:r w:rsidR="007A1B70">
        <w:t>assigned to the user</w:t>
      </w:r>
      <w:r>
        <w:t>. User does not need to have identity in the customer Azure AD to be able to gain access to assets.</w:t>
      </w:r>
    </w:p>
    <w:p w14:paraId="191BAAFD" w14:textId="56429FEB" w:rsidR="000B1B82" w:rsidRDefault="000B1B82" w:rsidP="004B0CD2">
      <w:r>
        <w:t xml:space="preserve">Scenarios where this approach </w:t>
      </w:r>
      <w:r w:rsidR="00E46486">
        <w:t>is applicable</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9" w:name="_Toc421280267"/>
      <w:r>
        <w:t>Business to business groups</w:t>
      </w:r>
      <w:bookmarkEnd w:id="19"/>
    </w:p>
    <w:p w14:paraId="54E28949" w14:textId="22177279" w:rsidR="004476F2" w:rsidRDefault="00040022" w:rsidP="004476F2">
      <w:r>
        <w:t>This model gives opportunity to assign group based access to the SharePoint online assets by using groups from other companies Azure AD. This gives</w:t>
      </w:r>
      <w:r w:rsidR="00E46486">
        <w:t xml:space="preserve"> the</w:t>
      </w:r>
      <w:r>
        <w:t xml:space="preserve"> opportunity to assign permissions </w:t>
      </w:r>
      <w:r w:rsidR="00E46486">
        <w:t xml:space="preserve">directly </w:t>
      </w:r>
      <w:r>
        <w:t>using existing groups and authorization from partner Azure AD</w:t>
      </w:r>
      <w:r w:rsidR="00E46486">
        <w:t xml:space="preserve">. </w:t>
      </w:r>
      <w:r>
        <w:t>Trust with the customer and partner companies</w:t>
      </w:r>
      <w:r w:rsidR="00E46486">
        <w:t xml:space="preserve"> is required</w:t>
      </w:r>
      <w:r>
        <w:t>.</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20" w:name="_Toc421280268"/>
      <w:r w:rsidRPr="001E31C1">
        <w:t>Solution transformation plan</w:t>
      </w:r>
      <w:bookmarkEnd w:id="20"/>
    </w:p>
    <w:p w14:paraId="69D3B8F6" w14:textId="076A479F" w:rsidR="00261FF0" w:rsidRPr="001E31C1" w:rsidRDefault="003C053B" w:rsidP="00261FF0">
      <w:pPr>
        <w:pStyle w:val="Heading2Numbered"/>
      </w:pPr>
      <w:bookmarkStart w:id="21" w:name="_Toc421280269"/>
      <w:r>
        <w:t>Branding</w:t>
      </w:r>
      <w:bookmarkEnd w:id="21"/>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6CA4CF33" w:rsidR="003A577B" w:rsidRDefault="00C81243" w:rsidP="00261FF0">
      <w:r>
        <w:t xml:space="preserve">Provides </w:t>
      </w:r>
      <w:r w:rsidR="003C053B">
        <w:t>consistent</w:t>
      </w:r>
      <w:r>
        <w:t xml:space="preserve"> branding using custom master page, </w:t>
      </w:r>
      <w:r w:rsidR="00E46486">
        <w:t>applied</w:t>
      </w:r>
      <w:r>
        <w:t xml:space="preserve"> </w:t>
      </w:r>
      <w:r w:rsidR="00E46486">
        <w:t xml:space="preserve">in </w:t>
      </w:r>
      <w:r>
        <w:t xml:space="preserve">each site type </w:t>
      </w:r>
      <w:r w:rsidR="00E46486">
        <w:t>at creation</w:t>
      </w:r>
      <w:r>
        <w:t>. Currently implemented using feature s</w:t>
      </w:r>
      <w:r w:rsidR="00E46486">
        <w:t>tapling technique in farm scope. Office 365</w:t>
      </w:r>
      <w:r>
        <w:t xml:space="preserve"> </w:t>
      </w:r>
      <w:r w:rsidR="00E46486">
        <w:t xml:space="preserve">does not allow </w:t>
      </w:r>
      <w:r w:rsidR="00F22506">
        <w:t>this</w:t>
      </w:r>
      <w:r>
        <w:t>.</w:t>
      </w:r>
    </w:p>
    <w:p w14:paraId="4DF814DA" w14:textId="10D02CC0" w:rsidR="00C81243" w:rsidRDefault="00F22506" w:rsidP="00261FF0">
      <w:r>
        <w:t>The f</w:t>
      </w:r>
      <w:r w:rsidR="00C81243">
        <w:t xml:space="preserve">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13B28E7D" w:rsidR="00C81243" w:rsidRDefault="00F22506" w:rsidP="00F22506">
      <w:r>
        <w:t>To align with Office 365 recommendations this implementation will be re-developed for the Office 365 platform.</w:t>
      </w:r>
      <w:r w:rsidR="00C81243">
        <w:t xml:space="preserve"> This means that the branding will not be applied </w:t>
      </w:r>
      <w:r w:rsidR="003C053B">
        <w:t>using</w:t>
      </w:r>
      <w:r w:rsidR="00C81243">
        <w:t xml:space="preserve"> custom master page</w:t>
      </w:r>
      <w:r>
        <w:t xml:space="preserve">. This will </w:t>
      </w:r>
      <w:r w:rsidR="00C81243">
        <w:t xml:space="preserve">avoid issues with future </w:t>
      </w:r>
      <w:r>
        <w:t xml:space="preserve">updates that affect </w:t>
      </w:r>
      <w:r w:rsidR="00C81243">
        <w:t xml:space="preserve">master </w:t>
      </w:r>
      <w:r>
        <w:t>pages</w:t>
      </w:r>
      <w:r w:rsidR="00C81243">
        <w:t>. This will ensure that sites will receive any out of the box u</w:t>
      </w:r>
      <w:r w:rsidR="00CE2BE1">
        <w:t>pdates to the user interface automatically, which will reduce overall maintenance costs related on the branding elements and future updates.</w:t>
      </w:r>
    </w:p>
    <w:p w14:paraId="25FD9ECC" w14:textId="3A1CC1FD" w:rsidR="00CE2BE1" w:rsidRDefault="00F22506" w:rsidP="00261FF0">
      <w:r>
        <w:t>The branding implementation will use the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D466BEB" w:rsidR="00C81243" w:rsidRDefault="00F22506" w:rsidP="00261FF0">
      <w:r>
        <w:t>The f</w:t>
      </w:r>
      <w:r w:rsidR="00CE2BE1">
        <w:t>ollowing picture shows the specific UI level configurations applied using JS injection technique.</w:t>
      </w:r>
    </w:p>
    <w:p w14:paraId="2AF88121" w14:textId="2AA31928" w:rsidR="00E84B6A" w:rsidRDefault="00E84B6A" w:rsidP="00E84B6A">
      <w:r>
        <w:t xml:space="preserve">As part of this redesign, </w:t>
      </w:r>
      <w:r w:rsidR="00F22506">
        <w:t xml:space="preserve">to avoid issues with constantly evolving suite navigation </w:t>
      </w:r>
      <w:r>
        <w:t xml:space="preserve">the layout </w:t>
      </w:r>
      <w:r w:rsidR="00F22506">
        <w:t xml:space="preserve">was </w:t>
      </w:r>
      <w:r>
        <w:t>changed</w:t>
      </w:r>
      <w:r w:rsidR="00F22506">
        <w:t>.</w:t>
      </w:r>
      <w:r>
        <w:t xml:space="preserve"> </w:t>
      </w:r>
      <w:r w:rsidR="00AB27A6">
        <w:t>The a</w:t>
      </w:r>
      <w:r>
        <w:t xml:space="preserve">ctual design </w:t>
      </w:r>
      <w:r w:rsidR="00F22506">
        <w:t>is</w:t>
      </w:r>
      <w:r>
        <w:t xml:space="preserve"> not </w:t>
      </w:r>
      <w:r w:rsidR="00F22506">
        <w:t>yet final</w:t>
      </w:r>
      <w:r>
        <w:t xml:space="preserve">, </w:t>
      </w:r>
      <w:r w:rsidR="00D8195C">
        <w:t>but the t</w:t>
      </w:r>
      <w:r>
        <w:t xml:space="preserve">op header navigation elements </w:t>
      </w:r>
      <w:r w:rsidR="00AB27A6">
        <w:t xml:space="preserve">and </w:t>
      </w:r>
      <w:r>
        <w:t>suite navigation area</w:t>
      </w:r>
      <w:r w:rsidR="00AB27A6">
        <w:t xml:space="preserve"> are separate elements and are not to be nested. This is because the suite navigation area</w:t>
      </w:r>
      <w:r>
        <w:t xml:space="preserve"> is consistent cross other Office 365 services. </w:t>
      </w:r>
    </w:p>
    <w:p w14:paraId="623D1131" w14:textId="13C7DD49" w:rsidR="004478A3" w:rsidRDefault="00AB27A6" w:rsidP="00E84B6A">
      <w:r>
        <w:t>Using the SP Color Tool create a</w:t>
      </w:r>
      <w:r w:rsidR="00DE6C0D">
        <w:t xml:space="preserve"> custom </w:t>
      </w:r>
      <w:proofErr w:type="spellStart"/>
      <w:r w:rsidR="00DE6C0D">
        <w:t>spcolor</w:t>
      </w:r>
      <w:proofErr w:type="spellEnd"/>
      <w:r w:rsidR="00032623">
        <w:t xml:space="preserve"> (also called theme)</w:t>
      </w:r>
      <w:r w:rsidR="00DE6C0D">
        <w:t xml:space="preserve"> file. </w:t>
      </w:r>
      <w:r w:rsidR="00032623">
        <w:t>A</w:t>
      </w:r>
      <w:r w:rsidR="00DE6C0D">
        <w:t xml:space="preserve"> </w:t>
      </w:r>
      <w:r>
        <w:t>new Composed L</w:t>
      </w:r>
      <w:r w:rsidR="00DE6C0D">
        <w:t xml:space="preserve">ook </w:t>
      </w:r>
      <w:r w:rsidR="00296F1C">
        <w:t xml:space="preserve">will </w:t>
      </w:r>
      <w:r w:rsidR="00032623">
        <w:t xml:space="preserve">have a </w:t>
      </w:r>
      <w:r w:rsidR="00296F1C">
        <w:t>reference</w:t>
      </w:r>
      <w:r w:rsidR="00032623">
        <w:t xml:space="preserve"> to</w:t>
      </w:r>
      <w:r w:rsidR="00DE6C0D">
        <w:t xml:space="preserve"> the Oslo </w:t>
      </w:r>
      <w:proofErr w:type="spellStart"/>
      <w:r w:rsidR="00DE6C0D">
        <w:t>masterpage</w:t>
      </w:r>
      <w:proofErr w:type="spellEnd"/>
      <w:r w:rsidR="00DE6C0D">
        <w:t xml:space="preserve"> and the</w:t>
      </w:r>
      <w:r>
        <w:t xml:space="preserve"> new</w:t>
      </w:r>
      <w:r w:rsidR="00DE6C0D">
        <w:t xml:space="preserve"> </w:t>
      </w:r>
      <w:proofErr w:type="spellStart"/>
      <w:r w:rsidR="00DE6C0D">
        <w:t>spcolor</w:t>
      </w:r>
      <w:proofErr w:type="spellEnd"/>
      <w:r w:rsidR="00DE6C0D">
        <w:t xml:space="preserve"> file </w:t>
      </w:r>
      <w:r w:rsidR="00296F1C">
        <w:t>created</w:t>
      </w:r>
      <w:r w:rsidR="00DE6C0D">
        <w:t xml:space="preserve"> above.</w:t>
      </w:r>
      <w:r w:rsidR="0049017B">
        <w:t xml:space="preserve"> </w:t>
      </w:r>
      <w:r w:rsidR="00032623">
        <w:t xml:space="preserve">The theme will </w:t>
      </w:r>
      <w:r>
        <w:t>set the</w:t>
      </w:r>
      <w:r w:rsidR="00032623">
        <w:t xml:space="preserve"> colors </w:t>
      </w:r>
      <w:r>
        <w:t xml:space="preserve">for </w:t>
      </w:r>
      <w:r w:rsidR="00032623">
        <w:t xml:space="preserve">the majority of the page elements. </w:t>
      </w:r>
      <w:r>
        <w:t>An alternate CSS file makes the f</w:t>
      </w:r>
      <w:r w:rsidR="0049017B">
        <w:t>inal tweaks to the alignment of controls.</w:t>
      </w:r>
      <w:r w:rsidR="00032623">
        <w:t xml:space="preserve"> </w:t>
      </w:r>
    </w:p>
    <w:p w14:paraId="058E7CF5" w14:textId="4A8FCAB1" w:rsidR="00415543" w:rsidRDefault="00AB27A6" w:rsidP="00E84B6A">
      <w:r>
        <w:t>A provider-hosted app uploads t</w:t>
      </w:r>
      <w:r w:rsidR="004478A3">
        <w:t>hese artefacts to SharePoint using a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17467C8" w:rsidR="00E84B6A" w:rsidRDefault="00E84B6A" w:rsidP="00CE2BE1">
      <w:pPr>
        <w:pStyle w:val="ListParagraph"/>
        <w:numPr>
          <w:ilvl w:val="0"/>
          <w:numId w:val="24"/>
        </w:numPr>
      </w:pPr>
      <w:r>
        <w:t xml:space="preserve">Suite navigation area which is same cross Office 365 services (Delve, Sites, Yammer etc.) and not only specific for SharePoint Sites. </w:t>
      </w:r>
      <w:r w:rsidR="00BB4D86">
        <w:t>The tenant administration site of the Office 365 tenant provides central control of the c</w:t>
      </w:r>
      <w:r>
        <w:t>olor</w:t>
      </w:r>
      <w:r w:rsidR="00A6293C">
        <w:t xml:space="preserve">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3514EBA" w:rsidR="00E84B6A" w:rsidRDefault="00BB4D86" w:rsidP="00E84B6A">
      <w:r>
        <w:t xml:space="preserve">Customizations </w:t>
      </w:r>
      <w:r w:rsidR="00E84B6A">
        <w:t xml:space="preserve">using JS </w:t>
      </w:r>
      <w:r>
        <w:t>injection technique attach</w:t>
      </w:r>
      <w:r w:rsidR="00E84B6A">
        <w:t xml:space="preserve"> needed JavaScript file to the page-processing pipeline by using us</w:t>
      </w:r>
      <w:r w:rsidR="00A6293C">
        <w:t>er custom actions. T</w:t>
      </w:r>
      <w:r w:rsidR="00E84B6A">
        <w:t xml:space="preserve">his way there is no need to implement a custom master page, </w:t>
      </w:r>
      <w:r w:rsidR="00C65585">
        <w:t xml:space="preserve">while in the end </w:t>
      </w:r>
      <w:r w:rsidR="00E84B6A">
        <w:t xml:space="preserve">the </w:t>
      </w:r>
      <w:r w:rsidR="00C65585">
        <w:t xml:space="preserve">page still contains </w:t>
      </w:r>
      <w:r w:rsidR="00E84B6A">
        <w:t>required elements. It is also important to pay attention on proper client side caching to minimize any delays for showing the needed elements in the page.</w:t>
      </w:r>
    </w:p>
    <w:p w14:paraId="635EBF6F" w14:textId="6598DADF" w:rsidR="00296F1C" w:rsidRDefault="00C65585" w:rsidP="00296F1C">
      <w:r>
        <w:t xml:space="preserve">The app model approach will create publishing pages with </w:t>
      </w:r>
      <w:proofErr w:type="spellStart"/>
      <w:r>
        <w:t>webparts</w:t>
      </w:r>
      <w:proofErr w:type="spellEnd"/>
      <w:r w:rsidR="00296F1C">
        <w:t xml:space="preserve">. To provision Publishing Page your app requires the Write permission on the Web </w:t>
      </w:r>
      <w:r>
        <w:t xml:space="preserve">to create </w:t>
      </w:r>
      <w:r w:rsidR="00296F1C">
        <w:t>the page</w:t>
      </w:r>
      <w:r>
        <w:t>. Additionally, when</w:t>
      </w:r>
      <w:r w:rsidR="00296F1C">
        <w:t xml:space="preserve"> </w:t>
      </w:r>
      <w:r>
        <w:t>the</w:t>
      </w:r>
      <w:r w:rsidR="00296F1C">
        <w:t xml:space="preserve"> app is</w:t>
      </w:r>
      <w:r>
        <w:t xml:space="preserve"> to </w:t>
      </w:r>
      <w:r w:rsidR="00296F1C">
        <w:t xml:space="preserve">create pages </w:t>
      </w:r>
      <w:r>
        <w:t>in a sub-web</w:t>
      </w:r>
      <w:r w:rsidR="00296F1C">
        <w:t xml:space="preserve">, it will also need the Read permission on the Site Collection in order for it to retrieve the </w:t>
      </w:r>
      <w:r>
        <w:t xml:space="preserve">required </w:t>
      </w:r>
      <w:r w:rsidR="00296F1C">
        <w:t>Page Layout to create the page.</w:t>
      </w:r>
    </w:p>
    <w:p w14:paraId="5494053A" w14:textId="4006F2AE" w:rsidR="00232F29" w:rsidRDefault="00232F29" w:rsidP="009E6F97">
      <w:r w:rsidRPr="00232F29">
        <w:t>Provisioning preconfigured Web Parts to pages</w:t>
      </w:r>
      <w:r>
        <w:t xml:space="preserve"> </w:t>
      </w:r>
      <w:r w:rsidR="00C65585">
        <w:t>is possible</w:t>
      </w:r>
      <w:r w:rsidRPr="00232F29">
        <w:t xml:space="preserve"> using the App Model. </w:t>
      </w:r>
    </w:p>
    <w:p w14:paraId="33CAA951" w14:textId="5E505F2F" w:rsidR="00232F29" w:rsidRDefault="00232F29" w:rsidP="009E6F97">
      <w:r>
        <w:lastRenderedPageBreak/>
        <w:t>The</w:t>
      </w:r>
      <w:r w:rsidR="00C22E09">
        <w:t xml:space="preserve"> app creates preconfigured </w:t>
      </w:r>
      <w:proofErr w:type="spellStart"/>
      <w:r w:rsidR="00C22E09">
        <w:t>webparts</w:t>
      </w:r>
      <w:proofErr w:type="spellEnd"/>
      <w:r w:rsidR="00C22E09">
        <w:t xml:space="preserve"> from </w:t>
      </w:r>
      <w:r>
        <w:t>XML</w:t>
      </w:r>
      <w:r w:rsidR="009E6F97">
        <w:t xml:space="preserve"> markup</w:t>
      </w:r>
      <w:r w:rsidR="00C22E09">
        <w:t xml:space="preserve"> and adds them </w:t>
      </w:r>
      <w:r>
        <w:t>provisioned page using the CSOM techniques.</w:t>
      </w:r>
    </w:p>
    <w:p w14:paraId="3BE13914" w14:textId="092EB7FD" w:rsidR="00697F8D" w:rsidRPr="00232F29" w:rsidRDefault="00C65585" w:rsidP="009E6F97">
      <w:r>
        <w:t>Replace c</w:t>
      </w:r>
      <w:r w:rsidR="00697F8D">
        <w:t xml:space="preserve">ustom </w:t>
      </w:r>
      <w:r w:rsidR="00697F8D" w:rsidRPr="00697F8D">
        <w:t xml:space="preserve">list definitions </w:t>
      </w:r>
      <w:r>
        <w:t xml:space="preserve">with </w:t>
      </w:r>
      <w:r w:rsidR="00697F8D">
        <w:t>out of box list templates</w:t>
      </w:r>
      <w:r w:rsidR="00C22E09">
        <w:t xml:space="preserve"> then per</w:t>
      </w:r>
      <w:r w:rsidR="00F04F97">
        <w:t>form a</w:t>
      </w:r>
      <w:r>
        <w:t xml:space="preserve">dditional configuration on the </w:t>
      </w:r>
      <w:r w:rsidR="00F04F97">
        <w:t>list to reach the desired state.</w:t>
      </w:r>
      <w:r>
        <w:t xml:space="preserve"> </w:t>
      </w:r>
      <w:r w:rsidR="00C22E09">
        <w:t>Then use a migration tool to</w:t>
      </w:r>
      <w:r w:rsidR="00F04F97">
        <w:t xml:space="preserve"> </w:t>
      </w:r>
      <w:r w:rsidR="00C22E09">
        <w:t xml:space="preserve">copy </w:t>
      </w:r>
      <w:r w:rsidR="00627009">
        <w:t xml:space="preserve">data over </w:t>
      </w:r>
      <w:r w:rsidR="00C22E09">
        <w:t>to the new list</w:t>
      </w:r>
      <w:r w:rsidR="00627009">
        <w:t>.</w:t>
      </w:r>
    </w:p>
    <w:p w14:paraId="0F5A5943" w14:textId="2095B252" w:rsidR="00261FF0" w:rsidRPr="001E31C1" w:rsidRDefault="00BF358F" w:rsidP="00261FF0">
      <w:pPr>
        <w:pStyle w:val="Heading2Numbered"/>
      </w:pPr>
      <w:bookmarkStart w:id="22" w:name="_Toc421280270"/>
      <w:r>
        <w:t>Legacy Component</w:t>
      </w:r>
      <w:bookmarkEnd w:id="22"/>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4A96D4A7" w:rsidR="00261FF0" w:rsidRDefault="00BF358F" w:rsidP="00261FF0">
      <w:r>
        <w:t xml:space="preserve">These solutions </w:t>
      </w:r>
      <w:r w:rsidR="004B1191">
        <w:t xml:space="preserve">are not in use currently. </w:t>
      </w:r>
      <w:r w:rsidR="00C22E09">
        <w:t>The administrator</w:t>
      </w:r>
      <w:r w:rsidR="004B1191">
        <w:t xml:space="preserve"> </w:t>
      </w:r>
      <w:r>
        <w:t>w</w:t>
      </w:r>
      <w:r w:rsidR="00A6293C">
        <w:t xml:space="preserve">ill </w:t>
      </w:r>
      <w:r w:rsidR="00C22E09">
        <w:t xml:space="preserve">remove them </w:t>
      </w:r>
      <w:r w:rsidR="00A6293C">
        <w:t>from the farm.</w:t>
      </w:r>
    </w:p>
    <w:p w14:paraId="48D60EF5" w14:textId="77777777" w:rsidR="00BF358F" w:rsidRDefault="00BF358F" w:rsidP="00261FF0"/>
    <w:p w14:paraId="1B1D3217" w14:textId="6A92902D" w:rsidR="00DB2218" w:rsidRDefault="00DB2218" w:rsidP="00DB2218">
      <w:pPr>
        <w:pStyle w:val="Heading2Numbered"/>
      </w:pPr>
      <w:bookmarkStart w:id="23" w:name="_Toc421280271"/>
      <w:r>
        <w:t>Safety News Features</w:t>
      </w:r>
      <w:bookmarkEnd w:id="23"/>
    </w:p>
    <w:p w14:paraId="4A174DE2" w14:textId="38CDB50E" w:rsidR="00DB2218" w:rsidRPr="00BF358F" w:rsidRDefault="00DB2218" w:rsidP="00DB2218">
      <w:pPr>
        <w:rPr>
          <w:lang w:val="en-NZ"/>
        </w:rPr>
      </w:pPr>
      <w:r w:rsidRPr="00F57151">
        <w:rPr>
          <w:b/>
        </w:rPr>
        <w:t>Solution name:</w:t>
      </w:r>
      <w:r w:rsidRPr="001E31C1">
        <w:t xml:space="preserve"> </w:t>
      </w:r>
      <w:proofErr w:type="spellStart"/>
      <w:r w:rsidRPr="00DB2218">
        <w:t>contoso.sharepoint.safetynews.wsp</w:t>
      </w:r>
      <w:proofErr w:type="spellEnd"/>
      <w:r>
        <w:t>,</w:t>
      </w:r>
      <w:r w:rsidRPr="00DB2218">
        <w:rPr>
          <w:rFonts w:asciiTheme="minorHAnsi"/>
          <w:color w:val="000000" w:themeColor="dark1"/>
          <w:kern w:val="24"/>
          <w:sz w:val="40"/>
          <w:szCs w:val="40"/>
        </w:rPr>
        <w:t xml:space="preserve"> </w:t>
      </w:r>
      <w:proofErr w:type="spellStart"/>
      <w:r w:rsidRPr="00DB2218">
        <w:t>contoso.sharepoint.</w:t>
      </w:r>
      <w:r>
        <w:t>newsalerts</w:t>
      </w:r>
      <w:r w:rsidRPr="00DB2218">
        <w:t>.wsp</w:t>
      </w:r>
      <w:proofErr w:type="spellEnd"/>
    </w:p>
    <w:p w14:paraId="72B28A32" w14:textId="77777777" w:rsidR="00DB2218" w:rsidRDefault="00DB2218" w:rsidP="00DB2218">
      <w:r>
        <w:t xml:space="preserve">Contoso is very particular about Safety at Workplace. </w:t>
      </w:r>
    </w:p>
    <w:p w14:paraId="466C8AA3" w14:textId="461206A8" w:rsidR="00DB2218" w:rsidRDefault="00DB2218" w:rsidP="00DB2218">
      <w:r>
        <w:t>All safety incidents reported at various units</w:t>
      </w:r>
      <w:r w:rsidR="00C22E09">
        <w:t>. T</w:t>
      </w:r>
      <w:r>
        <w:t xml:space="preserve">he Safety List </w:t>
      </w:r>
      <w:r w:rsidR="00032623">
        <w:t>of</w:t>
      </w:r>
      <w:r>
        <w:t xml:space="preserve"> the </w:t>
      </w:r>
      <w:r w:rsidR="00032623">
        <w:t>respective department</w:t>
      </w:r>
      <w:r>
        <w:t xml:space="preserve"> site</w:t>
      </w:r>
      <w:r w:rsidR="00C22E09">
        <w:t xml:space="preserve"> has the incident recorded into it</w:t>
      </w:r>
      <w:r>
        <w:t xml:space="preserve">. Every site has </w:t>
      </w:r>
      <w:r w:rsidR="00032623">
        <w:t xml:space="preserve">the </w:t>
      </w:r>
      <w:r>
        <w:t>safety news displayed on the homepage through a</w:t>
      </w:r>
      <w:r w:rsidR="00C22E09">
        <w:t xml:space="preserve"> custom</w:t>
      </w:r>
      <w:r>
        <w:t xml:space="preserve"> safety web part.</w:t>
      </w:r>
    </w:p>
    <w:p w14:paraId="4D0F6D66" w14:textId="52E6FB77" w:rsidR="00DB2218" w:rsidRDefault="00DB2218" w:rsidP="00DB2218">
      <w:r>
        <w:t>In addition to showing the safety incidents for the unit/department,</w:t>
      </w:r>
      <w:r w:rsidR="006C1382">
        <w:t xml:space="preserve"> an editor can configure the </w:t>
      </w:r>
      <w:proofErr w:type="spellStart"/>
      <w:r w:rsidR="006C1382">
        <w:t>webpart</w:t>
      </w:r>
      <w:proofErr w:type="spellEnd"/>
      <w:r w:rsidR="006C1382">
        <w:t xml:space="preserve"> to show </w:t>
      </w:r>
      <w:r w:rsidR="00C22E09">
        <w:t>a rolled up view of safety incidents logged in other departments</w:t>
      </w:r>
      <w:r>
        <w:t xml:space="preserve">. </w:t>
      </w:r>
    </w:p>
    <w:p w14:paraId="794BE24E" w14:textId="0CD9505C" w:rsidR="00D85757" w:rsidRDefault="00D85757" w:rsidP="00DB2218">
      <w:r>
        <w:t>Contoso would like to have a capability of sharing relevant news items with other colleagues something that they cannot do presently.</w:t>
      </w:r>
    </w:p>
    <w:p w14:paraId="64B659C1" w14:textId="4707BE3F" w:rsidR="00FF04E5" w:rsidRDefault="001B2C2F" w:rsidP="00DB2218">
      <w:r>
        <w:t xml:space="preserve">To achieve this using native Office 365 capabilities Contoso are changing the design of this functionality </w:t>
      </w:r>
      <w:r w:rsidR="00DB2218">
        <w:t>completely</w:t>
      </w:r>
      <w:r w:rsidR="00DB2218" w:rsidRPr="002C704C">
        <w:t>.</w:t>
      </w:r>
      <w:r w:rsidR="00DB2218">
        <w:t xml:space="preserve"> Instead of tracking the news items on every site, </w:t>
      </w:r>
      <w:r>
        <w:t xml:space="preserve">users will create </w:t>
      </w:r>
      <w:r w:rsidR="00DB2218">
        <w:t xml:space="preserve">the news articles on Yammer.  </w:t>
      </w:r>
      <w:r w:rsidR="00B323C6">
        <w:t>Every unit and department is going to have a Yammer group</w:t>
      </w:r>
      <w:r w:rsidR="00032623">
        <w:t xml:space="preserve"> of its own</w:t>
      </w:r>
      <w:r w:rsidR="00B323C6">
        <w:t xml:space="preserve">. </w:t>
      </w:r>
      <w:r w:rsidR="00393517">
        <w:t>Postings related to safety will u</w:t>
      </w:r>
      <w:r w:rsidR="00032623">
        <w:t xml:space="preserve">se </w:t>
      </w:r>
      <w:r w:rsidR="00393517">
        <w:t xml:space="preserve">the </w:t>
      </w:r>
      <w:r w:rsidR="00032623">
        <w:t xml:space="preserve">#safety tag. </w:t>
      </w:r>
    </w:p>
    <w:p w14:paraId="4ADB0201" w14:textId="430E4BED" w:rsidR="00FF04E5" w:rsidRDefault="00393517" w:rsidP="00DB2218">
      <w:r>
        <w:t>The site homepage will contain t</w:t>
      </w:r>
      <w:r w:rsidR="00FF04E5">
        <w:t xml:space="preserve">he </w:t>
      </w:r>
      <w:r w:rsidR="00032623">
        <w:t>personalized Yammer feed of every user</w:t>
      </w:r>
      <w:r w:rsidR="00FF04E5">
        <w:t xml:space="preserve"> </w:t>
      </w:r>
      <w:r>
        <w:t xml:space="preserve">via embedded </w:t>
      </w:r>
      <w:r w:rsidR="00FF04E5">
        <w:t>Yammer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7CADB035" w:rsidR="00DB2218" w:rsidRDefault="00DB2218" w:rsidP="00DB2218">
      <w:r>
        <w:t xml:space="preserve">Given the importance of safety at Contoso, </w:t>
      </w:r>
      <w:r w:rsidR="00393517">
        <w:t xml:space="preserve">Yammer group admins will create announcements for </w:t>
      </w:r>
      <w:r w:rsidR="00702EE2">
        <w:t xml:space="preserve">major </w:t>
      </w:r>
      <w:r>
        <w:t xml:space="preserve">safety </w:t>
      </w:r>
      <w:r w:rsidR="00702EE2">
        <w:t>incidents</w:t>
      </w:r>
      <w:r w:rsidR="00393517">
        <w:t xml:space="preserve">. </w:t>
      </w:r>
      <w:r>
        <w:t xml:space="preserve">Yammer sends email notifications </w:t>
      </w:r>
      <w:r w:rsidR="00393517">
        <w:t>for each</w:t>
      </w:r>
      <w:r>
        <w:t xml:space="preserve"> announcement.</w:t>
      </w:r>
    </w:p>
    <w:p w14:paraId="596062A5" w14:textId="4862B5C0" w:rsidR="00702EE2" w:rsidRDefault="00393517" w:rsidP="00DB2218">
      <w:r>
        <w:lastRenderedPageBreak/>
        <w:t xml:space="preserve">Mobile users can view the safety news using the </w:t>
      </w:r>
      <w:r w:rsidR="00DB2218">
        <w:t>Yammer mobile app without any additional customization or effort.</w:t>
      </w:r>
    </w:p>
    <w:p w14:paraId="68C19DEB" w14:textId="6986F54C" w:rsidR="0074591D" w:rsidRDefault="00702EE2" w:rsidP="00D85757">
      <w:r>
        <w:t xml:space="preserve">Users can </w:t>
      </w:r>
      <w:r w:rsidR="00D85757">
        <w:t xml:space="preserve">build conversations around the safety news posting </w:t>
      </w:r>
      <w:r w:rsidR="00393517">
        <w:t>and</w:t>
      </w:r>
      <w:r>
        <w:t xml:space="preserve">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bookmarkStart w:id="24" w:name="_Toc421280272"/>
      <w:r>
        <w:t>Provisioning</w:t>
      </w:r>
      <w:bookmarkEnd w:id="24"/>
    </w:p>
    <w:p w14:paraId="0AA8E1C8" w14:textId="50B7F247" w:rsidR="002C704C" w:rsidRPr="00BF358F" w:rsidRDefault="002C704C" w:rsidP="002C704C">
      <w:pPr>
        <w:rPr>
          <w:lang w:val="en-NZ"/>
        </w:rPr>
      </w:pPr>
      <w:r w:rsidRPr="00F57151">
        <w:rPr>
          <w:b/>
        </w:rPr>
        <w:t>Solution name:</w:t>
      </w:r>
      <w:r w:rsidRPr="001E31C1">
        <w:t xml:space="preserve"> </w:t>
      </w:r>
      <w:proofErr w:type="spellStart"/>
      <w:r w:rsidRPr="00BF358F">
        <w:t>contoso.sharepoint.</w:t>
      </w:r>
      <w:r>
        <w:t>provisioning</w:t>
      </w:r>
      <w:r w:rsidRPr="00BF358F">
        <w:t>.wsp</w:t>
      </w:r>
      <w:proofErr w:type="spellEnd"/>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0A035C" w:rsidR="002C704C" w:rsidRDefault="00BF6028" w:rsidP="002C704C">
      <w:r>
        <w:t>Contoso can implement the same</w:t>
      </w:r>
      <w:r w:rsidR="002C704C">
        <w:t xml:space="preserve"> using the App model </w:t>
      </w:r>
      <w:r w:rsidR="002379D2">
        <w:t>techniques</w:t>
      </w:r>
      <w:r w:rsidR="002C704C">
        <w:t>.</w:t>
      </w:r>
    </w:p>
    <w:p w14:paraId="504989C1" w14:textId="1CD33EA9" w:rsidR="009C47A6" w:rsidRDefault="00F67412" w:rsidP="002C704C">
      <w:r>
        <w:t>R</w:t>
      </w:r>
      <w:r w:rsidR="009C47A6" w:rsidRPr="009C47A6">
        <w:t xml:space="preserve">emote provisioning </w:t>
      </w:r>
      <w:r>
        <w:t>uses</w:t>
      </w:r>
      <w:r w:rsidR="009C47A6" w:rsidRPr="009C47A6">
        <w:t xml:space="preserve"> </w:t>
      </w:r>
      <w:r>
        <w:t>a provider-</w:t>
      </w:r>
      <w:r w:rsidR="009C47A6" w:rsidRPr="009C47A6">
        <w:t>hosted patt</w:t>
      </w:r>
      <w:r>
        <w:t>ern to provide customizable sub-</w:t>
      </w:r>
      <w:r w:rsidR="009C47A6" w:rsidRPr="009C47A6">
        <w:t>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6D5B1F22" w:rsidR="00E96BD4" w:rsidRDefault="00E96BD4" w:rsidP="00FF04E5">
      <w:pPr>
        <w:rPr>
          <w:lang w:val="en"/>
        </w:rPr>
      </w:pPr>
      <w:r>
        <w:rPr>
          <w:lang w:val="en"/>
        </w:rPr>
        <w:t xml:space="preserve">By leveraging the new app model, Contoso can customize the provision process in SharePoint Online to activate specific features, capabilities, and branding to their sites.  </w:t>
      </w:r>
      <w:r w:rsidR="00BF6028">
        <w:rPr>
          <w:lang w:val="en"/>
        </w:rPr>
        <w:t>Users complete a</w:t>
      </w:r>
      <w:r>
        <w:rPr>
          <w:lang w:val="en"/>
        </w:rPr>
        <w:t xml:space="preserve"> custom form </w:t>
      </w:r>
      <w:r w:rsidR="00BF6028">
        <w:rPr>
          <w:lang w:val="en"/>
        </w:rPr>
        <w:t xml:space="preserve">to </w:t>
      </w:r>
      <w:r>
        <w:rPr>
          <w:lang w:val="en"/>
        </w:rPr>
        <w:t xml:space="preserve">make </w:t>
      </w:r>
      <w:r w:rsidR="00BF6028">
        <w:rPr>
          <w:lang w:val="en"/>
        </w:rPr>
        <w:t>a site creation request</w:t>
      </w:r>
      <w:r w:rsidR="00D02EE6">
        <w:rPr>
          <w:lang w:val="en"/>
        </w:rPr>
        <w:t>.</w:t>
      </w:r>
      <w:r>
        <w:rPr>
          <w:lang w:val="en"/>
        </w:rPr>
        <w:t xml:space="preserve"> </w:t>
      </w:r>
    </w:p>
    <w:p w14:paraId="1A651416" w14:textId="7EF4B624" w:rsidR="00C8548C" w:rsidRDefault="00C8548C" w:rsidP="00FF04E5">
      <w:r>
        <w:t xml:space="preserve">Contoso will prevent users from creating site collection from the browser by overriding </w:t>
      </w:r>
      <w:r w:rsidRPr="00C8548C">
        <w:t>the link to create a site collection with a link that points to a Provider-hosted app. CSOM code running in a Provider-hosted app</w:t>
      </w:r>
      <w:r>
        <w:t xml:space="preserve"> will provision the site collection</w:t>
      </w:r>
      <w:r w:rsidR="003D5FFB">
        <w:t>.</w:t>
      </w:r>
      <w:r w:rsidR="003D5FFB" w:rsidRPr="003D5FFB">
        <w:t xml:space="preserve"> </w:t>
      </w:r>
      <w:r w:rsidR="003D5FFB">
        <w:t xml:space="preserve">Contoso will use a </w:t>
      </w:r>
      <w:r w:rsidR="003D5FFB" w:rsidRPr="00540CFF">
        <w:rPr>
          <w:b/>
        </w:rPr>
        <w:t>Custom Action</w:t>
      </w:r>
      <w:r w:rsidR="003D5FFB">
        <w:t xml:space="preserve"> using a </w:t>
      </w:r>
      <w:proofErr w:type="spellStart"/>
      <w:r w:rsidR="003D5FFB" w:rsidRPr="00540CFF">
        <w:rPr>
          <w:b/>
        </w:rPr>
        <w:t>ScriptBlock</w:t>
      </w:r>
      <w:proofErr w:type="spellEnd"/>
      <w:r w:rsidR="003D5FFB">
        <w:t xml:space="preserve"> or </w:t>
      </w:r>
      <w:proofErr w:type="spellStart"/>
      <w:r w:rsidR="003D5FFB" w:rsidRPr="00540CFF">
        <w:rPr>
          <w:b/>
        </w:rPr>
        <w:t>ScriptLink</w:t>
      </w:r>
      <w:proofErr w:type="spellEnd"/>
      <w:r w:rsidR="003D5FFB">
        <w:t xml:space="preserve"> to achieve redirection.</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3EFF21C" w:rsidR="00FF04E5" w:rsidRDefault="00BF6028" w:rsidP="00FF04E5">
            <w:pPr>
              <w:pStyle w:val="AA-Normal"/>
              <w:rPr>
                <w:i/>
              </w:rPr>
            </w:pPr>
            <w:r>
              <w:rPr>
                <w:i/>
              </w:rPr>
              <w:t>Following blog post shows</w:t>
            </w:r>
            <w:r w:rsidR="00FF04E5">
              <w:rPr>
                <w:i/>
              </w:rPr>
              <w:t xml:space="preserve"> </w:t>
            </w:r>
            <w:r>
              <w:rPr>
                <w:i/>
              </w:rPr>
              <w:t>a</w:t>
            </w:r>
            <w:r w:rsidR="00FF04E5">
              <w:rPr>
                <w:i/>
              </w:rPr>
              <w:t xml:space="preserve"> recommended technique </w:t>
            </w:r>
            <w:r>
              <w:rPr>
                <w:i/>
              </w:rPr>
              <w:t>for</w:t>
            </w:r>
            <w:r w:rsidR="00FF04E5">
              <w:rPr>
                <w:i/>
              </w:rPr>
              <w:t xml:space="preserve"> site provisioning.</w:t>
            </w:r>
          </w:p>
          <w:p w14:paraId="13BACF8E" w14:textId="77777777" w:rsidR="00FF04E5" w:rsidRDefault="00F615C3" w:rsidP="00FF04E5">
            <w:pPr>
              <w:pStyle w:val="AA-Normal"/>
              <w:numPr>
                <w:ilvl w:val="0"/>
                <w:numId w:val="22"/>
              </w:numPr>
            </w:pPr>
            <w:hyperlink r:id="rId25" w:history="1">
              <w:r w:rsidR="00FF04E5">
                <w:rPr>
                  <w:rStyle w:val="Hyperlink"/>
                  <w:sz w:val="20"/>
                </w:rPr>
                <w:t xml:space="preserve">Site provisioning in Office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2C14B48" w:rsidR="002C704C" w:rsidRDefault="00F67412" w:rsidP="002C704C">
      <w:r>
        <w:t>Contoso will use s</w:t>
      </w:r>
      <w:r w:rsidR="00FF04E5">
        <w:t xml:space="preserve">imilar app </w:t>
      </w:r>
      <w:r>
        <w:t xml:space="preserve">model </w:t>
      </w:r>
      <w:r w:rsidR="00FF04E5">
        <w:t>provisioning techniques to deploy the custom theme (</w:t>
      </w:r>
      <w:proofErr w:type="spellStart"/>
      <w:r w:rsidR="00FF04E5">
        <w:t>spcolor</w:t>
      </w:r>
      <w:proofErr w:type="spellEnd"/>
      <w:r w:rsidR="00FF04E5">
        <w:t xml:space="preserve">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2729FA25" w:rsidR="00FF04E5" w:rsidRDefault="00FF04E5" w:rsidP="00FF04E5">
            <w:pPr>
              <w:pStyle w:val="AA-Normal"/>
              <w:rPr>
                <w:i/>
              </w:rPr>
            </w:pPr>
            <w:r>
              <w:rPr>
                <w:i/>
              </w:rPr>
              <w:lastRenderedPageBreak/>
              <w:t xml:space="preserve">Following blog post </w:t>
            </w:r>
            <w:r w:rsidR="00F67412">
              <w:rPr>
                <w:i/>
              </w:rPr>
              <w:t xml:space="preserve">shows </w:t>
            </w:r>
            <w:r>
              <w:rPr>
                <w:i/>
              </w:rPr>
              <w:t xml:space="preserve">the recommended technique </w:t>
            </w:r>
            <w:r w:rsidR="00F67412">
              <w:rPr>
                <w:i/>
              </w:rPr>
              <w:t>for</w:t>
            </w:r>
            <w:r w:rsidR="00364B87">
              <w:rPr>
                <w:i/>
              </w:rPr>
              <w:t xml:space="preserve"> deploy</w:t>
            </w:r>
            <w:r w:rsidR="00F67412">
              <w:rPr>
                <w:i/>
              </w:rPr>
              <w:t>ing</w:t>
            </w:r>
            <w:r w:rsidR="00364B87">
              <w:rPr>
                <w:i/>
              </w:rPr>
              <w:t xml:space="preserve"> site artefacts</w:t>
            </w:r>
            <w:r>
              <w:rPr>
                <w:i/>
              </w:rPr>
              <w:t>.</w:t>
            </w:r>
          </w:p>
          <w:p w14:paraId="6C2D9563" w14:textId="629E567A" w:rsidR="00FF04E5" w:rsidRDefault="00F615C3" w:rsidP="00FF04E5">
            <w:pPr>
              <w:pStyle w:val="AA-Normal"/>
              <w:numPr>
                <w:ilvl w:val="0"/>
                <w:numId w:val="22"/>
              </w:numPr>
            </w:pPr>
            <w:hyperlink r:id="rId26"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0423BCBF" w14:textId="4E89B6D6" w:rsidR="00503FAA" w:rsidRDefault="00F67412">
      <w:pPr>
        <w:spacing w:before="0" w:after="200"/>
      </w:pPr>
      <w:r>
        <w:t xml:space="preserve">Contoso will use </w:t>
      </w:r>
      <w:r w:rsidR="00311344">
        <w:rPr>
          <w:b/>
        </w:rPr>
        <w:t xml:space="preserve">an Azure web job </w:t>
      </w:r>
      <w:r>
        <w:t xml:space="preserve">and </w:t>
      </w:r>
      <w:r w:rsidR="00311344">
        <w:t xml:space="preserve">the </w:t>
      </w:r>
      <w:r w:rsidR="00311344" w:rsidRPr="00311344">
        <w:t>CSOM API</w:t>
      </w:r>
      <w:r>
        <w:t xml:space="preserve"> to provision Personal sites</w:t>
      </w:r>
      <w:r w:rsidR="00311344" w:rsidRPr="00311344">
        <w:t>.</w:t>
      </w:r>
      <w:r w:rsidR="004C0CCE">
        <w:t xml:space="preserve"> The web job will also delete the personal sites older than one year. </w:t>
      </w:r>
    </w:p>
    <w:p w14:paraId="1B83B29E" w14:textId="2ADF839B" w:rsidR="00802E7C" w:rsidRDefault="00802E7C">
      <w:pPr>
        <w:spacing w:before="0" w:after="200"/>
      </w:pPr>
      <w:r w:rsidRPr="00802E7C">
        <w:rPr>
          <w:b/>
        </w:rPr>
        <w:t>App Stapling</w:t>
      </w:r>
      <w:r>
        <w:t xml:space="preserve"> will replace the traditional Feature stapling framework.</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802E7C" w14:paraId="07386D15" w14:textId="77777777" w:rsidTr="0023671F">
        <w:trPr>
          <w:trHeight w:val="397"/>
        </w:trPr>
        <w:tc>
          <w:tcPr>
            <w:tcW w:w="556" w:type="dxa"/>
            <w:tcBorders>
              <w:top w:val="single" w:sz="4" w:space="0" w:color="000000"/>
              <w:left w:val="single" w:sz="4" w:space="0" w:color="000000"/>
              <w:bottom w:val="single" w:sz="4" w:space="0" w:color="000000"/>
              <w:right w:val="nil"/>
            </w:tcBorders>
            <w:vAlign w:val="center"/>
            <w:hideMark/>
          </w:tcPr>
          <w:p w14:paraId="5A101D13" w14:textId="77777777" w:rsidR="00802E7C" w:rsidRDefault="00802E7C" w:rsidP="0023671F">
            <w:pPr>
              <w:pStyle w:val="AA-Normal"/>
              <w:jc w:val="left"/>
              <w:rPr>
                <w:b/>
                <w:i/>
                <w:szCs w:val="20"/>
              </w:rPr>
            </w:pPr>
            <w:r w:rsidRPr="009531E8">
              <w:rPr>
                <w:noProof/>
                <w:lang w:val="en-NZ" w:eastAsia="en-NZ"/>
              </w:rPr>
              <w:drawing>
                <wp:inline distT="0" distB="0" distL="0" distR="0" wp14:anchorId="333EF6A0" wp14:editId="1188332B">
                  <wp:extent cx="216016" cy="21467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37385598" w14:textId="77777777" w:rsidR="00802E7C" w:rsidRDefault="00802E7C" w:rsidP="0023671F">
            <w:pPr>
              <w:pStyle w:val="AA-Normal"/>
              <w:jc w:val="left"/>
              <w:rPr>
                <w:b/>
                <w:i/>
              </w:rPr>
            </w:pPr>
            <w:r>
              <w:rPr>
                <w:b/>
                <w:noProof/>
              </w:rPr>
              <w:t>Additional Information</w:t>
            </w:r>
          </w:p>
        </w:tc>
      </w:tr>
      <w:tr w:rsidR="00802E7C" w14:paraId="6AC8C51E" w14:textId="77777777" w:rsidTr="0023671F">
        <w:tc>
          <w:tcPr>
            <w:tcW w:w="8496" w:type="dxa"/>
            <w:gridSpan w:val="2"/>
            <w:tcBorders>
              <w:top w:val="single" w:sz="4" w:space="0" w:color="000000"/>
              <w:left w:val="single" w:sz="4" w:space="0" w:color="000000"/>
              <w:bottom w:val="single" w:sz="4" w:space="0" w:color="000000"/>
              <w:right w:val="single" w:sz="4" w:space="0" w:color="000000"/>
            </w:tcBorders>
            <w:hideMark/>
          </w:tcPr>
          <w:p w14:paraId="1ABD6F56" w14:textId="25770BED" w:rsidR="00802E7C" w:rsidRDefault="00802E7C" w:rsidP="0023671F">
            <w:pPr>
              <w:pStyle w:val="AA-Normal"/>
              <w:rPr>
                <w:i/>
              </w:rPr>
            </w:pPr>
            <w:r>
              <w:rPr>
                <w:i/>
              </w:rPr>
              <w:t xml:space="preserve">Following blog post shows the recommended technique for </w:t>
            </w:r>
            <w:r>
              <w:rPr>
                <w:i/>
              </w:rPr>
              <w:t>stapling Apps</w:t>
            </w:r>
            <w:r>
              <w:rPr>
                <w:i/>
              </w:rPr>
              <w:t>.</w:t>
            </w:r>
          </w:p>
          <w:p w14:paraId="7064EC43" w14:textId="16570634" w:rsidR="00802E7C" w:rsidRDefault="00802E7C" w:rsidP="0023671F">
            <w:pPr>
              <w:pStyle w:val="AA-Normal"/>
              <w:numPr>
                <w:ilvl w:val="0"/>
                <w:numId w:val="22"/>
              </w:numPr>
            </w:pPr>
            <w:hyperlink r:id="rId27" w:history="1">
              <w:r>
                <w:rPr>
                  <w:rStyle w:val="Hyperlink"/>
                  <w:sz w:val="20"/>
                </w:rPr>
                <w:t>App Stapling</w:t>
              </w:r>
            </w:hyperlink>
          </w:p>
        </w:tc>
      </w:tr>
    </w:tbl>
    <w:p w14:paraId="07476C3D" w14:textId="77777777" w:rsidR="00802E7C" w:rsidRDefault="00802E7C">
      <w:pPr>
        <w:spacing w:before="0" w:after="200"/>
      </w:pPr>
    </w:p>
    <w:p w14:paraId="7A3C1C1D" w14:textId="2556C10F" w:rsidR="00802E7C" w:rsidRDefault="00802E7C">
      <w:pPr>
        <w:spacing w:before="0" w:after="200"/>
      </w:pPr>
    </w:p>
    <w:p w14:paraId="017703D6" w14:textId="3029BFB0" w:rsidR="00BF358F" w:rsidRPr="001E31C1" w:rsidRDefault="00BF358F" w:rsidP="00BF358F">
      <w:pPr>
        <w:pStyle w:val="Heading2Numbered"/>
      </w:pPr>
      <w:bookmarkStart w:id="25" w:name="_Toc421280273"/>
      <w:r>
        <w:t>Record Management</w:t>
      </w:r>
      <w:bookmarkEnd w:id="25"/>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79F6AB12" w:rsidR="00BB085A" w:rsidRPr="000008E7" w:rsidRDefault="002E6CC4" w:rsidP="000008E7">
      <w:r>
        <w:t>Contoso can achieve a</w:t>
      </w:r>
      <w:r w:rsidR="00BB085A">
        <w:t xml:space="preserve">ll of the </w:t>
      </w:r>
      <w:r w:rsidR="00BF358F">
        <w:t>functionality that require</w:t>
      </w:r>
      <w:r>
        <w:t>s</w:t>
      </w:r>
      <w:r w:rsidR="00BF358F">
        <w:t xml:space="preserve"> </w:t>
      </w:r>
      <w:r w:rsidR="00BB085A">
        <w:t xml:space="preserve">full trust </w:t>
      </w:r>
      <w:r w:rsidR="00BF358F">
        <w:t>code</w:t>
      </w:r>
      <w:r w:rsidR="00BB085A">
        <w:t xml:space="preserve"> in</w:t>
      </w:r>
      <w:r>
        <w:t xml:space="preserve"> the existing SharePoint farm</w:t>
      </w:r>
      <w:r w:rsidR="00BB085A">
        <w:t xml:space="preserve"> </w:t>
      </w:r>
      <w:r>
        <w:t>o</w:t>
      </w:r>
      <w:r w:rsidR="00BB085A">
        <w:t xml:space="preserve">n the </w:t>
      </w:r>
      <w:r w:rsidR="00411190">
        <w:t>Office 365</w:t>
      </w:r>
      <w:r w:rsidR="00BB085A">
        <w:t xml:space="preserve"> platform using alternative means.</w:t>
      </w:r>
      <w:r w:rsidR="004B7CFB">
        <w:t xml:space="preserve"> </w:t>
      </w:r>
      <w:r>
        <w:t>The f</w:t>
      </w:r>
      <w:r w:rsidR="004B7CFB">
        <w:t xml:space="preserve">ollowing table </w:t>
      </w:r>
      <w:r>
        <w:t>defines</w:t>
      </w:r>
      <w:r w:rsidR="004B7CFB">
        <w:t xml:space="preserve"> the new approach</w:t>
      </w:r>
      <w:r>
        <w:t>es</w:t>
      </w:r>
      <w:r w:rsidR="004B7CFB">
        <w:t xml:space="preserve">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28"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lastRenderedPageBreak/>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101B96F9" w:rsidR="001A1F64" w:rsidRPr="004E2787" w:rsidRDefault="00C954D3" w:rsidP="004E2787">
      <w:pPr>
        <w:rPr>
          <w:lang w:val="en-NZ"/>
        </w:rPr>
      </w:pPr>
      <w:r>
        <w:t>Contoso will redevelop t</w:t>
      </w:r>
      <w:r w:rsidR="009D3C59">
        <w:t>he SP2010 workflow</w:t>
      </w:r>
      <w:r>
        <w:t xml:space="preserve"> for SP2013; the Information </w:t>
      </w:r>
      <w:r w:rsidR="00ED64D6">
        <w:t xml:space="preserve">Management </w:t>
      </w:r>
      <w:r>
        <w:t>Policy timer job currently</w:t>
      </w:r>
      <w:r w:rsidR="009D3C59">
        <w:t xml:space="preserve"> call</w:t>
      </w:r>
      <w:r>
        <w:t>s this workflow</w:t>
      </w:r>
      <w:r w:rsidR="009D3C59">
        <w:t xml:space="preserve">. This will allow Contoso to make use of the new Workflow Manager’s </w:t>
      </w:r>
      <w:r w:rsidR="009D3C59" w:rsidRPr="00A03BBB">
        <w:rPr>
          <w:b/>
        </w:rPr>
        <w:t>Call HTTP Web Service</w:t>
      </w:r>
      <w:r w:rsidR="009D3C59">
        <w:t xml:space="preserve"> action. </w:t>
      </w:r>
      <w:r>
        <w:t>A custom web service will encapsulate t</w:t>
      </w:r>
      <w:r w:rsidR="0074050F">
        <w:t xml:space="preserve">he </w:t>
      </w:r>
      <w:r>
        <w:t xml:space="preserve">required </w:t>
      </w:r>
      <w:r w:rsidR="0074050F">
        <w:t>business logic</w:t>
      </w:r>
      <w:r>
        <w:t xml:space="preserve">. SharePoint workflow will then be invoke the </w:t>
      </w:r>
      <w:r w:rsidR="0074050F">
        <w:t xml:space="preserve">web service from </w:t>
      </w:r>
      <w:r>
        <w:t xml:space="preserve">calls </w:t>
      </w:r>
      <w:r w:rsidR="0074050F">
        <w:t xml:space="preserve">within the SharePoint workflow. </w:t>
      </w:r>
      <w:r w:rsidR="009D3C59">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20649FCB" w14:textId="6F57E21C" w:rsidR="002559E9" w:rsidRDefault="002559E9" w:rsidP="002559E9">
      <w:pPr>
        <w:pStyle w:val="Heading2Numbered"/>
      </w:pPr>
      <w:bookmarkStart w:id="26" w:name="_Toc421280274"/>
      <w:r>
        <w:t xml:space="preserve">Event </w:t>
      </w:r>
      <w:r w:rsidR="005E4349">
        <w:t>Handling</w:t>
      </w:r>
      <w:bookmarkEnd w:id="26"/>
      <w:r>
        <w:t xml:space="preserve"> </w:t>
      </w:r>
    </w:p>
    <w:p w14:paraId="5562E0D7" w14:textId="54F5A423" w:rsidR="002559E9" w:rsidRPr="002559E9" w:rsidRDefault="002559E9" w:rsidP="002559E9">
      <w:pPr>
        <w:rPr>
          <w:lang w:val="en-NZ"/>
        </w:rPr>
      </w:pPr>
      <w:r w:rsidRPr="002559E9">
        <w:rPr>
          <w:b/>
        </w:rPr>
        <w:t>Solution name</w:t>
      </w:r>
      <w:r w:rsidRPr="002559E9">
        <w:t xml:space="preserve">: </w:t>
      </w:r>
      <w:proofErr w:type="spellStart"/>
      <w:r w:rsidRPr="002559E9">
        <w:t>contoso.sharepoint.</w:t>
      </w:r>
      <w:r>
        <w:t>event</w:t>
      </w:r>
      <w:r w:rsidRPr="002559E9">
        <w:t>receivers.wsp</w:t>
      </w:r>
      <w:proofErr w:type="spellEnd"/>
    </w:p>
    <w:p w14:paraId="3478FBE7" w14:textId="5E9C7243" w:rsidR="002559E9" w:rsidRDefault="00CB22CB" w:rsidP="002559E9">
      <w:r>
        <w:t>Event handlers apply custom security settings a</w:t>
      </w:r>
      <w:r w:rsidRPr="002559E9">
        <w:t xml:space="preserve">fter a </w:t>
      </w:r>
      <w:r>
        <w:t>site is</w:t>
      </w:r>
      <w:r w:rsidRPr="002559E9">
        <w:t xml:space="preserve"> provisioned or deleted</w:t>
      </w:r>
      <w:r w:rsidR="002559E9" w:rsidRPr="002559E9">
        <w:t xml:space="preserve">. </w:t>
      </w:r>
      <w:r>
        <w:t xml:space="preserve">Event handlers also </w:t>
      </w:r>
      <w:r w:rsidR="002559E9" w:rsidRPr="002559E9">
        <w:t xml:space="preserve">update the metadata of a document after </w:t>
      </w:r>
      <w:r>
        <w:t>upload</w:t>
      </w:r>
      <w:r w:rsidR="002559E9" w:rsidRPr="002559E9">
        <w:t xml:space="preserve">. </w:t>
      </w:r>
      <w:r>
        <w:t>F</w:t>
      </w:r>
      <w:r w:rsidRPr="002559E9">
        <w:t xml:space="preserve">eature receivers </w:t>
      </w:r>
      <w:r>
        <w:t>handle the c</w:t>
      </w:r>
      <w:r w:rsidR="002559E9" w:rsidRPr="002559E9">
        <w:t>reation of site columns and content types</w:t>
      </w:r>
      <w:r>
        <w:t>.</w:t>
      </w:r>
    </w:p>
    <w:p w14:paraId="370CEE35" w14:textId="66D46D6A" w:rsidR="0070201E" w:rsidRDefault="0070201E" w:rsidP="0070201E">
      <w:r>
        <w:t xml:space="preserve">This procedural code is currently loaded from a .NET assembly </w:t>
      </w:r>
      <w:r w:rsidR="00825552">
        <w:t>loaded from</w:t>
      </w:r>
      <w:r>
        <w:t xml:space="preserve"> Global Assembly Cache (GAC) on the SharePoint server. </w:t>
      </w:r>
      <w:r w:rsidR="003252FC">
        <w:t xml:space="preserve">Contoso will relocate this code to a remote hosting location, and refactor it into a </w:t>
      </w:r>
      <w:r w:rsidR="003252FC" w:rsidRPr="007F3A79">
        <w:rPr>
          <w:b/>
        </w:rPr>
        <w:t>Remote Event Receiver</w:t>
      </w:r>
      <w:r w:rsidR="003252FC">
        <w:rPr>
          <w:b/>
        </w:rPr>
        <w:t xml:space="preserve">. </w:t>
      </w:r>
      <w:r w:rsidR="003252FC">
        <w:t xml:space="preserve">In order </w:t>
      </w:r>
      <w:r>
        <w:t xml:space="preserve">be CAM compatible this code will </w:t>
      </w:r>
      <w:r w:rsidR="003252FC">
        <w:t xml:space="preserve">use </w:t>
      </w:r>
      <w:r>
        <w:t xml:space="preserve">CSOM or REST interfaces to communicate back to SharePoint. Additionally, all synchronous event receivers (ex: </w:t>
      </w:r>
      <w:proofErr w:type="spellStart"/>
      <w:r>
        <w:t>WebAdding</w:t>
      </w:r>
      <w:proofErr w:type="spellEnd"/>
      <w:r>
        <w:t xml:space="preserve">, </w:t>
      </w:r>
      <w:proofErr w:type="spellStart"/>
      <w:r>
        <w:t>ItemUpdating</w:t>
      </w:r>
      <w:proofErr w:type="spellEnd"/>
      <w:r>
        <w:t xml:space="preserve">, </w:t>
      </w:r>
      <w:proofErr w:type="spellStart"/>
      <w:r>
        <w:t>SiteDeleting</w:t>
      </w:r>
      <w:proofErr w:type="spellEnd"/>
      <w:r>
        <w:t xml:space="preserve">) will be re-coded as asynchronous event receivers (ex: </w:t>
      </w:r>
      <w:proofErr w:type="spellStart"/>
      <w:r>
        <w:t>WebProvisioned</w:t>
      </w:r>
      <w:proofErr w:type="spellEnd"/>
      <w:r>
        <w:t xml:space="preserve">, </w:t>
      </w:r>
      <w:proofErr w:type="spellStart"/>
      <w:r>
        <w:t>ItemUpdated</w:t>
      </w:r>
      <w:proofErr w:type="spellEnd"/>
      <w:r>
        <w:t xml:space="preserve">, </w:t>
      </w:r>
      <w:proofErr w:type="spellStart"/>
      <w:r>
        <w:t>SiteDeleted</w:t>
      </w:r>
      <w:proofErr w:type="spellEnd"/>
      <w:r>
        <w:t>) as Remote Event Receivers are exclusively asynchronous. This implies the developer no longer has the ability to “cancel” an event, as they are only called after the event is complete.</w:t>
      </w:r>
    </w:p>
    <w:p w14:paraId="2C82CAF8" w14:textId="16D028C9" w:rsidR="002B1B18" w:rsidRDefault="0070201E" w:rsidP="002B1B18">
      <w:pPr>
        <w:rPr>
          <w:b/>
        </w:rPr>
      </w:pPr>
      <w:r w:rsidRPr="008B3012">
        <w:rPr>
          <w:b/>
        </w:rPr>
        <w:t>Feature Receivers</w:t>
      </w:r>
      <w:r>
        <w:t xml:space="preserve"> perform additional provisioning or setup/cleanup on the current site collection or web </w:t>
      </w:r>
      <w:r w:rsidR="003252FC">
        <w:t>up</w:t>
      </w:r>
      <w:r>
        <w:t xml:space="preserve"> </w:t>
      </w:r>
      <w:r w:rsidR="003252FC">
        <w:t>feature is activation or deactivation</w:t>
      </w:r>
      <w:r>
        <w:t xml:space="preserve">. For example, creating groups or adding the Content Editor Web Part to the NewForm.aspx or EditForm.aspx on the Request list. </w:t>
      </w:r>
      <w:r w:rsidR="003252FC">
        <w:t xml:space="preserve">An </w:t>
      </w:r>
      <w:r w:rsidR="003252FC" w:rsidRPr="00B66DB9">
        <w:rPr>
          <w:b/>
        </w:rPr>
        <w:t>App Event Receiver</w:t>
      </w:r>
      <w:r w:rsidR="003252FC">
        <w:t xml:space="preserve"> included in a </w:t>
      </w:r>
      <w:r w:rsidR="003252FC" w:rsidRPr="00B66DB9">
        <w:rPr>
          <w:b/>
        </w:rPr>
        <w:t>Provider Hosted App</w:t>
      </w:r>
      <w:r w:rsidR="003252FC">
        <w:t xml:space="preserve"> will fulfill a s</w:t>
      </w:r>
      <w:r>
        <w:t xml:space="preserve">imilar </w:t>
      </w:r>
      <w:r w:rsidR="003252FC">
        <w:t>provisioning</w:t>
      </w:r>
      <w:r>
        <w:t xml:space="preserve"> </w:t>
      </w:r>
      <w:r w:rsidR="003252FC">
        <w:t>role when using the Cloud App Model</w:t>
      </w:r>
      <w:r w:rsidR="002B1B18">
        <w:rPr>
          <w:b/>
        </w:rPr>
        <w:t xml:space="preserve">. </w:t>
      </w:r>
    </w:p>
    <w:p w14:paraId="4C154D92" w14:textId="1BD27ABB" w:rsidR="002B1B18" w:rsidRPr="002B1B18" w:rsidRDefault="002B1B18" w:rsidP="002B1B18">
      <w:r w:rsidRPr="002B1B18">
        <w:t>Custom code in Provider Hosted Apps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bookmarkStart w:id="27" w:name="_Toc421280275"/>
      <w:r>
        <w:lastRenderedPageBreak/>
        <w:t>Location finder</w:t>
      </w:r>
      <w:bookmarkEnd w:id="27"/>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47BE277C"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r w:rsidR="00614D6B">
        <w:t xml:space="preserve"> The </w:t>
      </w:r>
      <w:r w:rsidR="00C63233">
        <w:t>solution queries a SharePoint list for the required location</w:t>
      </w:r>
      <w:r w:rsidR="00614D6B">
        <w:t xml:space="preserve"> information. The list also has sales data pertaining to the location. The solution uses Bing map API to display a map next to the locations.</w:t>
      </w:r>
    </w:p>
    <w:p w14:paraId="4E041E95" w14:textId="021788FD" w:rsidR="00364B87" w:rsidRDefault="00C63233" w:rsidP="00364B87">
      <w:r>
        <w:t>SharePoint search and display templates will provide the s</w:t>
      </w:r>
      <w:r w:rsidR="005C0E0A">
        <w:t>ame functionality.</w:t>
      </w:r>
      <w:r w:rsidR="00364B87">
        <w:t xml:space="preserve"> </w:t>
      </w:r>
      <w:r>
        <w:t xml:space="preserve">In the Cloud App Model </w:t>
      </w:r>
      <w:r w:rsidR="00E44CA8">
        <w:t>approach,</w:t>
      </w:r>
      <w:r>
        <w:t xml:space="preserve"> an a</w:t>
      </w:r>
      <w:r w:rsidR="00364B87">
        <w:t xml:space="preserve">pp </w:t>
      </w:r>
      <w:r w:rsidR="00E44CA8">
        <w:t xml:space="preserve">uses </w:t>
      </w:r>
      <w:r w:rsidR="00364B87">
        <w:t>provision</w:t>
      </w:r>
      <w:r>
        <w:t>ing</w:t>
      </w:r>
      <w:r w:rsidR="00364B87">
        <w:t xml:space="preserve"> techniques described above to upload </w:t>
      </w:r>
      <w:r w:rsidR="00E44CA8">
        <w:t xml:space="preserve">the </w:t>
      </w:r>
      <w:r w:rsidR="00364B87">
        <w:t xml:space="preserve">display templates to Office 365. </w:t>
      </w:r>
    </w:p>
    <w:p w14:paraId="422C6030" w14:textId="770BDC7C" w:rsidR="00614D6B" w:rsidRDefault="00614D6B" w:rsidP="00364B87">
      <w:r>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8" w:name="_Toc421280276"/>
      <w:r>
        <w:t>Skill Finder</w:t>
      </w:r>
      <w:bookmarkEnd w:id="28"/>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600FB4A6" w:rsidR="005C0E0A" w:rsidRDefault="00E44CA8" w:rsidP="005C0E0A">
      <w:r>
        <w:t>In the Cloud App Model approach, an app uses provisioning techniques described above to upload the display templates to Office 365</w:t>
      </w:r>
      <w:r w:rsidR="00364B87">
        <w:t>.</w:t>
      </w:r>
      <w:r w:rsidR="00C03FE6">
        <w:t xml:space="preserve"> </w:t>
      </w:r>
      <w:r>
        <w:t>The current look and feel will be retained using c</w:t>
      </w:r>
      <w:r w:rsidR="00C03FE6">
        <w:t>ustom stylesheet</w:t>
      </w:r>
      <w:r>
        <w:t>s</w:t>
      </w:r>
      <w:r w:rsidR="00C03FE6">
        <w:t>.</w:t>
      </w:r>
    </w:p>
    <w:p w14:paraId="28A70A14" w14:textId="1A6B155C" w:rsidR="005C0E0A" w:rsidRDefault="00B323C6" w:rsidP="009517D1">
      <w:pPr>
        <w:pStyle w:val="Heading2Numbered"/>
      </w:pPr>
      <w:bookmarkStart w:id="29" w:name="_Toc421280277"/>
      <w:r>
        <w:t>Content</w:t>
      </w:r>
      <w:r w:rsidR="00B366B3">
        <w:t xml:space="preserve"> </w:t>
      </w:r>
      <w:r w:rsidR="00364B87">
        <w:t>Migrator</w:t>
      </w:r>
      <w:bookmarkEnd w:id="29"/>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36A5A322"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does not require an installation on the SharePoint servers.</w:t>
      </w:r>
      <w:r w:rsidR="00B323C6">
        <w:t xml:space="preserve"> </w:t>
      </w:r>
      <w:r w:rsidR="00423C15">
        <w:t>Instead,</w:t>
      </w:r>
      <w:r w:rsidR="00321995">
        <w:t xml:space="preserve"> </w:t>
      </w:r>
      <w:r w:rsidR="00423C15">
        <w:t xml:space="preserve">Contoso will install it </w:t>
      </w:r>
      <w:r w:rsidR="00321995">
        <w:t xml:space="preserve">on a client machine </w:t>
      </w:r>
      <w:r w:rsidR="00423C15">
        <w:t xml:space="preserve">from where it </w:t>
      </w:r>
      <w:r w:rsidR="00321995">
        <w:t xml:space="preserve">uses the SharePoint web services for content migration. </w:t>
      </w:r>
      <w:r w:rsidR="00B323C6">
        <w:t>It also allows operational and administrative capabilities.</w:t>
      </w:r>
    </w:p>
    <w:p w14:paraId="257EF92F" w14:textId="783F6B2C" w:rsidR="004F107C" w:rsidRDefault="00423C15" w:rsidP="005C0E0A">
      <w:r>
        <w:lastRenderedPageBreak/>
        <w:t>The Contoso IT team have evaluated t</w:t>
      </w:r>
      <w:r w:rsidR="004F107C">
        <w:t xml:space="preserve">he tool and </w:t>
      </w:r>
      <w:r>
        <w:t xml:space="preserve">it </w:t>
      </w:r>
      <w:r w:rsidR="004F107C">
        <w:t xml:space="preserve">seems to possess the same capabilities without any obvious performance </w:t>
      </w:r>
      <w:r w:rsidR="00420454">
        <w:t>impacts</w:t>
      </w:r>
      <w:r w:rsidR="004F107C">
        <w:t>.</w:t>
      </w:r>
    </w:p>
    <w:p w14:paraId="25F9EA2B" w14:textId="33291483" w:rsidR="00B366B3" w:rsidRDefault="00B366B3" w:rsidP="00B366B3">
      <w:pPr>
        <w:pStyle w:val="Heading2Numbered"/>
      </w:pPr>
      <w:bookmarkStart w:id="30" w:name="_Toc421280278"/>
      <w:r>
        <w:t>Analytics</w:t>
      </w:r>
      <w:bookmarkEnd w:id="30"/>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6E679011" w:rsidR="00B366B3" w:rsidRDefault="00B366B3" w:rsidP="00B366B3">
      <w:r>
        <w:t>For most cases</w:t>
      </w:r>
      <w:r w:rsidR="0074591D">
        <w:t>,</w:t>
      </w:r>
      <w:r>
        <w:t xml:space="preserve"> Contoso will refer to the out of box SharePoint Analytics Usage Reports.</w:t>
      </w:r>
    </w:p>
    <w:p w14:paraId="68A8F53C" w14:textId="77777777" w:rsidR="008E3776" w:rsidRDefault="00B366B3" w:rsidP="00296F1C">
      <w:r>
        <w:t xml:space="preserve">For special cases, Contoso will use a custom </w:t>
      </w:r>
      <w:r w:rsidR="009217E1">
        <w:t>JavaScript</w:t>
      </w:r>
      <w:r>
        <w:t xml:space="preserve"> to extract usage statistics. </w:t>
      </w:r>
      <w:r w:rsidR="00423C15">
        <w:t xml:space="preserve">An editor will use a script editor </w:t>
      </w:r>
      <w:proofErr w:type="spellStart"/>
      <w:r w:rsidR="00423C15">
        <w:t>webpart</w:t>
      </w:r>
      <w:proofErr w:type="spellEnd"/>
      <w:r w:rsidR="00423C15">
        <w:t xml:space="preserve"> to place t</w:t>
      </w:r>
      <w:r>
        <w:t xml:space="preserve">he </w:t>
      </w:r>
      <w:r w:rsidR="00296F1C">
        <w:t>JavaScript</w:t>
      </w:r>
      <w:r>
        <w:t xml:space="preserve"> </w:t>
      </w:r>
      <w:r w:rsidR="009217E1">
        <w:t>on</w:t>
      </w:r>
      <w:r>
        <w:t xml:space="preserve"> the page.</w:t>
      </w:r>
    </w:p>
    <w:p w14:paraId="35895552" w14:textId="34D4DC62" w:rsidR="00296F1C" w:rsidRDefault="00423C15" w:rsidP="00296F1C">
      <w:r>
        <w:t>In the Cloud App Model approach, an app uses provisioning techniques described above to upload the JavaScript to Office 365</w:t>
      </w:r>
      <w:r w:rsidR="00296F1C">
        <w:t>.</w:t>
      </w:r>
    </w:p>
    <w:p w14:paraId="7D568778" w14:textId="77777777" w:rsidR="00F57151" w:rsidRDefault="00F57151" w:rsidP="000008E7"/>
    <w:p w14:paraId="60F433EA" w14:textId="459558AB" w:rsidR="005E7B89" w:rsidRPr="001E31C1" w:rsidRDefault="001D5885" w:rsidP="005E7B89">
      <w:pPr>
        <w:pStyle w:val="Heading1Numbered"/>
      </w:pPr>
      <w:bookmarkStart w:id="31" w:name="_Toc421280279"/>
      <w:r>
        <w:t>Required</w:t>
      </w:r>
      <w:r w:rsidR="00307DC9" w:rsidRPr="001E31C1">
        <w:t xml:space="preserve"> customizations for app model</w:t>
      </w:r>
      <w:bookmarkEnd w:id="31"/>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19623C33" w:rsidR="00D95718" w:rsidRDefault="00172606" w:rsidP="00D95718">
      <w:pPr>
        <w:pStyle w:val="ListParagraph"/>
        <w:numPr>
          <w:ilvl w:val="1"/>
          <w:numId w:val="22"/>
        </w:numPr>
      </w:pPr>
      <w:r>
        <w:t>Contoso will use o</w:t>
      </w:r>
      <w:r w:rsidR="00D95718">
        <w:t xml:space="preserve">ne solution </w:t>
      </w:r>
      <w:r>
        <w:t xml:space="preserve">to deliver </w:t>
      </w:r>
      <w:r w:rsidR="00D95718">
        <w:t>site collection and sub site creation in consistent way. Individual</w:t>
      </w:r>
      <w:r>
        <w:t xml:space="preserve"> projects will provide different</w:t>
      </w:r>
      <w:r w:rsidR="00D95718">
        <w:t xml:space="preserve"> configurations and assets to </w:t>
      </w:r>
      <w:r>
        <w:t>for application</w:t>
      </w:r>
      <w:r w:rsidR="00D95718">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69E396F6" w:rsidR="00D95718" w:rsidRDefault="0072544D" w:rsidP="00D95718">
      <w:pPr>
        <w:pStyle w:val="ListParagraph"/>
        <w:numPr>
          <w:ilvl w:val="1"/>
          <w:numId w:val="22"/>
        </w:numPr>
      </w:pPr>
      <w:r>
        <w:t>Provide g</w:t>
      </w:r>
      <w:r w:rsidR="00D95718">
        <w:t xml:space="preserve">uidance on how to </w:t>
      </w:r>
      <w:r>
        <w:t xml:space="preserve">deploy </w:t>
      </w:r>
      <w:r w:rsidR="001C1895">
        <w:t>required</w:t>
      </w:r>
      <w:r w:rsidR="00D95718">
        <w:t xml:space="preserve"> branding and other assets to the sites. </w:t>
      </w:r>
      <w:r>
        <w:t xml:space="preserve">Define placement and maintenance plans for </w:t>
      </w:r>
      <w:r w:rsidR="00D95718">
        <w:t>content.</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28EEDBE8" w:rsidR="00D95718" w:rsidRDefault="0072544D" w:rsidP="00D95718">
      <w:pPr>
        <w:pStyle w:val="ListParagraph"/>
        <w:numPr>
          <w:ilvl w:val="1"/>
          <w:numId w:val="22"/>
        </w:numPr>
      </w:pPr>
      <w:r>
        <w:lastRenderedPageBreak/>
        <w:t>Provide g</w:t>
      </w:r>
      <w:r w:rsidR="00D95718">
        <w:t xml:space="preserve">uidance on </w:t>
      </w:r>
      <w:r w:rsidR="001C1895">
        <w:t>the hosting platform usage</w:t>
      </w:r>
      <w:r>
        <w:t>.</w:t>
      </w:r>
      <w:r w:rsidR="001C1895">
        <w:t xml:space="preserve"> </w:t>
      </w:r>
      <w:r>
        <w:t>This should</w:t>
      </w:r>
      <w:r w:rsidR="00D95718">
        <w:t xml:space="preserve"> address differen</w:t>
      </w:r>
      <w:r>
        <w:t>t</w:t>
      </w:r>
      <w:r w:rsidR="00D95718">
        <w:t xml:space="preserv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F615C3" w:rsidP="0033506B">
            <w:pPr>
              <w:pStyle w:val="AA-Normal"/>
              <w:numPr>
                <w:ilvl w:val="0"/>
                <w:numId w:val="22"/>
              </w:numPr>
            </w:pPr>
            <w:hyperlink r:id="rId30"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32" w:name="_Toc421280280"/>
      <w:r w:rsidRPr="001E31C1">
        <w:t xml:space="preserve">App transition plan to </w:t>
      </w:r>
      <w:r w:rsidR="00411190">
        <w:t>Office 365</w:t>
      </w:r>
      <w:r w:rsidRPr="001E31C1">
        <w:t xml:space="preserve"> platform</w:t>
      </w:r>
      <w:bookmarkEnd w:id="32"/>
    </w:p>
    <w:p w14:paraId="4D2515A5" w14:textId="0D6F6F13" w:rsidR="009D226E" w:rsidRDefault="00E90EB3" w:rsidP="009D226E">
      <w:r>
        <w:t>Following</w:t>
      </w:r>
      <w:r w:rsidR="009D226E">
        <w:t xml:space="preserve"> table is listing the </w:t>
      </w:r>
      <w:r w:rsidR="0072544D">
        <w:t>high-level</w:t>
      </w:r>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68BBE9A5" w:rsidR="009D226E" w:rsidRDefault="0033506B" w:rsidP="0072544D">
            <w:r>
              <w:t xml:space="preserve">If this is not possible, you can un-ghost the module file </w:t>
            </w:r>
            <w:r w:rsidR="0072544D">
              <w:t>and then deactivate the</w:t>
            </w:r>
            <w:r>
              <w:t xml:space="preserve"> feature responsible </w:t>
            </w:r>
            <w:r w:rsidR="00E90EB3">
              <w:t>for</w:t>
            </w:r>
            <w:r>
              <w:t xml:space="preserve"> the deployment.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6C34D186" w:rsidR="0033506B" w:rsidRDefault="00E90EB3" w:rsidP="0033506B">
            <w:r>
              <w:t>Data from existing lists w</w:t>
            </w:r>
            <w:r w:rsidR="0033506B">
              <w:t>ill have to be migrated to out of the box list</w:t>
            </w:r>
            <w:r w:rsidR="0072544D">
              <w:t>. Customize the new list</w:t>
            </w:r>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lastRenderedPageBreak/>
              <w:t>List Template</w:t>
            </w:r>
          </w:p>
        </w:tc>
        <w:tc>
          <w:tcPr>
            <w:tcW w:w="6808" w:type="dxa"/>
          </w:tcPr>
          <w:p w14:paraId="607FC817" w14:textId="5F485170" w:rsidR="009D226E" w:rsidRDefault="0033506B" w:rsidP="0033506B">
            <w:r>
              <w:t xml:space="preserve">Refers to legacy list </w:t>
            </w:r>
            <w:r w:rsidR="0072544D">
              <w:t>templates that</w:t>
            </w:r>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1C047A59" w:rsidR="0033506B" w:rsidRDefault="0033506B" w:rsidP="0033506B">
            <w:r>
              <w:t xml:space="preserve">Site or web template is only </w:t>
            </w:r>
            <w:r w:rsidR="006643D3">
              <w:t>required</w:t>
            </w:r>
            <w:r>
              <w:t xml:space="preserve"> during initial site creation. There will not be any reference on actual onet.xml file</w:t>
            </w:r>
            <w:r w:rsidR="0072544D">
              <w:t xml:space="preserve"> after site creation</w:t>
            </w:r>
            <w:r>
              <w:t>.</w:t>
            </w:r>
          </w:p>
          <w:p w14:paraId="1C325BB6" w14:textId="7BFC5CFC" w:rsidR="009D226E" w:rsidRDefault="0072544D" w:rsidP="0072544D">
            <w:r>
              <w:t>Convert i</w:t>
            </w:r>
            <w:r w:rsidR="0033506B">
              <w:t xml:space="preserve">ndividual features and their element files one by one. </w:t>
            </w:r>
            <w:r>
              <w:t xml:space="preserve">Follow </w:t>
            </w:r>
            <w:r w:rsidR="0033506B">
              <w:t xml:space="preserve">the specific guidance for </w:t>
            </w:r>
            <w:r w:rsidR="000C5908">
              <w:t>feature framework elements.</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t>Workflow</w:t>
            </w:r>
          </w:p>
        </w:tc>
        <w:tc>
          <w:tcPr>
            <w:tcW w:w="6808" w:type="dxa"/>
          </w:tcPr>
          <w:p w14:paraId="293D0E9B" w14:textId="13F02499" w:rsidR="009D226E" w:rsidRDefault="0088544E" w:rsidP="0088544E">
            <w:r>
              <w:t>It is not possible to convert c</w:t>
            </w:r>
            <w:r w:rsidR="000C5908">
              <w:t xml:space="preserve">ustom SP2010 workflows to </w:t>
            </w:r>
            <w:r>
              <w:t xml:space="preserve">the </w:t>
            </w:r>
            <w:r w:rsidR="000C5908">
              <w:t xml:space="preserve">2013 format. </w:t>
            </w:r>
            <w:r>
              <w:t>Instead, re-create each</w:t>
            </w:r>
            <w:r w:rsidR="000C5908">
              <w:t xml:space="preserve"> workflow in new format. </w:t>
            </w:r>
            <w:r>
              <w:t>Before retracting the custom workflow code from the farm stop or delete a</w:t>
            </w:r>
            <w:r w:rsidR="000C5908">
              <w:t>ll existing running instances of the workflow.</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20E8E812" w:rsidR="009D226E" w:rsidRDefault="0088544E" w:rsidP="0088544E">
            <w:r>
              <w:t xml:space="preserve">Convert to </w:t>
            </w:r>
            <w:r w:rsidR="000C5908">
              <w:t xml:space="preserve">remote timer job format. </w:t>
            </w:r>
            <w:r w:rsidR="0072544D">
              <w:t>Delete a</w:t>
            </w:r>
            <w:r w:rsidR="000C5908">
              <w:t xml:space="preserve">ll existing instances of the custom timer jobs before </w:t>
            </w:r>
            <w:r w:rsidR="0072544D">
              <w:t xml:space="preserve">removing </w:t>
            </w:r>
            <w:r w:rsidR="000C5908">
              <w:t>the full trust code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55F084A1" w:rsidR="000C5908" w:rsidRDefault="0088544E" w:rsidP="000C5908">
            <w:r>
              <w:t xml:space="preserve">Convert </w:t>
            </w:r>
            <w:r w:rsidR="000C5908">
              <w:t xml:space="preserve">to </w:t>
            </w:r>
            <w:r>
              <w:t xml:space="preserve">either </w:t>
            </w:r>
            <w:r w:rsidR="000C5908">
              <w:t xml:space="preserve">remote event receivers or workflow logic. If the custom code execution does not have to be </w:t>
            </w:r>
            <w:r w:rsidR="00E90EB3">
              <w:t>instant</w:t>
            </w:r>
            <w:r w:rsidR="000C5908">
              <w:t xml:space="preserve">, remote timer job </w:t>
            </w:r>
            <w:r>
              <w:t>may</w:t>
            </w:r>
            <w:r w:rsidR="00E90EB3">
              <w:t xml:space="preserve"> be a solution</w:t>
            </w:r>
            <w:r w:rsidR="000C5908">
              <w:t>.</w:t>
            </w:r>
          </w:p>
          <w:p w14:paraId="20A5257F" w14:textId="23FBE894" w:rsidR="009D226E" w:rsidRDefault="0088544E" w:rsidP="0088544E">
            <w:r>
              <w:t>Pursue a</w:t>
            </w:r>
            <w:r w:rsidR="000C5908">
              <w:t xml:space="preserve">lternative ways to achieve the needed </w:t>
            </w:r>
            <w:r>
              <w:t>result</w:t>
            </w:r>
            <w:r w:rsidR="000C5908">
              <w:t xml:space="preserve">, since remote event receivers are not as reliable as the server side event </w:t>
            </w:r>
            <w:r>
              <w:t>receivers are</w:t>
            </w:r>
            <w:r w:rsidR="000C5908">
              <w:t xml:space="preserve">.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3020C322" w:rsidR="009D226E" w:rsidRDefault="0088544E" w:rsidP="0088544E">
            <w:r>
              <w:t>Explicitly deactivate a</w:t>
            </w:r>
            <w:r w:rsidR="000C5908">
              <w:t xml:space="preserve">ll custom features </w:t>
            </w:r>
            <w:r>
              <w:t xml:space="preserve">in </w:t>
            </w:r>
            <w:r w:rsidR="000C5908">
              <w:t xml:space="preserve">the existing sites before </w:t>
            </w:r>
            <w:r>
              <w:t xml:space="preserve">retracting </w:t>
            </w:r>
            <w:r w:rsidR="000C5908">
              <w:t>full trust solutions from the farm.</w:t>
            </w:r>
          </w:p>
        </w:tc>
      </w:tr>
      <w:bookmarkEnd w:id="2"/>
    </w:tbl>
    <w:p w14:paraId="6ADB0294" w14:textId="6F8A20DB" w:rsidR="009D226E" w:rsidRPr="009D226E" w:rsidRDefault="009D226E" w:rsidP="009D226E"/>
    <w:sectPr w:rsidR="009D226E" w:rsidRPr="009D226E" w:rsidSect="00323E71">
      <w:footerReference w:type="default" r:id="rId3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D6C16" w14:textId="77777777" w:rsidR="00F615C3" w:rsidRDefault="00F615C3">
      <w:pPr>
        <w:spacing w:after="0" w:line="240" w:lineRule="auto"/>
      </w:pPr>
      <w:r>
        <w:separator/>
      </w:r>
    </w:p>
  </w:endnote>
  <w:endnote w:type="continuationSeparator" w:id="0">
    <w:p w14:paraId="5BA35238" w14:textId="77777777" w:rsidR="00F615C3" w:rsidRDefault="00F615C3">
      <w:pPr>
        <w:spacing w:after="0" w:line="240" w:lineRule="auto"/>
      </w:pPr>
      <w:r>
        <w:continuationSeparator/>
      </w:r>
    </w:p>
  </w:endnote>
  <w:endnote w:type="continuationNotice" w:id="1">
    <w:p w14:paraId="4D350B36" w14:textId="77777777" w:rsidR="00F615C3" w:rsidRDefault="00F615C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503FAA" w:rsidRDefault="00503FAA">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503FAA" w:rsidRDefault="00503FAA">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503FAA" w:rsidRDefault="00503FAA">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503FAA" w:rsidRDefault="00503FAA">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503FAA" w:rsidRDefault="00503FAA">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503FAA" w:rsidRDefault="00503FAA">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503FAA" w:rsidRDefault="00503FAA">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503FAA" w:rsidRDefault="00503FAA">
    <w:pPr>
      <w:pStyle w:val="Footer"/>
      <w:pBdr>
        <w:top w:val="single" w:sz="4" w:space="1" w:color="auto"/>
      </w:pBdr>
      <w:jc w:val="right"/>
    </w:pPr>
    <w:r>
      <w:fldChar w:fldCharType="begin"/>
    </w:r>
    <w:r>
      <w:instrText xml:space="preserve"> PAGE  \* roman  \* MERGEFORMAT </w:instrText>
    </w:r>
    <w:r>
      <w:fldChar w:fldCharType="separate"/>
    </w:r>
    <w:r w:rsidR="00B96B62">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503FAA" w14:paraId="078D7A49" w14:textId="77777777">
      <w:tc>
        <w:tcPr>
          <w:tcW w:w="7200" w:type="dxa"/>
        </w:tcPr>
        <w:p w14:paraId="078D7A46" w14:textId="23E30F41" w:rsidR="00503FAA" w:rsidRDefault="00F615C3">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EndPr/>
            <w:sdtContent>
              <w:r w:rsidR="00503FAA">
                <w:rPr>
                  <w:lang w:val="en-NZ"/>
                </w:rPr>
                <w:t>Contoso - Solution Design Report</w:t>
              </w:r>
            </w:sdtContent>
          </w:sdt>
          <w:r w:rsidR="00503FAA">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EndPr/>
            <w:sdtContent>
              <w:r w:rsidR="00503FAA">
                <w:rPr>
                  <w:lang w:val="en-GB"/>
                </w:rPr>
                <w:t>Solution Design Report</w:t>
              </w:r>
            </w:sdtContent>
          </w:sdt>
          <w:r w:rsidR="00503FAA">
            <w:t xml:space="preserve">, Version </w:t>
          </w:r>
          <w:r>
            <w:fldChar w:fldCharType="begin"/>
          </w:r>
          <w:r>
            <w:instrText xml:space="preserve"> DOCPROPERTY  Version  \* MERGEFORMAT </w:instrText>
          </w:r>
          <w:r>
            <w:fldChar w:fldCharType="separate"/>
          </w:r>
          <w:r w:rsidR="00503FAA">
            <w:t>1.0</w:t>
          </w:r>
          <w:r>
            <w:fldChar w:fldCharType="end"/>
          </w:r>
          <w:r w:rsidR="00503FAA">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503FAA">
                <w:t xml:space="preserve">     </w:t>
              </w:r>
            </w:sdtContent>
          </w:sdt>
        </w:p>
        <w:p w14:paraId="078D7A47" w14:textId="46322DAC" w:rsidR="00503FAA" w:rsidRDefault="00503FAA">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 xml:space="preserve">Pavel </w:t>
              </w:r>
              <w:proofErr w:type="spellStart"/>
              <w:r>
                <w:t>Bansky</w:t>
              </w:r>
              <w:proofErr w:type="spellEnd"/>
            </w:sdtContent>
          </w:sdt>
        </w:p>
        <w:p w14:paraId="078D7A48" w14:textId="0BE73E66" w:rsidR="00503FAA" w:rsidRDefault="00503FAA"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802E7C">
            <w:rPr>
              <w:noProof/>
            </w:rPr>
            <w:t>5 Jun. 15</w:t>
          </w:r>
          <w:r>
            <w:fldChar w:fldCharType="end"/>
          </w:r>
          <w:r>
            <w:t xml:space="preserve">, Rev </w:t>
          </w:r>
          <w:r w:rsidR="00F615C3">
            <w:fldChar w:fldCharType="begin"/>
          </w:r>
          <w:r w:rsidR="00F615C3">
            <w:instrText xml:space="preserve"> REVNUM   \* MERGEFORMAT </w:instrText>
          </w:r>
          <w:r w:rsidR="00F615C3">
            <w:fldChar w:fldCharType="separate"/>
          </w:r>
          <w:r>
            <w:rPr>
              <w:noProof/>
            </w:rPr>
            <w:t>138</w:t>
          </w:r>
          <w:r w:rsidR="00F615C3">
            <w:rPr>
              <w:noProof/>
            </w:rPr>
            <w:fldChar w:fldCharType="end"/>
          </w:r>
        </w:p>
      </w:tc>
    </w:tr>
  </w:tbl>
  <w:p w14:paraId="078D7A4A" w14:textId="77777777" w:rsidR="00503FAA" w:rsidRDefault="00503FA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503FAA" w:rsidRDefault="00503FA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B96B62">
      <w:rPr>
        <w:noProof/>
      </w:rPr>
      <w:t>17</w:t>
    </w:r>
    <w:r>
      <w:fldChar w:fldCharType="end"/>
    </w:r>
  </w:p>
  <w:tbl>
    <w:tblPr>
      <w:tblW w:w="7882" w:type="dxa"/>
      <w:tblInd w:w="-227" w:type="dxa"/>
      <w:tblLayout w:type="fixed"/>
      <w:tblLook w:val="01E0" w:firstRow="1" w:lastRow="1" w:firstColumn="1" w:lastColumn="1" w:noHBand="0" w:noVBand="0"/>
    </w:tblPr>
    <w:tblGrid>
      <w:gridCol w:w="7882"/>
    </w:tblGrid>
    <w:tr w:rsidR="00503FAA" w14:paraId="078D7A61" w14:textId="77777777" w:rsidTr="00F53161">
      <w:tc>
        <w:tcPr>
          <w:tcW w:w="7882" w:type="dxa"/>
        </w:tcPr>
        <w:p w14:paraId="078D7A5E" w14:textId="7DD0C440" w:rsidR="00503FAA" w:rsidRDefault="00F615C3">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503FAA">
                <w:rPr>
                  <w:lang w:val="en-NZ"/>
                </w:rPr>
                <w:t>Contoso - Solution Design Report</w:t>
              </w:r>
            </w:sdtContent>
          </w:sdt>
          <w:r w:rsidR="00503FAA">
            <w:t xml:space="preserve">, Version </w:t>
          </w:r>
          <w:r>
            <w:fldChar w:fldCharType="begin"/>
          </w:r>
          <w:r>
            <w:instrText xml:space="preserve"> DOCPROPERTY  Version  \* MERGEFORMAT </w:instrText>
          </w:r>
          <w:r>
            <w:fldChar w:fldCharType="separate"/>
          </w:r>
          <w:r w:rsidR="00503FAA">
            <w:t>1.0</w:t>
          </w:r>
          <w:r>
            <w:fldChar w:fldCharType="end"/>
          </w:r>
          <w:r w:rsidR="00503FAA">
            <w:t xml:space="preserve"> </w:t>
          </w:r>
          <w:r>
            <w:fldChar w:fldCharType="begin"/>
          </w:r>
          <w:r>
            <w:instrText xml:space="preserve"> DOCPROPERTY  "Document Status"  \* MERGEFORMAT </w:instrText>
          </w:r>
          <w:r>
            <w:fldChar w:fldCharType="separate"/>
          </w:r>
          <w:r w:rsidR="00503FAA">
            <w:t>Final</w:t>
          </w:r>
          <w:r>
            <w:fldChar w:fldCharType="end"/>
          </w:r>
        </w:p>
        <w:p w14:paraId="078D7A5F" w14:textId="48942FBF" w:rsidR="00503FAA" w:rsidRDefault="00503FAA">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t xml:space="preserve">Pavel </w:t>
              </w:r>
              <w:proofErr w:type="spellStart"/>
              <w:r>
                <w:t>Bansky</w:t>
              </w:r>
              <w:proofErr w:type="spellEnd"/>
            </w:sdtContent>
          </w:sdt>
        </w:p>
        <w:p w14:paraId="078D7A60" w14:textId="561F69A8" w:rsidR="00503FAA" w:rsidRDefault="00503FAA"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802E7C">
            <w:rPr>
              <w:noProof/>
            </w:rPr>
            <w:t>5 Jun. 15</w:t>
          </w:r>
          <w:r>
            <w:fldChar w:fldCharType="end"/>
          </w:r>
          <w:r>
            <w:t xml:space="preserve">, Rev </w:t>
          </w:r>
          <w:r w:rsidR="00F615C3">
            <w:fldChar w:fldCharType="begin"/>
          </w:r>
          <w:r w:rsidR="00F615C3">
            <w:instrText xml:space="preserve"> REVNUM   \* MERGEFORMAT </w:instrText>
          </w:r>
          <w:r w:rsidR="00F615C3">
            <w:fldChar w:fldCharType="separate"/>
          </w:r>
          <w:r>
            <w:rPr>
              <w:noProof/>
            </w:rPr>
            <w:t>138</w:t>
          </w:r>
          <w:r w:rsidR="00F615C3">
            <w:rPr>
              <w:noProof/>
            </w:rPr>
            <w:fldChar w:fldCharType="end"/>
          </w:r>
        </w:p>
      </w:tc>
    </w:tr>
  </w:tbl>
  <w:p w14:paraId="078D7A62" w14:textId="77777777" w:rsidR="00503FAA" w:rsidRDefault="00503F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8F1BA" w14:textId="77777777" w:rsidR="00F615C3" w:rsidRDefault="00F615C3">
      <w:pPr>
        <w:spacing w:after="0" w:line="240" w:lineRule="auto"/>
      </w:pPr>
      <w:r>
        <w:separator/>
      </w:r>
    </w:p>
  </w:footnote>
  <w:footnote w:type="continuationSeparator" w:id="0">
    <w:p w14:paraId="55BDA4A0" w14:textId="77777777" w:rsidR="00F615C3" w:rsidRDefault="00F615C3">
      <w:pPr>
        <w:spacing w:after="0" w:line="240" w:lineRule="auto"/>
      </w:pPr>
      <w:r>
        <w:continuationSeparator/>
      </w:r>
    </w:p>
  </w:footnote>
  <w:footnote w:type="continuationNotice" w:id="1">
    <w:p w14:paraId="2190215E" w14:textId="77777777" w:rsidR="00F615C3" w:rsidRDefault="00F615C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503FAA" w:rsidRDefault="00503FAA">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2606"/>
    <w:rsid w:val="00173350"/>
    <w:rsid w:val="00177CB4"/>
    <w:rsid w:val="001865A1"/>
    <w:rsid w:val="00191471"/>
    <w:rsid w:val="001973D6"/>
    <w:rsid w:val="001A1F64"/>
    <w:rsid w:val="001B1FF5"/>
    <w:rsid w:val="001B20C1"/>
    <w:rsid w:val="001B25FB"/>
    <w:rsid w:val="001B2C2F"/>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285D"/>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4518"/>
    <w:rsid w:val="002E516A"/>
    <w:rsid w:val="002E6CC4"/>
    <w:rsid w:val="002E6ED7"/>
    <w:rsid w:val="002F4B06"/>
    <w:rsid w:val="00302905"/>
    <w:rsid w:val="00306C0B"/>
    <w:rsid w:val="00307DC9"/>
    <w:rsid w:val="00311344"/>
    <w:rsid w:val="00312F43"/>
    <w:rsid w:val="00315447"/>
    <w:rsid w:val="00321995"/>
    <w:rsid w:val="0032362C"/>
    <w:rsid w:val="00323E71"/>
    <w:rsid w:val="003252FC"/>
    <w:rsid w:val="00326E13"/>
    <w:rsid w:val="0032756C"/>
    <w:rsid w:val="0033506B"/>
    <w:rsid w:val="003356FF"/>
    <w:rsid w:val="00336143"/>
    <w:rsid w:val="00342676"/>
    <w:rsid w:val="00352273"/>
    <w:rsid w:val="00357C5B"/>
    <w:rsid w:val="00364B87"/>
    <w:rsid w:val="0036646C"/>
    <w:rsid w:val="00367EED"/>
    <w:rsid w:val="00380BFC"/>
    <w:rsid w:val="00393517"/>
    <w:rsid w:val="0039700C"/>
    <w:rsid w:val="003A577B"/>
    <w:rsid w:val="003B06BA"/>
    <w:rsid w:val="003B0EFF"/>
    <w:rsid w:val="003C053B"/>
    <w:rsid w:val="003C5D31"/>
    <w:rsid w:val="003D0CC6"/>
    <w:rsid w:val="003D2BB8"/>
    <w:rsid w:val="003D5FFB"/>
    <w:rsid w:val="003E6EE2"/>
    <w:rsid w:val="003E7AE0"/>
    <w:rsid w:val="003F59D4"/>
    <w:rsid w:val="00400978"/>
    <w:rsid w:val="00402543"/>
    <w:rsid w:val="00406AD5"/>
    <w:rsid w:val="00411190"/>
    <w:rsid w:val="00415543"/>
    <w:rsid w:val="00415738"/>
    <w:rsid w:val="00415BD4"/>
    <w:rsid w:val="00420454"/>
    <w:rsid w:val="00422A18"/>
    <w:rsid w:val="00423C15"/>
    <w:rsid w:val="0042594A"/>
    <w:rsid w:val="00426976"/>
    <w:rsid w:val="0043705B"/>
    <w:rsid w:val="00437290"/>
    <w:rsid w:val="00437CF1"/>
    <w:rsid w:val="004476F2"/>
    <w:rsid w:val="004478A3"/>
    <w:rsid w:val="00460398"/>
    <w:rsid w:val="004669CA"/>
    <w:rsid w:val="00470C37"/>
    <w:rsid w:val="00473D82"/>
    <w:rsid w:val="00476181"/>
    <w:rsid w:val="004825A8"/>
    <w:rsid w:val="0049017B"/>
    <w:rsid w:val="004912CF"/>
    <w:rsid w:val="00491BED"/>
    <w:rsid w:val="00491DF2"/>
    <w:rsid w:val="004B01A6"/>
    <w:rsid w:val="004B0CD2"/>
    <w:rsid w:val="004B1191"/>
    <w:rsid w:val="004B7454"/>
    <w:rsid w:val="004B7CFB"/>
    <w:rsid w:val="004C0CCE"/>
    <w:rsid w:val="004C3F5E"/>
    <w:rsid w:val="004D02C6"/>
    <w:rsid w:val="004D47A1"/>
    <w:rsid w:val="004E2787"/>
    <w:rsid w:val="004E2ECD"/>
    <w:rsid w:val="004F0950"/>
    <w:rsid w:val="004F107C"/>
    <w:rsid w:val="004F76B3"/>
    <w:rsid w:val="00502A88"/>
    <w:rsid w:val="00503FAA"/>
    <w:rsid w:val="00507B50"/>
    <w:rsid w:val="00525307"/>
    <w:rsid w:val="00533667"/>
    <w:rsid w:val="0053366D"/>
    <w:rsid w:val="00540DA9"/>
    <w:rsid w:val="00541903"/>
    <w:rsid w:val="005510DA"/>
    <w:rsid w:val="00551507"/>
    <w:rsid w:val="005621D7"/>
    <w:rsid w:val="0058600F"/>
    <w:rsid w:val="0059134E"/>
    <w:rsid w:val="00594258"/>
    <w:rsid w:val="00595C09"/>
    <w:rsid w:val="00596E78"/>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6D5B"/>
    <w:rsid w:val="0069736A"/>
    <w:rsid w:val="00697F8D"/>
    <w:rsid w:val="006A369C"/>
    <w:rsid w:val="006A79A8"/>
    <w:rsid w:val="006B1D1B"/>
    <w:rsid w:val="006B6AE4"/>
    <w:rsid w:val="006C11BF"/>
    <w:rsid w:val="006C1382"/>
    <w:rsid w:val="006C6E1F"/>
    <w:rsid w:val="006D4461"/>
    <w:rsid w:val="006D72B7"/>
    <w:rsid w:val="006E1E86"/>
    <w:rsid w:val="006E6241"/>
    <w:rsid w:val="006F00AC"/>
    <w:rsid w:val="006F02AE"/>
    <w:rsid w:val="006F4313"/>
    <w:rsid w:val="0070201E"/>
    <w:rsid w:val="00702EE2"/>
    <w:rsid w:val="00704DB5"/>
    <w:rsid w:val="00704FF6"/>
    <w:rsid w:val="00711AE7"/>
    <w:rsid w:val="00716330"/>
    <w:rsid w:val="0072544D"/>
    <w:rsid w:val="00727C3A"/>
    <w:rsid w:val="00735072"/>
    <w:rsid w:val="0074050F"/>
    <w:rsid w:val="00743FA6"/>
    <w:rsid w:val="0074591D"/>
    <w:rsid w:val="00756408"/>
    <w:rsid w:val="00757581"/>
    <w:rsid w:val="00763E24"/>
    <w:rsid w:val="00766692"/>
    <w:rsid w:val="007811D1"/>
    <w:rsid w:val="007812A7"/>
    <w:rsid w:val="00790BC6"/>
    <w:rsid w:val="00791EC6"/>
    <w:rsid w:val="007A1B70"/>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02E7C"/>
    <w:rsid w:val="008250A2"/>
    <w:rsid w:val="00825552"/>
    <w:rsid w:val="00827CFB"/>
    <w:rsid w:val="00830A68"/>
    <w:rsid w:val="008556C6"/>
    <w:rsid w:val="00865FCC"/>
    <w:rsid w:val="00871C39"/>
    <w:rsid w:val="008740D8"/>
    <w:rsid w:val="0087424B"/>
    <w:rsid w:val="00882EAE"/>
    <w:rsid w:val="0088544E"/>
    <w:rsid w:val="00885F09"/>
    <w:rsid w:val="0089642C"/>
    <w:rsid w:val="008A1EB0"/>
    <w:rsid w:val="008A755E"/>
    <w:rsid w:val="008C5B03"/>
    <w:rsid w:val="008C6792"/>
    <w:rsid w:val="008D288D"/>
    <w:rsid w:val="008E075F"/>
    <w:rsid w:val="008E12E4"/>
    <w:rsid w:val="008E307E"/>
    <w:rsid w:val="008E3776"/>
    <w:rsid w:val="008E4533"/>
    <w:rsid w:val="008F1362"/>
    <w:rsid w:val="008F7416"/>
    <w:rsid w:val="009058B2"/>
    <w:rsid w:val="00916E2F"/>
    <w:rsid w:val="009176C2"/>
    <w:rsid w:val="009217E1"/>
    <w:rsid w:val="00924C3C"/>
    <w:rsid w:val="009328D7"/>
    <w:rsid w:val="00940C65"/>
    <w:rsid w:val="0094221D"/>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9F6103"/>
    <w:rsid w:val="00A05068"/>
    <w:rsid w:val="00A06798"/>
    <w:rsid w:val="00A07B87"/>
    <w:rsid w:val="00A1314E"/>
    <w:rsid w:val="00A17D1C"/>
    <w:rsid w:val="00A212D7"/>
    <w:rsid w:val="00A21981"/>
    <w:rsid w:val="00A24776"/>
    <w:rsid w:val="00A35E33"/>
    <w:rsid w:val="00A458A6"/>
    <w:rsid w:val="00A47B5E"/>
    <w:rsid w:val="00A551BF"/>
    <w:rsid w:val="00A57BE2"/>
    <w:rsid w:val="00A6293C"/>
    <w:rsid w:val="00A66B86"/>
    <w:rsid w:val="00A67141"/>
    <w:rsid w:val="00A71395"/>
    <w:rsid w:val="00A72541"/>
    <w:rsid w:val="00A737A0"/>
    <w:rsid w:val="00A737FE"/>
    <w:rsid w:val="00A74429"/>
    <w:rsid w:val="00A75361"/>
    <w:rsid w:val="00A846CA"/>
    <w:rsid w:val="00A875D7"/>
    <w:rsid w:val="00A93964"/>
    <w:rsid w:val="00A93B51"/>
    <w:rsid w:val="00A946D1"/>
    <w:rsid w:val="00A94E8F"/>
    <w:rsid w:val="00A95885"/>
    <w:rsid w:val="00A95DFF"/>
    <w:rsid w:val="00AA07C6"/>
    <w:rsid w:val="00AB27A6"/>
    <w:rsid w:val="00AB2EED"/>
    <w:rsid w:val="00AC1B69"/>
    <w:rsid w:val="00AC23DD"/>
    <w:rsid w:val="00AE374A"/>
    <w:rsid w:val="00AF7695"/>
    <w:rsid w:val="00B323C6"/>
    <w:rsid w:val="00B366B3"/>
    <w:rsid w:val="00B52452"/>
    <w:rsid w:val="00B6569C"/>
    <w:rsid w:val="00B834DF"/>
    <w:rsid w:val="00B840B4"/>
    <w:rsid w:val="00B84B9E"/>
    <w:rsid w:val="00B93776"/>
    <w:rsid w:val="00B96B62"/>
    <w:rsid w:val="00BA3D3D"/>
    <w:rsid w:val="00BA4E9E"/>
    <w:rsid w:val="00BA6F61"/>
    <w:rsid w:val="00BB085A"/>
    <w:rsid w:val="00BB270E"/>
    <w:rsid w:val="00BB4D86"/>
    <w:rsid w:val="00BC2E48"/>
    <w:rsid w:val="00BC75EE"/>
    <w:rsid w:val="00BD521F"/>
    <w:rsid w:val="00BD694E"/>
    <w:rsid w:val="00BD6FAF"/>
    <w:rsid w:val="00BE22B2"/>
    <w:rsid w:val="00BE37F7"/>
    <w:rsid w:val="00BE7DD0"/>
    <w:rsid w:val="00BF358F"/>
    <w:rsid w:val="00BF58BE"/>
    <w:rsid w:val="00BF6028"/>
    <w:rsid w:val="00BF68A3"/>
    <w:rsid w:val="00C0346F"/>
    <w:rsid w:val="00C03FE6"/>
    <w:rsid w:val="00C068BF"/>
    <w:rsid w:val="00C0798B"/>
    <w:rsid w:val="00C22E09"/>
    <w:rsid w:val="00C25699"/>
    <w:rsid w:val="00C30E74"/>
    <w:rsid w:val="00C33AE2"/>
    <w:rsid w:val="00C354CC"/>
    <w:rsid w:val="00C35A25"/>
    <w:rsid w:val="00C37C99"/>
    <w:rsid w:val="00C40F92"/>
    <w:rsid w:val="00C5046E"/>
    <w:rsid w:val="00C507B1"/>
    <w:rsid w:val="00C53299"/>
    <w:rsid w:val="00C536A5"/>
    <w:rsid w:val="00C578E2"/>
    <w:rsid w:val="00C63233"/>
    <w:rsid w:val="00C65585"/>
    <w:rsid w:val="00C74A71"/>
    <w:rsid w:val="00C76649"/>
    <w:rsid w:val="00C80A25"/>
    <w:rsid w:val="00C80E1D"/>
    <w:rsid w:val="00C81243"/>
    <w:rsid w:val="00C8548C"/>
    <w:rsid w:val="00C86052"/>
    <w:rsid w:val="00C869CD"/>
    <w:rsid w:val="00C90CAA"/>
    <w:rsid w:val="00C92CA6"/>
    <w:rsid w:val="00C954D3"/>
    <w:rsid w:val="00CA04B2"/>
    <w:rsid w:val="00CA294C"/>
    <w:rsid w:val="00CA6738"/>
    <w:rsid w:val="00CA7324"/>
    <w:rsid w:val="00CB22CB"/>
    <w:rsid w:val="00CC18FC"/>
    <w:rsid w:val="00CC64CE"/>
    <w:rsid w:val="00CD0B6D"/>
    <w:rsid w:val="00CD6E4E"/>
    <w:rsid w:val="00CE0155"/>
    <w:rsid w:val="00CE2BE1"/>
    <w:rsid w:val="00CF00E0"/>
    <w:rsid w:val="00CF394A"/>
    <w:rsid w:val="00D012E9"/>
    <w:rsid w:val="00D02EBD"/>
    <w:rsid w:val="00D02EE6"/>
    <w:rsid w:val="00D16B8C"/>
    <w:rsid w:val="00D1790F"/>
    <w:rsid w:val="00D2034D"/>
    <w:rsid w:val="00D21EFA"/>
    <w:rsid w:val="00D319F3"/>
    <w:rsid w:val="00D42837"/>
    <w:rsid w:val="00D43E94"/>
    <w:rsid w:val="00D4446B"/>
    <w:rsid w:val="00D454CE"/>
    <w:rsid w:val="00D521D0"/>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2060"/>
    <w:rsid w:val="00DF59BA"/>
    <w:rsid w:val="00E0540C"/>
    <w:rsid w:val="00E06A50"/>
    <w:rsid w:val="00E127AC"/>
    <w:rsid w:val="00E12F74"/>
    <w:rsid w:val="00E32460"/>
    <w:rsid w:val="00E339B7"/>
    <w:rsid w:val="00E33B6A"/>
    <w:rsid w:val="00E35602"/>
    <w:rsid w:val="00E36D89"/>
    <w:rsid w:val="00E41DCC"/>
    <w:rsid w:val="00E44CA8"/>
    <w:rsid w:val="00E45461"/>
    <w:rsid w:val="00E46486"/>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D64D6"/>
    <w:rsid w:val="00EE404A"/>
    <w:rsid w:val="00EF0CC9"/>
    <w:rsid w:val="00EF3F86"/>
    <w:rsid w:val="00F015E9"/>
    <w:rsid w:val="00F024E7"/>
    <w:rsid w:val="00F04F97"/>
    <w:rsid w:val="00F0505F"/>
    <w:rsid w:val="00F13F26"/>
    <w:rsid w:val="00F22506"/>
    <w:rsid w:val="00F23FAE"/>
    <w:rsid w:val="00F2566C"/>
    <w:rsid w:val="00F53161"/>
    <w:rsid w:val="00F54427"/>
    <w:rsid w:val="00F54550"/>
    <w:rsid w:val="00F57151"/>
    <w:rsid w:val="00F615C3"/>
    <w:rsid w:val="00F67412"/>
    <w:rsid w:val="00F772B8"/>
    <w:rsid w:val="00F8040B"/>
    <w:rsid w:val="00F82818"/>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 w:val="00FF4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com/OfficeDev/PnP/tree/master/Samples/Branding.AlternateCSSAndSiteLogo"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blogs.msdn.com/b/vesku/archive/2013/08/23/site-provisioning-techniques-and-remote-provisioning-in-sharepoint-2013.aspx"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blogs.office.com/2015/02/20/extended-email-retention-deleted-items-office-365/"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blogs.msdn.com/b/richard_dizeregas_blog/archive/2013/03/04/sharepoint-2013-app-deployment-through-quot-app-stapling-quot.aspx" TargetMode="External"/><Relationship Id="rId30" Type="http://schemas.openxmlformats.org/officeDocument/2006/relationships/hyperlink" Target="https://github.com/OfficeDev/Pn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554511"/>
    <w:rsid w:val="006E7C42"/>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C720D"/>
    <w:rsid w:val="00DD7994"/>
    <w:rsid w:val="00E21937"/>
    <w:rsid w:val="00E24552"/>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25958775-ACFF-4582-B912-0367B6A28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8056</TotalTime>
  <Pages>26</Pages>
  <Words>5740</Words>
  <Characters>32721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107</cp:revision>
  <cp:lastPrinted>2013-06-28T07:29:00Z</cp:lastPrinted>
  <dcterms:created xsi:type="dcterms:W3CDTF">2013-05-30T10:30:00Z</dcterms:created>
  <dcterms:modified xsi:type="dcterms:W3CDTF">2015-06-05T03:08:00Z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