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342" w:type="pct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6"/>
        <w:gridCol w:w="403"/>
        <w:gridCol w:w="450"/>
        <w:gridCol w:w="1122"/>
        <w:gridCol w:w="255"/>
        <w:gridCol w:w="119"/>
        <w:gridCol w:w="120"/>
        <w:gridCol w:w="1748"/>
        <w:gridCol w:w="1290"/>
        <w:gridCol w:w="43"/>
        <w:gridCol w:w="792"/>
        <w:gridCol w:w="2128"/>
        <w:gridCol w:w="804"/>
      </w:tblGrid>
      <w:tr w:rsidR="00D94AD5" w:rsidRPr="001757EE" w:rsidTr="00F10824">
        <w:trPr>
          <w:jc w:val="center"/>
        </w:trPr>
        <w:tc>
          <w:tcPr>
            <w:tcW w:w="287" w:type="pct"/>
            <w:vAlign w:val="center"/>
          </w:tcPr>
          <w:p w:rsidR="00D94AD5" w:rsidRPr="001757EE" w:rsidRDefault="001720E1" w:rsidP="00460A7E">
            <w:pPr>
              <w:pStyle w:val="Header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r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-490855</wp:posOffset>
                  </wp:positionV>
                  <wp:extent cx="832485" cy="752475"/>
                  <wp:effectExtent l="19050" t="0" r="5715" b="0"/>
                  <wp:wrapNone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485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713" w:type="pct"/>
            <w:gridSpan w:val="13"/>
          </w:tcPr>
          <w:tbl>
            <w:tblPr>
              <w:tblpPr w:leftFromText="180" w:rightFromText="180" w:vertAnchor="text" w:horzAnchor="page" w:tblpX="2356" w:tblpY="-276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23"/>
              <w:gridCol w:w="523"/>
              <w:gridCol w:w="523"/>
              <w:gridCol w:w="523"/>
              <w:gridCol w:w="523"/>
              <w:gridCol w:w="523"/>
              <w:gridCol w:w="523"/>
            </w:tblGrid>
            <w:tr w:rsidR="004C11EA" w:rsidRPr="001757EE" w:rsidTr="00E47FC4">
              <w:trPr>
                <w:trHeight w:val="810"/>
              </w:trPr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:rsidR="004C11EA" w:rsidRDefault="004C11EA" w:rsidP="00460A7E">
            <w:pPr>
              <w:pStyle w:val="Header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94AD5" w:rsidRPr="001757EE" w:rsidRDefault="002C04F1" w:rsidP="00460A7E">
            <w:pPr>
              <w:pStyle w:val="Header"/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</w:t>
            </w:r>
            <w:r w:rsidR="00D94AD5" w:rsidRPr="001757EE">
              <w:rPr>
                <w:rFonts w:ascii="Times New Roman" w:hAnsi="Times New Roman"/>
                <w:b/>
                <w:sz w:val="24"/>
                <w:szCs w:val="24"/>
              </w:rPr>
              <w:t xml:space="preserve">Reg. No: </w:t>
            </w:r>
          </w:p>
          <w:p w:rsidR="00E47FC4" w:rsidRDefault="00E47FC4" w:rsidP="00C558CE">
            <w:pPr>
              <w:pStyle w:val="Header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C558CE" w:rsidRPr="0065407A" w:rsidRDefault="007F3E50" w:rsidP="00C558CE">
            <w:pPr>
              <w:pStyle w:val="Header"/>
              <w:jc w:val="center"/>
              <w:rPr>
                <w:rFonts w:ascii="Times New Roman" w:hAnsi="Times New Roman"/>
                <w:b/>
                <w:sz w:val="26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3011170</wp:posOffset>
                      </wp:positionH>
                      <wp:positionV relativeFrom="paragraph">
                        <wp:posOffset>-1053465</wp:posOffset>
                      </wp:positionV>
                      <wp:extent cx="2903855" cy="325755"/>
                      <wp:effectExtent l="0" t="0" r="2540" b="0"/>
                      <wp:wrapNone/>
                      <wp:docPr id="5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03855" cy="3257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60A7E" w:rsidRPr="001757EE" w:rsidRDefault="002E3176" w:rsidP="005247AF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                        </w:t>
                                  </w:r>
                                  <w:r w:rsidR="00460A7E" w:rsidRPr="001757EE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Regulation- </w:t>
                                  </w:r>
                                  <w:r w:rsidR="00DB0D10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2020</w:t>
                                  </w:r>
                                  <w:r w:rsidR="001C68AE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      (</w:t>
                                  </w:r>
                                  <w:r w:rsidR="00E61053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ES</w:t>
                                  </w:r>
                                  <w:r w:rsidR="00460A7E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237.1pt;margin-top:-82.95pt;width:228.65pt;height:25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" stroked="f">
                      <v:textbox>
                        <w:txbxContent>
                          <w:p w:rsidR="00460A7E" w:rsidRPr="001757EE" w:rsidRDefault="002E3176" w:rsidP="005247A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                  </w:t>
                            </w:r>
                            <w:r w:rsidR="00460A7E" w:rsidRPr="001757E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Regulation- </w:t>
                            </w:r>
                            <w:r w:rsidR="00DB0D1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2020</w:t>
                            </w:r>
                            <w:r w:rsidR="001C68A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(</w:t>
                            </w:r>
                            <w:r w:rsidR="00E6105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ES</w:t>
                            </w:r>
                            <w:r w:rsidR="00460A7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94AD5" w:rsidRPr="0065407A">
              <w:rPr>
                <w:rFonts w:ascii="Times New Roman" w:hAnsi="Times New Roman"/>
                <w:b/>
                <w:sz w:val="26"/>
                <w:szCs w:val="24"/>
              </w:rPr>
              <w:t>SRI RAMAKRISHNA ENGINEERING COLLEGE,</w:t>
            </w:r>
            <w:r w:rsidR="00C558CE" w:rsidRPr="0065407A">
              <w:rPr>
                <w:rFonts w:ascii="Times New Roman" w:hAnsi="Times New Roman"/>
                <w:b/>
                <w:sz w:val="26"/>
                <w:szCs w:val="24"/>
              </w:rPr>
              <w:t>COIMBATORE</w:t>
            </w:r>
          </w:p>
          <w:p w:rsidR="003B7B8C" w:rsidRDefault="003B7B8C" w:rsidP="003B7B8C">
            <w:pPr>
              <w:pStyle w:val="Header"/>
              <w:spacing w:line="360" w:lineRule="auto"/>
              <w:jc w:val="center"/>
              <w:rPr>
                <w:rFonts w:ascii="Times New Roman" w:hAnsi="Times New Roman"/>
                <w:b/>
                <w:sz w:val="12"/>
                <w:szCs w:val="16"/>
              </w:rPr>
            </w:pPr>
            <w:r>
              <w:rPr>
                <w:rFonts w:ascii="Times New Roman" w:hAnsi="Times New Roman"/>
                <w:b/>
                <w:sz w:val="12"/>
                <w:szCs w:val="16"/>
              </w:rPr>
              <w:t>(Autonomous Institution, Reaccredited by NAAC with ‘A+’ GRADE Approved by AICTE and Permanently affiliated to Anna University, Chennai)</w:t>
            </w:r>
          </w:p>
          <w:p w:rsidR="00D94AD5" w:rsidRPr="003B7B8C" w:rsidRDefault="003B7B8C" w:rsidP="003B7B8C">
            <w:pPr>
              <w:pStyle w:val="Header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AU</w:t>
            </w:r>
            <w:r w:rsidR="00E61053">
              <w:rPr>
                <w:rFonts w:ascii="Times New Roman" w:hAnsi="Times New Roman"/>
                <w:b/>
                <w:sz w:val="24"/>
                <w:szCs w:val="24"/>
              </w:rPr>
              <w:t>TONOMOUS  EXAMINATIONS - AUGUST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'2022</w:t>
            </w:r>
          </w:p>
        </w:tc>
      </w:tr>
      <w:bookmarkEnd w:id="0"/>
      <w:tr w:rsidR="00D94AD5" w:rsidRPr="001757EE" w:rsidTr="00F10824">
        <w:trPr>
          <w:trHeight w:val="457"/>
          <w:jc w:val="center"/>
        </w:trPr>
        <w:tc>
          <w:tcPr>
            <w:tcW w:w="5000" w:type="pct"/>
            <w:gridSpan w:val="14"/>
            <w:vAlign w:val="center"/>
          </w:tcPr>
          <w:p w:rsidR="00D94AD5" w:rsidRPr="00E16EC2" w:rsidRDefault="00E61053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B.TECH</w:t>
            </w:r>
            <w:r w:rsidR="00D94AD5" w:rsidRPr="00E16E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INFORMATION TECHNOLOGY</w:t>
            </w:r>
          </w:p>
        </w:tc>
      </w:tr>
      <w:tr w:rsidR="005247AF" w:rsidRPr="001757EE" w:rsidTr="00F10824">
        <w:trPr>
          <w:trHeight w:val="495"/>
          <w:jc w:val="center"/>
        </w:trPr>
        <w:tc>
          <w:tcPr>
            <w:tcW w:w="5000" w:type="pct"/>
            <w:gridSpan w:val="14"/>
            <w:vAlign w:val="center"/>
          </w:tcPr>
          <w:p w:rsidR="005247AF" w:rsidRPr="00E61053" w:rsidRDefault="00E61053" w:rsidP="00E16EC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b/>
                <w:sz w:val="24"/>
                <w:szCs w:val="24"/>
              </w:rPr>
              <w:t>20EE262</w:t>
            </w:r>
            <w:r w:rsidR="00A222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E6105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="00A222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E61053">
              <w:rPr>
                <w:rFonts w:ascii="Times New Roman" w:hAnsi="Times New Roman" w:cs="Times New Roman"/>
                <w:b/>
                <w:sz w:val="24"/>
                <w:szCs w:val="24"/>
              </w:rPr>
              <w:t>BASICS OF ELECTRICAL AND ELECTRONICS ENGINEERING</w:t>
            </w:r>
          </w:p>
        </w:tc>
      </w:tr>
      <w:tr w:rsidR="005247AF" w:rsidRPr="001757EE" w:rsidTr="00F10824">
        <w:trPr>
          <w:trHeight w:val="330"/>
          <w:jc w:val="center"/>
        </w:trPr>
        <w:tc>
          <w:tcPr>
            <w:tcW w:w="5000" w:type="pct"/>
            <w:gridSpan w:val="14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Answer ALL questions</w:t>
            </w:r>
          </w:p>
        </w:tc>
      </w:tr>
      <w:tr w:rsidR="005247AF" w:rsidRPr="001757EE" w:rsidTr="00E61053">
        <w:trPr>
          <w:jc w:val="center"/>
        </w:trPr>
        <w:tc>
          <w:tcPr>
            <w:tcW w:w="1434" w:type="pct"/>
            <w:gridSpan w:val="6"/>
            <w:vAlign w:val="center"/>
          </w:tcPr>
          <w:p w:rsidR="005247AF" w:rsidRPr="00175DE5" w:rsidRDefault="00175DE5" w:rsidP="00175DE5"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Duration: </w:t>
            </w:r>
            <w:r w:rsidRPr="00175DE5">
              <w:rPr>
                <w:b/>
              </w:rPr>
              <w:t>2</w:t>
            </w:r>
            <w:r w:rsidR="005247AF" w:rsidRPr="00175D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1C68AE">
              <w:rPr>
                <w:rFonts w:ascii="Times New Roman" w:hAnsi="Times New Roman" w:cs="Times New Roman"/>
                <w:b/>
                <w:sz w:val="24"/>
                <w:szCs w:val="24"/>
              </w:rPr>
              <w:t>Hrs 30 min</w:t>
            </w:r>
          </w:p>
        </w:tc>
        <w:tc>
          <w:tcPr>
            <w:tcW w:w="3566" w:type="pct"/>
            <w:gridSpan w:val="8"/>
            <w:vAlign w:val="center"/>
          </w:tcPr>
          <w:p w:rsidR="005247AF" w:rsidRPr="001757EE" w:rsidRDefault="00175DE5" w:rsidP="00460A7E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Maximum: 70</w:t>
            </w:r>
            <w:r w:rsidR="005247AF"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</w:t>
            </w:r>
          </w:p>
        </w:tc>
      </w:tr>
      <w:tr w:rsidR="005247AF" w:rsidRPr="001757EE" w:rsidTr="00A2229B">
        <w:trPr>
          <w:jc w:val="center"/>
        </w:trPr>
        <w:tc>
          <w:tcPr>
            <w:tcW w:w="1555" w:type="pct"/>
            <w:gridSpan w:val="8"/>
          </w:tcPr>
          <w:p w:rsidR="005247AF" w:rsidRPr="001757EE" w:rsidRDefault="005247AF" w:rsidP="00460A7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pct"/>
            <w:gridSpan w:val="3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PART - A</w:t>
            </w:r>
          </w:p>
        </w:tc>
        <w:tc>
          <w:tcPr>
            <w:tcW w:w="1885" w:type="pct"/>
            <w:gridSpan w:val="3"/>
          </w:tcPr>
          <w:p w:rsidR="005247AF" w:rsidRPr="001757EE" w:rsidRDefault="00175DE5" w:rsidP="00460A7E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(5 x 1 = 5</w:t>
            </w:r>
            <w:r w:rsidR="005247AF"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5247AF" w:rsidRPr="001757EE" w:rsidTr="00F10824">
        <w:trPr>
          <w:jc w:val="center"/>
        </w:trPr>
        <w:tc>
          <w:tcPr>
            <w:tcW w:w="5000" w:type="pct"/>
            <w:gridSpan w:val="14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1053" w:rsidRPr="00E61053" w:rsidTr="00F10824">
        <w:trPr>
          <w:jc w:val="center"/>
        </w:trPr>
        <w:tc>
          <w:tcPr>
            <w:tcW w:w="287" w:type="pct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713" w:type="pct"/>
            <w:gridSpan w:val="13"/>
          </w:tcPr>
          <w:p w:rsidR="00E61053" w:rsidRPr="00E61053" w:rsidRDefault="00E61053" w:rsidP="00E61053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A circuit consists of two resistances, R1 and R2 in parallel. The total current passing through the circuit is I</w:t>
            </w:r>
            <w:r w:rsidRPr="00E6105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T</w:t>
            </w: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. The current passing through R1 is 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61053" w:rsidRPr="00E61053" w:rsidTr="00E61053">
        <w:trPr>
          <w:jc w:val="center"/>
        </w:trPr>
        <w:tc>
          <w:tcPr>
            <w:tcW w:w="287" w:type="pct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8" w:type="pct"/>
            <w:gridSpan w:val="4"/>
          </w:tcPr>
          <w:p w:rsidR="00E61053" w:rsidRPr="00E61053" w:rsidRDefault="00E61053" w:rsidP="00E6105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a) (I</w:t>
            </w:r>
            <w:r w:rsidRPr="00E6105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T</w:t>
            </w: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R1)/(R1+R2)</w:t>
            </w:r>
          </w:p>
        </w:tc>
        <w:tc>
          <w:tcPr>
            <w:tcW w:w="1135" w:type="pct"/>
            <w:gridSpan w:val="4"/>
          </w:tcPr>
          <w:p w:rsidR="00E61053" w:rsidRPr="00E61053" w:rsidRDefault="00E61053" w:rsidP="00E6105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b) I</w:t>
            </w:r>
            <w:r w:rsidRPr="00E6105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T</w:t>
            </w: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(R1+ R2)/ R1</w:t>
            </w:r>
          </w:p>
        </w:tc>
        <w:tc>
          <w:tcPr>
            <w:tcW w:w="1076" w:type="pct"/>
            <w:gridSpan w:val="3"/>
          </w:tcPr>
          <w:p w:rsidR="00E61053" w:rsidRPr="00E61053" w:rsidRDefault="00E61053" w:rsidP="00E6105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c) (I</w:t>
            </w:r>
            <w:r w:rsidRPr="00E6105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T</w:t>
            </w: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R2)/(R1+R2)</w:t>
            </w:r>
          </w:p>
        </w:tc>
        <w:tc>
          <w:tcPr>
            <w:tcW w:w="1484" w:type="pct"/>
            <w:gridSpan w:val="2"/>
          </w:tcPr>
          <w:p w:rsidR="00E61053" w:rsidRDefault="00E61053" w:rsidP="00E6105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d) (I</w:t>
            </w:r>
            <w:r w:rsidRPr="00E6105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T</w:t>
            </w: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R1+ R2)/ R2</w:t>
            </w:r>
          </w:p>
          <w:p w:rsidR="00E61053" w:rsidRPr="00E61053" w:rsidRDefault="00E61053" w:rsidP="00E6105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053" w:rsidRPr="00E61053" w:rsidTr="00F10824">
        <w:trPr>
          <w:jc w:val="center"/>
        </w:trPr>
        <w:tc>
          <w:tcPr>
            <w:tcW w:w="287" w:type="pct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713" w:type="pct"/>
            <w:gridSpan w:val="13"/>
          </w:tcPr>
          <w:p w:rsidR="00E61053" w:rsidRPr="00E61053" w:rsidRDefault="00E61053" w:rsidP="00E61053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Maximum power is transferred when load resistance is____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  <w:t>____</w:t>
            </w: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61053" w:rsidRPr="00E61053" w:rsidTr="00E61053">
        <w:trPr>
          <w:jc w:val="center"/>
        </w:trPr>
        <w:tc>
          <w:tcPr>
            <w:tcW w:w="287" w:type="pct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3" w:type="pct"/>
            <w:gridSpan w:val="13"/>
          </w:tcPr>
          <w:p w:rsidR="00E61053" w:rsidRPr="00E61053" w:rsidRDefault="00E61053" w:rsidP="00E6105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a) equal to half of the source resistance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b) Equal to zero</w:t>
            </w:r>
          </w:p>
          <w:p w:rsidR="00E61053" w:rsidRDefault="00E61053" w:rsidP="00E6105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c) Equal to source resistance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d) unity</w:t>
            </w:r>
          </w:p>
          <w:p w:rsidR="00E61053" w:rsidRPr="00E61053" w:rsidRDefault="00E61053" w:rsidP="00E6105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053" w:rsidRPr="00E61053" w:rsidTr="00F10824">
        <w:trPr>
          <w:jc w:val="center"/>
        </w:trPr>
        <w:tc>
          <w:tcPr>
            <w:tcW w:w="287" w:type="pct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713" w:type="pct"/>
            <w:gridSpan w:val="13"/>
          </w:tcPr>
          <w:p w:rsidR="00E61053" w:rsidRPr="00E61053" w:rsidRDefault="00E61053" w:rsidP="00E61053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The reluctance of magnetic circuit is defined as _________.</w:t>
            </w:r>
          </w:p>
        </w:tc>
      </w:tr>
      <w:tr w:rsidR="00E61053" w:rsidRPr="00E61053" w:rsidTr="00E61053">
        <w:trPr>
          <w:jc w:val="center"/>
        </w:trPr>
        <w:tc>
          <w:tcPr>
            <w:tcW w:w="287" w:type="pct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3" w:type="pct"/>
            <w:gridSpan w:val="13"/>
          </w:tcPr>
          <w:p w:rsidR="00E61053" w:rsidRPr="00E61053" w:rsidRDefault="00E61053" w:rsidP="00E61053">
            <w:pPr>
              <w:tabs>
                <w:tab w:val="left" w:pos="316"/>
              </w:tabs>
              <w:spacing w:after="0" w:line="360" w:lineRule="auto"/>
              <w:ind w:right="-25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 xml:space="preserve">a) Magneto motive force                  </w:t>
            </w:r>
            <w:r w:rsidR="00A2229B"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r w:rsidRPr="00E610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b) </w:t>
            </w: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ratio of magneto motive force to  magnetic flux</w:t>
            </w:r>
          </w:p>
          <w:p w:rsidR="00E61053" w:rsidRPr="00E61053" w:rsidRDefault="00E61053" w:rsidP="00A2229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c) </w:t>
            </w: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ratio of  magnetic flux  to magnetic force</w:t>
            </w:r>
            <w:r w:rsidR="00A2229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610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d) </w:t>
            </w: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ratio of voltage to current</w:t>
            </w:r>
          </w:p>
          <w:p w:rsidR="00E61053" w:rsidRPr="00E61053" w:rsidRDefault="00E61053" w:rsidP="00E61053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61053" w:rsidRPr="00E61053" w:rsidTr="00F10824">
        <w:trPr>
          <w:jc w:val="center"/>
        </w:trPr>
        <w:tc>
          <w:tcPr>
            <w:tcW w:w="287" w:type="pct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713" w:type="pct"/>
            <w:gridSpan w:val="13"/>
          </w:tcPr>
          <w:p w:rsidR="00E61053" w:rsidRPr="00E61053" w:rsidRDefault="00E61053" w:rsidP="00E61053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The direction of induced e.m.f. in a coil can be found by _________.</w:t>
            </w:r>
          </w:p>
        </w:tc>
      </w:tr>
      <w:tr w:rsidR="00E61053" w:rsidRPr="00E61053" w:rsidTr="00E61053">
        <w:trPr>
          <w:jc w:val="center"/>
        </w:trPr>
        <w:tc>
          <w:tcPr>
            <w:tcW w:w="287" w:type="pct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3" w:type="pct"/>
            <w:gridSpan w:val="13"/>
          </w:tcPr>
          <w:p w:rsidR="00E61053" w:rsidRPr="00E61053" w:rsidRDefault="00E61053" w:rsidP="00E61053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a) </w:t>
            </w: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Laplace's law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</w:t>
            </w:r>
            <w:r w:rsidRPr="00E610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b) </w:t>
            </w: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Lenz's law</w:t>
            </w:r>
          </w:p>
          <w:p w:rsidR="00E61053" w:rsidRDefault="00E61053" w:rsidP="00E6105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c) </w:t>
            </w: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Fleming's right hand rule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r w:rsidRPr="00E610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d) </w:t>
            </w: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Kirchhoff's voltage law</w:t>
            </w:r>
          </w:p>
          <w:p w:rsidR="00E61053" w:rsidRPr="00E61053" w:rsidRDefault="00E61053" w:rsidP="00E61053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61053" w:rsidRPr="00E61053" w:rsidTr="00F10824">
        <w:trPr>
          <w:jc w:val="center"/>
        </w:trPr>
        <w:tc>
          <w:tcPr>
            <w:tcW w:w="287" w:type="pct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713" w:type="pct"/>
            <w:gridSpan w:val="13"/>
          </w:tcPr>
          <w:p w:rsidR="00E61053" w:rsidRPr="00E61053" w:rsidRDefault="00E61053" w:rsidP="00E61053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A moving iron type ammeter has few turns of thick wire so that ___.</w:t>
            </w:r>
          </w:p>
        </w:tc>
      </w:tr>
      <w:tr w:rsidR="00E61053" w:rsidRPr="00E61053" w:rsidTr="00E61053">
        <w:trPr>
          <w:jc w:val="center"/>
        </w:trPr>
        <w:tc>
          <w:tcPr>
            <w:tcW w:w="287" w:type="pct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3" w:type="pct"/>
            <w:gridSpan w:val="13"/>
          </w:tcPr>
          <w:p w:rsidR="00E61053" w:rsidRPr="00E61053" w:rsidRDefault="00E61053" w:rsidP="00E6105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a) Resistance is less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</w:t>
            </w: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b) Sensitivity is high</w:t>
            </w:r>
          </w:p>
          <w:p w:rsidR="00E61053" w:rsidRPr="00E61053" w:rsidRDefault="00E61053" w:rsidP="00E6105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c) Damping is effective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d) Scale is large</w:t>
            </w:r>
          </w:p>
        </w:tc>
      </w:tr>
      <w:tr w:rsidR="00E61053" w:rsidRPr="00E61053" w:rsidTr="00F10824">
        <w:trPr>
          <w:jc w:val="center"/>
        </w:trPr>
        <w:tc>
          <w:tcPr>
            <w:tcW w:w="5000" w:type="pct"/>
            <w:gridSpan w:val="14"/>
          </w:tcPr>
          <w:p w:rsidR="00E61053" w:rsidRPr="00E61053" w:rsidRDefault="00E61053" w:rsidP="00E6105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053" w:rsidRPr="00E61053" w:rsidTr="00E61053">
        <w:trPr>
          <w:jc w:val="center"/>
        </w:trPr>
        <w:tc>
          <w:tcPr>
            <w:tcW w:w="1494" w:type="pct"/>
            <w:gridSpan w:val="7"/>
          </w:tcPr>
          <w:p w:rsidR="00E61053" w:rsidRPr="00E61053" w:rsidRDefault="00E61053" w:rsidP="00E6105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9" w:type="pct"/>
            <w:gridSpan w:val="3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b/>
                <w:sz w:val="24"/>
                <w:szCs w:val="24"/>
              </w:rPr>
              <w:t>PART - B</w:t>
            </w:r>
          </w:p>
        </w:tc>
        <w:tc>
          <w:tcPr>
            <w:tcW w:w="1907" w:type="pct"/>
            <w:gridSpan w:val="4"/>
          </w:tcPr>
          <w:p w:rsidR="00E61053" w:rsidRPr="00E61053" w:rsidRDefault="00E61053" w:rsidP="00E6105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b/>
                <w:sz w:val="24"/>
                <w:szCs w:val="24"/>
              </w:rPr>
              <w:t>(5 x 3 = 15 Marks)</w:t>
            </w:r>
          </w:p>
        </w:tc>
      </w:tr>
      <w:tr w:rsidR="00E61053" w:rsidRPr="00E61053" w:rsidTr="00E61053">
        <w:trPr>
          <w:jc w:val="center"/>
        </w:trPr>
        <w:tc>
          <w:tcPr>
            <w:tcW w:w="305" w:type="pct"/>
            <w:gridSpan w:val="2"/>
          </w:tcPr>
          <w:p w:rsidR="00E61053" w:rsidRPr="00E61053" w:rsidRDefault="00E61053" w:rsidP="00E6105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695" w:type="pct"/>
            <w:gridSpan w:val="12"/>
          </w:tcPr>
          <w:p w:rsidR="00E61053" w:rsidRPr="00E61053" w:rsidRDefault="00E61053" w:rsidP="00E6105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State Kirchhoff’s voltage and current law.</w:t>
            </w:r>
          </w:p>
        </w:tc>
      </w:tr>
      <w:tr w:rsidR="00E61053" w:rsidRPr="00E61053" w:rsidTr="00E61053">
        <w:trPr>
          <w:jc w:val="center"/>
        </w:trPr>
        <w:tc>
          <w:tcPr>
            <w:tcW w:w="305" w:type="pct"/>
            <w:gridSpan w:val="2"/>
          </w:tcPr>
          <w:p w:rsidR="00E61053" w:rsidRPr="00E61053" w:rsidRDefault="00E61053" w:rsidP="00E6105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4695" w:type="pct"/>
            <w:gridSpan w:val="12"/>
          </w:tcPr>
          <w:p w:rsidR="00E61053" w:rsidRPr="00E61053" w:rsidRDefault="00E61053" w:rsidP="00E610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Find the value of current I coming out of the battery for the circuit in the figure 1?</w:t>
            </w:r>
          </w:p>
          <w:p w:rsidR="00E61053" w:rsidRPr="00E61053" w:rsidRDefault="007F3E50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bdr w:val="none" w:sz="0" w:space="0" w:color="auto" w:frame="1"/>
                <w:lang w:val="en-IN" w:eastAsia="en-IN"/>
              </w:rPr>
              <w:drawing>
                <wp:inline distT="0" distB="0" distL="0" distR="0">
                  <wp:extent cx="3181350" cy="1428750"/>
                  <wp:effectExtent l="0" t="0" r="0" b="0"/>
                  <wp:docPr id="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1350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61053" w:rsidRPr="00E61053" w:rsidRDefault="00E61053" w:rsidP="00E61053">
            <w:pPr>
              <w:tabs>
                <w:tab w:val="left" w:pos="4424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</w:t>
            </w:r>
            <w:r w:rsidRPr="00E61053">
              <w:rPr>
                <w:rFonts w:ascii="Times New Roman" w:hAnsi="Times New Roman" w:cs="Times New Roman"/>
                <w:b/>
                <w:sz w:val="24"/>
                <w:szCs w:val="24"/>
              </w:rPr>
              <w:t>Fig.1</w:t>
            </w:r>
          </w:p>
        </w:tc>
      </w:tr>
      <w:tr w:rsidR="00E61053" w:rsidRPr="00E61053" w:rsidTr="00E61053">
        <w:trPr>
          <w:jc w:val="center"/>
        </w:trPr>
        <w:tc>
          <w:tcPr>
            <w:tcW w:w="305" w:type="pct"/>
            <w:gridSpan w:val="2"/>
          </w:tcPr>
          <w:p w:rsidR="00E61053" w:rsidRPr="00E61053" w:rsidRDefault="00E61053" w:rsidP="00E6105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695" w:type="pct"/>
            <w:gridSpan w:val="12"/>
          </w:tcPr>
          <w:p w:rsidR="00E61053" w:rsidRPr="00E61053" w:rsidRDefault="00E61053" w:rsidP="00E6105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Distinguish between self and mutual inductance.</w:t>
            </w:r>
          </w:p>
        </w:tc>
      </w:tr>
      <w:tr w:rsidR="00E61053" w:rsidRPr="00E61053" w:rsidTr="00E61053">
        <w:trPr>
          <w:jc w:val="center"/>
        </w:trPr>
        <w:tc>
          <w:tcPr>
            <w:tcW w:w="305" w:type="pct"/>
            <w:gridSpan w:val="2"/>
          </w:tcPr>
          <w:p w:rsidR="00E61053" w:rsidRPr="00E61053" w:rsidRDefault="00E61053" w:rsidP="00E6105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695" w:type="pct"/>
            <w:gridSpan w:val="12"/>
          </w:tcPr>
          <w:p w:rsidR="00E61053" w:rsidRPr="00E61053" w:rsidRDefault="00E61053" w:rsidP="00E6105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Why calibration of instrument is important?</w:t>
            </w:r>
          </w:p>
        </w:tc>
      </w:tr>
      <w:tr w:rsidR="00E61053" w:rsidRPr="00E61053" w:rsidTr="00E61053">
        <w:trPr>
          <w:jc w:val="center"/>
        </w:trPr>
        <w:tc>
          <w:tcPr>
            <w:tcW w:w="305" w:type="pct"/>
            <w:gridSpan w:val="2"/>
          </w:tcPr>
          <w:p w:rsidR="00E61053" w:rsidRPr="00E61053" w:rsidRDefault="00E61053" w:rsidP="00E6105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695" w:type="pct"/>
            <w:gridSpan w:val="12"/>
          </w:tcPr>
          <w:p w:rsidR="00E61053" w:rsidRPr="00E61053" w:rsidRDefault="00E61053" w:rsidP="00E6105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 w:rsidRPr="00E61053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Explain the operation of NPN and PNP transistors.</w:t>
            </w:r>
          </w:p>
        </w:tc>
      </w:tr>
      <w:tr w:rsidR="00E61053" w:rsidRPr="00E61053" w:rsidTr="00F10824">
        <w:trPr>
          <w:jc w:val="center"/>
        </w:trPr>
        <w:tc>
          <w:tcPr>
            <w:tcW w:w="5000" w:type="pct"/>
            <w:gridSpan w:val="14"/>
          </w:tcPr>
          <w:p w:rsidR="00E61053" w:rsidRPr="00E61053" w:rsidRDefault="00E61053" w:rsidP="00E61053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E61053" w:rsidRPr="00E61053" w:rsidTr="00A2229B">
        <w:trPr>
          <w:jc w:val="center"/>
        </w:trPr>
        <w:tc>
          <w:tcPr>
            <w:tcW w:w="1555" w:type="pct"/>
            <w:gridSpan w:val="8"/>
          </w:tcPr>
          <w:p w:rsidR="00E61053" w:rsidRPr="00E61053" w:rsidRDefault="00E61053" w:rsidP="00E6105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pct"/>
            <w:gridSpan w:val="3"/>
          </w:tcPr>
          <w:p w:rsidR="00E61053" w:rsidRPr="00E61053" w:rsidRDefault="00A2229B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E61053" w:rsidRPr="00E61053">
              <w:rPr>
                <w:rFonts w:ascii="Times New Roman" w:hAnsi="Times New Roman" w:cs="Times New Roman"/>
                <w:b/>
                <w:sz w:val="24"/>
                <w:szCs w:val="24"/>
              </w:rPr>
              <w:t>PART - C</w:t>
            </w:r>
          </w:p>
        </w:tc>
        <w:tc>
          <w:tcPr>
            <w:tcW w:w="1885" w:type="pct"/>
            <w:gridSpan w:val="3"/>
          </w:tcPr>
          <w:p w:rsidR="00E61053" w:rsidRPr="00E61053" w:rsidRDefault="00E61053" w:rsidP="00E61053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b/>
                <w:sz w:val="24"/>
                <w:szCs w:val="24"/>
              </w:rPr>
              <w:t>(5 x 10 = 50 Marks)</w:t>
            </w:r>
          </w:p>
        </w:tc>
      </w:tr>
      <w:tr w:rsidR="00A2229B" w:rsidRPr="00E61053" w:rsidTr="00E61053">
        <w:trPr>
          <w:trHeight w:val="158"/>
          <w:jc w:val="center"/>
        </w:trPr>
        <w:tc>
          <w:tcPr>
            <w:tcW w:w="287" w:type="pct"/>
          </w:tcPr>
          <w:p w:rsidR="00A2229B" w:rsidRPr="00E61053" w:rsidRDefault="00A2229B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gridSpan w:val="2"/>
          </w:tcPr>
          <w:p w:rsidR="00A2229B" w:rsidRPr="00E61053" w:rsidRDefault="00A2229B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A2229B" w:rsidRPr="00E61053" w:rsidRDefault="00A2229B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pct"/>
            <w:gridSpan w:val="9"/>
            <w:vAlign w:val="center"/>
          </w:tcPr>
          <w:p w:rsidR="00A2229B" w:rsidRDefault="00A2229B" w:rsidP="00A2229B">
            <w:pPr>
              <w:tabs>
                <w:tab w:val="left" w:pos="165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Q.No: 11</w:t>
            </w:r>
            <w:r w:rsidRPr="001B4B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Compulsory Question</w:t>
            </w:r>
          </w:p>
          <w:p w:rsidR="00A2229B" w:rsidRDefault="00A2229B" w:rsidP="00A2229B">
            <w:pPr>
              <w:tabs>
                <w:tab w:val="left" w:pos="165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Q.No: 12 to 17 Answer any </w:t>
            </w:r>
            <w:r w:rsidRPr="001B4BA8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FOUR</w:t>
            </w:r>
            <w:r w:rsidRPr="007A01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B4BA8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  <w:p w:rsidR="00A2229B" w:rsidRPr="00A2229B" w:rsidRDefault="00A2229B" w:rsidP="00A2229B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873F5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Compulsory Question:</w:t>
            </w:r>
          </w:p>
        </w:tc>
        <w:tc>
          <w:tcPr>
            <w:tcW w:w="407" w:type="pct"/>
          </w:tcPr>
          <w:p w:rsidR="00A2229B" w:rsidRPr="00E61053" w:rsidRDefault="00A2229B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053" w:rsidRPr="00E61053" w:rsidTr="00E61053">
        <w:trPr>
          <w:trHeight w:val="158"/>
          <w:jc w:val="center"/>
        </w:trPr>
        <w:tc>
          <w:tcPr>
            <w:tcW w:w="287" w:type="pct"/>
            <w:vMerge w:val="restart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gridSpan w:val="2"/>
            <w:vMerge w:val="restart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6" w:type="pct"/>
            <w:gridSpan w:val="9"/>
            <w:vAlign w:val="center"/>
          </w:tcPr>
          <w:p w:rsidR="00E61053" w:rsidRPr="00E61053" w:rsidRDefault="00E61053" w:rsidP="00E61053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</w:pPr>
            <w:r w:rsidRPr="00E61053">
              <w:rPr>
                <w:bdr w:val="none" w:sz="0" w:space="0" w:color="auto" w:frame="1"/>
              </w:rPr>
              <w:t xml:space="preserve">Calculate the Thevenin’s voltage, Thevenin’s resistance and the load current. Consider the load resistor </w:t>
            </w:r>
            <w:r w:rsidRPr="00E61053">
              <w:rPr>
                <w:b/>
                <w:bdr w:val="none" w:sz="0" w:space="0" w:color="auto" w:frame="1"/>
              </w:rPr>
              <w:t>R</w:t>
            </w:r>
            <w:r w:rsidRPr="00E61053">
              <w:rPr>
                <w:b/>
                <w:bdr w:val="none" w:sz="0" w:space="0" w:color="auto" w:frame="1"/>
                <w:vertAlign w:val="subscript"/>
              </w:rPr>
              <w:t xml:space="preserve">L </w:t>
            </w:r>
            <w:r w:rsidRPr="00E61053">
              <w:rPr>
                <w:b/>
                <w:bdr w:val="none" w:sz="0" w:space="0" w:color="auto" w:frame="1"/>
              </w:rPr>
              <w:t xml:space="preserve"> is</w:t>
            </w:r>
            <w:r w:rsidRPr="00E61053">
              <w:rPr>
                <w:b/>
                <w:bdr w:val="none" w:sz="0" w:space="0" w:color="auto" w:frame="1"/>
                <w:vertAlign w:val="subscript"/>
              </w:rPr>
              <w:t xml:space="preserve"> </w:t>
            </w:r>
            <w:r w:rsidRPr="00E61053">
              <w:rPr>
                <w:b/>
                <w:bdr w:val="none" w:sz="0" w:space="0" w:color="auto" w:frame="1"/>
              </w:rPr>
              <w:t>40 Ω</w:t>
            </w:r>
            <w:r w:rsidRPr="00E61053">
              <w:rPr>
                <w:bdr w:val="none" w:sz="0" w:space="0" w:color="auto" w:frame="1"/>
              </w:rPr>
              <w:t xml:space="preserve"> and </w:t>
            </w:r>
            <w:r w:rsidRPr="00E61053">
              <w:rPr>
                <w:b/>
                <w:bdr w:val="none" w:sz="0" w:space="0" w:color="auto" w:frame="1"/>
              </w:rPr>
              <w:t>E</w:t>
            </w:r>
            <w:r w:rsidRPr="00E61053">
              <w:rPr>
                <w:b/>
                <w:bdr w:val="none" w:sz="0" w:space="0" w:color="auto" w:frame="1"/>
                <w:vertAlign w:val="subscript"/>
              </w:rPr>
              <w:t>TH</w:t>
            </w:r>
            <w:r w:rsidRPr="00E61053">
              <w:rPr>
                <w:b/>
                <w:bdr w:val="none" w:sz="0" w:space="0" w:color="auto" w:frame="1"/>
              </w:rPr>
              <w:t xml:space="preserve"> is 10 V</w:t>
            </w:r>
            <w:r w:rsidRPr="00E61053">
              <w:rPr>
                <w:bdr w:val="none" w:sz="0" w:space="0" w:color="auto" w:frame="1"/>
              </w:rPr>
              <w:t xml:space="preserve"> and Thevenin’s Equivalent Circuit for figure 2.</w:t>
            </w:r>
          </w:p>
          <w:p w:rsidR="00E61053" w:rsidRPr="00E61053" w:rsidRDefault="007F3E50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bdr w:val="none" w:sz="0" w:space="0" w:color="auto" w:frame="1"/>
                <w:lang w:val="en-IN" w:eastAsia="en-IN"/>
              </w:rPr>
              <w:drawing>
                <wp:inline distT="0" distB="0" distL="0" distR="0">
                  <wp:extent cx="2743200" cy="1200150"/>
                  <wp:effectExtent l="0" t="0" r="0" b="0"/>
                  <wp:docPr id="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61053" w:rsidRPr="00E61053" w:rsidRDefault="00E61053" w:rsidP="00E61053">
            <w:pPr>
              <w:spacing w:after="0" w:line="360" w:lineRule="auto"/>
              <w:ind w:left="-3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b/>
                <w:sz w:val="24"/>
                <w:szCs w:val="24"/>
              </w:rPr>
              <w:t>Fig. 2</w:t>
            </w:r>
          </w:p>
        </w:tc>
        <w:tc>
          <w:tcPr>
            <w:tcW w:w="407" w:type="pct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(5)</w:t>
            </w:r>
          </w:p>
        </w:tc>
      </w:tr>
      <w:tr w:rsidR="00E61053" w:rsidRPr="00E61053" w:rsidTr="00E61053">
        <w:trPr>
          <w:trHeight w:val="157"/>
          <w:jc w:val="center"/>
        </w:trPr>
        <w:tc>
          <w:tcPr>
            <w:tcW w:w="287" w:type="pct"/>
            <w:vMerge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gridSpan w:val="2"/>
            <w:vMerge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E61053" w:rsidRPr="00E61053" w:rsidRDefault="00E61053" w:rsidP="00E61053">
            <w:pPr>
              <w:spacing w:after="0" w:line="360" w:lineRule="auto"/>
              <w:ind w:left="-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6" w:type="pct"/>
            <w:gridSpan w:val="9"/>
            <w:vAlign w:val="center"/>
          </w:tcPr>
          <w:p w:rsidR="00E61053" w:rsidRPr="00E61053" w:rsidRDefault="00E61053" w:rsidP="00E61053">
            <w:pPr>
              <w:pStyle w:val="ListParagraph"/>
              <w:shd w:val="clear" w:color="auto" w:fill="FFFFFF"/>
              <w:spacing w:line="360" w:lineRule="auto"/>
              <w:ind w:left="0" w:right="10"/>
              <w:jc w:val="both"/>
              <w:rPr>
                <w:shd w:val="clear" w:color="auto" w:fill="FFFFFF"/>
              </w:rPr>
            </w:pPr>
            <w:r w:rsidRPr="00E61053">
              <w:rPr>
                <w:shd w:val="clear" w:color="auto" w:fill="FFFFFF"/>
              </w:rPr>
              <w:t>Determine the Norton’s current for the given circuit across the load resistance R</w:t>
            </w:r>
            <w:r w:rsidRPr="00E61053">
              <w:rPr>
                <w:shd w:val="clear" w:color="auto" w:fill="FFFFFF"/>
                <w:vertAlign w:val="subscript"/>
              </w:rPr>
              <w:t>L</w:t>
            </w:r>
            <w:r w:rsidRPr="00E61053">
              <w:rPr>
                <w:shd w:val="clear" w:color="auto" w:fill="FFFFFF"/>
              </w:rPr>
              <w:t xml:space="preserve"> shown in the figure 3.</w:t>
            </w:r>
          </w:p>
          <w:p w:rsidR="00E61053" w:rsidRPr="00E61053" w:rsidRDefault="007F3E50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3067050" cy="1371600"/>
                  <wp:effectExtent l="0" t="0" r="0" b="0"/>
                  <wp:docPr id="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05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61053" w:rsidRDefault="00E61053" w:rsidP="00A2229B">
            <w:pPr>
              <w:pStyle w:val="ListParagraph"/>
              <w:tabs>
                <w:tab w:val="left" w:pos="2192"/>
              </w:tabs>
              <w:spacing w:line="360" w:lineRule="auto"/>
              <w:rPr>
                <w:b/>
              </w:rPr>
            </w:pPr>
            <w:r>
              <w:rPr>
                <w:b/>
              </w:rPr>
              <w:t xml:space="preserve">                                     </w:t>
            </w:r>
            <w:r w:rsidRPr="00E61053">
              <w:rPr>
                <w:b/>
              </w:rPr>
              <w:t>Fig. 3</w:t>
            </w:r>
          </w:p>
          <w:p w:rsidR="00A2229B" w:rsidRPr="00A2229B" w:rsidRDefault="00A2229B" w:rsidP="00A2229B">
            <w:pPr>
              <w:pStyle w:val="ListParagraph"/>
              <w:tabs>
                <w:tab w:val="left" w:pos="2192"/>
              </w:tabs>
              <w:spacing w:line="360" w:lineRule="auto"/>
              <w:rPr>
                <w:b/>
              </w:rPr>
            </w:pPr>
          </w:p>
        </w:tc>
        <w:tc>
          <w:tcPr>
            <w:tcW w:w="407" w:type="pct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(5)</w:t>
            </w:r>
          </w:p>
        </w:tc>
      </w:tr>
      <w:tr w:rsidR="00E61053" w:rsidRPr="00E61053" w:rsidTr="00E61053">
        <w:trPr>
          <w:trHeight w:val="158"/>
          <w:jc w:val="center"/>
        </w:trPr>
        <w:tc>
          <w:tcPr>
            <w:tcW w:w="287" w:type="pct"/>
            <w:vMerge w:val="restart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12.</w:t>
            </w:r>
          </w:p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gridSpan w:val="2"/>
            <w:vMerge w:val="restart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E61053" w:rsidRPr="00E61053" w:rsidRDefault="00E61053" w:rsidP="00E61053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6" w:type="pct"/>
            <w:gridSpan w:val="9"/>
          </w:tcPr>
          <w:p w:rsidR="00E61053" w:rsidRPr="00E61053" w:rsidRDefault="00E61053" w:rsidP="00E610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Apply Superposition theorem, calculate current flowing through 2 Ω resistor shown in the figure 4.</w:t>
            </w:r>
          </w:p>
          <w:p w:rsidR="00E61053" w:rsidRPr="00E61053" w:rsidRDefault="007F3E50" w:rsidP="00E6105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210820</wp:posOffset>
                  </wp:positionH>
                  <wp:positionV relativeFrom="paragraph">
                    <wp:posOffset>186690</wp:posOffset>
                  </wp:positionV>
                  <wp:extent cx="3448685" cy="1238250"/>
                  <wp:effectExtent l="0" t="0" r="0" b="0"/>
                  <wp:wrapTopAndBottom/>
                  <wp:docPr id="6" name="Picture 6" descr="sup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sup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8685" cy="1238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61053" w:rsidRPr="00E6105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Fig. 4</w:t>
            </w:r>
          </w:p>
        </w:tc>
        <w:tc>
          <w:tcPr>
            <w:tcW w:w="407" w:type="pct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(5)</w:t>
            </w:r>
          </w:p>
        </w:tc>
      </w:tr>
      <w:tr w:rsidR="00E61053" w:rsidRPr="00E61053" w:rsidTr="00E61053">
        <w:trPr>
          <w:trHeight w:val="157"/>
          <w:jc w:val="center"/>
        </w:trPr>
        <w:tc>
          <w:tcPr>
            <w:tcW w:w="287" w:type="pct"/>
            <w:vMerge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gridSpan w:val="2"/>
            <w:vMerge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E61053" w:rsidRPr="00E61053" w:rsidRDefault="00E61053" w:rsidP="00E61053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6" w:type="pct"/>
            <w:gridSpan w:val="9"/>
          </w:tcPr>
          <w:p w:rsidR="00E61053" w:rsidRDefault="00E61053" w:rsidP="00E61053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noProof/>
                <w:sz w:val="24"/>
                <w:szCs w:val="24"/>
              </w:rPr>
              <w:t>State Maximum power transfer theorem. Apply the specified condition and derive the open circuit voltage, thevenin’s resistance and  maximum power transferred.</w:t>
            </w:r>
          </w:p>
          <w:p w:rsidR="00E61053" w:rsidRPr="00E61053" w:rsidRDefault="00E61053" w:rsidP="00E61053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407" w:type="pct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(5)</w:t>
            </w:r>
          </w:p>
        </w:tc>
      </w:tr>
      <w:tr w:rsidR="00E61053" w:rsidRPr="00E61053" w:rsidTr="00E61053">
        <w:trPr>
          <w:trHeight w:val="158"/>
          <w:jc w:val="center"/>
        </w:trPr>
        <w:tc>
          <w:tcPr>
            <w:tcW w:w="287" w:type="pct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gridSpan w:val="2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E61053" w:rsidRPr="00E61053" w:rsidRDefault="00E61053" w:rsidP="00E61053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pct"/>
            <w:gridSpan w:val="9"/>
          </w:tcPr>
          <w:p w:rsidR="00E61053" w:rsidRDefault="00E61053" w:rsidP="00E610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With a neat sketch, Explain the construction, working, types, applications and advantages of single phase transformer.</w:t>
            </w:r>
          </w:p>
          <w:p w:rsidR="00E61053" w:rsidRPr="00E61053" w:rsidRDefault="00E61053" w:rsidP="00E61053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407" w:type="pct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(10)</w:t>
            </w:r>
          </w:p>
        </w:tc>
      </w:tr>
      <w:tr w:rsidR="00E61053" w:rsidRPr="00E61053" w:rsidTr="00E61053">
        <w:trPr>
          <w:trHeight w:val="157"/>
          <w:jc w:val="center"/>
        </w:trPr>
        <w:tc>
          <w:tcPr>
            <w:tcW w:w="287" w:type="pct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222" w:type="pct"/>
            <w:gridSpan w:val="2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E61053" w:rsidRPr="00E61053" w:rsidRDefault="00E61053" w:rsidP="00E61053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pct"/>
            <w:gridSpan w:val="9"/>
          </w:tcPr>
          <w:p w:rsidR="00E61053" w:rsidRDefault="00E61053" w:rsidP="00E61053">
            <w:pPr>
              <w:pStyle w:val="ListParagraph"/>
              <w:spacing w:line="360" w:lineRule="auto"/>
              <w:ind w:left="0"/>
            </w:pPr>
            <w:r w:rsidRPr="00E61053">
              <w:t>Classify the types of measuring instruments and explain briefly.</w:t>
            </w:r>
          </w:p>
          <w:p w:rsidR="00E61053" w:rsidRPr="00E61053" w:rsidRDefault="00E61053" w:rsidP="00E61053">
            <w:pPr>
              <w:pStyle w:val="ListParagraph"/>
              <w:spacing w:line="360" w:lineRule="auto"/>
              <w:ind w:left="0"/>
            </w:pPr>
          </w:p>
        </w:tc>
        <w:tc>
          <w:tcPr>
            <w:tcW w:w="407" w:type="pct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(10)</w:t>
            </w:r>
          </w:p>
        </w:tc>
      </w:tr>
      <w:tr w:rsidR="00E61053" w:rsidRPr="00E61053" w:rsidTr="00E61053">
        <w:trPr>
          <w:trHeight w:val="157"/>
          <w:jc w:val="center"/>
        </w:trPr>
        <w:tc>
          <w:tcPr>
            <w:tcW w:w="287" w:type="pct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222" w:type="pct"/>
            <w:gridSpan w:val="2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E61053" w:rsidRPr="00E61053" w:rsidRDefault="00E61053" w:rsidP="00E61053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pct"/>
            <w:gridSpan w:val="9"/>
          </w:tcPr>
          <w:p w:rsidR="00E61053" w:rsidRDefault="00E61053" w:rsidP="00E61053">
            <w:pPr>
              <w:pStyle w:val="ListParagraph"/>
              <w:spacing w:line="360" w:lineRule="auto"/>
              <w:ind w:left="0"/>
              <w:jc w:val="both"/>
            </w:pPr>
            <w:r w:rsidRPr="00E61053">
              <w:t>Explain the construction, operation, merits and demerits of Permanent Magnet Moving Coil instrument.</w:t>
            </w:r>
          </w:p>
          <w:p w:rsidR="00E61053" w:rsidRPr="00E61053" w:rsidRDefault="00E61053" w:rsidP="00E61053">
            <w:pPr>
              <w:pStyle w:val="ListParagraph"/>
              <w:spacing w:line="360" w:lineRule="auto"/>
              <w:ind w:left="0"/>
              <w:jc w:val="both"/>
            </w:pPr>
          </w:p>
        </w:tc>
        <w:tc>
          <w:tcPr>
            <w:tcW w:w="407" w:type="pct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(10)</w:t>
            </w:r>
          </w:p>
        </w:tc>
      </w:tr>
      <w:tr w:rsidR="00E61053" w:rsidRPr="00E61053" w:rsidTr="00E61053">
        <w:trPr>
          <w:trHeight w:val="157"/>
          <w:jc w:val="center"/>
        </w:trPr>
        <w:tc>
          <w:tcPr>
            <w:tcW w:w="287" w:type="pct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222" w:type="pct"/>
            <w:gridSpan w:val="2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E61053" w:rsidRPr="00E61053" w:rsidRDefault="00E61053" w:rsidP="00E61053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pct"/>
            <w:gridSpan w:val="9"/>
          </w:tcPr>
          <w:p w:rsidR="00E61053" w:rsidRDefault="00E61053" w:rsidP="00E61053">
            <w:pPr>
              <w:tabs>
                <w:tab w:val="left" w:pos="3929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Explain the construction, working, VI characteristics, applications and advantages of PN junction diode.</w:t>
            </w:r>
          </w:p>
          <w:p w:rsidR="00E61053" w:rsidRPr="00E61053" w:rsidRDefault="00E61053" w:rsidP="00E61053">
            <w:pPr>
              <w:tabs>
                <w:tab w:val="left" w:pos="3929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" w:type="pct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(10)</w:t>
            </w:r>
          </w:p>
        </w:tc>
      </w:tr>
      <w:tr w:rsidR="00E61053" w:rsidRPr="00E61053" w:rsidTr="00E61053">
        <w:trPr>
          <w:trHeight w:val="157"/>
          <w:jc w:val="center"/>
        </w:trPr>
        <w:tc>
          <w:tcPr>
            <w:tcW w:w="287" w:type="pct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222" w:type="pct"/>
            <w:gridSpan w:val="2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E61053" w:rsidRPr="00E61053" w:rsidRDefault="00E61053" w:rsidP="00E61053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pct"/>
            <w:gridSpan w:val="9"/>
          </w:tcPr>
          <w:p w:rsidR="00E61053" w:rsidRPr="00E61053" w:rsidRDefault="00E61053" w:rsidP="00E61053">
            <w:pPr>
              <w:pStyle w:val="ListParagraph"/>
              <w:spacing w:line="360" w:lineRule="auto"/>
              <w:ind w:left="-14"/>
              <w:jc w:val="both"/>
            </w:pPr>
            <w:r w:rsidRPr="00E61053">
              <w:t xml:space="preserve">With a neat sketch, explain the construction, principle and working of JFET. Give their merits, demerits and applications.   </w:t>
            </w:r>
          </w:p>
        </w:tc>
        <w:tc>
          <w:tcPr>
            <w:tcW w:w="407" w:type="pct"/>
          </w:tcPr>
          <w:p w:rsidR="00E61053" w:rsidRPr="00E61053" w:rsidRDefault="00E61053" w:rsidP="00E610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(10)</w:t>
            </w:r>
          </w:p>
        </w:tc>
      </w:tr>
      <w:tr w:rsidR="00E61053" w:rsidRPr="00E61053" w:rsidTr="00F10824">
        <w:trPr>
          <w:trHeight w:val="233"/>
          <w:jc w:val="center"/>
        </w:trPr>
        <w:tc>
          <w:tcPr>
            <w:tcW w:w="5000" w:type="pct"/>
            <w:gridSpan w:val="14"/>
          </w:tcPr>
          <w:p w:rsidR="00E61053" w:rsidRPr="00E61053" w:rsidRDefault="00E61053" w:rsidP="00E61053">
            <w:pPr>
              <w:spacing w:after="0" w:line="360" w:lineRule="auto"/>
              <w:ind w:left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53">
              <w:rPr>
                <w:rFonts w:ascii="Times New Roman" w:hAnsi="Times New Roman" w:cs="Times New Roman"/>
                <w:sz w:val="24"/>
                <w:szCs w:val="24"/>
              </w:rPr>
              <w:t>*****</w:t>
            </w:r>
          </w:p>
        </w:tc>
      </w:tr>
    </w:tbl>
    <w:p w:rsidR="005247AF" w:rsidRPr="00E61053" w:rsidRDefault="005247AF" w:rsidP="00E610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247AF" w:rsidRPr="00E61053" w:rsidRDefault="005247AF" w:rsidP="00E610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247AF" w:rsidRPr="00E61053" w:rsidRDefault="005247AF" w:rsidP="00E610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5247AF" w:rsidRPr="00E61053" w:rsidSect="00460A7E">
      <w:footerReference w:type="default" r:id="rId13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3BE1" w:rsidRDefault="009E3BE1" w:rsidP="00D70D77">
      <w:pPr>
        <w:spacing w:after="0" w:line="240" w:lineRule="auto"/>
      </w:pPr>
      <w:r>
        <w:separator/>
      </w:r>
    </w:p>
  </w:endnote>
  <w:endnote w:type="continuationSeparator" w:id="0">
    <w:p w:rsidR="009E3BE1" w:rsidRDefault="009E3BE1" w:rsidP="00D70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0A7E" w:rsidRDefault="00A2229B" w:rsidP="00A2229B">
    <w:pPr>
      <w:pStyle w:val="Footer"/>
      <w:rPr>
        <w:rFonts w:ascii="Cambria" w:hAnsi="Cambria"/>
        <w:sz w:val="28"/>
        <w:szCs w:val="28"/>
      </w:rPr>
    </w:pPr>
    <w:r>
      <w:rPr>
        <w:rFonts w:ascii="Cambria" w:hAnsi="Cambria"/>
        <w:sz w:val="28"/>
        <w:szCs w:val="28"/>
      </w:rPr>
      <w:t xml:space="preserve">21-22-10                                           </w:t>
    </w:r>
    <w:r w:rsidR="00460A7E">
      <w:rPr>
        <w:rFonts w:ascii="Cambria" w:hAnsi="Cambria"/>
        <w:sz w:val="28"/>
        <w:szCs w:val="28"/>
      </w:rPr>
      <w:t xml:space="preserve">- </w:t>
    </w:r>
    <w:r w:rsidR="00900090">
      <w:fldChar w:fldCharType="begin"/>
    </w:r>
    <w:r w:rsidR="00666698">
      <w:instrText xml:space="preserve"> PAGE    \* MERGEFORMAT </w:instrText>
    </w:r>
    <w:r w:rsidR="00900090">
      <w:fldChar w:fldCharType="separate"/>
    </w:r>
    <w:r w:rsidR="007F3E50" w:rsidRPr="007F3E50">
      <w:rPr>
        <w:rFonts w:ascii="Cambria" w:hAnsi="Cambria"/>
        <w:noProof/>
        <w:sz w:val="28"/>
        <w:szCs w:val="28"/>
      </w:rPr>
      <w:t>1</w:t>
    </w:r>
    <w:r w:rsidR="00900090">
      <w:rPr>
        <w:rFonts w:ascii="Cambria" w:hAnsi="Cambria"/>
        <w:noProof/>
        <w:sz w:val="28"/>
        <w:szCs w:val="28"/>
      </w:rPr>
      <w:fldChar w:fldCharType="end"/>
    </w:r>
    <w:r w:rsidR="00460A7E">
      <w:rPr>
        <w:rFonts w:ascii="Cambria" w:hAnsi="Cambria"/>
        <w:sz w:val="28"/>
        <w:szCs w:val="2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3BE1" w:rsidRDefault="009E3BE1" w:rsidP="00D70D77">
      <w:pPr>
        <w:spacing w:after="0" w:line="240" w:lineRule="auto"/>
      </w:pPr>
      <w:r>
        <w:separator/>
      </w:r>
    </w:p>
  </w:footnote>
  <w:footnote w:type="continuationSeparator" w:id="0">
    <w:p w:rsidR="009E3BE1" w:rsidRDefault="009E3BE1" w:rsidP="00D70D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C316E0"/>
    <w:multiLevelType w:val="hybridMultilevel"/>
    <w:tmpl w:val="2416AC10"/>
    <w:lvl w:ilvl="0" w:tplc="528076A6">
      <w:start w:val="1"/>
      <w:numFmt w:val="lowerLetter"/>
      <w:lvlText w:val="%1)"/>
      <w:lvlJc w:val="left"/>
      <w:pPr>
        <w:ind w:left="406" w:hanging="360"/>
      </w:pPr>
      <w:rPr>
        <w:rFonts w:eastAsia="Times New Roman" w:hint="default"/>
        <w:color w:val="00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126" w:hanging="360"/>
      </w:pPr>
    </w:lvl>
    <w:lvl w:ilvl="2" w:tplc="4009001B" w:tentative="1">
      <w:start w:val="1"/>
      <w:numFmt w:val="lowerRoman"/>
      <w:lvlText w:val="%3."/>
      <w:lvlJc w:val="right"/>
      <w:pPr>
        <w:ind w:left="1846" w:hanging="180"/>
      </w:pPr>
    </w:lvl>
    <w:lvl w:ilvl="3" w:tplc="4009000F" w:tentative="1">
      <w:start w:val="1"/>
      <w:numFmt w:val="decimal"/>
      <w:lvlText w:val="%4."/>
      <w:lvlJc w:val="left"/>
      <w:pPr>
        <w:ind w:left="2566" w:hanging="360"/>
      </w:pPr>
    </w:lvl>
    <w:lvl w:ilvl="4" w:tplc="40090019" w:tentative="1">
      <w:start w:val="1"/>
      <w:numFmt w:val="lowerLetter"/>
      <w:lvlText w:val="%5."/>
      <w:lvlJc w:val="left"/>
      <w:pPr>
        <w:ind w:left="3286" w:hanging="360"/>
      </w:pPr>
    </w:lvl>
    <w:lvl w:ilvl="5" w:tplc="4009001B" w:tentative="1">
      <w:start w:val="1"/>
      <w:numFmt w:val="lowerRoman"/>
      <w:lvlText w:val="%6."/>
      <w:lvlJc w:val="right"/>
      <w:pPr>
        <w:ind w:left="4006" w:hanging="180"/>
      </w:pPr>
    </w:lvl>
    <w:lvl w:ilvl="6" w:tplc="4009000F" w:tentative="1">
      <w:start w:val="1"/>
      <w:numFmt w:val="decimal"/>
      <w:lvlText w:val="%7."/>
      <w:lvlJc w:val="left"/>
      <w:pPr>
        <w:ind w:left="4726" w:hanging="360"/>
      </w:pPr>
    </w:lvl>
    <w:lvl w:ilvl="7" w:tplc="40090019" w:tentative="1">
      <w:start w:val="1"/>
      <w:numFmt w:val="lowerLetter"/>
      <w:lvlText w:val="%8."/>
      <w:lvlJc w:val="left"/>
      <w:pPr>
        <w:ind w:left="5446" w:hanging="360"/>
      </w:pPr>
    </w:lvl>
    <w:lvl w:ilvl="8" w:tplc="4009001B" w:tentative="1">
      <w:start w:val="1"/>
      <w:numFmt w:val="lowerRoman"/>
      <w:lvlText w:val="%9."/>
      <w:lvlJc w:val="right"/>
      <w:pPr>
        <w:ind w:left="616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FFC"/>
    <w:rsid w:val="00001796"/>
    <w:rsid w:val="00002924"/>
    <w:rsid w:val="000045FB"/>
    <w:rsid w:val="00014235"/>
    <w:rsid w:val="00030287"/>
    <w:rsid w:val="00036DB1"/>
    <w:rsid w:val="00083CDD"/>
    <w:rsid w:val="000B00E2"/>
    <w:rsid w:val="000D7E0E"/>
    <w:rsid w:val="001036F6"/>
    <w:rsid w:val="00113724"/>
    <w:rsid w:val="00126C69"/>
    <w:rsid w:val="0013327C"/>
    <w:rsid w:val="00162F36"/>
    <w:rsid w:val="00171DFA"/>
    <w:rsid w:val="001720E1"/>
    <w:rsid w:val="001741CF"/>
    <w:rsid w:val="00175DE5"/>
    <w:rsid w:val="001800A6"/>
    <w:rsid w:val="00185D1D"/>
    <w:rsid w:val="001A0156"/>
    <w:rsid w:val="001A5208"/>
    <w:rsid w:val="001B30A7"/>
    <w:rsid w:val="001B4BA8"/>
    <w:rsid w:val="001C68AE"/>
    <w:rsid w:val="001E4344"/>
    <w:rsid w:val="001F0934"/>
    <w:rsid w:val="00201A65"/>
    <w:rsid w:val="00207475"/>
    <w:rsid w:val="00213052"/>
    <w:rsid w:val="002310F0"/>
    <w:rsid w:val="0023594F"/>
    <w:rsid w:val="00271DC1"/>
    <w:rsid w:val="002A1A00"/>
    <w:rsid w:val="002A7F91"/>
    <w:rsid w:val="002B0DD3"/>
    <w:rsid w:val="002C04F1"/>
    <w:rsid w:val="002E08F2"/>
    <w:rsid w:val="002E3176"/>
    <w:rsid w:val="002F471B"/>
    <w:rsid w:val="002F4F16"/>
    <w:rsid w:val="00322AB4"/>
    <w:rsid w:val="00325C5E"/>
    <w:rsid w:val="00332538"/>
    <w:rsid w:val="0034321B"/>
    <w:rsid w:val="00357DE0"/>
    <w:rsid w:val="0037016E"/>
    <w:rsid w:val="003865AA"/>
    <w:rsid w:val="00387033"/>
    <w:rsid w:val="00391938"/>
    <w:rsid w:val="003956A5"/>
    <w:rsid w:val="003B7B8C"/>
    <w:rsid w:val="003C4E29"/>
    <w:rsid w:val="003C68D4"/>
    <w:rsid w:val="003D3EB9"/>
    <w:rsid w:val="003D7FFC"/>
    <w:rsid w:val="003E06D4"/>
    <w:rsid w:val="003E22CF"/>
    <w:rsid w:val="003F3C55"/>
    <w:rsid w:val="003F7A6B"/>
    <w:rsid w:val="00406D62"/>
    <w:rsid w:val="00416262"/>
    <w:rsid w:val="004215AF"/>
    <w:rsid w:val="00432758"/>
    <w:rsid w:val="00434A07"/>
    <w:rsid w:val="00460A7E"/>
    <w:rsid w:val="0046426B"/>
    <w:rsid w:val="00466806"/>
    <w:rsid w:val="004A69E9"/>
    <w:rsid w:val="004C11EA"/>
    <w:rsid w:val="004D0F8D"/>
    <w:rsid w:val="004D61FA"/>
    <w:rsid w:val="004E1209"/>
    <w:rsid w:val="004F190B"/>
    <w:rsid w:val="00500683"/>
    <w:rsid w:val="005076FE"/>
    <w:rsid w:val="00507AF8"/>
    <w:rsid w:val="00515B7E"/>
    <w:rsid w:val="00516402"/>
    <w:rsid w:val="00516922"/>
    <w:rsid w:val="005247AF"/>
    <w:rsid w:val="00542AD2"/>
    <w:rsid w:val="0054726F"/>
    <w:rsid w:val="005545AF"/>
    <w:rsid w:val="00560AAD"/>
    <w:rsid w:val="00576E52"/>
    <w:rsid w:val="00577B87"/>
    <w:rsid w:val="0058308D"/>
    <w:rsid w:val="005A4987"/>
    <w:rsid w:val="005A589F"/>
    <w:rsid w:val="005A69A2"/>
    <w:rsid w:val="005C4AFD"/>
    <w:rsid w:val="005C7417"/>
    <w:rsid w:val="005D3EF6"/>
    <w:rsid w:val="005E06D7"/>
    <w:rsid w:val="005E2570"/>
    <w:rsid w:val="00603F01"/>
    <w:rsid w:val="006129C8"/>
    <w:rsid w:val="006166C9"/>
    <w:rsid w:val="006203C9"/>
    <w:rsid w:val="00630F1E"/>
    <w:rsid w:val="0065407A"/>
    <w:rsid w:val="00654C2E"/>
    <w:rsid w:val="006659DF"/>
    <w:rsid w:val="00666698"/>
    <w:rsid w:val="0067369A"/>
    <w:rsid w:val="006A5190"/>
    <w:rsid w:val="006E15F8"/>
    <w:rsid w:val="006E33F1"/>
    <w:rsid w:val="006F5B5D"/>
    <w:rsid w:val="00706916"/>
    <w:rsid w:val="00717549"/>
    <w:rsid w:val="00737669"/>
    <w:rsid w:val="007424BB"/>
    <w:rsid w:val="00747943"/>
    <w:rsid w:val="00763880"/>
    <w:rsid w:val="00773641"/>
    <w:rsid w:val="00780429"/>
    <w:rsid w:val="00782FE7"/>
    <w:rsid w:val="00785080"/>
    <w:rsid w:val="00785253"/>
    <w:rsid w:val="007A0893"/>
    <w:rsid w:val="007B2E91"/>
    <w:rsid w:val="007C7A6B"/>
    <w:rsid w:val="007D3668"/>
    <w:rsid w:val="007E1E66"/>
    <w:rsid w:val="007F3E50"/>
    <w:rsid w:val="008007B2"/>
    <w:rsid w:val="00802500"/>
    <w:rsid w:val="00804ECC"/>
    <w:rsid w:val="00805FE1"/>
    <w:rsid w:val="008062DA"/>
    <w:rsid w:val="008329FC"/>
    <w:rsid w:val="008404BC"/>
    <w:rsid w:val="008438DA"/>
    <w:rsid w:val="00852ABF"/>
    <w:rsid w:val="00872727"/>
    <w:rsid w:val="008A0431"/>
    <w:rsid w:val="008A1C8D"/>
    <w:rsid w:val="008B4629"/>
    <w:rsid w:val="008C7023"/>
    <w:rsid w:val="00900090"/>
    <w:rsid w:val="00937F1D"/>
    <w:rsid w:val="00963455"/>
    <w:rsid w:val="009670F6"/>
    <w:rsid w:val="00967C0C"/>
    <w:rsid w:val="0099447D"/>
    <w:rsid w:val="009A0997"/>
    <w:rsid w:val="009A5C08"/>
    <w:rsid w:val="009B1845"/>
    <w:rsid w:val="009B6161"/>
    <w:rsid w:val="009C7C81"/>
    <w:rsid w:val="009D68B8"/>
    <w:rsid w:val="009E3BE1"/>
    <w:rsid w:val="009E3E84"/>
    <w:rsid w:val="009F5A48"/>
    <w:rsid w:val="00A11327"/>
    <w:rsid w:val="00A2229B"/>
    <w:rsid w:val="00A3008A"/>
    <w:rsid w:val="00A53136"/>
    <w:rsid w:val="00A863B7"/>
    <w:rsid w:val="00AB5C7E"/>
    <w:rsid w:val="00AC0714"/>
    <w:rsid w:val="00AC2B72"/>
    <w:rsid w:val="00AE35B8"/>
    <w:rsid w:val="00AF3287"/>
    <w:rsid w:val="00AF7BFF"/>
    <w:rsid w:val="00B01FD3"/>
    <w:rsid w:val="00B11F4E"/>
    <w:rsid w:val="00B12BAB"/>
    <w:rsid w:val="00B31A0B"/>
    <w:rsid w:val="00B37CEB"/>
    <w:rsid w:val="00B55CFE"/>
    <w:rsid w:val="00B571BB"/>
    <w:rsid w:val="00B62DCB"/>
    <w:rsid w:val="00B75580"/>
    <w:rsid w:val="00BA2D63"/>
    <w:rsid w:val="00BD3F95"/>
    <w:rsid w:val="00BD413C"/>
    <w:rsid w:val="00BD4C89"/>
    <w:rsid w:val="00BE2FEF"/>
    <w:rsid w:val="00BE48F0"/>
    <w:rsid w:val="00BE6CBA"/>
    <w:rsid w:val="00BF1727"/>
    <w:rsid w:val="00C05FE2"/>
    <w:rsid w:val="00C13CC0"/>
    <w:rsid w:val="00C16B82"/>
    <w:rsid w:val="00C558CE"/>
    <w:rsid w:val="00C808EF"/>
    <w:rsid w:val="00C97C8C"/>
    <w:rsid w:val="00CB30C7"/>
    <w:rsid w:val="00CB34DE"/>
    <w:rsid w:val="00CD19DE"/>
    <w:rsid w:val="00D203E5"/>
    <w:rsid w:val="00D26EB5"/>
    <w:rsid w:val="00D40B1D"/>
    <w:rsid w:val="00D41558"/>
    <w:rsid w:val="00D527DF"/>
    <w:rsid w:val="00D57A4E"/>
    <w:rsid w:val="00D6011D"/>
    <w:rsid w:val="00D70D77"/>
    <w:rsid w:val="00D76D00"/>
    <w:rsid w:val="00D901BF"/>
    <w:rsid w:val="00D94AD5"/>
    <w:rsid w:val="00DA2785"/>
    <w:rsid w:val="00DA5488"/>
    <w:rsid w:val="00DB0D10"/>
    <w:rsid w:val="00DB2F15"/>
    <w:rsid w:val="00DD5420"/>
    <w:rsid w:val="00DD58C0"/>
    <w:rsid w:val="00DE6F59"/>
    <w:rsid w:val="00DF7C6F"/>
    <w:rsid w:val="00E0028A"/>
    <w:rsid w:val="00E121A3"/>
    <w:rsid w:val="00E1295D"/>
    <w:rsid w:val="00E152F0"/>
    <w:rsid w:val="00E16EC2"/>
    <w:rsid w:val="00E3239F"/>
    <w:rsid w:val="00E35C8A"/>
    <w:rsid w:val="00E47298"/>
    <w:rsid w:val="00E47FC4"/>
    <w:rsid w:val="00E53A0B"/>
    <w:rsid w:val="00E54802"/>
    <w:rsid w:val="00E57BC3"/>
    <w:rsid w:val="00E61053"/>
    <w:rsid w:val="00E61FB0"/>
    <w:rsid w:val="00E62AD2"/>
    <w:rsid w:val="00E76727"/>
    <w:rsid w:val="00EA0383"/>
    <w:rsid w:val="00EC42E3"/>
    <w:rsid w:val="00EC69C5"/>
    <w:rsid w:val="00EC7DFD"/>
    <w:rsid w:val="00EE682D"/>
    <w:rsid w:val="00F039D9"/>
    <w:rsid w:val="00F10824"/>
    <w:rsid w:val="00F15FDD"/>
    <w:rsid w:val="00F17345"/>
    <w:rsid w:val="00F22001"/>
    <w:rsid w:val="00F271E2"/>
    <w:rsid w:val="00F41262"/>
    <w:rsid w:val="00F45798"/>
    <w:rsid w:val="00F604DB"/>
    <w:rsid w:val="00F72F94"/>
    <w:rsid w:val="00F86994"/>
    <w:rsid w:val="00FB104A"/>
    <w:rsid w:val="00FB26C4"/>
    <w:rsid w:val="00FB327B"/>
    <w:rsid w:val="00FE07CB"/>
    <w:rsid w:val="00FF0E3C"/>
    <w:rsid w:val="00FF0E84"/>
    <w:rsid w:val="00FF2E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AD92918-E3B6-4A13-B9A8-70914652F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0D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247AF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rsid w:val="005247A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nhideWhenUsed/>
    <w:rsid w:val="005247AF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rsid w:val="005247AF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8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8C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6105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E61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97A471-7CC2-435D-BB02-1AA996A6F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SREC</Company>
  <LinksUpToDate>false</LinksUpToDate>
  <CharactersWithSpaces>3368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COE-06</dc:creator>
  <cp:lastModifiedBy>DL5</cp:lastModifiedBy>
  <cp:revision>2</cp:revision>
  <cp:lastPrinted>2022-08-25T04:15:00Z</cp:lastPrinted>
  <dcterms:created xsi:type="dcterms:W3CDTF">2026-04-27T05:49:00Z</dcterms:created>
  <dcterms:modified xsi:type="dcterms:W3CDTF">2026-04-27T05:49:00Z</dcterms:modified>
</cp:coreProperties>
</file>