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a6284b4917adc4f6b2c744a872817867f69362"/>
      <w:r>
        <w:t xml:space="preserve">🎯 Description Complète du Projet - Event Management Platform</w:t>
      </w:r>
      <w:bookmarkEnd w:id="20"/>
    </w:p>
    <w:p>
      <w:pPr>
        <w:pStyle w:val="Heading2"/>
      </w:pPr>
      <w:bookmarkStart w:id="21" w:name="à-utiliser-pour-lentretien-oral"/>
      <w:r>
        <w:t xml:space="preserve">À utiliser pour l’entretien oral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partie-1-présentation-générale"/>
      <w:r>
        <w:t xml:space="preserve">PARTIE 1 : PRÉSENTATION GÉNÉRALE</w:t>
      </w:r>
      <w:bookmarkEnd w:id="22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présentez-votre-projet"/>
      <w:r>
        <w:t xml:space="preserve">“</w:t>
      </w:r>
      <w:r>
        <w:t xml:space="preserve">Présentez votre projet</w:t>
      </w:r>
      <w:r>
        <w:t xml:space="preserve">”</w:t>
      </w:r>
      <w:bookmarkEnd w:id="23"/>
    </w:p>
    <w:p>
      <w:pPr>
        <w:pStyle w:val="BlockText"/>
      </w:pPr>
      <w:r>
        <w:t xml:space="preserve">"J’ai conçu et développé une</w:t>
      </w:r>
      <w:r>
        <w:t xml:space="preserve"> </w:t>
      </w:r>
      <w:r>
        <w:rPr>
          <w:b/>
        </w:rPr>
        <w:t xml:space="preserve">plateforme de gestion d’événements complète</w:t>
      </w:r>
      <w:r>
        <w:t xml:space="preserve"> </w:t>
      </w:r>
      <w:r>
        <w:t xml:space="preserve">basée sur une architecture</w:t>
      </w:r>
      <w:r>
        <w:t xml:space="preserve"> </w:t>
      </w:r>
      <w:r>
        <w:rPr>
          <w:b/>
        </w:rPr>
        <w:t xml:space="preserve">microservices cloud-native</w:t>
      </w:r>
      <w:r>
        <w:t xml:space="preserve">.</w:t>
      </w:r>
    </w:p>
    <w:p>
      <w:pPr>
        <w:pStyle w:val="BlockText"/>
      </w:pPr>
      <w:r>
        <w:t xml:space="preserve">L’objectif métier est de permettre à des</w:t>
      </w:r>
      <w:r>
        <w:t xml:space="preserve"> </w:t>
      </w:r>
      <w:r>
        <w:rPr>
          <w:b/>
        </w:rPr>
        <w:t xml:space="preserve">organisateurs</w:t>
      </w:r>
      <w:r>
        <w:t xml:space="preserve"> </w:t>
      </w:r>
      <w:r>
        <w:t xml:space="preserve">de créer et publier des événements — que ce soit des concerts, des conférences tech, des spectacles ou des salons — et aux</w:t>
      </w:r>
      <w:r>
        <w:t xml:space="preserve"> </w:t>
      </w:r>
      <w:r>
        <w:rPr>
          <w:b/>
        </w:rPr>
        <w:t xml:space="preserve">utilisateurs</w:t>
      </w:r>
      <w:r>
        <w:t xml:space="preserve"> </w:t>
      </w:r>
      <w:r>
        <w:t xml:space="preserve">de découvrir ces événements, réserver des places, et payer en ligne de manière sécurisée.</w:t>
      </w:r>
    </w:p>
    <w:p>
      <w:pPr>
        <w:pStyle w:val="BlockText"/>
      </w:pPr>
      <w:r>
        <w:t xml:space="preserve">C’est un projet complet qui couvre tout le cycle de vie : de l’inscription utilisateur jusqu’à la confirmation de paiement, en passant par la recherche d’événements et la gestion de capacité en temps réel."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4" w:name="partie-2-stack-technique-détaillée"/>
      <w:r>
        <w:t xml:space="preserve">PARTIE 2 : STACK TECHNIQUE DÉTAILLÉE</w:t>
      </w:r>
      <w:bookmarkEnd w:id="24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d2e08c746b9919e7c880925aeaaf24d0886a57d"/>
      <w:r>
        <w:t xml:space="preserve">“</w:t>
      </w:r>
      <w:r>
        <w:t xml:space="preserve">Quelle stack technique avez-vous utilisée ?</w:t>
      </w:r>
      <w:r>
        <w:t xml:space="preserve">”</w:t>
      </w:r>
      <w:bookmarkEnd w:id="25"/>
    </w:p>
    <w:p>
      <w:pPr>
        <w:pStyle w:val="BlockText"/>
      </w:pPr>
      <w:r>
        <w:t xml:space="preserve">"Pour le backend, j’utilise</w:t>
      </w:r>
      <w:r>
        <w:t xml:space="preserve"> </w:t>
      </w:r>
      <w:r>
        <w:rPr>
          <w:b/>
        </w:rPr>
        <w:t xml:space="preserve">Java 17 LTS</w:t>
      </w:r>
      <w:r>
        <w:t xml:space="preserve"> </w:t>
      </w:r>
      <w:r>
        <w:t xml:space="preserve">avec</w:t>
      </w:r>
      <w:r>
        <w:t xml:space="preserve"> </w:t>
      </w:r>
      <w:r>
        <w:rPr>
          <w:b/>
        </w:rPr>
        <w:t xml:space="preserve">Spring Boot 3.2</w:t>
      </w:r>
      <w:r>
        <w:t xml:space="preserve"> </w:t>
      </w:r>
      <w:r>
        <w:t xml:space="preserve">— la dernière version majeure. J’ai choisi Java 17 pour les nouvelles fonctionnalités comme les</w:t>
      </w:r>
      <w:r>
        <w:t xml:space="preserve"> </w:t>
      </w:r>
      <w:r>
        <w:rPr>
          <w:b/>
        </w:rPr>
        <w:t xml:space="preserve">records</w:t>
      </w:r>
      <w:r>
        <w:t xml:space="preserve"> </w:t>
      </w:r>
      <w:r>
        <w:t xml:space="preserve">pour mes DTOs, les</w:t>
      </w:r>
      <w:r>
        <w:t xml:space="preserve"> </w:t>
      </w:r>
      <w:r>
        <w:rPr>
          <w:b/>
        </w:rPr>
        <w:t xml:space="preserve">text blocks</w:t>
      </w:r>
      <w:r>
        <w:t xml:space="preserve"> </w:t>
      </w:r>
      <w:r>
        <w:t xml:space="preserve">pour les requêtes SQL, et les améliorations de performance de la JVM.</w:t>
      </w:r>
    </w:p>
    <w:p>
      <w:pPr>
        <w:pStyle w:val="BlockText"/>
      </w:pPr>
      <w:r>
        <w:t xml:space="preserve">Pour l’écosystème microservices, j’utilise</w:t>
      </w:r>
      <w:r>
        <w:t xml:space="preserve"> </w:t>
      </w:r>
      <w:r>
        <w:rPr>
          <w:b/>
        </w:rPr>
        <w:t xml:space="preserve">Spring Cloud 2023.0.0</w:t>
      </w:r>
      <w:r>
        <w:t xml:space="preserve"> </w:t>
      </w:r>
      <w:r>
        <w:t xml:space="preserve">qui inclut 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Spring Cloud Netflix Eureka</w:t>
      </w:r>
      <w:r>
        <w:t xml:space="preserve"> </w:t>
      </w:r>
      <w:r>
        <w:t xml:space="preserve">pour le service discovery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Spring Cloud Config</w:t>
      </w:r>
      <w:r>
        <w:t xml:space="preserve"> </w:t>
      </w:r>
      <w:r>
        <w:t xml:space="preserve">pour la configuration centralisée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Spring Cloud Gateway</w:t>
      </w:r>
      <w:r>
        <w:t xml:space="preserve"> </w:t>
      </w:r>
      <w:r>
        <w:t xml:space="preserve">comme API Gateway réactive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Spring Cloud OpenFeign</w:t>
      </w:r>
      <w:r>
        <w:t xml:space="preserve"> </w:t>
      </w:r>
      <w:r>
        <w:t xml:space="preserve">pour les appels HTTP déclaratifs entre services</w:t>
      </w:r>
    </w:p>
    <w:p>
      <w:pPr>
        <w:pStyle w:val="BlockText"/>
      </w:pPr>
      <w:r>
        <w:t xml:space="preserve">Pour la persistance 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Spring Data JPA</w:t>
      </w:r>
      <w:r>
        <w:t xml:space="preserve"> </w:t>
      </w:r>
      <w:r>
        <w:t xml:space="preserve">avec</w:t>
      </w:r>
      <w:r>
        <w:t xml:space="preserve"> </w:t>
      </w:r>
      <w:r>
        <w:rPr>
          <w:b/>
        </w:rPr>
        <w:t xml:space="preserve">Hibernate</w:t>
      </w:r>
      <w:r>
        <w:t xml:space="preserve"> </w:t>
      </w:r>
      <w:r>
        <w:t xml:space="preserve">comme ORM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PostgreSQL 15</w:t>
      </w:r>
      <w:r>
        <w:t xml:space="preserve"> </w:t>
      </w:r>
      <w:r>
        <w:t xml:space="preserve">comme base de données relationnelle — une instance par service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Flyway</w:t>
      </w:r>
      <w:r>
        <w:t xml:space="preserve"> </w:t>
      </w:r>
      <w:r>
        <w:t xml:space="preserve">pour les migrations de schéma versionnées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HikariCP</w:t>
      </w:r>
      <w:r>
        <w:t xml:space="preserve"> </w:t>
      </w:r>
      <w:r>
        <w:t xml:space="preserve">pour le connection pooling — c’est le pool par défaut de Spring Boot, très performant</w:t>
      </w:r>
    </w:p>
    <w:p>
      <w:pPr>
        <w:pStyle w:val="BlockText"/>
      </w:pPr>
      <w:r>
        <w:t xml:space="preserve">Pour le caching et rate limiting 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Redis 7</w:t>
      </w:r>
      <w:r>
        <w:t xml:space="preserve"> </w:t>
      </w:r>
      <w:r>
        <w:t xml:space="preserve">en mode Alpine pour la légèreté</w:t>
      </w:r>
    </w:p>
    <w:p>
      <w:pPr>
        <w:pStyle w:val="BlockText"/>
      </w:pPr>
      <w:r>
        <w:t xml:space="preserve">Pour la sécurité 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Spring Security 6</w:t>
      </w:r>
      <w:r>
        <w:t xml:space="preserve"> </w:t>
      </w:r>
      <w:r>
        <w:t xml:space="preserve">pour l’authentification et l’autorisation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JWT (JSON Web Tokens)</w:t>
      </w:r>
      <w:r>
        <w:t xml:space="preserve"> </w:t>
      </w:r>
      <w:r>
        <w:t xml:space="preserve">avec l’algorithme</w:t>
      </w:r>
      <w:r>
        <w:t xml:space="preserve"> </w:t>
      </w:r>
      <w:r>
        <w:rPr>
          <w:b/>
        </w:rPr>
        <w:t xml:space="preserve">HS512</w:t>
      </w:r>
      <w:r>
        <w:t xml:space="preserve"> </w:t>
      </w:r>
      <w:r>
        <w:t xml:space="preserve">pour les tokens signés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BCrypt</w:t>
      </w:r>
      <w:r>
        <w:t xml:space="preserve"> </w:t>
      </w:r>
      <w:r>
        <w:t xml:space="preserve">pour le hashing des mots de passe</w:t>
      </w:r>
    </w:p>
    <w:p>
      <w:pPr>
        <w:pStyle w:val="BlockText"/>
      </w:pPr>
      <w:r>
        <w:t xml:space="preserve">Pour les outils de développement 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Maven</w:t>
      </w:r>
      <w:r>
        <w:t xml:space="preserve"> </w:t>
      </w:r>
      <w:r>
        <w:t xml:space="preserve">en multi-module pour le build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Lombok</w:t>
      </w:r>
      <w:r>
        <w:t xml:space="preserve"> </w:t>
      </w:r>
      <w:r>
        <w:t xml:space="preserve">pour réduire le boilerplate (getters, setters, builders)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JUnit 5</w:t>
      </w:r>
      <w:r>
        <w:t xml:space="preserve"> </w:t>
      </w:r>
      <w:r>
        <w:t xml:space="preserve">et</w:t>
      </w:r>
      <w:r>
        <w:t xml:space="preserve"> </w:t>
      </w:r>
      <w:r>
        <w:rPr>
          <w:b/>
        </w:rPr>
        <w:t xml:space="preserve">Mockito</w:t>
      </w:r>
      <w:r>
        <w:t xml:space="preserve"> </w:t>
      </w:r>
      <w:r>
        <w:t xml:space="preserve">pour les tests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Docker</w:t>
      </w:r>
      <w:r>
        <w:t xml:space="preserve"> </w:t>
      </w:r>
      <w:r>
        <w:t xml:space="preserve">et</w:t>
      </w:r>
      <w:r>
        <w:t xml:space="preserve"> </w:t>
      </w:r>
      <w:r>
        <w:rPr>
          <w:b/>
        </w:rPr>
        <w:t xml:space="preserve">Docker Compose</w:t>
      </w:r>
      <w:r>
        <w:t xml:space="preserve"> </w:t>
      </w:r>
      <w:r>
        <w:t xml:space="preserve">pour la containerisation</w:t>
      </w:r>
    </w:p>
    <w:p>
      <w:pPr>
        <w:pStyle w:val="BlockText"/>
      </w:pPr>
      <w:r>
        <w:t xml:space="preserve">Pour l’observabilité 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Spring Boot Actuator</w:t>
      </w:r>
      <w:r>
        <w:t xml:space="preserve"> </w:t>
      </w:r>
      <w:r>
        <w:t xml:space="preserve">pour les health checks et métriques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SLF4J avec Logback</w:t>
      </w:r>
      <w:r>
        <w:t xml:space="preserve"> </w:t>
      </w:r>
      <w:r>
        <w:t xml:space="preserve">pour le logging structuré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Micrometer</w:t>
      </w:r>
      <w:r>
        <w:t xml:space="preserve"> </w:t>
      </w:r>
      <w:r>
        <w:t xml:space="preserve">pour l’exposition des métriques au format Prometheus"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partie-3-architecture-détaillée"/>
      <w:r>
        <w:t xml:space="preserve">PARTIE 3 : ARCHITECTURE DÉTAILLÉE</w:t>
      </w:r>
      <w:bookmarkEnd w:id="26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décrivez-larchitecture-de-votre-projet"/>
      <w:r>
        <w:t xml:space="preserve">“</w:t>
      </w:r>
      <w:r>
        <w:t xml:space="preserve">Décrivez l’architecture de votre projet</w:t>
      </w:r>
      <w:r>
        <w:t xml:space="preserve">”</w:t>
      </w:r>
      <w:bookmarkEnd w:id="27"/>
    </w:p>
    <w:p>
      <w:pPr>
        <w:pStyle w:val="BlockText"/>
      </w:pPr>
      <w:r>
        <w:t xml:space="preserve">“</w:t>
      </w:r>
      <w:r>
        <w:t xml:space="preserve">L’architecture suit le pattern</w:t>
      </w:r>
      <w:r>
        <w:t xml:space="preserve"> </w:t>
      </w:r>
      <w:r>
        <w:rPr>
          <w:b/>
        </w:rPr>
        <w:t xml:space="preserve">microservices</w:t>
      </w:r>
      <w:r>
        <w:t xml:space="preserve"> </w:t>
      </w:r>
      <w:r>
        <w:t xml:space="preserve">avec une séparation claire des responsabilités. J’ai 5 services métier et 3 composants d’infrastructure.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user-service-port-8081"/>
      <w:r>
        <w:t xml:space="preserve">USER SERVICE (Port 8081)</w:t>
      </w:r>
      <w:bookmarkEnd w:id="28"/>
    </w:p>
    <w:p>
      <w:pPr>
        <w:pStyle w:val="BlockText"/>
      </w:pPr>
      <w:r>
        <w:t xml:space="preserve">"Le</w:t>
      </w:r>
      <w:r>
        <w:t xml:space="preserve"> </w:t>
      </w:r>
      <w:r>
        <w:rPr>
          <w:b/>
        </w:rPr>
        <w:t xml:space="preserve">User Service</w:t>
      </w:r>
      <w:r>
        <w:t xml:space="preserve"> </w:t>
      </w:r>
      <w:r>
        <w:t xml:space="preserve">gère tout ce qui concerne l’identité des utilisateurs.</w:t>
      </w:r>
    </w:p>
    <w:p>
      <w:pPr>
        <w:pStyle w:val="BlockText"/>
      </w:pPr>
      <w:r>
        <w:rPr>
          <w:b/>
        </w:rPr>
        <w:t xml:space="preserve">Fonctionnalités :</w:t>
      </w:r>
      <w:r>
        <w:t xml:space="preserve"> </w:t>
      </w:r>
      <w:r>
        <w:t xml:space="preserve">- Inscription avec validation d’email unique</w:t>
      </w:r>
      <w:r>
        <w:t xml:space="preserve"> </w:t>
      </w:r>
      <w:r>
        <w:t xml:space="preserve">- Authentification et génération de tokens JWT</w:t>
      </w:r>
      <w:r>
        <w:t xml:space="preserve"> </w:t>
      </w:r>
      <w:r>
        <w:t xml:space="preserve">- Gestion des profils utilisateurs</w:t>
      </w:r>
      <w:r>
        <w:t xml:space="preserve"> </w:t>
      </w:r>
      <w:r>
        <w:t xml:space="preserve">- Système de rôles (USER, ORGANIZER, ADMIN)</w:t>
      </w:r>
    </w:p>
    <w:p>
      <w:pPr>
        <w:pStyle w:val="BlockText"/>
      </w:pPr>
      <w:r>
        <w:rPr>
          <w:b/>
        </w:rPr>
        <w:t xml:space="preserve">Détails techniques :</w:t>
      </w:r>
      <w:r>
        <w:t xml:space="preserve"> </w:t>
      </w:r>
      <w:r>
        <w:t xml:space="preserve">- Les mots de passe sont hashés avec</w:t>
      </w:r>
      <w:r>
        <w:t xml:space="preserve"> </w:t>
      </w:r>
      <w:r>
        <w:rPr>
          <w:b/>
        </w:rPr>
        <w:t xml:space="preserve">BCrypt</w:t>
      </w:r>
      <w:r>
        <w:t xml:space="preserve"> </w:t>
      </w:r>
      <w:r>
        <w:t xml:space="preserve">— jamais stockés en clair</w:t>
      </w:r>
      <w:r>
        <w:t xml:space="preserve"> </w:t>
      </w:r>
      <w:r>
        <w:t xml:space="preserve">- Le JWT contient l’ID utilisateur, l’email, et les rôles dans les claims</w:t>
      </w:r>
      <w:r>
        <w:t xml:space="preserve"> </w:t>
      </w:r>
      <w:r>
        <w:t xml:space="preserve">- Expiration configurable du token (24h par défaut)</w:t>
      </w:r>
      <w:r>
        <w:t xml:space="preserve"> </w:t>
      </w:r>
      <w:r>
        <w:t xml:space="preserve">- Le secret JWT est externalisé dans la configuration, pas dans le code</w:t>
      </w:r>
    </w:p>
    <w:p>
      <w:pPr>
        <w:pStyle w:val="BlockText"/>
      </w:pPr>
      <w:r>
        <w:rPr>
          <w:b/>
        </w:rPr>
        <w:t xml:space="preserve">Endpoints principaux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/auth/register</w:t>
      </w:r>
      <w:r>
        <w:t xml:space="preserve"> </w:t>
      </w:r>
      <w:r>
        <w:t xml:space="preserve">— inscription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/auth/login</w:t>
      </w:r>
      <w:r>
        <w:t xml:space="preserve"> </w:t>
      </w:r>
      <w:r>
        <w:t xml:space="preserve">— authentification, retourne le JWT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/users/me</w:t>
      </w:r>
      <w:r>
        <w:t xml:space="preserve"> </w:t>
      </w:r>
      <w:r>
        <w:t xml:space="preserve">— profil de l’utilisateur connecté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/users/{id}</w:t>
      </w:r>
      <w:r>
        <w:t xml:space="preserve"> </w:t>
      </w:r>
      <w:r>
        <w:t xml:space="preserve">— profil public d’un utilisateur"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event-service-port-8082"/>
      <w:r>
        <w:t xml:space="preserve">EVENT SERVICE (Port 8082)</w:t>
      </w:r>
      <w:bookmarkEnd w:id="29"/>
    </w:p>
    <w:p>
      <w:pPr>
        <w:pStyle w:val="BlockText"/>
      </w:pPr>
      <w:r>
        <w:t xml:space="preserve">"Le</w:t>
      </w:r>
      <w:r>
        <w:t xml:space="preserve"> </w:t>
      </w:r>
      <w:r>
        <w:rPr>
          <w:b/>
        </w:rPr>
        <w:t xml:space="preserve">Event Service</w:t>
      </w:r>
      <w:r>
        <w:t xml:space="preserve"> </w:t>
      </w:r>
      <w:r>
        <w:t xml:space="preserve">est responsable de la gestion des événements.</w:t>
      </w:r>
    </w:p>
    <w:p>
      <w:pPr>
        <w:pStyle w:val="BlockText"/>
      </w:pPr>
      <w:r>
        <w:rPr>
          <w:b/>
        </w:rPr>
        <w:t xml:space="preserve">Fonctionnalités :</w:t>
      </w:r>
      <w:r>
        <w:t xml:space="preserve"> </w:t>
      </w:r>
      <w:r>
        <w:t xml:space="preserve">- CRUD complet sur les événements</w:t>
      </w:r>
      <w:r>
        <w:t xml:space="preserve"> </w:t>
      </w:r>
      <w:r>
        <w:t xml:space="preserve">- Workflow de publication (DRAFT → PUBLISHED → CANCELLED/COMPLETED)</w:t>
      </w:r>
      <w:r>
        <w:t xml:space="preserve"> </w:t>
      </w:r>
      <w:r>
        <w:t xml:space="preserve">- Gestion de la capacité avec tracking temps réel</w:t>
      </w:r>
      <w:r>
        <w:t xml:space="preserve"> </w:t>
      </w:r>
      <w:r>
        <w:t xml:space="preserve">- Recherche avec filtres (ville, type, date, mot-clé)</w:t>
      </w:r>
      <w:r>
        <w:t xml:space="preserve"> </w:t>
      </w:r>
      <w:r>
        <w:t xml:space="preserve">- Pagination des résultats</w:t>
      </w:r>
    </w:p>
    <w:p>
      <w:pPr>
        <w:pStyle w:val="BlockText"/>
      </w:pPr>
      <w:r>
        <w:rPr>
          <w:b/>
        </w:rPr>
        <w:t xml:space="preserve">Détails techniques :</w:t>
      </w:r>
      <w:r>
        <w:t xml:space="preserve"> </w:t>
      </w:r>
      <w:r>
        <w:t xml:space="preserve">- Chaque événement a une entité</w:t>
      </w:r>
      <w:r>
        <w:t xml:space="preserve"> </w:t>
      </w:r>
      <w:r>
        <w:rPr>
          <w:b/>
        </w:rPr>
        <w:t xml:space="preserve">EventCapacity</w:t>
      </w:r>
      <w:r>
        <w:t xml:space="preserve"> </w:t>
      </w:r>
      <w:r>
        <w:t xml:space="preserve">séparée pour tracker les places réservées</w:t>
      </w:r>
      <w:r>
        <w:t xml:space="preserve"> </w:t>
      </w:r>
      <w:r>
        <w:t xml:space="preserve">- La capacité disponible est calculée :</w:t>
      </w:r>
      <w:r>
        <w:t xml:space="preserve"> </w:t>
      </w:r>
      <w:r>
        <w:rPr>
          <w:rStyle w:val="VerbatimChar"/>
        </w:rPr>
        <w:t xml:space="preserve">total - réservée</w:t>
      </w:r>
      <w:r>
        <w:t xml:space="preserve"> </w:t>
      </w:r>
      <w:r>
        <w:t xml:space="preserve">- J’utilise un</w:t>
      </w:r>
      <w:r>
        <w:t xml:space="preserve"> </w:t>
      </w:r>
      <w:r>
        <w:rPr>
          <w:b/>
        </w:rPr>
        <w:t xml:space="preserve">verrou pessimiste</w:t>
      </w:r>
      <w:r>
        <w:t xml:space="preserve"> </w:t>
      </w:r>
      <w:r>
        <w:t xml:space="preserve">(</w:t>
      </w:r>
      <w:r>
        <w:rPr>
          <w:rStyle w:val="VerbatimChar"/>
        </w:rPr>
        <w:t xml:space="preserve">@Lock(PESSIMISTIC_WRITE)</w:t>
      </w:r>
      <w:r>
        <w:t xml:space="preserve">) pour les opérations de réservation/libération</w:t>
      </w:r>
      <w:r>
        <w:t xml:space="preserve"> </w:t>
      </w:r>
      <w:r>
        <w:t xml:space="preserve">- Validation métier : la date de début doit être dans le futur, le prix doit être positif</w:t>
      </w:r>
    </w:p>
    <w:p>
      <w:pPr>
        <w:pStyle w:val="BlockText"/>
      </w:pPr>
      <w:r>
        <w:rPr>
          <w:b/>
        </w:rPr>
        <w:t xml:space="preserve">Endpoints principaux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/events</w:t>
      </w:r>
      <w:r>
        <w:t xml:space="preserve"> </w:t>
      </w:r>
      <w:r>
        <w:t xml:space="preserve">— créer un événement (statut DRAFT)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/events</w:t>
      </w:r>
      <w:r>
        <w:t xml:space="preserve"> </w:t>
      </w:r>
      <w:r>
        <w:t xml:space="preserve">— rechercher avec filtres et pagination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/events/{id}</w:t>
      </w:r>
      <w:r>
        <w:t xml:space="preserve"> </w:t>
      </w:r>
      <w:r>
        <w:t xml:space="preserve">— détails d’un événement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/events/{id}/publish</w:t>
      </w:r>
      <w:r>
        <w:t xml:space="preserve"> </w:t>
      </w:r>
      <w:r>
        <w:t xml:space="preserve">— publier l’événement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/events/{id}/availability</w:t>
      </w:r>
      <w:r>
        <w:t xml:space="preserve"> </w:t>
      </w:r>
      <w:r>
        <w:t xml:space="preserve">— places disponibles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/events/{id}/reserve</w:t>
      </w:r>
      <w:r>
        <w:t xml:space="preserve"> </w:t>
      </w:r>
      <w:r>
        <w:t xml:space="preserve">— réserver N places (appelé par Reservation Service)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/events/{id}/release</w:t>
      </w:r>
      <w:r>
        <w:t xml:space="preserve"> </w:t>
      </w:r>
      <w:r>
        <w:t xml:space="preserve">— libérer N places (compensation)"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reservation-service-port-8083"/>
      <w:r>
        <w:t xml:space="preserve">RESERVATION SERVICE (Port 8083)</w:t>
      </w:r>
      <w:bookmarkEnd w:id="30"/>
    </w:p>
    <w:p>
      <w:pPr>
        <w:pStyle w:val="BlockText"/>
      </w:pPr>
      <w:r>
        <w:t xml:space="preserve">"Le</w:t>
      </w:r>
      <w:r>
        <w:t xml:space="preserve"> </w:t>
      </w:r>
      <w:r>
        <w:rPr>
          <w:b/>
        </w:rPr>
        <w:t xml:space="preserve">Reservation Service</w:t>
      </w:r>
      <w:r>
        <w:t xml:space="preserve"> </w:t>
      </w:r>
      <w:r>
        <w:t xml:space="preserve">est le cœur du système — c’est là où la logique métier est la plus complexe.</w:t>
      </w:r>
    </w:p>
    <w:p>
      <w:pPr>
        <w:pStyle w:val="BlockText"/>
      </w:pPr>
      <w:r>
        <w:rPr>
          <w:b/>
        </w:rPr>
        <w:t xml:space="preserve">Fonctionnalités :</w:t>
      </w:r>
      <w:r>
        <w:t xml:space="preserve"> </w:t>
      </w:r>
      <w:r>
        <w:t xml:space="preserve">- Création de réservations avec validation multi-niveaux</w:t>
      </w:r>
      <w:r>
        <w:t xml:space="preserve"> </w:t>
      </w:r>
      <w:r>
        <w:t xml:space="preserve">- Confirmation et annulation</w:t>
      </w:r>
      <w:r>
        <w:t xml:space="preserve"> </w:t>
      </w:r>
      <w:r>
        <w:t xml:space="preserve">- Limite de billets par utilisateur par événement (configurable, défaut 4)</w:t>
      </w:r>
      <w:r>
        <w:t xml:space="preserve"> </w:t>
      </w:r>
      <w:r>
        <w:t xml:space="preserve">- Idempotence via clé unique</w:t>
      </w:r>
      <w:r>
        <w:t xml:space="preserve"> </w:t>
      </w:r>
      <w:r>
        <w:t xml:space="preserve">- Génération d’identifiants de réservation lisibles (RES-XXXXXXXX)</w:t>
      </w:r>
    </w:p>
    <w:p>
      <w:pPr>
        <w:pStyle w:val="BlockText"/>
      </w:pPr>
      <w:r>
        <w:rPr>
          <w:b/>
        </w:rPr>
        <w:t xml:space="preserve">Contraintes métier implémentées :</w:t>
      </w:r>
      <w:r>
        <w:t xml:space="preserve"> </w:t>
      </w:r>
      <w:r>
        <w:t xml:space="preserve">1. L’événement doit être PUBLISHED ou DRAFT (pour les tests)</w:t>
      </w:r>
      <w:r>
        <w:t xml:space="preserve"> </w:t>
      </w:r>
      <w:r>
        <w:t xml:space="preserve">2. La capacité disponible doit être suffisante</w:t>
      </w:r>
      <w:r>
        <w:t xml:space="preserve"> </w:t>
      </w:r>
      <w:r>
        <w:t xml:space="preserve">3. L’utilisateur ne doit pas dépasser sa limite de billets</w:t>
      </w:r>
      <w:r>
        <w:t xml:space="preserve"> </w:t>
      </w:r>
      <w:r>
        <w:t xml:space="preserve">4. Une clé d’idempotence identique retourne la réservation existante</w:t>
      </w:r>
    </w:p>
    <w:p>
      <w:pPr>
        <w:pStyle w:val="BlockText"/>
      </w:pPr>
      <w:r>
        <w:rPr>
          <w:b/>
        </w:rPr>
        <w:t xml:space="preserve">Pattern Saga implémenté :</w:t>
      </w:r>
    </w:p>
    <w:p>
      <w:pPr>
        <w:pStyle w:val="SourceCode"/>
      </w:pPr>
      <w:r>
        <w:rPr>
          <w:rStyle w:val="VerbatimChar"/>
        </w:rPr>
        <w:t xml:space="preserve">1. Vérifier disponibilité → Event Service</w:t>
      </w:r>
      <w:r>
        <w:br/>
      </w:r>
      <w:r>
        <w:rPr>
          <w:rStyle w:val="VerbatimChar"/>
        </w:rPr>
        <w:t xml:space="preserve">2. Réserver la capacité → Event Service  </w:t>
      </w:r>
      <w:r>
        <w:br/>
      </w:r>
      <w:r>
        <w:rPr>
          <w:rStyle w:val="VerbatimChar"/>
        </w:rPr>
        <w:t xml:space="preserve">3. Créer la réservation localement</w:t>
      </w:r>
      <w:r>
        <w:br/>
      </w:r>
      <w:r>
        <w:rPr>
          <w:rStyle w:val="VerbatimChar"/>
        </w:rPr>
        <w:t xml:space="preserve">4. (Si échec) Libérer la capacité → Event Service (compensation)</w:t>
      </w:r>
    </w:p>
    <w:p>
      <w:pPr>
        <w:pStyle w:val="BlockText"/>
      </w:pPr>
      <w:r>
        <w:rPr>
          <w:b/>
        </w:rPr>
        <w:t xml:space="preserve">Communication avec Event Service :</w:t>
      </w:r>
      <w:r>
        <w:t xml:space="preserve"> </w:t>
      </w:r>
      <w:r>
        <w:t xml:space="preserve">- Via</w:t>
      </w:r>
      <w:r>
        <w:t xml:space="preserve"> </w:t>
      </w:r>
      <w:r>
        <w:rPr>
          <w:b/>
        </w:rPr>
        <w:t xml:space="preserve">OpenFeign</w:t>
      </w:r>
      <w:r>
        <w:t xml:space="preserve"> </w:t>
      </w:r>
      <w:r>
        <w:t xml:space="preserve">client déclaratif</w:t>
      </w:r>
      <w:r>
        <w:t xml:space="preserve"> </w:t>
      </w:r>
      <w:r>
        <w:t xml:space="preserve">- Injection conditionnelle avec</w:t>
      </w:r>
      <w:r>
        <w:t xml:space="preserve"> </w:t>
      </w:r>
      <w:r>
        <w:rPr>
          <w:rStyle w:val="VerbatimChar"/>
        </w:rPr>
        <w:t xml:space="preserve">Optional&lt;EventServiceClient&gt;</w:t>
      </w:r>
      <w:r>
        <w:t xml:space="preserve"> </w:t>
      </w:r>
      <w:r>
        <w:t xml:space="preserve">- Fallbacks avec valeurs par défaut si Event Service indisponible</w:t>
      </w:r>
      <w:r>
        <w:t xml:space="preserve"> </w:t>
      </w:r>
      <w:r>
        <w:t xml:space="preserve">- Feature flag pour désactiver l’intégration en test</w:t>
      </w:r>
    </w:p>
    <w:p>
      <w:pPr>
        <w:pStyle w:val="BlockText"/>
      </w:pPr>
      <w:r>
        <w:rPr>
          <w:b/>
        </w:rPr>
        <w:t xml:space="preserve">Endpoints principaux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/reservations</w:t>
      </w:r>
      <w:r>
        <w:t xml:space="preserve"> </w:t>
      </w:r>
      <w:r>
        <w:t xml:space="preserve">— créer une réservation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/reservations/{id}</w:t>
      </w:r>
      <w:r>
        <w:t xml:space="preserve"> </w:t>
      </w:r>
      <w:r>
        <w:t xml:space="preserve">— détails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/reservations/{id}/confirm</w:t>
      </w:r>
      <w:r>
        <w:t xml:space="preserve"> </w:t>
      </w:r>
      <w:r>
        <w:t xml:space="preserve">— confirmer après paiement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/reservations/{id}/cancel</w:t>
      </w:r>
      <w:r>
        <w:t xml:space="preserve"> </w:t>
      </w:r>
      <w:r>
        <w:t xml:space="preserve">— annuler et libérer les places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/reservations/user/{userId}</w:t>
      </w:r>
      <w:r>
        <w:t xml:space="preserve"> </w:t>
      </w:r>
      <w:r>
        <w:t xml:space="preserve">— réservations d’un utilisateur"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payment-service-port-8084"/>
      <w:r>
        <w:t xml:space="preserve">PAYMENT SERVICE (Port 8084)</w:t>
      </w:r>
      <w:bookmarkEnd w:id="31"/>
    </w:p>
    <w:p>
      <w:pPr>
        <w:pStyle w:val="BlockText"/>
      </w:pPr>
      <w:r>
        <w:t xml:space="preserve">"Le</w:t>
      </w:r>
      <w:r>
        <w:t xml:space="preserve"> </w:t>
      </w:r>
      <w:r>
        <w:rPr>
          <w:b/>
        </w:rPr>
        <w:t xml:space="preserve">Payment Service</w:t>
      </w:r>
      <w:r>
        <w:t xml:space="preserve"> </w:t>
      </w:r>
      <w:r>
        <w:t xml:space="preserve">gère les transactions financières.</w:t>
      </w:r>
    </w:p>
    <w:p>
      <w:pPr>
        <w:pStyle w:val="BlockText"/>
      </w:pPr>
      <w:r>
        <w:rPr>
          <w:b/>
        </w:rPr>
        <w:t xml:space="preserve">Pattern Intent/Capture :</w:t>
      </w:r>
      <w:r>
        <w:t xml:space="preserve"> </w:t>
      </w:r>
      <w:r>
        <w:t xml:space="preserve">C’est le pattern utilisé par Stripe et tous les processeurs de paiement modernes 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Intent</w:t>
      </w:r>
      <w:r>
        <w:t xml:space="preserve"> </w:t>
      </w:r>
      <w:r>
        <w:t xml:space="preserve">: on crée une intention de paiement avec le montant — l’argent n’est pas encore prélevé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Capture</w:t>
      </w:r>
      <w:r>
        <w:t xml:space="preserve"> </w:t>
      </w:r>
      <w:r>
        <w:t xml:space="preserve">: une fois le client prêt, on capture réellement le paiement</w:t>
      </w:r>
    </w:p>
    <w:p>
      <w:pPr>
        <w:pStyle w:val="BlockText"/>
      </w:pPr>
      <w:r>
        <w:t xml:space="preserve">Ce pattern permet d’autoriser le montant, de le garder en attente, puis de capturer ou annuler.</w:t>
      </w:r>
    </w:p>
    <w:p>
      <w:pPr>
        <w:pStyle w:val="BlockText"/>
      </w:pPr>
      <w:r>
        <w:rPr>
          <w:b/>
        </w:rPr>
        <w:t xml:space="preserve">Entités 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PaymentIntent</w:t>
      </w:r>
      <w:r>
        <w:t xml:space="preserve"> </w:t>
      </w:r>
      <w:r>
        <w:t xml:space="preserve">: intention de paiement liée à une réservation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PaymentTransaction</w:t>
      </w:r>
      <w:r>
        <w:t xml:space="preserve"> </w:t>
      </w:r>
      <w:r>
        <w:t xml:space="preserve">: trace de chaque opération (capture, refund)</w:t>
      </w:r>
    </w:p>
    <w:p>
      <w:pPr>
        <w:pStyle w:val="BlockText"/>
      </w:pPr>
      <w:r>
        <w:rPr>
          <w:b/>
        </w:rPr>
        <w:t xml:space="preserve">Statuts du paiement :</w:t>
      </w:r>
      <w:r>
        <w:t xml:space="preserve"> </w:t>
      </w:r>
      <w:r>
        <w:t xml:space="preserve">- PENDING → SUCCEEDED / FAILED / CANCELLED</w:t>
      </w:r>
    </w:p>
    <w:p>
      <w:pPr>
        <w:pStyle w:val="BlockText"/>
      </w:pPr>
      <w:r>
        <w:rPr>
          <w:b/>
        </w:rPr>
        <w:t xml:space="preserve">Endpoints principaux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/payments/intents</w:t>
      </w:r>
      <w:r>
        <w:t xml:space="preserve"> </w:t>
      </w:r>
      <w:r>
        <w:t xml:space="preserve">— créer une intention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/payments/{id}</w:t>
      </w:r>
      <w:r>
        <w:t xml:space="preserve"> </w:t>
      </w:r>
      <w:r>
        <w:t xml:space="preserve">— statut du paiement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/payments/{id}/capture</w:t>
      </w:r>
      <w:r>
        <w:t xml:space="preserve"> </w:t>
      </w:r>
      <w:r>
        <w:t xml:space="preserve">— capturer le paiement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/payments/reservation/{reservationId}</w:t>
      </w:r>
      <w:r>
        <w:t xml:space="preserve"> </w:t>
      </w:r>
      <w:r>
        <w:t xml:space="preserve">— paiement d’une réservation"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notification-service-port-8085"/>
      <w:r>
        <w:t xml:space="preserve">NOTIFICATION SERVICE (Port 8085)</w:t>
      </w:r>
      <w:bookmarkEnd w:id="32"/>
    </w:p>
    <w:p>
      <w:pPr>
        <w:pStyle w:val="BlockText"/>
      </w:pPr>
      <w:r>
        <w:t xml:space="preserve">"Le</w:t>
      </w:r>
      <w:r>
        <w:t xml:space="preserve"> </w:t>
      </w:r>
      <w:r>
        <w:rPr>
          <w:b/>
        </w:rPr>
        <w:t xml:space="preserve">Notification Service</w:t>
      </w:r>
      <w:r>
        <w:t xml:space="preserve"> </w:t>
      </w:r>
      <w:r>
        <w:t xml:space="preserve">gère l’envoi de notifications.</w:t>
      </w:r>
    </w:p>
    <w:p>
      <w:pPr>
        <w:pStyle w:val="BlockText"/>
      </w:pPr>
      <w:r>
        <w:rPr>
          <w:b/>
        </w:rPr>
        <w:t xml:space="preserve">Types de notifications :</w:t>
      </w:r>
      <w:r>
        <w:t xml:space="preserve"> </w:t>
      </w:r>
      <w:r>
        <w:t xml:space="preserve">- Email de confirmation de réservation</w:t>
      </w:r>
      <w:r>
        <w:t xml:space="preserve"> </w:t>
      </w:r>
      <w:r>
        <w:t xml:space="preserve">- Email de confirmation de paiement</w:t>
      </w:r>
      <w:r>
        <w:t xml:space="preserve"> </w:t>
      </w:r>
      <w:r>
        <w:t xml:space="preserve">- (Prévu) SMS et notifications push</w:t>
      </w:r>
    </w:p>
    <w:p>
      <w:pPr>
        <w:pStyle w:val="BlockText"/>
      </w:pPr>
      <w:r>
        <w:rPr>
          <w:b/>
        </w:rPr>
        <w:t xml:space="preserve">Architecture prévue :</w:t>
      </w:r>
      <w:r>
        <w:t xml:space="preserve"> </w:t>
      </w:r>
      <w:r>
        <w:t xml:space="preserve">- Communication</w:t>
      </w:r>
      <w:r>
        <w:t xml:space="preserve"> </w:t>
      </w:r>
      <w:r>
        <w:rPr>
          <w:b/>
        </w:rPr>
        <w:t xml:space="preserve">asynchrone</w:t>
      </w:r>
      <w:r>
        <w:t xml:space="preserve"> </w:t>
      </w:r>
      <w:r>
        <w:t xml:space="preserve">via message broker (RabbitMQ ou Kafka)</w:t>
      </w:r>
      <w:r>
        <w:t xml:space="preserve"> </w:t>
      </w:r>
      <w:r>
        <w:t xml:space="preserve">- Templates d’emails avec variables dynamiques</w:t>
      </w:r>
      <w:r>
        <w:t xml:space="preserve"> </w:t>
      </w:r>
      <w:r>
        <w:t xml:space="preserve">- Retry automatique en cas d’échec d’envoi</w:t>
      </w:r>
      <w:r>
        <w:t xml:space="preserve"> </w:t>
      </w:r>
      <w:r>
        <w:t xml:space="preserve">- Tracking de délivrance"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infrastructure-api-gateway-port-8080"/>
      <w:r>
        <w:t xml:space="preserve">INFRASTRUCTURE : API GATEWAY (Port 8080)</w:t>
      </w:r>
      <w:bookmarkEnd w:id="33"/>
    </w:p>
    <w:p>
      <w:pPr>
        <w:pStyle w:val="BlockText"/>
      </w:pPr>
      <w:r>
        <w:t xml:space="preserve">"L’</w:t>
      </w:r>
      <w:r>
        <w:rPr>
          <w:b/>
        </w:rPr>
        <w:t xml:space="preserve">API Gateway</w:t>
      </w:r>
      <w:r>
        <w:t xml:space="preserve"> </w:t>
      </w:r>
      <w:r>
        <w:t xml:space="preserve">est le point d’entrée unique pour tous les clients.</w:t>
      </w:r>
    </w:p>
    <w:p>
      <w:pPr>
        <w:pStyle w:val="BlockText"/>
      </w:pPr>
      <w:r>
        <w:rPr>
          <w:b/>
        </w:rPr>
        <w:t xml:space="preserve">Responsabilités 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Routing</w:t>
      </w:r>
      <w:r>
        <w:t xml:space="preserve"> </w:t>
      </w:r>
      <w:r>
        <w:t xml:space="preserve">: dirige</w:t>
      </w:r>
      <w:r>
        <w:t xml:space="preserve"> </w:t>
      </w:r>
      <w:r>
        <w:rPr>
          <w:rStyle w:val="VerbatimChar"/>
        </w:rPr>
        <w:t xml:space="preserve">/users/**</w:t>
      </w:r>
      <w:r>
        <w:t xml:space="preserve"> </w:t>
      </w:r>
      <w:r>
        <w:t xml:space="preserve">vers User Service,</w:t>
      </w:r>
      <w:r>
        <w:t xml:space="preserve"> </w:t>
      </w:r>
      <w:r>
        <w:rPr>
          <w:rStyle w:val="VerbatimChar"/>
        </w:rPr>
        <w:t xml:space="preserve">/events/**</w:t>
      </w:r>
      <w:r>
        <w:t xml:space="preserve"> </w:t>
      </w:r>
      <w:r>
        <w:t xml:space="preserve">vers Event Service, etc.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Authentification</w:t>
      </w:r>
      <w:r>
        <w:t xml:space="preserve"> </w:t>
      </w:r>
      <w:r>
        <w:t xml:space="preserve">: valide le JWT avant de router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Rate Limiting</w:t>
      </w:r>
      <w:r>
        <w:t xml:space="preserve"> </w:t>
      </w:r>
      <w:r>
        <w:t xml:space="preserve">: limite le nombre de requêtes par IP (avec Redis)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CORS</w:t>
      </w:r>
      <w:r>
        <w:t xml:space="preserve"> </w:t>
      </w:r>
      <w:r>
        <w:t xml:space="preserve">: configuration pour les clients web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Load Balancing</w:t>
      </w:r>
      <w:r>
        <w:t xml:space="preserve"> </w:t>
      </w:r>
      <w:r>
        <w:t xml:space="preserve">: répartit entre les instances via Eureka</w:t>
      </w:r>
    </w:p>
    <w:p>
      <w:pPr>
        <w:pStyle w:val="BlockText"/>
      </w:pPr>
      <w:r>
        <w:rPr>
          <w:b/>
        </w:rPr>
        <w:t xml:space="preserve">Implémentation :</w:t>
      </w:r>
      <w:r>
        <w:t xml:space="preserve"> </w:t>
      </w:r>
      <w:r>
        <w:t xml:space="preserve">- Basé sur</w:t>
      </w:r>
      <w:r>
        <w:t xml:space="preserve"> </w:t>
      </w:r>
      <w:r>
        <w:rPr>
          <w:b/>
        </w:rPr>
        <w:t xml:space="preserve">Spring Cloud Gateway</w:t>
      </w:r>
      <w:r>
        <w:t xml:space="preserve"> </w:t>
      </w:r>
      <w:r>
        <w:t xml:space="preserve">(réactif, non-blocking)</w:t>
      </w:r>
      <w:r>
        <w:t xml:space="preserve"> </w:t>
      </w:r>
      <w:r>
        <w:t xml:space="preserve">- Filtre JWT personnalisé qui extrait les claims et les propage aux services</w:t>
      </w:r>
      <w:r>
        <w:t xml:space="preserve"> </w:t>
      </w:r>
      <w:r>
        <w:t xml:space="preserve">- Endpoints publics configurés :</w:t>
      </w:r>
      <w:r>
        <w:t xml:space="preserve"> </w:t>
      </w:r>
      <w:r>
        <w:rPr>
          <w:rStyle w:val="VerbatimChar"/>
        </w:rPr>
        <w:t xml:space="preserve">/auth/**</w:t>
      </w:r>
      <w:r>
        <w:t xml:space="preserve">,</w:t>
      </w:r>
      <w:r>
        <w:t xml:space="preserve"> </w:t>
      </w:r>
      <w:r>
        <w:rPr>
          <w:rStyle w:val="VerbatimChar"/>
        </w:rPr>
        <w:t xml:space="preserve">/actuator/health</w:t>
      </w:r>
      <w:r>
        <w:t xml:space="preserve">"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infrastructure-eureka-server-port-8761"/>
      <w:r>
        <w:t xml:space="preserve">INFRASTRUCTURE : EUREKA SERVER (Port 8761)</w:t>
      </w:r>
      <w:bookmarkEnd w:id="34"/>
    </w:p>
    <w:p>
      <w:pPr>
        <w:pStyle w:val="BlockText"/>
      </w:pPr>
      <w:r>
        <w:t xml:space="preserve">"</w:t>
      </w:r>
      <w:r>
        <w:rPr>
          <w:b/>
        </w:rPr>
        <w:t xml:space="preserve">Eureka</w:t>
      </w:r>
      <w:r>
        <w:t xml:space="preserve"> </w:t>
      </w:r>
      <w:r>
        <w:t xml:space="preserve">est le service registry — le registre central de tous les services.</w:t>
      </w:r>
    </w:p>
    <w:p>
      <w:pPr>
        <w:pStyle w:val="BlockText"/>
      </w:pPr>
      <w:r>
        <w:rPr>
          <w:b/>
        </w:rPr>
        <w:t xml:space="preserve">Fonctionnement :</w:t>
      </w:r>
      <w:r>
        <w:t xml:space="preserve"> </w:t>
      </w:r>
      <w:r>
        <w:t xml:space="preserve">1. Chaque service s’enregistre au démarrage avec son nom et son URL</w:t>
      </w:r>
      <w:r>
        <w:t xml:space="preserve"> </w:t>
      </w:r>
      <w:r>
        <w:t xml:space="preserve">2. Eureka maintient la liste des instances disponibles</w:t>
      </w:r>
      <w:r>
        <w:t xml:space="preserve"> </w:t>
      </w:r>
      <w:r>
        <w:t xml:space="preserve">3. Les clients (Feign, Gateway) interrogent Eureka pour trouver les services</w:t>
      </w:r>
      <w:r>
        <w:t xml:space="preserve"> </w:t>
      </w:r>
      <w:r>
        <w:t xml:space="preserve">4. Health checks réguliers — les instances mortes sont retirées</w:t>
      </w:r>
    </w:p>
    <w:p>
      <w:pPr>
        <w:pStyle w:val="BlockText"/>
      </w:pPr>
      <w:r>
        <w:rPr>
          <w:b/>
        </w:rPr>
        <w:t xml:space="preserve">Avantages :</w:t>
      </w:r>
      <w:r>
        <w:t xml:space="preserve"> </w:t>
      </w:r>
      <w:r>
        <w:t xml:space="preserve">- Pas besoin de hardcoder les URLs des services</w:t>
      </w:r>
      <w:r>
        <w:t xml:space="preserve"> </w:t>
      </w:r>
      <w:r>
        <w:t xml:space="preserve">- Load balancing automatique entre instances</w:t>
      </w:r>
      <w:r>
        <w:t xml:space="preserve"> </w:t>
      </w:r>
      <w:r>
        <w:t xml:space="preserve">- Résilience : si une instance tombe, le trafic va vers les autres"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infrastructure-config-server-port-8888"/>
      <w:r>
        <w:t xml:space="preserve">INFRASTRUCTURE : CONFIG SERVER (Port 8888)</w:t>
      </w:r>
      <w:bookmarkEnd w:id="35"/>
    </w:p>
    <w:p>
      <w:pPr>
        <w:pStyle w:val="BlockText"/>
      </w:pPr>
      <w:r>
        <w:t xml:space="preserve">"</w:t>
      </w:r>
      <w:r>
        <w:rPr>
          <w:b/>
        </w:rPr>
        <w:t xml:space="preserve">Config Server</w:t>
      </w:r>
      <w:r>
        <w:t xml:space="preserve"> </w:t>
      </w:r>
      <w:r>
        <w:t xml:space="preserve">centralise la configuration de tous les services.</w:t>
      </w:r>
    </w:p>
    <w:p>
      <w:pPr>
        <w:pStyle w:val="BlockText"/>
      </w:pPr>
      <w:r>
        <w:rPr>
          <w:b/>
        </w:rPr>
        <w:t xml:space="preserve">Fonctionnement :</w:t>
      </w:r>
      <w:r>
        <w:t xml:space="preserve"> </w:t>
      </w:r>
      <w:r>
        <w:t xml:space="preserve">- Mode</w:t>
      </w:r>
      <w:r>
        <w:t xml:space="preserve"> </w:t>
      </w:r>
      <w:r>
        <w:rPr>
          <w:b/>
        </w:rPr>
        <w:t xml:space="preserve">native</w:t>
      </w:r>
      <w:r>
        <w:t xml:space="preserve"> </w:t>
      </w:r>
      <w:r>
        <w:t xml:space="preserve">: fichiers de configuration locaux</w:t>
      </w:r>
      <w:r>
        <w:t xml:space="preserve"> </w:t>
      </w:r>
      <w:r>
        <w:t xml:space="preserve">- Extensible vers</w:t>
      </w:r>
      <w:r>
        <w:t xml:space="preserve"> </w:t>
      </w:r>
      <w:r>
        <w:rPr>
          <w:b/>
        </w:rPr>
        <w:t xml:space="preserve">Git</w:t>
      </w:r>
      <w:r>
        <w:t xml:space="preserve"> </w:t>
      </w:r>
      <w:r>
        <w:t xml:space="preserve">pour versioning des configs</w:t>
      </w:r>
      <w:r>
        <w:t xml:space="preserve"> </w:t>
      </w:r>
      <w:r>
        <w:t xml:space="preserve">- Profils par environnement :</w:t>
      </w:r>
      <w:r>
        <w:t xml:space="preserve"> </w:t>
      </w:r>
      <w:r>
        <w:rPr>
          <w:rStyle w:val="VerbatimChar"/>
        </w:rPr>
        <w:t xml:space="preserve">application-dev.yml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application-prod.yml</w:t>
      </w:r>
    </w:p>
    <w:p>
      <w:pPr>
        <w:pStyle w:val="BlockText"/>
      </w:pPr>
      <w:r>
        <w:rPr>
          <w:b/>
        </w:rPr>
        <w:t xml:space="preserve">Avantages :</w:t>
      </w:r>
      <w:r>
        <w:t xml:space="preserve"> </w:t>
      </w:r>
      <w:r>
        <w:t xml:space="preserve">- Modifier une config sans redéployer</w:t>
      </w:r>
      <w:r>
        <w:t xml:space="preserve"> </w:t>
      </w:r>
      <w:r>
        <w:t xml:space="preserve">- Refresh dynamique possible avec</w:t>
      </w:r>
      <w:r>
        <w:t xml:space="preserve"> </w:t>
      </w:r>
      <w:r>
        <w:rPr>
          <w:rStyle w:val="VerbatimChar"/>
        </w:rPr>
        <w:t xml:space="preserve">@RefreshScope</w:t>
      </w:r>
      <w:r>
        <w:t xml:space="preserve"> </w:t>
      </w:r>
      <w:r>
        <w:t xml:space="preserve">- Les secrets peuvent être chiffrés"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6" w:name="partie-4-base-de-données"/>
      <w:r>
        <w:t xml:space="preserve">PARTIE 4 : BASE DE DONNÉES</w:t>
      </w:r>
      <w:bookmarkEnd w:id="36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comment-gérez-vous-la-persistance"/>
      <w:r>
        <w:t xml:space="preserve">“</w:t>
      </w:r>
      <w:r>
        <w:t xml:space="preserve">Comment gérez-vous la persistance ?</w:t>
      </w:r>
      <w:r>
        <w:t xml:space="preserve">”</w:t>
      </w:r>
      <w:bookmarkEnd w:id="37"/>
    </w:p>
    <w:p>
      <w:pPr>
        <w:pStyle w:val="BlockText"/>
      </w:pPr>
      <w:r>
        <w:t xml:space="preserve">"J’applique le pattern</w:t>
      </w:r>
      <w:r>
        <w:t xml:space="preserve"> </w:t>
      </w:r>
      <w:r>
        <w:rPr>
          <w:b/>
        </w:rPr>
        <w:t xml:space="preserve">Database per Service</w:t>
      </w:r>
      <w:r>
        <w:t xml:space="preserve"> </w:t>
      </w:r>
      <w:r>
        <w:t xml:space="preserve">— chaque microservice a sa propre base PostgreSQL.</w:t>
      </w:r>
    </w:p>
    <w:p>
      <w:pPr>
        <w:pStyle w:val="BlockText"/>
      </w:pPr>
      <w:r>
        <w:rPr>
          <w:b/>
        </w:rPr>
        <w:t xml:space="preserve">Bases de données :</w:t>
      </w:r>
      <w:r>
        <w:t xml:space="preserve"> </w:t>
      </w:r>
      <w:r>
        <w:t xml:space="preserve">| Service | Base | Port |</w:t>
      </w:r>
      <w:r>
        <w:t xml:space="preserve"> </w:t>
      </w:r>
      <w:r>
        <w:t xml:space="preserve">|———|——|——|</w:t>
      </w:r>
      <w:r>
        <w:t xml:space="preserve"> </w:t>
      </w:r>
      <w:r>
        <w:t xml:space="preserve">| User Service | userdb | 5432 |</w:t>
      </w:r>
      <w:r>
        <w:t xml:space="preserve"> </w:t>
      </w:r>
      <w:r>
        <w:t xml:space="preserve">| Event Service | eventdb | 5433 |</w:t>
      </w:r>
      <w:r>
        <w:t xml:space="preserve"> </w:t>
      </w:r>
      <w:r>
        <w:t xml:space="preserve">| Reservation Service | reservationdb | 5434 |</w:t>
      </w:r>
      <w:r>
        <w:t xml:space="preserve"> </w:t>
      </w:r>
      <w:r>
        <w:t xml:space="preserve">| Payment Service | paymentdb | 5435 |</w:t>
      </w:r>
      <w:r>
        <w:t xml:space="preserve"> </w:t>
      </w:r>
      <w:r>
        <w:t xml:space="preserve">| Notification Service | notificationdb | 5436 |</w:t>
      </w:r>
    </w:p>
    <w:p>
      <w:pPr>
        <w:pStyle w:val="BlockText"/>
      </w:pPr>
      <w:r>
        <w:rPr>
          <w:b/>
        </w:rPr>
        <w:t xml:space="preserve">Pourquoi ce pattern ?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Indépendance</w:t>
      </w:r>
      <w:r>
        <w:t xml:space="preserve"> </w:t>
      </w:r>
      <w:r>
        <w:t xml:space="preserve">: chaque équipe gère son schéma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Scalabilité</w:t>
      </w:r>
      <w:r>
        <w:t xml:space="preserve"> </w:t>
      </w:r>
      <w:r>
        <w:t xml:space="preserve">: je peux sharding une base sans impacter les autres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Technologie adaptée</w:t>
      </w:r>
      <w:r>
        <w:t xml:space="preserve"> </w:t>
      </w:r>
      <w:r>
        <w:t xml:space="preserve">: je pourrais utiliser MongoDB pour les logs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Isolation des pannes</w:t>
      </w:r>
      <w:r>
        <w:t xml:space="preserve"> </w:t>
      </w:r>
      <w:r>
        <w:t xml:space="preserve">: un problème de base n’affecte qu’un service</w:t>
      </w:r>
    </w:p>
    <w:p>
      <w:pPr>
        <w:pStyle w:val="BlockText"/>
      </w:pPr>
      <w:r>
        <w:rPr>
          <w:b/>
        </w:rPr>
        <w:t xml:space="preserve">Migrations avec Flyway :</w:t>
      </w:r>
      <w:r>
        <w:t xml:space="preserve"> </w:t>
      </w:r>
      <w:r>
        <w:t xml:space="preserve">- Scripts versionnés :</w:t>
      </w:r>
      <w:r>
        <w:t xml:space="preserve"> </w:t>
      </w:r>
      <w:r>
        <w:rPr>
          <w:rStyle w:val="VerbatimChar"/>
        </w:rPr>
        <w:t xml:space="preserve">V1__create_tables.sql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V2__add_indexes.sql</w:t>
      </w:r>
      <w:r>
        <w:t xml:space="preserve"> </w:t>
      </w:r>
      <w:r>
        <w:t xml:space="preserve">- Exécution automatique au démarrage</w:t>
      </w:r>
      <w:r>
        <w:t xml:space="preserve"> </w:t>
      </w:r>
      <w:r>
        <w:t xml:space="preserve">- Historique dans la table</w:t>
      </w:r>
      <w:r>
        <w:t xml:space="preserve"> </w:t>
      </w:r>
      <w:r>
        <w:rPr>
          <w:rStyle w:val="VerbatimChar"/>
        </w:rPr>
        <w:t xml:space="preserve">flyway_schema_history</w:t>
      </w:r>
    </w:p>
    <w:p>
      <w:pPr>
        <w:pStyle w:val="BlockText"/>
      </w:pPr>
      <w:r>
        <w:rPr>
          <w:b/>
        </w:rPr>
        <w:t xml:space="preserve">Modèle de données principal :</w:t>
      </w:r>
    </w:p>
    <w:p>
      <w:pPr>
        <w:pStyle w:val="BlockText"/>
      </w:pPr>
      <w:r>
        <w:rPr>
          <w:b/>
        </w:rPr>
        <w:t xml:space="preserve">Users Table :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, email (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), password_hash, first_name, last_name,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status, created_at</w:t>
      </w:r>
    </w:p>
    <w:p>
      <w:pPr>
        <w:pStyle w:val="BlockText"/>
      </w:pPr>
      <w:r>
        <w:rPr>
          <w:b/>
        </w:rPr>
        <w:t xml:space="preserve">Events Table :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, title, description, event_type, venue, city, start_date, end_date, </w:t>
      </w:r>
      <w:r>
        <w:br/>
      </w:r>
      <w:r>
        <w:rPr>
          <w:rStyle w:val="NormalTok"/>
        </w:rPr>
        <w:t xml:space="preserve">capacity, price, organizer_id, status, created_at, updated_at</w:t>
      </w:r>
    </w:p>
    <w:p>
      <w:pPr>
        <w:pStyle w:val="BlockText"/>
      </w:pPr>
      <w:r>
        <w:rPr>
          <w:b/>
        </w:rPr>
        <w:t xml:space="preserve">Reservations Table :</w:t>
      </w:r>
      <w:r>
        <w:t xml:space="preserve"> </w:t>
      </w:r>
      <w:r>
        <w:rPr>
          <w:rStyle w:val="VerbatimChar"/>
        </w:rPr>
        <w:t xml:space="preserve">sql id, reservation_id (unique), user_id, event_id, quantity, total_price,  status, idempotency_key (unique), created_at, updated_at</w:t>
      </w:r>
      <w:r>
        <w:t xml:space="preserve">"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8" w:name="partie-5-sécurité"/>
      <w:r>
        <w:t xml:space="preserve">PARTIE 5 : SÉCURITÉ</w:t>
      </w:r>
      <w:bookmarkEnd w:id="38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comment-sécurisez-vous-lapplication"/>
      <w:r>
        <w:t xml:space="preserve">“</w:t>
      </w:r>
      <w:r>
        <w:t xml:space="preserve">Comment sécurisez-vous l’application ?</w:t>
      </w:r>
      <w:r>
        <w:t xml:space="preserve">”</w:t>
      </w:r>
      <w:bookmarkEnd w:id="39"/>
    </w:p>
    <w:p>
      <w:pPr>
        <w:pStyle w:val="BlockText"/>
      </w:pPr>
      <w:r>
        <w:t xml:space="preserve">"La sécurité est implémentée à plusieurs niveaux :</w:t>
      </w:r>
    </w:p>
    <w:p>
      <w:pPr>
        <w:pStyle w:val="BlockText"/>
      </w:pPr>
      <w:r>
        <w:rPr>
          <w:b/>
        </w:rPr>
        <w:t xml:space="preserve">Authentification JWT :</w:t>
      </w:r>
      <w:r>
        <w:t xml:space="preserve"> </w:t>
      </w:r>
      <w:r>
        <w:t xml:space="preserve">- Token signé avec algorithme</w:t>
      </w:r>
      <w:r>
        <w:t xml:space="preserve"> </w:t>
      </w:r>
      <w:r>
        <w:rPr>
          <w:b/>
        </w:rPr>
        <w:t xml:space="preserve">HS512</w:t>
      </w:r>
      <w:r>
        <w:t xml:space="preserve"> </w:t>
      </w:r>
      <w:r>
        <w:t xml:space="preserve">- Contient : userId, email, roles, expiration</w:t>
      </w:r>
      <w:r>
        <w:t xml:space="preserve"> </w:t>
      </w:r>
      <w:r>
        <w:t xml:space="preserve">- Stateless — pas de session côté serveur</w:t>
      </w:r>
      <w:r>
        <w:t xml:space="preserve"> </w:t>
      </w:r>
      <w:r>
        <w:t xml:space="preserve">- Transmis via header</w:t>
      </w:r>
      <w:r>
        <w:t xml:space="preserve"> </w:t>
      </w:r>
      <w:r>
        <w:rPr>
          <w:rStyle w:val="VerbatimChar"/>
        </w:rPr>
        <w:t xml:space="preserve">Authorization: Bearer &lt;token&gt;</w:t>
      </w:r>
    </w:p>
    <w:p>
      <w:pPr>
        <w:pStyle w:val="BlockText"/>
      </w:pPr>
      <w:r>
        <w:rPr>
          <w:b/>
        </w:rPr>
        <w:t xml:space="preserve">Protection des mots de passe :</w:t>
      </w:r>
      <w:r>
        <w:t xml:space="preserve"> </w:t>
      </w:r>
      <w:r>
        <w:t xml:space="preserve">- Hashage</w:t>
      </w:r>
      <w:r>
        <w:t xml:space="preserve"> </w:t>
      </w:r>
      <w:r>
        <w:rPr>
          <w:b/>
        </w:rPr>
        <w:t xml:space="preserve">BCrypt</w:t>
      </w:r>
      <w:r>
        <w:t xml:space="preserve"> </w:t>
      </w:r>
      <w:r>
        <w:t xml:space="preserve">avec salt automatique</w:t>
      </w:r>
      <w:r>
        <w:t xml:space="preserve"> </w:t>
      </w:r>
      <w:r>
        <w:t xml:space="preserve">- Jamais stockés ou loggés en clair</w:t>
      </w:r>
    </w:p>
    <w:p>
      <w:pPr>
        <w:pStyle w:val="BlockText"/>
      </w:pPr>
      <w:r>
        <w:rPr>
          <w:b/>
        </w:rPr>
        <w:t xml:space="preserve">API Gateway comme garde :</w:t>
      </w:r>
      <w:r>
        <w:t xml:space="preserve"> </w:t>
      </w:r>
      <w:r>
        <w:t xml:space="preserve">- Valide le JWT avant de router</w:t>
      </w:r>
      <w:r>
        <w:t xml:space="preserve"> </w:t>
      </w:r>
      <w:r>
        <w:t xml:space="preserve">- Rejette les requêtes sans token valide (sauf endpoints publics)</w:t>
      </w:r>
      <w:r>
        <w:t xml:space="preserve"> </w:t>
      </w:r>
      <w:r>
        <w:t xml:space="preserve">- Propage les informations utilisateur aux services downstream</w:t>
      </w:r>
    </w:p>
    <w:p>
      <w:pPr>
        <w:pStyle w:val="BlockText"/>
      </w:pPr>
      <w:r>
        <w:rPr>
          <w:b/>
        </w:rPr>
        <w:t xml:space="preserve">Configuration Spring Security :</w:t>
      </w:r>
      <w:r>
        <w:t xml:space="preserve"> </w:t>
      </w:r>
      <w:r>
        <w:t xml:space="preserve">- Session</w:t>
      </w:r>
      <w:r>
        <w:t xml:space="preserve"> </w:t>
      </w:r>
      <w:r>
        <w:rPr>
          <w:b/>
        </w:rPr>
        <w:t xml:space="preserve">stateless</w:t>
      </w:r>
      <w:r>
        <w:t xml:space="preserve"> </w:t>
      </w:r>
      <w:r>
        <w:t xml:space="preserve">- CSRF désactivé (API REST)</w:t>
      </w:r>
      <w:r>
        <w:t xml:space="preserve"> </w:t>
      </w:r>
      <w:r>
        <w:t xml:space="preserve">- CORS configuré pour les clients web autorisés</w:t>
      </w:r>
    </w:p>
    <w:p>
      <w:pPr>
        <w:pStyle w:val="BlockText"/>
      </w:pPr>
      <w:r>
        <w:rPr>
          <w:b/>
        </w:rPr>
        <w:t xml:space="preserve">Gestion des secrets :</w:t>
      </w:r>
      <w:r>
        <w:t xml:space="preserve"> </w:t>
      </w:r>
      <w:r>
        <w:t xml:space="preserve">- Variables d’environnement pour les credentials</w:t>
      </w:r>
      <w:r>
        <w:t xml:space="preserve"> </w:t>
      </w:r>
      <w:r>
        <w:t xml:space="preserve">- Jamais dans le code source</w:t>
      </w:r>
      <w:r>
        <w:t xml:space="preserve"> </w:t>
      </w:r>
      <w:r>
        <w:t xml:space="preserve">- Kubernetes Secrets en production"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0" w:name="partie-6-devops-déploiement"/>
      <w:r>
        <w:t xml:space="preserve">PARTIE 6 : DEVOPS &amp; DÉPLOIEMENT</w:t>
      </w:r>
      <w:bookmarkEnd w:id="40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comment-déployez-vous-lapplication"/>
      <w:r>
        <w:t xml:space="preserve">“</w:t>
      </w:r>
      <w:r>
        <w:t xml:space="preserve">Comment déployez-vous l’application ?</w:t>
      </w:r>
      <w:r>
        <w:t xml:space="preserve">”</w:t>
      </w:r>
      <w:bookmarkEnd w:id="41"/>
    </w:p>
    <w:p>
      <w:pPr>
        <w:pStyle w:val="BlockText"/>
      </w:pPr>
      <w:r>
        <w:t xml:space="preserve">"</w:t>
      </w:r>
      <w:r>
        <w:rPr>
          <w:b/>
        </w:rPr>
        <w:t xml:space="preserve">Conteneurisation Docker :</w:t>
      </w:r>
    </w:p>
    <w:p>
      <w:pPr>
        <w:pStyle w:val="BlockText"/>
      </w:pPr>
      <w:r>
        <w:t xml:space="preserve">Chaque service a un Dockerfile</w:t>
      </w:r>
      <w:r>
        <w:t xml:space="preserve"> </w:t>
      </w:r>
      <w:r>
        <w:rPr>
          <w:b/>
        </w:rPr>
        <w:t xml:space="preserve">multi-stage</w:t>
      </w:r>
      <w:r>
        <w:t xml:space="preserve"> </w:t>
      </w:r>
      <w:r>
        <w:t xml:space="preserve">:</w:t>
      </w:r>
      <w:r>
        <w:t xml:space="preserve"> </w:t>
      </w:r>
      <w:r>
        <w:t xml:space="preserve">- Stage build : Maven + JDK pour compiler</w:t>
      </w:r>
      <w:r>
        <w:t xml:space="preserve"> </w:t>
      </w:r>
      <w:r>
        <w:t xml:space="preserve">- Stage runtime : JRE slim pour exécuter</w:t>
      </w:r>
      <w:r>
        <w:t xml:space="preserve"> </w:t>
      </w:r>
      <w:r>
        <w:t xml:space="preserve">- Image finale : ~150MB au lieu de ~800MB</w:t>
      </w:r>
    </w:p>
    <w:p>
      <w:pPr>
        <w:pStyle w:val="BlockText"/>
      </w:pPr>
      <w:r>
        <w:rPr>
          <w:b/>
        </w:rPr>
        <w:t xml:space="preserve">Docker Compose pour le développement :</w:t>
      </w:r>
      <w:r>
        <w:t xml:space="preserve"> </w:t>
      </w:r>
      <w:r>
        <w:t xml:space="preserve">- Une commande</w:t>
      </w:r>
      <w:r>
        <w:t xml:space="preserve"> </w:t>
      </w:r>
      <w:r>
        <w:rPr>
          <w:rStyle w:val="VerbatimChar"/>
        </w:rPr>
        <w:t xml:space="preserve">docker-compose up</w:t>
      </w:r>
      <w:r>
        <w:t xml:space="preserve"> </w:t>
      </w:r>
      <w:r>
        <w:t xml:space="preserve">démarre toute l’infrastructure</w:t>
      </w:r>
      <w:r>
        <w:t xml:space="preserve"> </w:t>
      </w:r>
      <w:r>
        <w:t xml:space="preserve">- 5 conteneurs PostgreSQL + Redis</w:t>
      </w:r>
      <w:r>
        <w:t xml:space="preserve"> </w:t>
      </w:r>
      <w:r>
        <w:t xml:space="preserve">- Volumes persistants pour les données</w:t>
      </w:r>
      <w:r>
        <w:t xml:space="preserve"> </w:t>
      </w:r>
      <w:r>
        <w:t xml:space="preserve">- Health checks pour l’ordre de démarrage</w:t>
      </w:r>
    </w:p>
    <w:p>
      <w:pPr>
        <w:pStyle w:val="BlockText"/>
      </w:pPr>
      <w:r>
        <w:rPr>
          <w:b/>
        </w:rPr>
        <w:t xml:space="preserve">Préparation Kubernetes :</w:t>
      </w:r>
      <w:r>
        <w:t xml:space="preserve"> </w:t>
      </w:r>
      <w:r>
        <w:t xml:space="preserve">Le projet est conçu pour K8s :</w:t>
      </w:r>
      <w:r>
        <w:t xml:space="preserve"> </w:t>
      </w:r>
      <w:r>
        <w:t xml:space="preserve">- Probes liveness/readiness via Actuator</w:t>
      </w:r>
      <w:r>
        <w:t xml:space="preserve"> </w:t>
      </w:r>
      <w:r>
        <w:t xml:space="preserve">- Configuration via ConfigMaps et Secrets</w:t>
      </w:r>
      <w:r>
        <w:t xml:space="preserve"> </w:t>
      </w:r>
      <w:r>
        <w:t xml:space="preserve">- Horizontal Pod Autoscaler basé sur CPU</w:t>
      </w:r>
      <w:r>
        <w:t xml:space="preserve"> </w:t>
      </w:r>
      <w:r>
        <w:t xml:space="preserve">- Rolling updates pour zero-downtime</w:t>
      </w:r>
    </w:p>
    <w:p>
      <w:pPr>
        <w:pStyle w:val="BlockText"/>
      </w:pPr>
      <w:r>
        <w:rPr>
          <w:b/>
        </w:rPr>
        <w:t xml:space="preserve">Pipeline CI/CD GitHub Actions :</w:t>
      </w:r>
      <w:r>
        <w:t xml:space="preserve"> </w:t>
      </w:r>
      <w:r>
        <w:t xml:space="preserve">1. Tests automatiques à chaque push</w:t>
      </w:r>
      <w:r>
        <w:t xml:space="preserve"> </w:t>
      </w:r>
      <w:r>
        <w:t xml:space="preserve">2. Build des images Docker</w:t>
      </w:r>
      <w:r>
        <w:t xml:space="preserve"> </w:t>
      </w:r>
      <w:r>
        <w:t xml:space="preserve">3. Push vers le registry</w:t>
      </w:r>
      <w:r>
        <w:t xml:space="preserve"> </w:t>
      </w:r>
      <w:r>
        <w:t xml:space="preserve">4. Déploiement (sur main uniquement)"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2" w:name="partie-7-ce-que-jai-appris"/>
      <w:r>
        <w:t xml:space="preserve">PARTIE 7 : CE QUE J’AI APPRIS</w:t>
      </w:r>
      <w:bookmarkEnd w:id="42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quavez-vous-appris-avec-ce-projet"/>
      <w:r>
        <w:t xml:space="preserve">“</w:t>
      </w:r>
      <w:r>
        <w:t xml:space="preserve">Qu’avez-vous appris avec ce projet ?</w:t>
      </w:r>
      <w:r>
        <w:t xml:space="preserve">”</w:t>
      </w:r>
      <w:bookmarkEnd w:id="43"/>
    </w:p>
    <w:p>
      <w:pPr>
        <w:pStyle w:val="BlockText"/>
      </w:pPr>
      <w:r>
        <w:t xml:space="preserve">"Ce projet m’a permis de confronter la théorie des microservices à la pratique :</w:t>
      </w:r>
    </w:p>
    <w:p>
      <w:pPr>
        <w:pStyle w:val="BlockText"/>
      </w:pPr>
      <w:r>
        <w:rPr>
          <w:b/>
        </w:rPr>
        <w:t xml:space="preserve">Défis techniques résolus :</w:t>
      </w:r>
      <w:r>
        <w:t xml:space="preserve"> </w:t>
      </w:r>
      <w:r>
        <w:t xml:space="preserve">- Transactions distribuées avec le pattern Saga et compensation</w:t>
      </w:r>
      <w:r>
        <w:t xml:space="preserve"> </w:t>
      </w:r>
      <w:r>
        <w:t xml:space="preserve">- Concurrence avec le pessimistic locking</w:t>
      </w:r>
      <w:r>
        <w:t xml:space="preserve"> </w:t>
      </w:r>
      <w:r>
        <w:t xml:space="preserve">- Résilience avec les fallbacks et feature flags</w:t>
      </w:r>
      <w:r>
        <w:t xml:space="preserve"> </w:t>
      </w:r>
      <w:r>
        <w:t xml:space="preserve">- Idempotence pour gérer les retries réseau</w:t>
      </w:r>
    </w:p>
    <w:p>
      <w:pPr>
        <w:pStyle w:val="BlockText"/>
      </w:pPr>
      <w:r>
        <w:rPr>
          <w:b/>
        </w:rPr>
        <w:t xml:space="preserve">Compétences acquises :</w:t>
      </w:r>
      <w:r>
        <w:t xml:space="preserve"> </w:t>
      </w:r>
      <w:r>
        <w:t xml:space="preserve">- Architecture microservices de bout en bout</w:t>
      </w:r>
      <w:r>
        <w:t xml:space="preserve"> </w:t>
      </w:r>
      <w:r>
        <w:t xml:space="preserve">- Spring Cloud ecosystem complet</w:t>
      </w:r>
      <w:r>
        <w:t xml:space="preserve"> </w:t>
      </w:r>
      <w:r>
        <w:t xml:space="preserve">- Containerisation et orchestration</w:t>
      </w:r>
      <w:r>
        <w:t xml:space="preserve"> </w:t>
      </w:r>
      <w:r>
        <w:t xml:space="preserve">- Debugging distribué avec correlation IDs</w:t>
      </w:r>
    </w:p>
    <w:p>
      <w:pPr>
        <w:pStyle w:val="BlockText"/>
      </w:pPr>
      <w:r>
        <w:rPr>
          <w:b/>
        </w:rPr>
        <w:t xml:space="preserve">Recul :</w:t>
      </w:r>
      <w:r>
        <w:t xml:space="preserve"> </w:t>
      </w:r>
      <w:r>
        <w:t xml:space="preserve">Les microservices apportent de la complexité. Pour une petite équipe, un monolithe bien structuré serait peut-être plus approprié. Mais pour une application qui doit scaler et être maintenue par plusieurs équipes, c’est le bon choix."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4" w:name="aide-mémoire-rapide"/>
      <w:r>
        <w:t xml:space="preserve">AIDE-MÉMOIRE RAPIDE</w:t>
      </w:r>
      <w:bookmarkEnd w:id="44"/>
    </w:p>
    <w:p>
      <w:pPr>
        <w:pStyle w:val="SourceCode"/>
      </w:pPr>
      <w:r>
        <w:rPr>
          <w:rStyle w:val="VerbatimChar"/>
        </w:rPr>
        <w:t xml:space="preserve">STACK:        Java 17 • Spring Boot 3.2 • Spring Cloud 2023 • PostgreSQL • Redis • Docker</w:t>
      </w:r>
      <w:r>
        <w:br/>
      </w:r>
      <w:r>
        <w:br/>
      </w:r>
      <w:r>
        <w:rPr>
          <w:rStyle w:val="VerbatimChar"/>
        </w:rPr>
        <w:t xml:space="preserve">SERVICES:     User (8081) • Event (8082) • Reservation (8083) • Payment (8084) • Notification (8085)</w:t>
      </w:r>
      <w:r>
        <w:br/>
      </w:r>
      <w:r>
        <w:br/>
      </w:r>
      <w:r>
        <w:rPr>
          <w:rStyle w:val="VerbatimChar"/>
        </w:rPr>
        <w:t xml:space="preserve">INFRA:        API Gateway (8080) • Eureka (8761) • Config Server (8888)</w:t>
      </w:r>
      <w:r>
        <w:br/>
      </w:r>
      <w:r>
        <w:br/>
      </w:r>
      <w:r>
        <w:rPr>
          <w:rStyle w:val="VerbatimChar"/>
        </w:rPr>
        <w:t xml:space="preserve">PATTERNS:     Database per Service • Saga • Idempotence • Pessimistic Locking • JWT Auth</w:t>
      </w:r>
      <w:r>
        <w:br/>
      </w:r>
      <w:r>
        <w:br/>
      </w:r>
      <w:r>
        <w:rPr>
          <w:rStyle w:val="VerbatimChar"/>
        </w:rPr>
        <w:t xml:space="preserve">DEVOPS:       Docker multi-stage • Docker Compose • Kubernetes ready • GitHub Actions CI/CD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2025-12-18T10:37:51Z</dcterms:created>
  <dcterms:modified xsi:type="dcterms:W3CDTF">2025-12-18T10:37:51Z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