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Oversikt for Sigve Simonsen AS</w:t>
      </w:r>
    </w:p>
    <w:p>
      <w:pPr>
        <w:spacing w:after="120"/>
      </w:pPr>
      <w:r>
        <w:t xml:space="preserve">En kort, ikke-teknisk gjennomgang av hva som er levert og hvordan det henger sammen.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1"/>
        <w:spacing w:after="160" w:before="200"/>
      </w:pPr>
      <w:r>
        <w:t xml:space="preserve">Hva dette er</w:t>
      </w:r>
    </w:p>
    <w:p>
      <w:pPr>
        <w:spacing w:after="120"/>
      </w:pPr>
      <w:r>
        <w:t xml:space="preserve">Et nettsted som viser ideen, et sett dokumenter du kan ta med i moter, og verktoy som lar kjopere se verdien selv. Alt deler de samme tallene.</w:t>
      </w:r>
    </w:p>
    <w:p>
      <w:pPr>
        <w:pStyle w:val="Heading1"/>
        <w:spacing w:after="160" w:before="200"/>
      </w:pPr>
      <w:r>
        <w:t xml:space="preserve">Dokumentene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Energikonsept: den tekniske ideen i klartekst.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Mulighetsstudier: hvert energialternativ med forutsetninger og kilder.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Energimodell (Excel): juster antall boliger og design selv.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Reguleringsplan-anbefalinger: innspill til kommunen.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Robusthet og beredskap: hvorfor dette er tryggere boliger.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Markedsstrategi og prospekt: hvordan det selges.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Presentasjon: en enkel bunke til kommune og partnere.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Personvernerklaering: til juridisk gjennomgang.</w:t>
      </w:r>
    </w:p>
    <w:p>
      <w:pPr>
        <w:pStyle w:val="Heading1"/>
        <w:spacing w:after="160" w:before="200"/>
      </w:pPr>
      <w:r>
        <w:t xml:space="preserve">Viktig</w:t>
      </w:r>
    </w:p>
    <w:p>
      <w:pPr>
        <w:spacing w:after="120"/>
      </w:pPr>
      <w:r>
        <w:t xml:space="preserve">Alle tall er indikative inntil reguleringen og oppmaling er klare. Energiberegninger bor verifiseres av fagfolk for de presenteres som endelige. Sjekk satser og regler pa nytt for publisering.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2026-06-20T19:28:57.149Z</dcterms:created>
  <dcterms:modified xsi:type="dcterms:W3CDTF">2026-06-20T19:28:57.149Z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