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044E4" w14:textId="77777777" w:rsidR="00F54CE1" w:rsidRDefault="00A61D50" w:rsidP="00556A87">
      <w:pPr>
        <w:jc w:val="both"/>
      </w:pPr>
      <w:r>
        <w:rPr>
          <w:noProof/>
        </w:rPr>
        <w:drawing>
          <wp:anchor distT="0" distB="0" distL="114300" distR="114300" simplePos="0" relativeHeight="251658240" behindDoc="0" locked="0" layoutInCell="1" hidden="0" allowOverlap="1" wp14:anchorId="19B97E50" wp14:editId="7C2F7A48">
            <wp:simplePos x="0" y="0"/>
            <wp:positionH relativeFrom="column">
              <wp:posOffset>497840</wp:posOffset>
            </wp:positionH>
            <wp:positionV relativeFrom="paragraph">
              <wp:posOffset>-173989</wp:posOffset>
            </wp:positionV>
            <wp:extent cx="847725" cy="904875"/>
            <wp:effectExtent l="0" t="0" r="0" b="0"/>
            <wp:wrapSquare wrapText="bothSides" distT="0" distB="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847725" cy="904875"/>
                    </a:xfrm>
                    <a:prstGeom prst="rect">
                      <a:avLst/>
                    </a:prstGeom>
                    <a:ln/>
                  </pic:spPr>
                </pic:pic>
              </a:graphicData>
            </a:graphic>
          </wp:anchor>
        </w:drawing>
      </w:r>
      <w:r>
        <w:rPr>
          <w:noProof/>
        </w:rPr>
        <w:drawing>
          <wp:anchor distT="0" distB="0" distL="114300" distR="114300" simplePos="0" relativeHeight="251658241" behindDoc="0" locked="0" layoutInCell="1" hidden="0" allowOverlap="1" wp14:anchorId="44731757" wp14:editId="0E532FC3">
            <wp:simplePos x="0" y="0"/>
            <wp:positionH relativeFrom="column">
              <wp:posOffset>5126990</wp:posOffset>
            </wp:positionH>
            <wp:positionV relativeFrom="paragraph">
              <wp:posOffset>-221614</wp:posOffset>
            </wp:positionV>
            <wp:extent cx="962025" cy="952500"/>
            <wp:effectExtent l="0" t="0" r="0" b="0"/>
            <wp:wrapSquare wrapText="bothSides" distT="0" distB="0" distL="114300" distR="11430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962025" cy="952500"/>
                    </a:xfrm>
                    <a:prstGeom prst="rect">
                      <a:avLst/>
                    </a:prstGeom>
                    <a:ln/>
                  </pic:spPr>
                </pic:pic>
              </a:graphicData>
            </a:graphic>
          </wp:anchor>
        </w:drawing>
      </w:r>
    </w:p>
    <w:p w14:paraId="6D8F80D8" w14:textId="77777777" w:rsidR="00F54CE1" w:rsidRDefault="00F54CE1" w:rsidP="0030060D">
      <w:pPr>
        <w:jc w:val="center"/>
      </w:pPr>
    </w:p>
    <w:p w14:paraId="354ECA24" w14:textId="77777777" w:rsidR="00F54CE1" w:rsidRDefault="00F54CE1" w:rsidP="0030060D">
      <w:pPr>
        <w:jc w:val="center"/>
      </w:pPr>
    </w:p>
    <w:p w14:paraId="2AADA1AB" w14:textId="77777777" w:rsidR="00F54CE1" w:rsidRDefault="00A61D50" w:rsidP="0030060D">
      <w:pPr>
        <w:pBdr>
          <w:top w:val="nil"/>
          <w:left w:val="nil"/>
          <w:bottom w:val="nil"/>
          <w:right w:val="nil"/>
          <w:between w:val="nil"/>
        </w:pBdr>
        <w:spacing w:after="160" w:line="259"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2"/>
          <w:szCs w:val="32"/>
        </w:rPr>
        <w:t>TECHNO INTERNATIONAL NEWTOWN</w:t>
      </w:r>
    </w:p>
    <w:p w14:paraId="621FE7BF" w14:textId="77777777" w:rsidR="00F54CE1" w:rsidRDefault="00A61D50" w:rsidP="0030060D">
      <w:pPr>
        <w:pBdr>
          <w:top w:val="nil"/>
          <w:left w:val="nil"/>
          <w:bottom w:val="nil"/>
          <w:right w:val="nil"/>
          <w:between w:val="nil"/>
        </w:pBdr>
        <w:spacing w:after="160" w:line="259" w:lineRule="auto"/>
        <w:jc w:val="center"/>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Newtown, Megacity, Kolkata -700156.</w:t>
      </w:r>
    </w:p>
    <w:p w14:paraId="7D0A874A" w14:textId="77777777" w:rsidR="00F54CE1" w:rsidRDefault="00A61D50" w:rsidP="0030060D">
      <w:pPr>
        <w:pBdr>
          <w:top w:val="nil"/>
          <w:left w:val="nil"/>
          <w:bottom w:val="nil"/>
          <w:right w:val="nil"/>
          <w:between w:val="nil"/>
        </w:pBdr>
        <w:spacing w:after="160" w:line="259" w:lineRule="auto"/>
        <w:jc w:val="center"/>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Department of Information Technology</w:t>
      </w:r>
    </w:p>
    <w:p w14:paraId="17F51A38" w14:textId="1E71EFF5" w:rsidR="00F54CE1" w:rsidRDefault="00A61D50" w:rsidP="0030060D">
      <w:pPr>
        <w:pBdr>
          <w:top w:val="nil"/>
          <w:left w:val="nil"/>
          <w:bottom w:val="nil"/>
          <w:right w:val="nil"/>
          <w:between w:val="nil"/>
        </w:pBdr>
        <w:spacing w:after="160" w:line="259" w:lineRule="auto"/>
        <w:jc w:val="center"/>
        <w:rPr>
          <w:rFonts w:ascii="Bookman Old Style" w:eastAsia="Bookman Old Style" w:hAnsi="Bookman Old Style" w:cs="Bookman Old Style"/>
          <w:b/>
          <w:color w:val="000000"/>
          <w:sz w:val="24"/>
          <w:szCs w:val="24"/>
          <w:u w:val="single"/>
        </w:rPr>
      </w:pPr>
      <w:r>
        <w:rPr>
          <w:rFonts w:ascii="Bookman Old Style" w:eastAsia="Bookman Old Style" w:hAnsi="Bookman Old Style" w:cs="Bookman Old Style"/>
          <w:b/>
          <w:color w:val="000000"/>
          <w:sz w:val="24"/>
          <w:szCs w:val="24"/>
          <w:u w:val="single"/>
        </w:rPr>
        <w:t xml:space="preserve">Submission of </w:t>
      </w:r>
      <w:r w:rsidR="00983899">
        <w:rPr>
          <w:rFonts w:ascii="Bookman Old Style" w:eastAsia="Bookman Old Style" w:hAnsi="Bookman Old Style" w:cs="Bookman Old Style"/>
          <w:b/>
          <w:color w:val="000000"/>
          <w:sz w:val="24"/>
          <w:szCs w:val="24"/>
          <w:u w:val="single"/>
        </w:rPr>
        <w:t>B. Tech</w:t>
      </w:r>
      <w:r>
        <w:rPr>
          <w:rFonts w:ascii="Bookman Old Style" w:eastAsia="Bookman Old Style" w:hAnsi="Bookman Old Style" w:cs="Bookman Old Style"/>
          <w:b/>
          <w:color w:val="000000"/>
          <w:sz w:val="24"/>
          <w:szCs w:val="24"/>
          <w:u w:val="single"/>
        </w:rPr>
        <w:t xml:space="preserve"> Final Year Project </w:t>
      </w:r>
      <w:r w:rsidR="0094643D">
        <w:rPr>
          <w:rFonts w:ascii="Bookman Old Style" w:eastAsia="Bookman Old Style" w:hAnsi="Bookman Old Style" w:cs="Bookman Old Style"/>
          <w:b/>
          <w:color w:val="000000"/>
          <w:sz w:val="24"/>
          <w:szCs w:val="24"/>
          <w:u w:val="single"/>
        </w:rPr>
        <w:t>1</w:t>
      </w:r>
      <w:r>
        <w:rPr>
          <w:rFonts w:ascii="Bookman Old Style" w:eastAsia="Bookman Old Style" w:hAnsi="Bookman Old Style" w:cs="Bookman Old Style"/>
          <w:b/>
          <w:color w:val="000000"/>
          <w:sz w:val="24"/>
          <w:szCs w:val="24"/>
          <w:u w:val="single"/>
        </w:rPr>
        <w:t>- IT</w:t>
      </w:r>
      <w:r w:rsidR="0094643D">
        <w:rPr>
          <w:rFonts w:ascii="Bookman Old Style" w:eastAsia="Bookman Old Style" w:hAnsi="Bookman Old Style" w:cs="Bookman Old Style"/>
          <w:b/>
          <w:color w:val="000000"/>
          <w:sz w:val="24"/>
          <w:szCs w:val="24"/>
          <w:u w:val="single"/>
        </w:rPr>
        <w:t>7</w:t>
      </w:r>
      <w:r>
        <w:rPr>
          <w:rFonts w:ascii="Bookman Old Style" w:eastAsia="Bookman Old Style" w:hAnsi="Bookman Old Style" w:cs="Bookman Old Style"/>
          <w:b/>
          <w:color w:val="000000"/>
          <w:sz w:val="24"/>
          <w:szCs w:val="24"/>
          <w:u w:val="single"/>
        </w:rPr>
        <w:t>92</w:t>
      </w:r>
    </w:p>
    <w:p w14:paraId="30FBA565" w14:textId="4AB336FC" w:rsidR="00F54CE1" w:rsidRDefault="0094643D" w:rsidP="0030060D">
      <w:pPr>
        <w:pBdr>
          <w:top w:val="nil"/>
          <w:left w:val="nil"/>
          <w:bottom w:val="nil"/>
          <w:right w:val="nil"/>
          <w:between w:val="nil"/>
        </w:pBdr>
        <w:spacing w:line="259" w:lineRule="auto"/>
        <w:jc w:val="center"/>
        <w:rPr>
          <w:b/>
          <w:i/>
          <w:color w:val="000000"/>
          <w:sz w:val="24"/>
          <w:szCs w:val="24"/>
        </w:rPr>
      </w:pPr>
      <w:r>
        <w:rPr>
          <w:b/>
          <w:i/>
          <w:color w:val="000000"/>
          <w:sz w:val="24"/>
          <w:szCs w:val="24"/>
        </w:rPr>
        <w:t>Title of the project</w:t>
      </w:r>
      <w:r w:rsidR="004D469F">
        <w:rPr>
          <w:b/>
          <w:i/>
          <w:color w:val="000000"/>
          <w:sz w:val="24"/>
          <w:szCs w:val="24"/>
        </w:rPr>
        <w:t>:</w:t>
      </w:r>
    </w:p>
    <w:p w14:paraId="3EB39E66" w14:textId="15EF0802" w:rsidR="004D469F" w:rsidRPr="00983899" w:rsidRDefault="0801F04E" w:rsidP="0030060D">
      <w:pPr>
        <w:pBdr>
          <w:top w:val="nil"/>
          <w:left w:val="nil"/>
          <w:bottom w:val="nil"/>
          <w:right w:val="nil"/>
          <w:between w:val="nil"/>
        </w:pBdr>
        <w:spacing w:line="259" w:lineRule="auto"/>
        <w:jc w:val="center"/>
        <w:rPr>
          <w:b/>
          <w:bCs/>
          <w:i/>
          <w:iCs/>
          <w:color w:val="000000" w:themeColor="text1"/>
        </w:rPr>
      </w:pPr>
      <w:r w:rsidRPr="00983899">
        <w:rPr>
          <w:b/>
          <w:bCs/>
          <w:i/>
          <w:iCs/>
          <w:color w:val="000000" w:themeColor="text1"/>
        </w:rPr>
        <w:t>“</w:t>
      </w:r>
      <w:r w:rsidR="5F9E4371" w:rsidRPr="00662B43">
        <w:rPr>
          <w:b/>
          <w:bCs/>
          <w:i/>
          <w:iCs/>
          <w:color w:val="000000" w:themeColor="text1"/>
          <w:sz w:val="24"/>
          <w:szCs w:val="24"/>
        </w:rPr>
        <w:t>Privacy Preserving Using Federated Learning for Collaborative Healthcare Data Analysis</w:t>
      </w:r>
      <w:r w:rsidR="2900DA05" w:rsidRPr="00662B43">
        <w:rPr>
          <w:b/>
          <w:bCs/>
          <w:i/>
          <w:iCs/>
          <w:color w:val="000000" w:themeColor="text1"/>
          <w:sz w:val="24"/>
          <w:szCs w:val="24"/>
        </w:rPr>
        <w:t>”</w:t>
      </w:r>
    </w:p>
    <w:p w14:paraId="4104DF5F" w14:textId="77777777" w:rsidR="00F54CE1" w:rsidRDefault="00A61D50" w:rsidP="0030060D">
      <w:pPr>
        <w:pBdr>
          <w:top w:val="nil"/>
          <w:left w:val="nil"/>
          <w:bottom w:val="nil"/>
          <w:right w:val="nil"/>
          <w:between w:val="nil"/>
        </w:pBdr>
        <w:spacing w:line="259" w:lineRule="auto"/>
        <w:jc w:val="center"/>
        <w:rPr>
          <w:b/>
          <w:i/>
          <w:color w:val="000000"/>
          <w:sz w:val="24"/>
          <w:szCs w:val="24"/>
        </w:rPr>
      </w:pPr>
      <w:r>
        <w:rPr>
          <w:b/>
          <w:i/>
          <w:color w:val="000000"/>
          <w:sz w:val="24"/>
          <w:szCs w:val="24"/>
        </w:rPr>
        <w:t>Prepared By:</w:t>
      </w:r>
    </w:p>
    <w:p w14:paraId="56DEF05E" w14:textId="4A47FE55" w:rsidR="004D469F" w:rsidRDefault="3B37CB24" w:rsidP="0030060D">
      <w:pPr>
        <w:pBdr>
          <w:top w:val="nil"/>
          <w:left w:val="nil"/>
          <w:bottom w:val="nil"/>
          <w:right w:val="nil"/>
          <w:between w:val="nil"/>
        </w:pBdr>
        <w:spacing w:line="259" w:lineRule="auto"/>
        <w:jc w:val="center"/>
        <w:rPr>
          <w:b/>
          <w:bCs/>
          <w:i/>
          <w:iCs/>
          <w:color w:val="000000"/>
          <w:sz w:val="24"/>
          <w:szCs w:val="24"/>
        </w:rPr>
      </w:pPr>
      <w:r w:rsidRPr="194C3C01">
        <w:rPr>
          <w:b/>
          <w:bCs/>
          <w:i/>
          <w:iCs/>
          <w:color w:val="000000" w:themeColor="text1"/>
          <w:sz w:val="24"/>
          <w:szCs w:val="24"/>
        </w:rPr>
        <w:t>Anwarul Haque</w:t>
      </w:r>
      <w:r w:rsidR="0050494E">
        <w:rPr>
          <w:b/>
          <w:bCs/>
          <w:i/>
          <w:iCs/>
          <w:color w:val="000000" w:themeColor="text1"/>
          <w:sz w:val="24"/>
          <w:szCs w:val="24"/>
        </w:rPr>
        <w:t xml:space="preserve"> (18700221042)</w:t>
      </w:r>
    </w:p>
    <w:p w14:paraId="56272F72" w14:textId="4610168D" w:rsidR="004D469F" w:rsidRDefault="3B37CB24" w:rsidP="0030060D">
      <w:pPr>
        <w:pBdr>
          <w:top w:val="nil"/>
          <w:left w:val="nil"/>
          <w:bottom w:val="nil"/>
          <w:right w:val="nil"/>
          <w:between w:val="nil"/>
        </w:pBdr>
        <w:spacing w:line="259" w:lineRule="auto"/>
        <w:jc w:val="center"/>
        <w:rPr>
          <w:b/>
          <w:bCs/>
          <w:i/>
          <w:iCs/>
          <w:color w:val="000000" w:themeColor="text1"/>
          <w:sz w:val="24"/>
          <w:szCs w:val="24"/>
        </w:rPr>
      </w:pPr>
      <w:r w:rsidRPr="194C3C01">
        <w:rPr>
          <w:b/>
          <w:bCs/>
          <w:i/>
          <w:iCs/>
          <w:color w:val="000000" w:themeColor="text1"/>
          <w:sz w:val="24"/>
          <w:szCs w:val="24"/>
        </w:rPr>
        <w:t>Faisal Shamim</w:t>
      </w:r>
      <w:r w:rsidR="0050494E">
        <w:rPr>
          <w:b/>
          <w:bCs/>
          <w:i/>
          <w:iCs/>
          <w:color w:val="000000" w:themeColor="text1"/>
          <w:sz w:val="24"/>
          <w:szCs w:val="24"/>
        </w:rPr>
        <w:t xml:space="preserve"> (18700221057)</w:t>
      </w:r>
    </w:p>
    <w:p w14:paraId="5F614644" w14:textId="115C5060" w:rsidR="004D469F" w:rsidRDefault="3B37CB24" w:rsidP="0030060D">
      <w:pPr>
        <w:pBdr>
          <w:top w:val="nil"/>
          <w:left w:val="nil"/>
          <w:bottom w:val="nil"/>
          <w:right w:val="nil"/>
          <w:between w:val="nil"/>
        </w:pBdr>
        <w:spacing w:line="259" w:lineRule="auto"/>
        <w:jc w:val="center"/>
        <w:rPr>
          <w:b/>
          <w:bCs/>
          <w:i/>
          <w:iCs/>
          <w:color w:val="000000" w:themeColor="text1"/>
          <w:sz w:val="24"/>
          <w:szCs w:val="24"/>
        </w:rPr>
      </w:pPr>
      <w:r w:rsidRPr="194C3C01">
        <w:rPr>
          <w:b/>
          <w:bCs/>
          <w:i/>
          <w:iCs/>
          <w:color w:val="000000" w:themeColor="text1"/>
          <w:sz w:val="24"/>
          <w:szCs w:val="24"/>
        </w:rPr>
        <w:t>MD Mujtaba</w:t>
      </w:r>
      <w:r w:rsidR="00E97486">
        <w:rPr>
          <w:b/>
          <w:bCs/>
          <w:i/>
          <w:iCs/>
          <w:color w:val="000000" w:themeColor="text1"/>
          <w:sz w:val="24"/>
          <w:szCs w:val="24"/>
        </w:rPr>
        <w:t xml:space="preserve"> (18700221047)</w:t>
      </w:r>
    </w:p>
    <w:p w14:paraId="742C92B2" w14:textId="2B7679D5" w:rsidR="004D469F" w:rsidRDefault="3B37CB24" w:rsidP="0030060D">
      <w:pPr>
        <w:pBdr>
          <w:top w:val="nil"/>
          <w:left w:val="nil"/>
          <w:bottom w:val="nil"/>
          <w:right w:val="nil"/>
          <w:between w:val="nil"/>
        </w:pBdr>
        <w:spacing w:line="259" w:lineRule="auto"/>
        <w:jc w:val="center"/>
        <w:rPr>
          <w:b/>
          <w:bCs/>
          <w:i/>
          <w:iCs/>
          <w:color w:val="000000"/>
          <w:sz w:val="24"/>
          <w:szCs w:val="24"/>
        </w:rPr>
      </w:pPr>
      <w:r w:rsidRPr="194C3C01">
        <w:rPr>
          <w:b/>
          <w:bCs/>
          <w:i/>
          <w:iCs/>
          <w:color w:val="000000" w:themeColor="text1"/>
          <w:sz w:val="24"/>
          <w:szCs w:val="24"/>
        </w:rPr>
        <w:t>Tahseen Atique Ali</w:t>
      </w:r>
      <w:r w:rsidR="00E97486">
        <w:rPr>
          <w:b/>
          <w:bCs/>
          <w:i/>
          <w:iCs/>
          <w:color w:val="000000" w:themeColor="text1"/>
          <w:sz w:val="24"/>
          <w:szCs w:val="24"/>
        </w:rPr>
        <w:t xml:space="preserve"> (18700221045)</w:t>
      </w:r>
    </w:p>
    <w:p w14:paraId="344F3677" w14:textId="77777777" w:rsidR="00F54CE1" w:rsidRDefault="676AB54B" w:rsidP="0030060D">
      <w:pPr>
        <w:pBdr>
          <w:top w:val="nil"/>
          <w:left w:val="nil"/>
          <w:bottom w:val="nil"/>
          <w:right w:val="nil"/>
          <w:between w:val="nil"/>
        </w:pBdr>
        <w:spacing w:line="259" w:lineRule="auto"/>
        <w:jc w:val="center"/>
        <w:rPr>
          <w:b/>
          <w:i/>
          <w:color w:val="000000"/>
          <w:sz w:val="24"/>
          <w:szCs w:val="24"/>
        </w:rPr>
      </w:pPr>
      <w:r w:rsidRPr="194C3C01">
        <w:rPr>
          <w:b/>
          <w:bCs/>
          <w:i/>
          <w:iCs/>
          <w:color w:val="000000" w:themeColor="text1"/>
          <w:sz w:val="24"/>
          <w:szCs w:val="24"/>
        </w:rPr>
        <w:t>Under the Guidance of</w:t>
      </w:r>
    </w:p>
    <w:p w14:paraId="6219CAB4" w14:textId="2E2390B4" w:rsidR="5B709488" w:rsidRDefault="5B709488" w:rsidP="0030060D">
      <w:pPr>
        <w:pBdr>
          <w:top w:val="nil"/>
          <w:left w:val="nil"/>
          <w:bottom w:val="nil"/>
          <w:right w:val="nil"/>
          <w:between w:val="nil"/>
        </w:pBdr>
        <w:spacing w:line="259" w:lineRule="auto"/>
        <w:jc w:val="center"/>
        <w:rPr>
          <w:rFonts w:asciiTheme="majorHAnsi" w:eastAsiaTheme="majorEastAsia" w:hAnsiTheme="majorHAnsi" w:cstheme="majorBidi"/>
          <w:b/>
          <w:bCs/>
          <w:i/>
          <w:iCs/>
          <w:sz w:val="24"/>
          <w:szCs w:val="24"/>
        </w:rPr>
      </w:pPr>
      <w:r w:rsidRPr="194C3C01">
        <w:rPr>
          <w:rFonts w:asciiTheme="majorHAnsi" w:eastAsiaTheme="majorEastAsia" w:hAnsiTheme="majorHAnsi" w:cstheme="majorBidi"/>
          <w:b/>
          <w:bCs/>
          <w:i/>
          <w:iCs/>
          <w:color w:val="222222"/>
          <w:sz w:val="24"/>
          <w:szCs w:val="24"/>
        </w:rPr>
        <w:t>Dr Tapasi Bhattacharjee</w:t>
      </w:r>
    </w:p>
    <w:p w14:paraId="595E52CC" w14:textId="77777777" w:rsidR="00F54CE1" w:rsidRDefault="00A61D50" w:rsidP="0030060D">
      <w:pPr>
        <w:pBdr>
          <w:top w:val="nil"/>
          <w:left w:val="nil"/>
          <w:bottom w:val="nil"/>
          <w:right w:val="nil"/>
          <w:between w:val="nil"/>
        </w:pBdr>
        <w:spacing w:after="160" w:line="259" w:lineRule="auto"/>
        <w:jc w:val="center"/>
        <w:rPr>
          <w:b/>
          <w:i/>
          <w:color w:val="000000"/>
        </w:rPr>
      </w:pPr>
      <w:r>
        <w:rPr>
          <w:b/>
          <w:i/>
          <w:color w:val="000000"/>
        </w:rPr>
        <w:t>For</w:t>
      </w:r>
    </w:p>
    <w:p w14:paraId="129B52A6" w14:textId="568CB963" w:rsidR="00F54CE1" w:rsidRDefault="46A01A28" w:rsidP="0030060D">
      <w:pPr>
        <w:pBdr>
          <w:top w:val="nil"/>
          <w:left w:val="nil"/>
          <w:bottom w:val="nil"/>
          <w:right w:val="nil"/>
          <w:between w:val="nil"/>
        </w:pBdr>
        <w:spacing w:after="160" w:line="259" w:lineRule="auto"/>
        <w:jc w:val="center"/>
        <w:rPr>
          <w:b/>
          <w:bCs/>
          <w:i/>
          <w:iCs/>
          <w:color w:val="000000"/>
        </w:rPr>
      </w:pPr>
      <w:r w:rsidRPr="194C3C01">
        <w:rPr>
          <w:b/>
          <w:bCs/>
          <w:i/>
          <w:iCs/>
          <w:color w:val="000000" w:themeColor="text1"/>
        </w:rPr>
        <w:t>Batch: -</w:t>
      </w:r>
      <w:r w:rsidR="2D869FC7" w:rsidRPr="194C3C01">
        <w:rPr>
          <w:b/>
          <w:bCs/>
          <w:i/>
          <w:iCs/>
          <w:color w:val="000000" w:themeColor="text1"/>
        </w:rPr>
        <w:t xml:space="preserve"> 2025</w:t>
      </w:r>
      <w:r w:rsidR="32ACF152" w:rsidRPr="194C3C01">
        <w:rPr>
          <w:b/>
          <w:bCs/>
          <w:i/>
          <w:iCs/>
          <w:color w:val="000000" w:themeColor="text1"/>
        </w:rPr>
        <w:t xml:space="preserve">  </w:t>
      </w:r>
      <w:r w:rsidR="45ACFE87" w:rsidRPr="194C3C01">
        <w:rPr>
          <w:b/>
          <w:bCs/>
          <w:i/>
          <w:iCs/>
          <w:color w:val="000000" w:themeColor="text1"/>
        </w:rPr>
        <w:t xml:space="preserve">  </w:t>
      </w:r>
      <w:r w:rsidR="676AB54B" w:rsidRPr="194C3C01">
        <w:rPr>
          <w:i/>
          <w:iCs/>
          <w:color w:val="000000" w:themeColor="text1"/>
        </w:rPr>
        <w:t xml:space="preserve">   </w:t>
      </w:r>
      <w:r w:rsidR="1B1FCF83" w:rsidRPr="194C3C01">
        <w:rPr>
          <w:b/>
          <w:bCs/>
          <w:i/>
          <w:iCs/>
          <w:color w:val="000000" w:themeColor="text1"/>
        </w:rPr>
        <w:t>Semester:</w:t>
      </w:r>
      <w:r w:rsidR="676AB54B" w:rsidRPr="194C3C01">
        <w:rPr>
          <w:b/>
          <w:bCs/>
          <w:i/>
          <w:iCs/>
          <w:color w:val="000000" w:themeColor="text1"/>
        </w:rPr>
        <w:t xml:space="preserve"> </w:t>
      </w:r>
      <w:r w:rsidR="4B7AD34C" w:rsidRPr="194C3C01">
        <w:rPr>
          <w:b/>
          <w:bCs/>
          <w:i/>
          <w:iCs/>
          <w:color w:val="000000" w:themeColor="text1"/>
        </w:rPr>
        <w:t>7th</w:t>
      </w:r>
      <w:r w:rsidR="32ACF152" w:rsidRPr="194C3C01">
        <w:rPr>
          <w:b/>
          <w:bCs/>
          <w:i/>
          <w:iCs/>
          <w:color w:val="000000" w:themeColor="text1"/>
        </w:rPr>
        <w:t xml:space="preserve"> </w:t>
      </w:r>
      <w:r w:rsidR="676AB54B" w:rsidRPr="194C3C01">
        <w:rPr>
          <w:b/>
          <w:bCs/>
          <w:i/>
          <w:iCs/>
          <w:color w:val="000000" w:themeColor="text1"/>
        </w:rPr>
        <w:t xml:space="preserve">        </w:t>
      </w:r>
      <w:r w:rsidR="246221D8" w:rsidRPr="194C3C01">
        <w:rPr>
          <w:b/>
          <w:bCs/>
          <w:i/>
          <w:iCs/>
          <w:color w:val="000000" w:themeColor="text1"/>
        </w:rPr>
        <w:t>Year: 2025</w:t>
      </w:r>
    </w:p>
    <w:p w14:paraId="6BBE6B6A" w14:textId="6FB0FA88" w:rsidR="00F54CE1" w:rsidRDefault="00F30240" w:rsidP="0030060D">
      <w:pPr>
        <w:pBdr>
          <w:top w:val="nil"/>
          <w:left w:val="nil"/>
          <w:bottom w:val="nil"/>
          <w:right w:val="nil"/>
          <w:between w:val="nil"/>
        </w:pBdr>
        <w:spacing w:after="160" w:line="259" w:lineRule="auto"/>
        <w:jc w:val="center"/>
        <w:rPr>
          <w:b/>
          <w:i/>
          <w:color w:val="000000"/>
        </w:rPr>
      </w:pPr>
      <w:r>
        <w:rPr>
          <w:b/>
          <w:i/>
          <w:color w:val="000000"/>
        </w:rPr>
        <w:t>Stream: - Information</w:t>
      </w:r>
      <w:r w:rsidR="00A61D50">
        <w:rPr>
          <w:b/>
          <w:i/>
          <w:color w:val="000000"/>
        </w:rPr>
        <w:t xml:space="preserve"> Technology    Year of Study: 4th</w:t>
      </w:r>
    </w:p>
    <w:p w14:paraId="032BBBCB" w14:textId="73883601" w:rsidR="00F54CE1" w:rsidRDefault="00A61D50" w:rsidP="0030060D">
      <w:pPr>
        <w:pBdr>
          <w:top w:val="nil"/>
          <w:left w:val="nil"/>
          <w:bottom w:val="nil"/>
          <w:right w:val="nil"/>
          <w:between w:val="nil"/>
        </w:pBdr>
        <w:spacing w:after="160" w:line="259" w:lineRule="auto"/>
        <w:jc w:val="center"/>
        <w:rPr>
          <w:b/>
          <w:i/>
          <w:color w:val="000000"/>
        </w:rPr>
      </w:pPr>
      <w:r>
        <w:rPr>
          <w:b/>
          <w:i/>
          <w:color w:val="000000"/>
        </w:rPr>
        <w:t>Affiliated to</w:t>
      </w:r>
    </w:p>
    <w:p w14:paraId="3FD01F02" w14:textId="77777777" w:rsidR="00F54CE1" w:rsidRDefault="00A61D50" w:rsidP="0030060D">
      <w:pPr>
        <w:pBdr>
          <w:top w:val="nil"/>
          <w:left w:val="nil"/>
          <w:bottom w:val="nil"/>
          <w:right w:val="nil"/>
          <w:between w:val="nil"/>
        </w:pBdr>
        <w:spacing w:after="160" w:line="259" w:lineRule="auto"/>
        <w:jc w:val="center"/>
        <w:rPr>
          <w:b/>
          <w:i/>
          <w:color w:val="000000"/>
        </w:rPr>
      </w:pPr>
      <w:r>
        <w:rPr>
          <w:noProof/>
        </w:rPr>
        <w:drawing>
          <wp:anchor distT="0" distB="0" distL="114300" distR="114300" simplePos="0" relativeHeight="251658242" behindDoc="0" locked="0" layoutInCell="1" hidden="0" allowOverlap="1" wp14:anchorId="285C066F" wp14:editId="6D6FABCF">
            <wp:simplePos x="0" y="0"/>
            <wp:positionH relativeFrom="column">
              <wp:posOffset>2317115</wp:posOffset>
            </wp:positionH>
            <wp:positionV relativeFrom="paragraph">
              <wp:posOffset>121285</wp:posOffset>
            </wp:positionV>
            <wp:extent cx="1790700" cy="1514475"/>
            <wp:effectExtent l="0" t="0" r="0" b="0"/>
            <wp:wrapSquare wrapText="bothSides" distT="0" distB="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790700" cy="1514475"/>
                    </a:xfrm>
                    <a:prstGeom prst="rect">
                      <a:avLst/>
                    </a:prstGeom>
                    <a:ln/>
                  </pic:spPr>
                </pic:pic>
              </a:graphicData>
            </a:graphic>
          </wp:anchor>
        </w:drawing>
      </w:r>
    </w:p>
    <w:p w14:paraId="2E42556A" w14:textId="77777777" w:rsidR="00F54CE1" w:rsidRDefault="00F54CE1" w:rsidP="0030060D">
      <w:pPr>
        <w:pBdr>
          <w:top w:val="nil"/>
          <w:left w:val="nil"/>
          <w:bottom w:val="nil"/>
          <w:right w:val="nil"/>
          <w:between w:val="nil"/>
        </w:pBdr>
        <w:spacing w:after="160" w:line="259" w:lineRule="auto"/>
        <w:jc w:val="center"/>
        <w:rPr>
          <w:rFonts w:ascii="Century Schoolbook" w:eastAsia="Century Schoolbook" w:hAnsi="Century Schoolbook" w:cs="Century Schoolbook"/>
          <w:b/>
          <w:color w:val="000000"/>
        </w:rPr>
      </w:pPr>
    </w:p>
    <w:p w14:paraId="41D38B24" w14:textId="77777777" w:rsidR="00F54CE1" w:rsidRDefault="00F54CE1" w:rsidP="0030060D">
      <w:pPr>
        <w:pBdr>
          <w:top w:val="nil"/>
          <w:left w:val="nil"/>
          <w:bottom w:val="nil"/>
          <w:right w:val="nil"/>
          <w:between w:val="nil"/>
        </w:pBdr>
        <w:spacing w:after="160" w:line="259" w:lineRule="auto"/>
        <w:jc w:val="center"/>
        <w:rPr>
          <w:rFonts w:ascii="Century Schoolbook" w:eastAsia="Century Schoolbook" w:hAnsi="Century Schoolbook" w:cs="Century Schoolbook"/>
          <w:b/>
          <w:color w:val="000000"/>
        </w:rPr>
      </w:pPr>
    </w:p>
    <w:p w14:paraId="6B8DB06D" w14:textId="77777777" w:rsidR="00F54CE1" w:rsidRDefault="00F54CE1" w:rsidP="0030060D">
      <w:pPr>
        <w:pBdr>
          <w:top w:val="nil"/>
          <w:left w:val="nil"/>
          <w:bottom w:val="nil"/>
          <w:right w:val="nil"/>
          <w:between w:val="nil"/>
        </w:pBdr>
        <w:spacing w:after="160" w:line="259" w:lineRule="auto"/>
        <w:jc w:val="center"/>
        <w:rPr>
          <w:rFonts w:ascii="Century Schoolbook" w:eastAsia="Century Schoolbook" w:hAnsi="Century Schoolbook" w:cs="Century Schoolbook"/>
          <w:b/>
          <w:color w:val="000000"/>
        </w:rPr>
      </w:pPr>
    </w:p>
    <w:p w14:paraId="35B64953" w14:textId="77777777" w:rsidR="00F54CE1" w:rsidRDefault="00F54CE1" w:rsidP="0030060D">
      <w:pPr>
        <w:pBdr>
          <w:top w:val="nil"/>
          <w:left w:val="nil"/>
          <w:bottom w:val="nil"/>
          <w:right w:val="nil"/>
          <w:between w:val="nil"/>
        </w:pBdr>
        <w:spacing w:after="160" w:line="259" w:lineRule="auto"/>
        <w:jc w:val="center"/>
        <w:rPr>
          <w:rFonts w:ascii="Century Schoolbook" w:eastAsia="Century Schoolbook" w:hAnsi="Century Schoolbook" w:cs="Century Schoolbook"/>
          <w:b/>
          <w:color w:val="000000"/>
        </w:rPr>
      </w:pPr>
    </w:p>
    <w:p w14:paraId="2D27B538" w14:textId="77777777" w:rsidR="00F54CE1" w:rsidRDefault="00F54CE1" w:rsidP="0030060D">
      <w:pPr>
        <w:pBdr>
          <w:top w:val="nil"/>
          <w:left w:val="nil"/>
          <w:bottom w:val="nil"/>
          <w:right w:val="nil"/>
          <w:between w:val="nil"/>
        </w:pBdr>
        <w:spacing w:after="160" w:line="259" w:lineRule="auto"/>
        <w:jc w:val="center"/>
        <w:rPr>
          <w:rFonts w:ascii="Century Schoolbook" w:eastAsia="Century Schoolbook" w:hAnsi="Century Schoolbook" w:cs="Century Schoolbook"/>
          <w:b/>
          <w:color w:val="000000"/>
        </w:rPr>
      </w:pPr>
    </w:p>
    <w:p w14:paraId="675FE46E" w14:textId="77777777" w:rsidR="00F54CE1" w:rsidRDefault="00F54CE1" w:rsidP="0030060D">
      <w:pPr>
        <w:pBdr>
          <w:top w:val="nil"/>
          <w:left w:val="nil"/>
          <w:bottom w:val="nil"/>
          <w:right w:val="nil"/>
          <w:between w:val="nil"/>
        </w:pBdr>
        <w:spacing w:after="160" w:line="259" w:lineRule="auto"/>
        <w:jc w:val="center"/>
        <w:rPr>
          <w:rFonts w:ascii="Century Schoolbook" w:eastAsia="Century Schoolbook" w:hAnsi="Century Schoolbook" w:cs="Century Schoolbook"/>
          <w:b/>
          <w:color w:val="000000"/>
        </w:rPr>
      </w:pPr>
    </w:p>
    <w:p w14:paraId="64CB4DEA" w14:textId="77777777" w:rsidR="00F54CE1" w:rsidRDefault="00A61D50" w:rsidP="0030060D">
      <w:pPr>
        <w:pBdr>
          <w:top w:val="nil"/>
          <w:left w:val="nil"/>
          <w:bottom w:val="nil"/>
          <w:right w:val="nil"/>
          <w:between w:val="nil"/>
        </w:pBdr>
        <w:spacing w:after="160" w:line="259" w:lineRule="auto"/>
        <w:jc w:val="center"/>
        <w:rPr>
          <w:rFonts w:ascii="Century Schoolbook" w:eastAsia="Century Schoolbook" w:hAnsi="Century Schoolbook" w:cs="Century Schoolbook"/>
          <w:b/>
          <w:color w:val="000000"/>
        </w:rPr>
      </w:pPr>
      <w:r>
        <w:rPr>
          <w:rFonts w:ascii="Century Schoolbook" w:eastAsia="Century Schoolbook" w:hAnsi="Century Schoolbook" w:cs="Century Schoolbook"/>
          <w:b/>
          <w:color w:val="000000"/>
        </w:rPr>
        <w:t>MAULANA ABUL KALAM AZAD UNIVERSITY OF TECHNOLOGY, WESTBENGAL</w:t>
      </w:r>
    </w:p>
    <w:p w14:paraId="6678F0CF" w14:textId="77777777" w:rsidR="00F54CE1" w:rsidRDefault="00A61D50" w:rsidP="0030060D">
      <w:pPr>
        <w:pBdr>
          <w:top w:val="nil"/>
          <w:left w:val="nil"/>
          <w:bottom w:val="nil"/>
          <w:right w:val="nil"/>
          <w:between w:val="nil"/>
        </w:pBdr>
        <w:spacing w:after="160" w:line="259" w:lineRule="auto"/>
        <w:jc w:val="center"/>
        <w:rPr>
          <w:b/>
          <w:i/>
          <w:color w:val="000000"/>
        </w:rPr>
      </w:pPr>
      <w:r>
        <w:rPr>
          <w:rFonts w:ascii="Century Schoolbook" w:eastAsia="Century Schoolbook" w:hAnsi="Century Schoolbook" w:cs="Century Schoolbook"/>
          <w:b/>
          <w:color w:val="000000"/>
        </w:rPr>
        <w:t>(FORMERLY KNOWN AS WEST BENGAL UNIVERSITY OF TECHNOLOGY)</w:t>
      </w:r>
    </w:p>
    <w:p w14:paraId="41C56967" w14:textId="77777777" w:rsidR="0094643D" w:rsidRDefault="0094643D" w:rsidP="0030060D">
      <w:pPr>
        <w:pBdr>
          <w:top w:val="nil"/>
          <w:left w:val="nil"/>
          <w:bottom w:val="nil"/>
          <w:right w:val="nil"/>
          <w:between w:val="nil"/>
        </w:pBdr>
        <w:spacing w:after="160" w:line="259" w:lineRule="auto"/>
        <w:jc w:val="center"/>
        <w:rPr>
          <w:b/>
          <w:color w:val="000000"/>
          <w:sz w:val="32"/>
          <w:szCs w:val="32"/>
          <w:u w:val="single"/>
        </w:rPr>
      </w:pPr>
    </w:p>
    <w:p w14:paraId="62A055A9" w14:textId="77777777" w:rsidR="0094643D" w:rsidRDefault="0094643D" w:rsidP="00556A87">
      <w:pPr>
        <w:pBdr>
          <w:top w:val="nil"/>
          <w:left w:val="nil"/>
          <w:bottom w:val="nil"/>
          <w:right w:val="nil"/>
          <w:between w:val="nil"/>
        </w:pBdr>
        <w:spacing w:after="160" w:line="259" w:lineRule="auto"/>
        <w:jc w:val="both"/>
        <w:rPr>
          <w:b/>
          <w:color w:val="000000"/>
          <w:sz w:val="32"/>
          <w:szCs w:val="32"/>
          <w:u w:val="single"/>
        </w:rPr>
      </w:pPr>
    </w:p>
    <w:p w14:paraId="6073355C" w14:textId="77777777" w:rsidR="0094643D" w:rsidRDefault="0094643D" w:rsidP="00556A87">
      <w:pPr>
        <w:pBdr>
          <w:top w:val="nil"/>
          <w:left w:val="nil"/>
          <w:bottom w:val="nil"/>
          <w:right w:val="nil"/>
          <w:between w:val="nil"/>
        </w:pBdr>
        <w:spacing w:after="160" w:line="259" w:lineRule="auto"/>
        <w:jc w:val="both"/>
        <w:rPr>
          <w:b/>
          <w:color w:val="000000"/>
          <w:sz w:val="32"/>
          <w:szCs w:val="32"/>
          <w:u w:val="single"/>
        </w:rPr>
      </w:pPr>
    </w:p>
    <w:p w14:paraId="3BB3EE34" w14:textId="77777777" w:rsidR="0094643D" w:rsidRDefault="0094643D" w:rsidP="0030060D">
      <w:pPr>
        <w:pBdr>
          <w:top w:val="nil"/>
          <w:left w:val="nil"/>
          <w:bottom w:val="nil"/>
          <w:right w:val="nil"/>
          <w:between w:val="nil"/>
        </w:pBdr>
        <w:spacing w:after="160" w:line="259" w:lineRule="auto"/>
        <w:rPr>
          <w:b/>
          <w:color w:val="000000"/>
          <w:sz w:val="32"/>
          <w:szCs w:val="32"/>
          <w:u w:val="single"/>
        </w:rPr>
      </w:pPr>
    </w:p>
    <w:p w14:paraId="48BB1721" w14:textId="3ED2E54F" w:rsidR="00F54CE1" w:rsidRDefault="00A61D50" w:rsidP="0030060D">
      <w:pPr>
        <w:pBdr>
          <w:top w:val="nil"/>
          <w:left w:val="nil"/>
          <w:bottom w:val="nil"/>
          <w:right w:val="nil"/>
          <w:between w:val="nil"/>
        </w:pBdr>
        <w:spacing w:after="160" w:line="259" w:lineRule="auto"/>
        <w:jc w:val="center"/>
        <w:rPr>
          <w:b/>
          <w:color w:val="000000"/>
          <w:sz w:val="32"/>
          <w:szCs w:val="32"/>
          <w:u w:val="single"/>
        </w:rPr>
      </w:pPr>
      <w:r>
        <w:rPr>
          <w:b/>
          <w:color w:val="000000"/>
          <w:sz w:val="32"/>
          <w:szCs w:val="32"/>
          <w:u w:val="single"/>
        </w:rPr>
        <w:t>ACKNOWLEDGEMENT</w:t>
      </w:r>
    </w:p>
    <w:p w14:paraId="4C733656" w14:textId="77777777" w:rsidR="00F54CE1" w:rsidRDefault="00F54CE1" w:rsidP="0030060D">
      <w:pPr>
        <w:pBdr>
          <w:top w:val="nil"/>
          <w:left w:val="nil"/>
          <w:bottom w:val="nil"/>
          <w:right w:val="nil"/>
          <w:between w:val="nil"/>
        </w:pBdr>
        <w:spacing w:after="160" w:line="259" w:lineRule="auto"/>
        <w:rPr>
          <w:color w:val="000000"/>
        </w:rPr>
      </w:pPr>
    </w:p>
    <w:p w14:paraId="7AF869EA" w14:textId="2D8531F5" w:rsidR="00F54CE1" w:rsidRDefault="00A61D50" w:rsidP="0030060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6F837195">
        <w:rPr>
          <w:rFonts w:ascii="Times New Roman" w:eastAsia="Times New Roman" w:hAnsi="Times New Roman" w:cs="Times New Roman"/>
          <w:color w:val="000000" w:themeColor="text1"/>
          <w:sz w:val="24"/>
          <w:szCs w:val="24"/>
        </w:rPr>
        <w:t xml:space="preserve">We would like to express our sincere gratitude to </w:t>
      </w:r>
      <w:r w:rsidR="00F22F53">
        <w:rPr>
          <w:rFonts w:ascii="Times New Roman" w:eastAsia="Times New Roman" w:hAnsi="Times New Roman" w:cs="Times New Roman"/>
          <w:color w:val="000000" w:themeColor="text1"/>
          <w:sz w:val="24"/>
          <w:szCs w:val="24"/>
        </w:rPr>
        <w:t>D</w:t>
      </w:r>
      <w:r w:rsidR="00D55900">
        <w:rPr>
          <w:rFonts w:ascii="Times New Roman" w:eastAsia="Times New Roman" w:hAnsi="Times New Roman" w:cs="Times New Roman"/>
          <w:color w:val="000000" w:themeColor="text1"/>
          <w:sz w:val="24"/>
          <w:szCs w:val="24"/>
        </w:rPr>
        <w:t>r</w:t>
      </w:r>
      <w:r w:rsidR="00F22F53">
        <w:rPr>
          <w:rFonts w:ascii="Times New Roman" w:eastAsia="Times New Roman" w:hAnsi="Times New Roman" w:cs="Times New Roman"/>
          <w:color w:val="000000" w:themeColor="text1"/>
          <w:sz w:val="24"/>
          <w:szCs w:val="24"/>
        </w:rPr>
        <w:t>.</w:t>
      </w:r>
      <w:r w:rsidR="00B3041E">
        <w:rPr>
          <w:rFonts w:ascii="Times New Roman" w:eastAsia="Times New Roman" w:hAnsi="Times New Roman" w:cs="Times New Roman"/>
          <w:color w:val="000000" w:themeColor="text1"/>
          <w:sz w:val="24"/>
          <w:szCs w:val="24"/>
        </w:rPr>
        <w:t xml:space="preserve"> </w:t>
      </w:r>
      <w:r w:rsidR="00F22F53">
        <w:rPr>
          <w:rFonts w:ascii="Times New Roman" w:eastAsia="Times New Roman" w:hAnsi="Times New Roman" w:cs="Times New Roman"/>
          <w:color w:val="000000" w:themeColor="text1"/>
          <w:sz w:val="24"/>
          <w:szCs w:val="24"/>
        </w:rPr>
        <w:t>Tapasi Bhattacharjee o</w:t>
      </w:r>
      <w:r w:rsidRPr="6F837195">
        <w:rPr>
          <w:rFonts w:ascii="Times New Roman" w:eastAsia="Times New Roman" w:hAnsi="Times New Roman" w:cs="Times New Roman"/>
          <w:color w:val="000000" w:themeColor="text1"/>
          <w:sz w:val="24"/>
          <w:szCs w:val="24"/>
        </w:rPr>
        <w:t xml:space="preserve">f the department of Information Technology, whose role as project guide was invaluable for the project. We are extremely thankful for the keen interest </w:t>
      </w:r>
      <w:r w:rsidR="09C1D515" w:rsidRPr="6F837195">
        <w:rPr>
          <w:rFonts w:ascii="Times New Roman" w:eastAsia="Times New Roman" w:hAnsi="Times New Roman" w:cs="Times New Roman"/>
          <w:color w:val="000000" w:themeColor="text1"/>
          <w:sz w:val="24"/>
          <w:szCs w:val="24"/>
        </w:rPr>
        <w:t>s</w:t>
      </w:r>
      <w:r w:rsidRPr="6F837195">
        <w:rPr>
          <w:rFonts w:ascii="Times New Roman" w:eastAsia="Times New Roman" w:hAnsi="Times New Roman" w:cs="Times New Roman"/>
          <w:color w:val="000000" w:themeColor="text1"/>
          <w:sz w:val="24"/>
          <w:szCs w:val="24"/>
        </w:rPr>
        <w:t>he took in advising us, for the books and reference materials provided for the moral support extended to us.</w:t>
      </w:r>
    </w:p>
    <w:p w14:paraId="27042CB2" w14:textId="77777777" w:rsidR="00F54CE1" w:rsidRDefault="00F54CE1" w:rsidP="0030060D">
      <w:pPr>
        <w:pBdr>
          <w:top w:val="nil"/>
          <w:left w:val="nil"/>
          <w:bottom w:val="nil"/>
          <w:right w:val="nil"/>
          <w:between w:val="nil"/>
        </w:pBdr>
        <w:spacing w:after="160" w:line="259" w:lineRule="auto"/>
        <w:rPr>
          <w:color w:val="000000"/>
        </w:rPr>
      </w:pPr>
    </w:p>
    <w:p w14:paraId="663377B6" w14:textId="77777777" w:rsidR="00F54CE1" w:rsidRDefault="00A61D50" w:rsidP="0030060D">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but not the least we convey our gratitude to all the teachers for providing us the technical skill that will always remain as our asset and to all non-teaching staff for the cordial support they offered.</w:t>
      </w:r>
    </w:p>
    <w:p w14:paraId="5F847328" w14:textId="77777777" w:rsidR="00F54CE1" w:rsidRDefault="00F54CE1" w:rsidP="0030060D">
      <w:pPr>
        <w:pBdr>
          <w:top w:val="nil"/>
          <w:left w:val="nil"/>
          <w:bottom w:val="nil"/>
          <w:right w:val="nil"/>
          <w:between w:val="nil"/>
        </w:pBdr>
        <w:spacing w:after="160" w:line="259" w:lineRule="auto"/>
        <w:rPr>
          <w:color w:val="000000"/>
        </w:rPr>
      </w:pPr>
    </w:p>
    <w:p w14:paraId="7742B0E7" w14:textId="77777777" w:rsidR="00F54CE1" w:rsidRDefault="00A61D50" w:rsidP="0030060D">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Techno India College of Technology, Newtown Megacity</w:t>
      </w:r>
    </w:p>
    <w:p w14:paraId="548972EC" w14:textId="09FE774A" w:rsidR="00F54CE1" w:rsidRDefault="00A61D50" w:rsidP="0030060D">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r w:rsidR="00B3041E">
        <w:rPr>
          <w:rFonts w:ascii="Times New Roman" w:eastAsia="Times New Roman" w:hAnsi="Times New Roman" w:cs="Times New Roman"/>
          <w:color w:val="000000"/>
          <w:sz w:val="24"/>
          <w:szCs w:val="24"/>
        </w:rPr>
        <w:t>24.01.2025</w:t>
      </w:r>
    </w:p>
    <w:p w14:paraId="380A9BE1" w14:textId="4B8CB548" w:rsidR="00F54CE1" w:rsidRDefault="00F54CE1" w:rsidP="0030060D">
      <w:p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p>
    <w:p w14:paraId="5A2F0366" w14:textId="318F6DE6" w:rsidR="0094643D" w:rsidRDefault="0094643D"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Roll and Signature of the studen</w:t>
      </w:r>
      <w:r w:rsidR="002712A4">
        <w:rPr>
          <w:rFonts w:ascii="Times New Roman" w:eastAsia="Times New Roman" w:hAnsi="Times New Roman" w:cs="Times New Roman"/>
          <w:color w:val="000000"/>
          <w:sz w:val="24"/>
          <w:szCs w:val="24"/>
        </w:rPr>
        <w:t>t</w:t>
      </w:r>
    </w:p>
    <w:p w14:paraId="649C2074" w14:textId="6677DB1B" w:rsidR="0094643D" w:rsidRDefault="0094643D"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p>
    <w:p w14:paraId="0FCF885F" w14:textId="1F1D90C0" w:rsidR="002712A4" w:rsidRDefault="00505C73"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Anwarul Haque (1870022104</w:t>
      </w:r>
      <w:r w:rsidR="005C7308">
        <w:rPr>
          <w:rFonts w:ascii="Times New Roman" w:eastAsia="Times New Roman" w:hAnsi="Times New Roman" w:cs="Times New Roman"/>
          <w:color w:val="000000"/>
          <w:sz w:val="24"/>
          <w:szCs w:val="24"/>
        </w:rPr>
        <w:t>2)</w:t>
      </w:r>
    </w:p>
    <w:p w14:paraId="449520A7" w14:textId="77777777" w:rsidR="005C7308" w:rsidRDefault="005C7308"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p>
    <w:p w14:paraId="6D4444CC" w14:textId="77777777" w:rsidR="005C7308" w:rsidRDefault="005C7308"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p>
    <w:p w14:paraId="6B3A317B" w14:textId="24D05E56" w:rsidR="005C7308" w:rsidRDefault="00505C73"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Faisal Shamim (</w:t>
      </w:r>
      <w:r w:rsidR="005C7308">
        <w:rPr>
          <w:rFonts w:ascii="Times New Roman" w:eastAsia="Times New Roman" w:hAnsi="Times New Roman" w:cs="Times New Roman"/>
          <w:color w:val="000000"/>
          <w:sz w:val="24"/>
          <w:szCs w:val="24"/>
        </w:rPr>
        <w:t>18700221057)</w:t>
      </w:r>
    </w:p>
    <w:p w14:paraId="3ED77A7A" w14:textId="77777777" w:rsidR="005C7308" w:rsidRDefault="005C7308"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p>
    <w:p w14:paraId="043F56A2" w14:textId="77777777" w:rsidR="005C7308" w:rsidRDefault="005C7308"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p>
    <w:p w14:paraId="1746F9C7" w14:textId="058CD75D" w:rsidR="0094643D" w:rsidRDefault="00505C73"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Md Mujtaba </w:t>
      </w:r>
      <w:r w:rsidR="005C7308">
        <w:rPr>
          <w:rFonts w:ascii="Times New Roman" w:eastAsia="Times New Roman" w:hAnsi="Times New Roman" w:cs="Times New Roman"/>
          <w:color w:val="000000"/>
          <w:sz w:val="24"/>
          <w:szCs w:val="24"/>
        </w:rPr>
        <w:t>(18700221047)</w:t>
      </w:r>
    </w:p>
    <w:p w14:paraId="5D99073F" w14:textId="77777777" w:rsidR="005C7308" w:rsidRDefault="005C7308"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p>
    <w:p w14:paraId="7418B503" w14:textId="77777777" w:rsidR="005C7308" w:rsidRDefault="005C7308"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p>
    <w:p w14:paraId="5C6A8622" w14:textId="4E7A270D" w:rsidR="005C7308" w:rsidRDefault="00505C73"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Tahseen Atique Ali</w:t>
      </w:r>
      <w:r w:rsidR="005C7308">
        <w:rPr>
          <w:rFonts w:ascii="Times New Roman" w:eastAsia="Times New Roman" w:hAnsi="Times New Roman" w:cs="Times New Roman"/>
          <w:color w:val="000000"/>
          <w:sz w:val="24"/>
          <w:szCs w:val="24"/>
        </w:rPr>
        <w:t xml:space="preserve"> (18700221045)</w:t>
      </w:r>
    </w:p>
    <w:p w14:paraId="3D030813" w14:textId="77777777" w:rsidR="0094643D" w:rsidRDefault="0094643D" w:rsidP="0030060D">
      <w:pPr>
        <w:pBdr>
          <w:top w:val="nil"/>
          <w:left w:val="nil"/>
          <w:bottom w:val="nil"/>
          <w:right w:val="nil"/>
          <w:between w:val="nil"/>
        </w:pBdr>
        <w:spacing w:after="0" w:line="259" w:lineRule="auto"/>
        <w:jc w:val="right"/>
        <w:rPr>
          <w:rFonts w:ascii="Times New Roman" w:eastAsia="Times New Roman" w:hAnsi="Times New Roman" w:cs="Times New Roman"/>
          <w:color w:val="000000"/>
          <w:sz w:val="24"/>
          <w:szCs w:val="24"/>
        </w:rPr>
      </w:pPr>
    </w:p>
    <w:p w14:paraId="79AC9BD9" w14:textId="4C46C57B" w:rsidR="00F54CE1" w:rsidRDefault="00F54CE1" w:rsidP="0030060D">
      <w:p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p>
    <w:p w14:paraId="77F57C36" w14:textId="77777777" w:rsidR="005C7308" w:rsidRDefault="005C7308" w:rsidP="0030060D">
      <w:p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p>
    <w:p w14:paraId="015C5A21" w14:textId="77777777" w:rsidR="005C7308" w:rsidRDefault="005C7308" w:rsidP="0030060D">
      <w:p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p>
    <w:p w14:paraId="6DE3CD4A" w14:textId="77777777" w:rsidR="00F54CE1" w:rsidRDefault="00F54CE1" w:rsidP="0030060D">
      <w:pPr>
        <w:pBdr>
          <w:top w:val="nil"/>
          <w:left w:val="nil"/>
          <w:bottom w:val="nil"/>
          <w:right w:val="nil"/>
          <w:between w:val="nil"/>
        </w:pBdr>
        <w:spacing w:after="80" w:line="259" w:lineRule="auto"/>
        <w:rPr>
          <w:rFonts w:ascii="Times New Roman" w:eastAsia="Times New Roman" w:hAnsi="Times New Roman" w:cs="Times New Roman"/>
          <w:color w:val="000000"/>
          <w:sz w:val="24"/>
          <w:szCs w:val="24"/>
        </w:rPr>
      </w:pPr>
    </w:p>
    <w:p w14:paraId="57477AA8" w14:textId="77777777" w:rsidR="00F54CE1" w:rsidRDefault="00A61D50" w:rsidP="0030060D">
      <w:pPr>
        <w:pBdr>
          <w:top w:val="nil"/>
          <w:left w:val="nil"/>
          <w:bottom w:val="nil"/>
          <w:right w:val="nil"/>
          <w:between w:val="nil"/>
        </w:pBdr>
        <w:spacing w:after="8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Information Technology,</w:t>
      </w:r>
    </w:p>
    <w:p w14:paraId="6C3952B9" w14:textId="77777777" w:rsidR="00F54CE1" w:rsidRDefault="00A61D50" w:rsidP="0030060D">
      <w:pPr>
        <w:pBdr>
          <w:top w:val="nil"/>
          <w:left w:val="nil"/>
          <w:bottom w:val="nil"/>
          <w:right w:val="nil"/>
          <w:between w:val="nil"/>
        </w:pBdr>
        <w:spacing w:after="8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Techno International New Town, Newtown Megacity</w:t>
      </w:r>
    </w:p>
    <w:p w14:paraId="6E277F49" w14:textId="77777777" w:rsidR="00F54CE1" w:rsidRDefault="00A61D50" w:rsidP="0030060D">
      <w:pPr>
        <w:pBdr>
          <w:top w:val="nil"/>
          <w:left w:val="nil"/>
          <w:bottom w:val="nil"/>
          <w:right w:val="nil"/>
          <w:between w:val="nil"/>
        </w:pBdr>
        <w:spacing w:after="8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Kolkata – 700 156</w:t>
      </w:r>
    </w:p>
    <w:p w14:paraId="7C4B0BED" w14:textId="77777777" w:rsidR="00F54CE1" w:rsidRDefault="00A61D50" w:rsidP="0030060D">
      <w:p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West Bengal, India.</w:t>
      </w:r>
    </w:p>
    <w:p w14:paraId="66157F67" w14:textId="77777777" w:rsidR="00F54CE1" w:rsidRDefault="00F54CE1" w:rsidP="0030060D">
      <w:pPr>
        <w:pBdr>
          <w:top w:val="nil"/>
          <w:left w:val="nil"/>
          <w:bottom w:val="nil"/>
          <w:right w:val="nil"/>
          <w:between w:val="nil"/>
        </w:pBdr>
        <w:spacing w:line="259" w:lineRule="auto"/>
        <w:rPr>
          <w:b/>
          <w:i/>
          <w:color w:val="000000"/>
          <w:sz w:val="24"/>
          <w:szCs w:val="24"/>
        </w:rPr>
      </w:pPr>
    </w:p>
    <w:p w14:paraId="0D97C1DC" w14:textId="77777777" w:rsidR="0094643D" w:rsidRDefault="0094643D" w:rsidP="0030060D">
      <w:pPr>
        <w:pBdr>
          <w:top w:val="nil"/>
          <w:left w:val="nil"/>
          <w:bottom w:val="nil"/>
          <w:right w:val="nil"/>
          <w:between w:val="nil"/>
        </w:pBdr>
        <w:spacing w:line="259" w:lineRule="auto"/>
        <w:rPr>
          <w:b/>
          <w:i/>
          <w:color w:val="000000"/>
          <w:sz w:val="24"/>
          <w:szCs w:val="24"/>
        </w:rPr>
      </w:pPr>
    </w:p>
    <w:p w14:paraId="75B04E9F" w14:textId="77777777" w:rsidR="0094643D" w:rsidRDefault="0094643D" w:rsidP="00556A87">
      <w:pPr>
        <w:pBdr>
          <w:top w:val="nil"/>
          <w:left w:val="nil"/>
          <w:bottom w:val="nil"/>
          <w:right w:val="nil"/>
          <w:between w:val="nil"/>
        </w:pBdr>
        <w:spacing w:line="259" w:lineRule="auto"/>
        <w:jc w:val="both"/>
        <w:rPr>
          <w:b/>
          <w:i/>
          <w:color w:val="000000"/>
          <w:sz w:val="24"/>
          <w:szCs w:val="24"/>
        </w:rPr>
      </w:pPr>
    </w:p>
    <w:p w14:paraId="312A0304" w14:textId="77777777" w:rsidR="0094643D" w:rsidRDefault="0094643D" w:rsidP="00556A87">
      <w:pPr>
        <w:pBdr>
          <w:top w:val="nil"/>
          <w:left w:val="nil"/>
          <w:bottom w:val="nil"/>
          <w:right w:val="nil"/>
          <w:between w:val="nil"/>
        </w:pBdr>
        <w:spacing w:line="259" w:lineRule="auto"/>
        <w:jc w:val="both"/>
        <w:rPr>
          <w:b/>
          <w:i/>
          <w:color w:val="000000"/>
          <w:sz w:val="24"/>
          <w:szCs w:val="24"/>
        </w:rPr>
      </w:pPr>
    </w:p>
    <w:p w14:paraId="44FEC1EF" w14:textId="77777777" w:rsidR="0094643D" w:rsidRDefault="0094643D" w:rsidP="00556A87">
      <w:pPr>
        <w:pBdr>
          <w:top w:val="nil"/>
          <w:left w:val="nil"/>
          <w:bottom w:val="nil"/>
          <w:right w:val="nil"/>
          <w:between w:val="nil"/>
        </w:pBdr>
        <w:spacing w:line="259" w:lineRule="auto"/>
        <w:jc w:val="both"/>
        <w:rPr>
          <w:b/>
          <w:i/>
          <w:color w:val="000000"/>
          <w:sz w:val="24"/>
          <w:szCs w:val="24"/>
        </w:rPr>
      </w:pPr>
    </w:p>
    <w:p w14:paraId="72DACA37" w14:textId="77777777" w:rsidR="0094643D" w:rsidRDefault="0094643D" w:rsidP="00556A87">
      <w:pPr>
        <w:pBdr>
          <w:top w:val="nil"/>
          <w:left w:val="nil"/>
          <w:bottom w:val="nil"/>
          <w:right w:val="nil"/>
          <w:between w:val="nil"/>
        </w:pBdr>
        <w:spacing w:line="259" w:lineRule="auto"/>
        <w:jc w:val="both"/>
        <w:rPr>
          <w:b/>
          <w:i/>
          <w:color w:val="000000"/>
          <w:sz w:val="24"/>
          <w:szCs w:val="24"/>
        </w:rPr>
      </w:pPr>
    </w:p>
    <w:p w14:paraId="61C57971" w14:textId="77777777" w:rsidR="00F54CE1" w:rsidRDefault="00A61D50" w:rsidP="00AE20FF">
      <w:pPr>
        <w:pBdr>
          <w:top w:val="nil"/>
          <w:left w:val="nil"/>
          <w:bottom w:val="nil"/>
          <w:right w:val="nil"/>
          <w:between w:val="nil"/>
        </w:pBdr>
        <w:spacing w:after="160" w:line="259" w:lineRule="auto"/>
        <w:jc w:val="center"/>
        <w:rPr>
          <w:b/>
          <w:color w:val="000000"/>
          <w:sz w:val="32"/>
          <w:szCs w:val="32"/>
          <w:u w:val="single"/>
        </w:rPr>
      </w:pPr>
      <w:r>
        <w:rPr>
          <w:b/>
          <w:color w:val="000000"/>
          <w:sz w:val="32"/>
          <w:szCs w:val="32"/>
          <w:u w:val="single"/>
        </w:rPr>
        <w:t>Approval</w:t>
      </w:r>
    </w:p>
    <w:p w14:paraId="6FD0DAE2" w14:textId="77777777" w:rsidR="00F54CE1" w:rsidRDefault="00F54CE1" w:rsidP="00556A87">
      <w:pPr>
        <w:pBdr>
          <w:top w:val="nil"/>
          <w:left w:val="nil"/>
          <w:bottom w:val="nil"/>
          <w:right w:val="nil"/>
          <w:between w:val="nil"/>
        </w:pBdr>
        <w:spacing w:after="160" w:line="259" w:lineRule="auto"/>
        <w:jc w:val="both"/>
        <w:rPr>
          <w:color w:val="000000"/>
        </w:rPr>
      </w:pPr>
    </w:p>
    <w:p w14:paraId="3A6A1374" w14:textId="780BE5AF" w:rsidR="00F54CE1" w:rsidRDefault="676AB54B" w:rsidP="00556A87">
      <w:p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194C3C01">
        <w:rPr>
          <w:rFonts w:ascii="Times New Roman" w:eastAsia="Times New Roman" w:hAnsi="Times New Roman" w:cs="Times New Roman"/>
          <w:color w:val="000000" w:themeColor="text1"/>
          <w:sz w:val="24"/>
          <w:szCs w:val="24"/>
        </w:rPr>
        <w:t>This is to certify that the project report entitled</w:t>
      </w:r>
      <w:r w:rsidR="5EE73684" w:rsidRPr="194C3C01">
        <w:rPr>
          <w:rFonts w:ascii="Times New Roman" w:eastAsia="Times New Roman" w:hAnsi="Times New Roman" w:cs="Times New Roman"/>
          <w:color w:val="000000" w:themeColor="text1"/>
          <w:sz w:val="24"/>
          <w:szCs w:val="24"/>
        </w:rPr>
        <w:t xml:space="preserve"> “</w:t>
      </w:r>
      <w:r w:rsidR="5EE73684" w:rsidRPr="194C3C01">
        <w:rPr>
          <w:rFonts w:ascii="Times New Roman" w:eastAsia="Times New Roman" w:hAnsi="Times New Roman" w:cs="Times New Roman"/>
          <w:i/>
          <w:iCs/>
          <w:color w:val="000000" w:themeColor="text1"/>
          <w:sz w:val="24"/>
          <w:szCs w:val="24"/>
        </w:rPr>
        <w:t>Privacy Preserving Using Federated Learning for Collaborative Healthcare Data Analysis”</w:t>
      </w:r>
      <w:r w:rsidRPr="194C3C01">
        <w:rPr>
          <w:rFonts w:ascii="Times New Roman" w:eastAsia="Times New Roman" w:hAnsi="Times New Roman" w:cs="Times New Roman"/>
          <w:color w:val="000000" w:themeColor="text1"/>
          <w:sz w:val="24"/>
          <w:szCs w:val="24"/>
        </w:rPr>
        <w:t xml:space="preserve"> prepared under my supervision by</w:t>
      </w:r>
      <w:r w:rsidR="1484AF67" w:rsidRPr="194C3C01">
        <w:rPr>
          <w:rFonts w:ascii="Times New Roman" w:eastAsia="Times New Roman" w:hAnsi="Times New Roman" w:cs="Times New Roman"/>
          <w:color w:val="000000" w:themeColor="text1"/>
          <w:sz w:val="24"/>
          <w:szCs w:val="24"/>
        </w:rPr>
        <w:t xml:space="preserve"> </w:t>
      </w:r>
      <w:r w:rsidR="1484AF67" w:rsidRPr="194C3C01">
        <w:rPr>
          <w:rFonts w:ascii="Times New Roman" w:eastAsia="Times New Roman" w:hAnsi="Times New Roman" w:cs="Times New Roman"/>
          <w:i/>
          <w:iCs/>
          <w:color w:val="000000" w:themeColor="text1"/>
          <w:sz w:val="24"/>
          <w:szCs w:val="24"/>
        </w:rPr>
        <w:t>Anwarul Haque, Faisal Shamim, MD Mujtaba, Tahseen Atique Ali,</w:t>
      </w:r>
      <w:r w:rsidRPr="194C3C01">
        <w:rPr>
          <w:rFonts w:ascii="Times New Roman" w:eastAsia="Times New Roman" w:hAnsi="Times New Roman" w:cs="Times New Roman"/>
          <w:color w:val="000000" w:themeColor="text1"/>
          <w:sz w:val="24"/>
          <w:szCs w:val="24"/>
        </w:rPr>
        <w:t xml:space="preserve"> be accepted in partial fulfillment for the degree of Bachelor of Technology in Information Technology which is affiliated to Maulana Abul Kalam Azad University of Technology, West Bengal (Formerly known as West Bengal University of Technology).</w:t>
      </w:r>
    </w:p>
    <w:p w14:paraId="12790CA7"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8E72F65" w14:textId="77777777" w:rsidR="00F54CE1" w:rsidRDefault="00A61D50"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to be understood that by this approval, the undersigned does not necessarily endorse or approve any statement made, opinion expressed or conclusion drawn thereof, but approves the report only for the purpose for which it has been submitted.</w:t>
      </w:r>
    </w:p>
    <w:p w14:paraId="68120F87"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7EAA615"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E9FCB84" w14:textId="77777777" w:rsidR="004D469F" w:rsidRDefault="004D469F"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B4ECEBC" w14:textId="77777777" w:rsidR="004D469F" w:rsidRDefault="004D469F"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FF226A8" w14:textId="77777777" w:rsidR="00F54CE1" w:rsidRDefault="00A61D50"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Mentor:</w:t>
      </w:r>
    </w:p>
    <w:p w14:paraId="27C1C942" w14:textId="5A1F10F6"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7CC948F4" w14:textId="1DFB2C74" w:rsidR="00F54CE1" w:rsidRDefault="00AE20FF"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w:t>
      </w:r>
      <w:r>
        <w:rPr>
          <w:rFonts w:ascii="Times New Roman" w:eastAsia="Times New Roman" w:hAnsi="Times New Roman" w:cs="Times New Roman"/>
          <w:color w:val="000000" w:themeColor="text1"/>
          <w:sz w:val="24"/>
          <w:szCs w:val="24"/>
        </w:rPr>
        <w:t>Tapasi Bhattacharjee</w:t>
      </w:r>
    </w:p>
    <w:p w14:paraId="5100AA15"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189D8B3"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04B022D"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89F4633" w14:textId="454308DC" w:rsidR="00F54CE1" w:rsidRDefault="00A61D50"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External </w:t>
      </w:r>
      <w:r w:rsidR="006F5E39">
        <w:rPr>
          <w:rFonts w:ascii="Times New Roman" w:eastAsia="Times New Roman" w:hAnsi="Times New Roman" w:cs="Times New Roman"/>
          <w:color w:val="000000"/>
          <w:sz w:val="24"/>
          <w:szCs w:val="24"/>
        </w:rPr>
        <w:t>Examiner (</w:t>
      </w:r>
      <w:r w:rsidR="0094643D">
        <w:rPr>
          <w:rFonts w:ascii="Times New Roman" w:eastAsia="Times New Roman" w:hAnsi="Times New Roman" w:cs="Times New Roman"/>
          <w:color w:val="000000"/>
          <w:sz w:val="24"/>
          <w:szCs w:val="24"/>
        </w:rPr>
        <w:t>if any)</w:t>
      </w:r>
      <w:r>
        <w:rPr>
          <w:rFonts w:ascii="Times New Roman" w:eastAsia="Times New Roman" w:hAnsi="Times New Roman" w:cs="Times New Roman"/>
          <w:color w:val="000000"/>
          <w:sz w:val="24"/>
          <w:szCs w:val="24"/>
        </w:rPr>
        <w:t>:</w:t>
      </w:r>
    </w:p>
    <w:p w14:paraId="3154E1CD"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067560F"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75D3619" w14:textId="77777777" w:rsidR="00F54CE1" w:rsidRDefault="00A61D50"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DF11CD9"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5EC7A69"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C20F639"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792A7B8"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3934D6"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DAC93F1" w14:textId="77777777" w:rsidR="00F54CE1" w:rsidRDefault="00F54CE1"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0B43FBF" w14:textId="59CE1643" w:rsidR="00F54CE1" w:rsidRDefault="00A26DE8"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Sourav Mahapatra</w:t>
      </w:r>
      <w:r w:rsidR="00A61D50">
        <w:rPr>
          <w:rFonts w:ascii="Times New Roman" w:eastAsia="Times New Roman" w:hAnsi="Times New Roman" w:cs="Times New Roman"/>
          <w:color w:val="000000"/>
          <w:sz w:val="24"/>
          <w:szCs w:val="24"/>
        </w:rPr>
        <w:tab/>
      </w:r>
      <w:r w:rsidR="00A61D50">
        <w:rPr>
          <w:rFonts w:ascii="Times New Roman" w:eastAsia="Times New Roman" w:hAnsi="Times New Roman" w:cs="Times New Roman"/>
          <w:color w:val="000000"/>
          <w:sz w:val="24"/>
          <w:szCs w:val="24"/>
        </w:rPr>
        <w:tab/>
      </w:r>
    </w:p>
    <w:p w14:paraId="11673748" w14:textId="77777777" w:rsidR="00F54CE1" w:rsidRDefault="00A61D50"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HOD, Dept. of Information Technology</w:t>
      </w:r>
    </w:p>
    <w:p w14:paraId="3FC07BA1" w14:textId="77777777" w:rsidR="00F54CE1" w:rsidRDefault="00A61D50" w:rsidP="00556A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Techno International New Town </w:t>
      </w:r>
    </w:p>
    <w:p w14:paraId="5653AB59" w14:textId="77777777" w:rsidR="00F54CE1" w:rsidRDefault="00A61D50" w:rsidP="00556A87">
      <w:pPr>
        <w:pBdr>
          <w:top w:val="nil"/>
          <w:left w:val="nil"/>
          <w:bottom w:val="nil"/>
          <w:right w:val="nil"/>
          <w:between w:val="nil"/>
        </w:pBdr>
        <w:spacing w:line="259" w:lineRule="auto"/>
        <w:jc w:val="both"/>
        <w:rPr>
          <w:b/>
          <w:i/>
          <w:color w:val="000000"/>
          <w:sz w:val="24"/>
          <w:szCs w:val="24"/>
        </w:rPr>
      </w:pPr>
      <w:r>
        <w:rPr>
          <w:b/>
          <w:i/>
          <w:color w:val="000000"/>
          <w:sz w:val="24"/>
          <w:szCs w:val="24"/>
        </w:rPr>
        <w:t xml:space="preserve"> </w:t>
      </w:r>
    </w:p>
    <w:p w14:paraId="62E169B2" w14:textId="77777777" w:rsidR="00F54CE1" w:rsidRDefault="00F54CE1" w:rsidP="00556A87">
      <w:pPr>
        <w:pBdr>
          <w:top w:val="nil"/>
          <w:left w:val="nil"/>
          <w:bottom w:val="nil"/>
          <w:right w:val="nil"/>
          <w:between w:val="nil"/>
        </w:pBdr>
        <w:spacing w:line="259" w:lineRule="auto"/>
        <w:jc w:val="both"/>
        <w:rPr>
          <w:b/>
          <w:i/>
          <w:color w:val="000000"/>
          <w:sz w:val="24"/>
          <w:szCs w:val="24"/>
        </w:rPr>
      </w:pPr>
    </w:p>
    <w:p w14:paraId="7CA0AEDF" w14:textId="77777777" w:rsidR="00F54CE1" w:rsidRDefault="00F54CE1" w:rsidP="00556A87">
      <w:pPr>
        <w:pBdr>
          <w:top w:val="nil"/>
          <w:left w:val="nil"/>
          <w:bottom w:val="nil"/>
          <w:right w:val="nil"/>
          <w:between w:val="nil"/>
        </w:pBdr>
        <w:spacing w:after="160" w:line="259" w:lineRule="auto"/>
        <w:jc w:val="both"/>
        <w:rPr>
          <w:rFonts w:ascii="Bookman Old Style" w:eastAsia="Bookman Old Style" w:hAnsi="Bookman Old Style" w:cs="Bookman Old Style"/>
          <w:b/>
          <w:color w:val="000000"/>
          <w:sz w:val="28"/>
          <w:szCs w:val="28"/>
        </w:rPr>
      </w:pPr>
    </w:p>
    <w:p w14:paraId="667B175D" w14:textId="77777777" w:rsidR="0094643D" w:rsidRDefault="0094643D" w:rsidP="00556A87">
      <w:pPr>
        <w:pBdr>
          <w:top w:val="nil"/>
          <w:left w:val="nil"/>
          <w:bottom w:val="nil"/>
          <w:right w:val="nil"/>
          <w:between w:val="nil"/>
        </w:pBdr>
        <w:spacing w:after="160" w:line="259" w:lineRule="auto"/>
        <w:jc w:val="both"/>
        <w:rPr>
          <w:rFonts w:ascii="Bookman Old Style" w:eastAsia="Bookman Old Style" w:hAnsi="Bookman Old Style" w:cs="Bookman Old Style"/>
          <w:b/>
          <w:color w:val="000000"/>
          <w:sz w:val="28"/>
          <w:szCs w:val="28"/>
        </w:rPr>
      </w:pPr>
    </w:p>
    <w:p w14:paraId="72D6606D" w14:textId="77777777" w:rsidR="0094643D" w:rsidRDefault="0094643D" w:rsidP="00556A87">
      <w:pPr>
        <w:pBdr>
          <w:top w:val="nil"/>
          <w:left w:val="nil"/>
          <w:bottom w:val="nil"/>
          <w:right w:val="nil"/>
          <w:between w:val="nil"/>
        </w:pBdr>
        <w:spacing w:after="160" w:line="259" w:lineRule="auto"/>
        <w:jc w:val="both"/>
        <w:rPr>
          <w:rFonts w:ascii="Bookman Old Style" w:eastAsia="Bookman Old Style" w:hAnsi="Bookman Old Style" w:cs="Bookman Old Style"/>
          <w:b/>
          <w:color w:val="000000"/>
          <w:sz w:val="28"/>
          <w:szCs w:val="28"/>
        </w:rPr>
      </w:pPr>
    </w:p>
    <w:p w14:paraId="5AE87627" w14:textId="77777777" w:rsidR="0094643D" w:rsidRDefault="0094643D" w:rsidP="00556A87">
      <w:pPr>
        <w:pBdr>
          <w:top w:val="nil"/>
          <w:left w:val="nil"/>
          <w:bottom w:val="nil"/>
          <w:right w:val="nil"/>
          <w:between w:val="nil"/>
        </w:pBdr>
        <w:spacing w:after="160" w:line="259" w:lineRule="auto"/>
        <w:jc w:val="both"/>
        <w:rPr>
          <w:rFonts w:ascii="Bookman Old Style" w:eastAsia="Bookman Old Style" w:hAnsi="Bookman Old Style" w:cs="Bookman Old Style"/>
          <w:b/>
          <w:color w:val="000000"/>
          <w:sz w:val="28"/>
          <w:szCs w:val="28"/>
        </w:rPr>
      </w:pPr>
    </w:p>
    <w:p w14:paraId="45B1D72D" w14:textId="77777777" w:rsidR="0094643D" w:rsidRDefault="0094643D" w:rsidP="00556A87">
      <w:pPr>
        <w:pBdr>
          <w:top w:val="nil"/>
          <w:left w:val="nil"/>
          <w:bottom w:val="nil"/>
          <w:right w:val="nil"/>
          <w:between w:val="nil"/>
        </w:pBdr>
        <w:spacing w:after="160" w:line="259" w:lineRule="auto"/>
        <w:jc w:val="both"/>
        <w:rPr>
          <w:rFonts w:ascii="Bookman Old Style" w:eastAsia="Bookman Old Style" w:hAnsi="Bookman Old Style" w:cs="Bookman Old Style"/>
          <w:b/>
          <w:color w:val="000000"/>
          <w:sz w:val="28"/>
          <w:szCs w:val="28"/>
        </w:rPr>
      </w:pPr>
    </w:p>
    <w:p w14:paraId="3B619FB7" w14:textId="77777777" w:rsidR="00F54CE1" w:rsidRDefault="00F54CE1" w:rsidP="00556A87">
      <w:pPr>
        <w:tabs>
          <w:tab w:val="left" w:pos="2145"/>
        </w:tabs>
        <w:jc w:val="both"/>
      </w:pPr>
    </w:p>
    <w:p w14:paraId="2B390F51" w14:textId="77777777" w:rsidR="00F54CE1" w:rsidRDefault="676AB54B" w:rsidP="00123A44">
      <w:pPr>
        <w:pBdr>
          <w:top w:val="nil"/>
          <w:left w:val="nil"/>
          <w:bottom w:val="nil"/>
          <w:right w:val="nil"/>
          <w:between w:val="nil"/>
        </w:pBdr>
        <w:spacing w:after="160" w:line="259" w:lineRule="auto"/>
        <w:jc w:val="center"/>
        <w:rPr>
          <w:rFonts w:ascii="Times New Roman" w:eastAsia="Times New Roman" w:hAnsi="Times New Roman" w:cs="Times New Roman"/>
          <w:b/>
          <w:bCs/>
          <w:color w:val="000000"/>
          <w:sz w:val="32"/>
          <w:szCs w:val="32"/>
          <w:u w:val="single"/>
        </w:rPr>
      </w:pPr>
      <w:r w:rsidRPr="194C3C01">
        <w:rPr>
          <w:rFonts w:ascii="Times New Roman" w:eastAsia="Times New Roman" w:hAnsi="Times New Roman" w:cs="Times New Roman"/>
          <w:b/>
          <w:bCs/>
          <w:color w:val="000000" w:themeColor="text1"/>
          <w:sz w:val="32"/>
          <w:szCs w:val="32"/>
          <w:u w:val="single"/>
        </w:rPr>
        <w:t>Abstract</w:t>
      </w:r>
    </w:p>
    <w:p w14:paraId="6FB31589" w14:textId="118A8E4A" w:rsidR="00F54CE1" w:rsidRDefault="72F96150" w:rsidP="00556A87">
      <w:pPr>
        <w:spacing w:after="160" w:line="259" w:lineRule="auto"/>
        <w:jc w:val="both"/>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Protecting privacy is essential in the healthcare sector, particularly when several organizations work together to analyze data. Since traditional centralized data-sharing techniques frequently result in serious concerns like data breaches or illegal access, decentralized options are crucial. By combining Federated Learning (FL) with Homomorphic Encryption (HE), this work presents a novel way to overcome these difficulties. While HE uses encryption to guarantee that calculations on the data stay safe, FL enables several healthcare professionals to work together to train machine learning models without exchanging private patient information.</w:t>
      </w:r>
    </w:p>
    <w:p w14:paraId="71251BA3" w14:textId="77EF102E" w:rsidR="00F54CE1" w:rsidRDefault="00F54CE1" w:rsidP="00556A87">
      <w:pPr>
        <w:spacing w:after="160" w:line="259" w:lineRule="auto"/>
        <w:jc w:val="both"/>
        <w:rPr>
          <w:rFonts w:ascii="Times New Roman" w:eastAsia="Times New Roman" w:hAnsi="Times New Roman" w:cs="Times New Roman"/>
          <w:sz w:val="24"/>
          <w:szCs w:val="24"/>
        </w:rPr>
      </w:pPr>
    </w:p>
    <w:p w14:paraId="0BB2B670" w14:textId="46B35D85" w:rsidR="00F54CE1" w:rsidRDefault="72F96150" w:rsidP="00556A87">
      <w:pPr>
        <w:tabs>
          <w:tab w:val="left" w:pos="2145"/>
        </w:tabs>
        <w:spacing w:after="160" w:line="259" w:lineRule="auto"/>
        <w:jc w:val="both"/>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When there are stringent privacy laws in effect, like GDPR and HIPAA, this dual strategy works very well.</w:t>
      </w:r>
      <w:r w:rsidR="430AFDD6" w:rsidRPr="194C3C01">
        <w:rPr>
          <w:rFonts w:ascii="Times New Roman" w:eastAsia="Times New Roman" w:hAnsi="Times New Roman" w:cs="Times New Roman"/>
          <w:sz w:val="24"/>
          <w:szCs w:val="24"/>
        </w:rPr>
        <w:t xml:space="preserve"> Without disclosing raw data, HE ensures the secure aggregation of encrypted model updates from each customer (hospital), facilitating effective and safe collaboration. Healthcare organizations may create accurate prediction models for patient outcomes, such readmission rates or treatment efficacy, while maintaining data confidentially thanks to the integration of FL and HE. This work greatly expands the possibilities of decentralized healthcare analytics by developing privacy-preserving frameworks, opening the door for safer, cooperative advancements in the sector.</w:t>
      </w:r>
    </w:p>
    <w:p w14:paraId="620D9DC2" w14:textId="6E53C36A" w:rsidR="00F54CE1" w:rsidRDefault="676AB54B" w:rsidP="00556A87">
      <w:pPr>
        <w:pBdr>
          <w:top w:val="nil"/>
          <w:left w:val="nil"/>
          <w:bottom w:val="nil"/>
          <w:right w:val="nil"/>
          <w:between w:val="nil"/>
        </w:pBdr>
        <w:spacing w:after="160" w:line="259" w:lineRule="auto"/>
        <w:jc w:val="both"/>
        <w:rPr>
          <w:rFonts w:ascii="Times New Roman" w:eastAsia="Times New Roman" w:hAnsi="Times New Roman" w:cs="Times New Roman"/>
          <w:b/>
          <w:bCs/>
          <w:i/>
          <w:iCs/>
          <w:color w:val="000000"/>
          <w:sz w:val="24"/>
          <w:szCs w:val="24"/>
        </w:rPr>
      </w:pPr>
      <w:r w:rsidRPr="194C3C01">
        <w:rPr>
          <w:rFonts w:ascii="Times New Roman" w:eastAsia="Times New Roman" w:hAnsi="Times New Roman" w:cs="Times New Roman"/>
          <w:b/>
          <w:bCs/>
          <w:color w:val="000000" w:themeColor="text1"/>
          <w:sz w:val="24"/>
          <w:szCs w:val="24"/>
        </w:rPr>
        <w:t xml:space="preserve">Keywords: </w:t>
      </w:r>
      <w:r w:rsidR="6DECE315" w:rsidRPr="194C3C01">
        <w:rPr>
          <w:rFonts w:ascii="Times New Roman" w:eastAsia="Times New Roman" w:hAnsi="Times New Roman" w:cs="Times New Roman"/>
          <w:color w:val="000000" w:themeColor="text1"/>
          <w:sz w:val="24"/>
          <w:szCs w:val="24"/>
        </w:rPr>
        <w:t>Federated Learning, Homomorphic Encryption, Privacy Preservation, Collaborative Healthcare, Machine Learning</w:t>
      </w:r>
    </w:p>
    <w:p w14:paraId="3F6A08B9" w14:textId="77777777" w:rsidR="00F54CE1" w:rsidRDefault="00F54CE1" w:rsidP="00556A87">
      <w:pPr>
        <w:tabs>
          <w:tab w:val="left" w:pos="2145"/>
        </w:tabs>
        <w:jc w:val="both"/>
      </w:pPr>
    </w:p>
    <w:p w14:paraId="61DD749A" w14:textId="77777777" w:rsidR="00F54CE1" w:rsidRDefault="00F54CE1" w:rsidP="00556A87">
      <w:pPr>
        <w:tabs>
          <w:tab w:val="left" w:pos="2145"/>
        </w:tabs>
        <w:jc w:val="both"/>
      </w:pPr>
    </w:p>
    <w:p w14:paraId="07CF1828" w14:textId="77777777" w:rsidR="00F54CE1" w:rsidRDefault="00F54CE1" w:rsidP="00556A87">
      <w:pPr>
        <w:tabs>
          <w:tab w:val="left" w:pos="2145"/>
        </w:tabs>
        <w:jc w:val="both"/>
      </w:pPr>
    </w:p>
    <w:p w14:paraId="2EDE72B3" w14:textId="77777777" w:rsidR="00F54CE1" w:rsidRDefault="00F54CE1" w:rsidP="00556A87">
      <w:pPr>
        <w:tabs>
          <w:tab w:val="left" w:pos="2145"/>
        </w:tabs>
        <w:jc w:val="both"/>
      </w:pPr>
    </w:p>
    <w:p w14:paraId="26E31166" w14:textId="77777777" w:rsidR="00F54CE1" w:rsidRDefault="00F54CE1" w:rsidP="00556A87">
      <w:pPr>
        <w:tabs>
          <w:tab w:val="left" w:pos="2145"/>
        </w:tabs>
        <w:jc w:val="both"/>
      </w:pPr>
    </w:p>
    <w:p w14:paraId="701F3DC2" w14:textId="77777777" w:rsidR="00F54CE1" w:rsidRDefault="00F54CE1" w:rsidP="00556A87">
      <w:pPr>
        <w:tabs>
          <w:tab w:val="left" w:pos="2145"/>
        </w:tabs>
        <w:jc w:val="both"/>
      </w:pPr>
    </w:p>
    <w:p w14:paraId="79913528" w14:textId="77777777" w:rsidR="00F54CE1" w:rsidRDefault="00F54CE1" w:rsidP="00556A87">
      <w:pPr>
        <w:tabs>
          <w:tab w:val="left" w:pos="2145"/>
        </w:tabs>
        <w:jc w:val="both"/>
      </w:pPr>
    </w:p>
    <w:p w14:paraId="52B13F22" w14:textId="77777777" w:rsidR="00F54CE1" w:rsidRDefault="00F54CE1" w:rsidP="00556A87">
      <w:pPr>
        <w:tabs>
          <w:tab w:val="left" w:pos="2145"/>
        </w:tabs>
        <w:jc w:val="both"/>
      </w:pPr>
    </w:p>
    <w:p w14:paraId="74CFE213" w14:textId="77777777" w:rsidR="00F54CE1" w:rsidRDefault="00F54CE1" w:rsidP="00556A87">
      <w:pPr>
        <w:tabs>
          <w:tab w:val="left" w:pos="2145"/>
        </w:tabs>
        <w:jc w:val="both"/>
      </w:pPr>
    </w:p>
    <w:p w14:paraId="236F7072" w14:textId="77777777" w:rsidR="00550EEB" w:rsidRDefault="00550EEB" w:rsidP="00556A87">
      <w:pPr>
        <w:tabs>
          <w:tab w:val="left" w:pos="2145"/>
        </w:tabs>
        <w:spacing w:after="160" w:line="259" w:lineRule="auto"/>
        <w:ind w:left="3600"/>
        <w:jc w:val="both"/>
        <w:rPr>
          <w:rFonts w:ascii="Times New Roman" w:eastAsia="Times New Roman" w:hAnsi="Times New Roman" w:cs="Times New Roman"/>
          <w:b/>
          <w:bCs/>
          <w:color w:val="000000" w:themeColor="text1"/>
          <w:sz w:val="32"/>
          <w:szCs w:val="32"/>
        </w:rPr>
      </w:pPr>
    </w:p>
    <w:p w14:paraId="0BFEB08D" w14:textId="77777777" w:rsidR="00550EEB" w:rsidRDefault="00550EEB" w:rsidP="00556A87">
      <w:pPr>
        <w:tabs>
          <w:tab w:val="left" w:pos="2145"/>
        </w:tabs>
        <w:spacing w:after="160" w:line="259" w:lineRule="auto"/>
        <w:ind w:left="3600"/>
        <w:jc w:val="both"/>
        <w:rPr>
          <w:rFonts w:ascii="Times New Roman" w:eastAsia="Times New Roman" w:hAnsi="Times New Roman" w:cs="Times New Roman"/>
          <w:b/>
          <w:bCs/>
          <w:color w:val="000000" w:themeColor="text1"/>
          <w:sz w:val="32"/>
          <w:szCs w:val="32"/>
        </w:rPr>
      </w:pPr>
    </w:p>
    <w:p w14:paraId="3F89D06C" w14:textId="77777777" w:rsidR="00550EEB" w:rsidRDefault="00550EEB" w:rsidP="00556A87">
      <w:pPr>
        <w:tabs>
          <w:tab w:val="left" w:pos="2145"/>
        </w:tabs>
        <w:spacing w:after="160" w:line="259" w:lineRule="auto"/>
        <w:ind w:left="3600"/>
        <w:jc w:val="both"/>
        <w:rPr>
          <w:rFonts w:ascii="Times New Roman" w:eastAsia="Times New Roman" w:hAnsi="Times New Roman" w:cs="Times New Roman"/>
          <w:b/>
          <w:bCs/>
          <w:color w:val="000000" w:themeColor="text1"/>
          <w:sz w:val="32"/>
          <w:szCs w:val="32"/>
        </w:rPr>
      </w:pPr>
    </w:p>
    <w:p w14:paraId="165CF813" w14:textId="77777777" w:rsidR="00550EEB" w:rsidRDefault="00550EEB" w:rsidP="00556A87">
      <w:pPr>
        <w:tabs>
          <w:tab w:val="left" w:pos="2145"/>
        </w:tabs>
        <w:spacing w:after="160" w:line="259" w:lineRule="auto"/>
        <w:ind w:left="3600"/>
        <w:jc w:val="both"/>
        <w:rPr>
          <w:rFonts w:ascii="Times New Roman" w:eastAsia="Times New Roman" w:hAnsi="Times New Roman" w:cs="Times New Roman"/>
          <w:b/>
          <w:bCs/>
          <w:color w:val="000000" w:themeColor="text1"/>
          <w:sz w:val="32"/>
          <w:szCs w:val="32"/>
        </w:rPr>
      </w:pPr>
    </w:p>
    <w:p w14:paraId="7EFE7355" w14:textId="250D9D6C" w:rsidR="00F54CE1" w:rsidRDefault="1B54E632" w:rsidP="00556A87">
      <w:pPr>
        <w:tabs>
          <w:tab w:val="left" w:pos="2145"/>
        </w:tabs>
        <w:spacing w:after="160" w:line="259" w:lineRule="auto"/>
        <w:ind w:left="3600"/>
        <w:jc w:val="both"/>
        <w:rPr>
          <w:rFonts w:ascii="Times New Roman" w:eastAsia="Times New Roman" w:hAnsi="Times New Roman" w:cs="Times New Roman"/>
          <w:b/>
          <w:bCs/>
          <w:color w:val="000000"/>
          <w:sz w:val="32"/>
          <w:szCs w:val="32"/>
          <w:u w:val="single"/>
        </w:rPr>
      </w:pPr>
      <w:r w:rsidRPr="194C3C01">
        <w:rPr>
          <w:rFonts w:ascii="Times New Roman" w:eastAsia="Times New Roman" w:hAnsi="Times New Roman" w:cs="Times New Roman"/>
          <w:b/>
          <w:bCs/>
          <w:color w:val="000000" w:themeColor="text1"/>
          <w:sz w:val="32"/>
          <w:szCs w:val="32"/>
        </w:rPr>
        <w:lastRenderedPageBreak/>
        <w:t xml:space="preserve">   </w:t>
      </w:r>
      <w:r w:rsidR="676AB54B" w:rsidRPr="194C3C01">
        <w:rPr>
          <w:rFonts w:ascii="Times New Roman" w:eastAsia="Times New Roman" w:hAnsi="Times New Roman" w:cs="Times New Roman"/>
          <w:b/>
          <w:bCs/>
          <w:color w:val="000000" w:themeColor="text1"/>
          <w:sz w:val="32"/>
          <w:szCs w:val="32"/>
          <w:u w:val="single"/>
        </w:rPr>
        <w:t>CONTENTS</w:t>
      </w:r>
    </w:p>
    <w:p w14:paraId="029B7E04" w14:textId="77777777" w:rsidR="00F54CE1" w:rsidRDefault="00F54CE1" w:rsidP="00556A87">
      <w:pPr>
        <w:pBdr>
          <w:top w:val="nil"/>
          <w:left w:val="nil"/>
          <w:bottom w:val="nil"/>
          <w:right w:val="nil"/>
          <w:between w:val="nil"/>
        </w:pBdr>
        <w:spacing w:after="160" w:line="259" w:lineRule="auto"/>
        <w:jc w:val="both"/>
        <w:rPr>
          <w:b/>
          <w:color w:val="000000"/>
          <w:sz w:val="32"/>
          <w:szCs w:val="32"/>
          <w:u w:val="single"/>
        </w:rPr>
      </w:pPr>
    </w:p>
    <w:p w14:paraId="223E15EE" w14:textId="77777777" w:rsidR="00F54CE1" w:rsidRDefault="00A61D50" w:rsidP="00556A87">
      <w:pPr>
        <w:tabs>
          <w:tab w:val="left" w:pos="2145"/>
        </w:tabs>
        <w:jc w:val="both"/>
        <w:rPr>
          <w:rFonts w:ascii="Times New Roman" w:eastAsia="Times New Roman" w:hAnsi="Times New Roman" w:cs="Times New Roman"/>
        </w:rPr>
      </w:pPr>
      <w:r>
        <w:tab/>
      </w:r>
      <w:r>
        <w:tab/>
      </w:r>
      <w:r>
        <w:tab/>
      </w:r>
      <w:r>
        <w:tab/>
      </w:r>
      <w:r>
        <w:tab/>
      </w:r>
      <w:r>
        <w:tab/>
      </w:r>
      <w:r>
        <w:tab/>
      </w:r>
      <w:r>
        <w:tab/>
      </w:r>
      <w:r>
        <w:tab/>
      </w:r>
      <w:r>
        <w:tab/>
      </w:r>
      <w:r>
        <w:tab/>
      </w:r>
      <w:r w:rsidR="676AB54B" w:rsidRPr="194C3C01">
        <w:rPr>
          <w:rFonts w:ascii="Times New Roman" w:eastAsia="Times New Roman" w:hAnsi="Times New Roman" w:cs="Times New Roman"/>
        </w:rPr>
        <w:t>Page No.</w:t>
      </w:r>
    </w:p>
    <w:p w14:paraId="42DC00F6" w14:textId="1AEFAB20" w:rsidR="00F54CE1" w:rsidRDefault="005A432D" w:rsidP="00556A87">
      <w:pPr>
        <w:numPr>
          <w:ilvl w:val="0"/>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 xml:space="preserve">Introduction </w:t>
      </w:r>
      <w:r w:rsidR="004C0B1C">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4C0B1C">
        <w:rPr>
          <w:rFonts w:ascii="Times New Roman" w:eastAsia="Times New Roman" w:hAnsi="Times New Roman" w:cs="Times New Roman"/>
          <w:b/>
          <w:bCs/>
          <w:color w:val="000000" w:themeColor="text1"/>
          <w:sz w:val="24"/>
          <w:szCs w:val="24"/>
        </w:rPr>
        <w:t xml:space="preserve">  8</w:t>
      </w:r>
    </w:p>
    <w:p w14:paraId="0D1DC260" w14:textId="69315CC6" w:rsidR="00F54CE1" w:rsidRDefault="005A432D" w:rsidP="00556A87">
      <w:pPr>
        <w:numPr>
          <w:ilvl w:val="0"/>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Problem definition</w:t>
      </w:r>
      <w:r w:rsidR="004C0B1C">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 xml:space="preserve"> </w:t>
      </w:r>
      <w:r w:rsidR="004C0B1C">
        <w:rPr>
          <w:rFonts w:ascii="Times New Roman" w:eastAsia="Times New Roman" w:hAnsi="Times New Roman" w:cs="Times New Roman"/>
          <w:b/>
          <w:bCs/>
          <w:color w:val="000000" w:themeColor="text1"/>
          <w:sz w:val="24"/>
          <w:szCs w:val="24"/>
        </w:rPr>
        <w:t xml:space="preserve">9 </w:t>
      </w:r>
      <w:r w:rsidR="00A61D50">
        <w:tab/>
      </w:r>
      <w:r w:rsidR="00A61D50">
        <w:tab/>
      </w:r>
      <w:r w:rsidR="676AB54B" w:rsidRPr="194C3C01">
        <w:rPr>
          <w:rFonts w:ascii="Times New Roman" w:eastAsia="Times New Roman" w:hAnsi="Times New Roman" w:cs="Times New Roman"/>
          <w:b/>
          <w:bCs/>
          <w:color w:val="000000" w:themeColor="text1"/>
          <w:sz w:val="24"/>
          <w:szCs w:val="24"/>
        </w:rPr>
        <w:t xml:space="preserve">    </w:t>
      </w:r>
    </w:p>
    <w:p w14:paraId="78178E47" w14:textId="780D4CF5" w:rsidR="004D469F" w:rsidRDefault="005A432D" w:rsidP="00556A87">
      <w:pPr>
        <w:numPr>
          <w:ilvl w:val="0"/>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Background study</w:t>
      </w:r>
      <w:r w:rsidR="004C0B1C">
        <w:rPr>
          <w:rFonts w:ascii="Times New Roman" w:eastAsia="Times New Roman" w:hAnsi="Times New Roman" w:cs="Times New Roman"/>
          <w:b/>
          <w:bCs/>
          <w:color w:val="000000" w:themeColor="text1"/>
          <w:sz w:val="24"/>
          <w:szCs w:val="24"/>
        </w:rPr>
        <w:t xml:space="preserve">                                                                                                         10</w:t>
      </w:r>
    </w:p>
    <w:p w14:paraId="49B68AA8" w14:textId="345426E1" w:rsidR="00F54CE1" w:rsidRDefault="005A432D" w:rsidP="00556A87">
      <w:pPr>
        <w:numPr>
          <w:ilvl w:val="0"/>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Proposed model</w:t>
      </w:r>
      <w:r w:rsidR="004C0B1C">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4C0B1C">
        <w:rPr>
          <w:rFonts w:ascii="Times New Roman" w:eastAsia="Times New Roman" w:hAnsi="Times New Roman" w:cs="Times New Roman"/>
          <w:b/>
          <w:bCs/>
          <w:color w:val="000000" w:themeColor="text1"/>
          <w:sz w:val="24"/>
          <w:szCs w:val="24"/>
        </w:rPr>
        <w:t>11</w:t>
      </w:r>
      <w:r w:rsidR="00A61D50">
        <w:tab/>
      </w:r>
      <w:r w:rsidR="00A61D50">
        <w:tab/>
      </w:r>
      <w:r w:rsidR="676AB54B" w:rsidRPr="194C3C01">
        <w:rPr>
          <w:rFonts w:ascii="Times New Roman" w:eastAsia="Times New Roman" w:hAnsi="Times New Roman" w:cs="Times New Roman"/>
          <w:b/>
          <w:bCs/>
          <w:color w:val="000000" w:themeColor="text1"/>
          <w:sz w:val="24"/>
          <w:szCs w:val="24"/>
        </w:rPr>
        <w:t xml:space="preserve">   </w:t>
      </w:r>
    </w:p>
    <w:p w14:paraId="7AF22831" w14:textId="1B6463B3" w:rsidR="00F54CE1" w:rsidRDefault="676AB54B"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 xml:space="preserve">Block </w:t>
      </w:r>
      <w:r w:rsidR="005A432D" w:rsidRPr="194C3C01">
        <w:rPr>
          <w:rFonts w:ascii="Times New Roman" w:eastAsia="Times New Roman" w:hAnsi="Times New Roman" w:cs="Times New Roman"/>
          <w:b/>
          <w:bCs/>
          <w:color w:val="000000" w:themeColor="text1"/>
          <w:sz w:val="24"/>
          <w:szCs w:val="24"/>
        </w:rPr>
        <w:t>diagram</w:t>
      </w:r>
      <w:r w:rsidR="004C0B1C">
        <w:rPr>
          <w:rFonts w:ascii="Times New Roman" w:eastAsia="Times New Roman" w:hAnsi="Times New Roman" w:cs="Times New Roman"/>
          <w:b/>
          <w:bCs/>
          <w:color w:val="000000" w:themeColor="text1"/>
          <w:sz w:val="24"/>
          <w:szCs w:val="24"/>
        </w:rPr>
        <w:t xml:space="preserve">                                                                                            </w:t>
      </w:r>
      <w:r w:rsidR="00A61D50">
        <w:tab/>
      </w:r>
      <w:r w:rsidRPr="194C3C01">
        <w:rPr>
          <w:rFonts w:ascii="Times New Roman" w:eastAsia="Times New Roman" w:hAnsi="Times New Roman" w:cs="Times New Roman"/>
          <w:b/>
          <w:bCs/>
          <w:color w:val="000000" w:themeColor="text1"/>
          <w:sz w:val="24"/>
          <w:szCs w:val="24"/>
        </w:rPr>
        <w:t xml:space="preserve">    </w:t>
      </w:r>
      <w:r w:rsidR="00F30240">
        <w:rPr>
          <w:rFonts w:ascii="Times New Roman" w:eastAsia="Times New Roman" w:hAnsi="Times New Roman" w:cs="Times New Roman"/>
          <w:b/>
          <w:bCs/>
          <w:color w:val="000000" w:themeColor="text1"/>
          <w:sz w:val="24"/>
          <w:szCs w:val="24"/>
        </w:rPr>
        <w:t>11</w:t>
      </w:r>
    </w:p>
    <w:p w14:paraId="44EA46F3" w14:textId="56C09C10" w:rsidR="0020719E" w:rsidRPr="0020719E" w:rsidRDefault="005A432D"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Hardware and software description</w:t>
      </w:r>
      <w:r w:rsidR="00F30240">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F30240">
        <w:rPr>
          <w:rFonts w:ascii="Times New Roman" w:eastAsia="Times New Roman" w:hAnsi="Times New Roman" w:cs="Times New Roman"/>
          <w:b/>
          <w:bCs/>
          <w:color w:val="000000" w:themeColor="text1"/>
          <w:sz w:val="24"/>
          <w:szCs w:val="24"/>
        </w:rPr>
        <w:t>12</w:t>
      </w:r>
      <w:r w:rsidR="00E34A05">
        <w:rPr>
          <w:rFonts w:ascii="Times New Roman" w:eastAsia="Times New Roman" w:hAnsi="Times New Roman" w:cs="Times New Roman"/>
          <w:b/>
          <w:bCs/>
          <w:color w:val="000000" w:themeColor="text1"/>
          <w:sz w:val="24"/>
          <w:szCs w:val="24"/>
        </w:rPr>
        <w:t>-</w:t>
      </w:r>
      <w:r w:rsidR="00F30240">
        <w:rPr>
          <w:rFonts w:ascii="Times New Roman" w:eastAsia="Times New Roman" w:hAnsi="Times New Roman" w:cs="Times New Roman"/>
          <w:b/>
          <w:bCs/>
          <w:color w:val="000000" w:themeColor="text1"/>
          <w:sz w:val="24"/>
          <w:szCs w:val="24"/>
        </w:rPr>
        <w:t>13</w:t>
      </w:r>
    </w:p>
    <w:p w14:paraId="36FCE5D9" w14:textId="202B6859" w:rsidR="00F54CE1" w:rsidRDefault="005A432D"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System architecture</w:t>
      </w:r>
      <w:r w:rsidR="00F30240">
        <w:rPr>
          <w:rFonts w:ascii="Times New Roman" w:eastAsia="Times New Roman" w:hAnsi="Times New Roman" w:cs="Times New Roman"/>
          <w:b/>
          <w:bCs/>
          <w:color w:val="000000" w:themeColor="text1"/>
          <w:sz w:val="24"/>
          <w:szCs w:val="24"/>
        </w:rPr>
        <w:t xml:space="preserve">                                                                                                13</w:t>
      </w:r>
      <w:r w:rsidR="00A61D50">
        <w:tab/>
      </w:r>
      <w:r w:rsidR="676AB54B" w:rsidRPr="194C3C01">
        <w:rPr>
          <w:rFonts w:ascii="Times New Roman" w:eastAsia="Times New Roman" w:hAnsi="Times New Roman" w:cs="Times New Roman"/>
          <w:b/>
          <w:bCs/>
          <w:color w:val="000000" w:themeColor="text1"/>
          <w:sz w:val="24"/>
          <w:szCs w:val="24"/>
        </w:rPr>
        <w:t xml:space="preserve">   </w:t>
      </w:r>
    </w:p>
    <w:p w14:paraId="1F0A8E06" w14:textId="75519B52" w:rsidR="00F54CE1" w:rsidRDefault="005A432D"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Working procedure</w:t>
      </w:r>
      <w:r w:rsidR="00F30240">
        <w:rPr>
          <w:rFonts w:ascii="Times New Roman" w:eastAsia="Times New Roman" w:hAnsi="Times New Roman" w:cs="Times New Roman"/>
          <w:b/>
          <w:bCs/>
          <w:color w:val="000000" w:themeColor="text1"/>
          <w:sz w:val="24"/>
          <w:szCs w:val="24"/>
        </w:rPr>
        <w:t xml:space="preserve">                                                                                                14</w:t>
      </w:r>
      <w:r w:rsidR="00A61D50">
        <w:tab/>
      </w:r>
      <w:r w:rsidR="676AB54B" w:rsidRPr="194C3C01">
        <w:rPr>
          <w:rFonts w:ascii="Times New Roman" w:eastAsia="Times New Roman" w:hAnsi="Times New Roman" w:cs="Times New Roman"/>
          <w:b/>
          <w:bCs/>
          <w:color w:val="000000" w:themeColor="text1"/>
          <w:sz w:val="24"/>
          <w:szCs w:val="24"/>
        </w:rPr>
        <w:t xml:space="preserve">     </w:t>
      </w:r>
    </w:p>
    <w:p w14:paraId="72F74E00" w14:textId="213131FE" w:rsidR="00F54CE1" w:rsidRDefault="005A432D"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List of parts/item</w:t>
      </w:r>
      <w:r w:rsidR="676AB54B" w:rsidRPr="194C3C01">
        <w:rPr>
          <w:rFonts w:ascii="Times New Roman" w:eastAsia="Times New Roman" w:hAnsi="Times New Roman" w:cs="Times New Roman"/>
          <w:b/>
          <w:bCs/>
          <w:color w:val="000000" w:themeColor="text1"/>
          <w:sz w:val="24"/>
          <w:szCs w:val="24"/>
        </w:rPr>
        <w:t>s</w:t>
      </w:r>
      <w:r w:rsidR="00F30240">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17</w:t>
      </w:r>
      <w:r w:rsidR="00A61D50">
        <w:tab/>
      </w:r>
      <w:r w:rsidR="676AB54B" w:rsidRPr="194C3C01">
        <w:rPr>
          <w:rFonts w:ascii="Times New Roman" w:eastAsia="Times New Roman" w:hAnsi="Times New Roman" w:cs="Times New Roman"/>
          <w:b/>
          <w:bCs/>
          <w:color w:val="000000" w:themeColor="text1"/>
          <w:sz w:val="24"/>
          <w:szCs w:val="24"/>
        </w:rPr>
        <w:t xml:space="preserve">   </w:t>
      </w:r>
    </w:p>
    <w:p w14:paraId="11722BE0" w14:textId="79853DA2" w:rsidR="00F54CE1" w:rsidRPr="005F38A1" w:rsidRDefault="005A432D"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Module diagrams</w:t>
      </w:r>
      <w:r w:rsidR="003F1ED6">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18</w:t>
      </w:r>
      <w:r w:rsidR="00A61D50">
        <w:tab/>
      </w:r>
      <w:r w:rsidR="676AB54B" w:rsidRPr="194C3C01">
        <w:rPr>
          <w:rFonts w:ascii="Times New Roman" w:eastAsia="Times New Roman" w:hAnsi="Times New Roman" w:cs="Times New Roman"/>
          <w:b/>
          <w:bCs/>
          <w:color w:val="000000" w:themeColor="text1"/>
          <w:sz w:val="24"/>
          <w:szCs w:val="24"/>
        </w:rPr>
        <w:t xml:space="preserve">   </w:t>
      </w:r>
      <w:r w:rsidR="00A61D50">
        <w:tab/>
      </w:r>
      <w:r w:rsidR="676AB54B" w:rsidRPr="005F38A1">
        <w:rPr>
          <w:rFonts w:ascii="Times New Roman" w:eastAsia="Times New Roman" w:hAnsi="Times New Roman" w:cs="Times New Roman"/>
          <w:b/>
          <w:bCs/>
          <w:color w:val="000000" w:themeColor="text1"/>
          <w:sz w:val="24"/>
          <w:szCs w:val="24"/>
        </w:rPr>
        <w:t xml:space="preserve">   </w:t>
      </w:r>
    </w:p>
    <w:p w14:paraId="6409F130" w14:textId="393F232D" w:rsidR="00F54CE1" w:rsidRDefault="005A432D"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Network breaking module</w:t>
      </w:r>
      <w:r w:rsidR="003F1ED6">
        <w:rPr>
          <w:rFonts w:ascii="Times New Roman" w:eastAsia="Times New Roman" w:hAnsi="Times New Roman" w:cs="Times New Roman"/>
          <w:b/>
          <w:bCs/>
          <w:color w:val="000000" w:themeColor="text1"/>
          <w:sz w:val="24"/>
          <w:szCs w:val="24"/>
        </w:rPr>
        <w:t xml:space="preserve">                                                                                     18</w:t>
      </w:r>
    </w:p>
    <w:p w14:paraId="6C769CD8" w14:textId="4E9907BB" w:rsidR="00F54CE1" w:rsidRDefault="005A432D" w:rsidP="00556A87">
      <w:pPr>
        <w:numPr>
          <w:ilvl w:val="0"/>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Implementation/full description</w:t>
      </w:r>
      <w:r w:rsidR="003F1ED6">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 xml:space="preserve"> 20</w:t>
      </w:r>
      <w:r w:rsidR="00A61D50">
        <w:tab/>
      </w:r>
      <w:r w:rsidR="00A61D50">
        <w:tab/>
      </w:r>
      <w:r w:rsidR="676AB54B" w:rsidRPr="194C3C01">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 xml:space="preserve"> </w:t>
      </w:r>
    </w:p>
    <w:p w14:paraId="3B2CA93A" w14:textId="5FCA7303" w:rsidR="00F54CE1" w:rsidRPr="00507F5C" w:rsidRDefault="00507F5C"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Algorithm</w:t>
      </w:r>
      <w:r w:rsidR="003F1ED6">
        <w:rPr>
          <w:rFonts w:ascii="Times New Roman" w:eastAsia="Times New Roman" w:hAnsi="Times New Roman" w:cs="Times New Roman"/>
          <w:b/>
          <w:bCs/>
          <w:color w:val="000000" w:themeColor="text1"/>
          <w:sz w:val="24"/>
          <w:szCs w:val="24"/>
        </w:rPr>
        <w:t xml:space="preserve">                                                                                                 </w:t>
      </w:r>
      <w:r w:rsidR="00A61D50">
        <w:tab/>
      </w:r>
      <w:r w:rsidR="676AB54B" w:rsidRPr="194C3C01">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 xml:space="preserve"> 22</w:t>
      </w:r>
      <w:r w:rsidR="00A61D50">
        <w:tab/>
      </w:r>
      <w:r w:rsidR="676AB54B" w:rsidRPr="00507F5C">
        <w:rPr>
          <w:rFonts w:ascii="Times New Roman" w:eastAsia="Times New Roman" w:hAnsi="Times New Roman" w:cs="Times New Roman"/>
          <w:b/>
          <w:bCs/>
          <w:color w:val="000000" w:themeColor="text1"/>
          <w:sz w:val="24"/>
          <w:szCs w:val="24"/>
        </w:rPr>
        <w:t xml:space="preserve">   </w:t>
      </w:r>
    </w:p>
    <w:p w14:paraId="3B64ED10" w14:textId="14F55FE9" w:rsidR="00F54CE1" w:rsidRDefault="005A432D" w:rsidP="00556A87">
      <w:pPr>
        <w:numPr>
          <w:ilvl w:val="0"/>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Outcomes</w:t>
      </w:r>
      <w:r w:rsidR="003F1ED6">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24</w:t>
      </w:r>
    </w:p>
    <w:p w14:paraId="74887A87" w14:textId="0B6D92B0" w:rsidR="00D215A7" w:rsidRPr="00D215A7" w:rsidRDefault="005A432D"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00717692">
        <w:rPr>
          <w:rFonts w:ascii="Times New Roman" w:eastAsia="Times New Roman" w:hAnsi="Times New Roman" w:cs="Times New Roman"/>
          <w:b/>
          <w:bCs/>
          <w:color w:val="000000" w:themeColor="text1"/>
          <w:sz w:val="24"/>
          <w:szCs w:val="24"/>
        </w:rPr>
        <w:t>Comparative stud</w:t>
      </w:r>
      <w:r w:rsidR="003F1ED6">
        <w:rPr>
          <w:rFonts w:ascii="Times New Roman" w:eastAsia="Times New Roman" w:hAnsi="Times New Roman" w:cs="Times New Roman"/>
          <w:b/>
          <w:bCs/>
          <w:color w:val="000000" w:themeColor="text1"/>
          <w:sz w:val="24"/>
          <w:szCs w:val="24"/>
        </w:rPr>
        <w:t>y                                                                                                 26</w:t>
      </w:r>
    </w:p>
    <w:p w14:paraId="064B0B73" w14:textId="0CCE3168" w:rsidR="00F54CE1" w:rsidRPr="00717692" w:rsidRDefault="003F1ED6" w:rsidP="00556A87">
      <w:pPr>
        <w:numPr>
          <w:ilvl w:val="1"/>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Real</w:t>
      </w:r>
      <w:r w:rsidR="005A432D">
        <w:rPr>
          <w:rFonts w:ascii="Times New Roman" w:eastAsia="Times New Roman" w:hAnsi="Times New Roman" w:cs="Times New Roman"/>
          <w:b/>
          <w:bCs/>
          <w:color w:val="000000" w:themeColor="text1"/>
          <w:sz w:val="24"/>
          <w:szCs w:val="24"/>
        </w:rPr>
        <w:t xml:space="preserve">-life applications of privacy-preserving federated learning                  </w:t>
      </w:r>
      <w:r w:rsidR="003A7E8B">
        <w:rPr>
          <w:rFonts w:ascii="Times New Roman" w:eastAsia="Times New Roman" w:hAnsi="Times New Roman" w:cs="Times New Roman"/>
          <w:b/>
          <w:bCs/>
          <w:color w:val="000000" w:themeColor="text1"/>
          <w:sz w:val="24"/>
          <w:szCs w:val="24"/>
        </w:rPr>
        <w:t xml:space="preserve"> </w:t>
      </w:r>
      <w:r w:rsidR="005A432D">
        <w:rPr>
          <w:rFonts w:ascii="Times New Roman" w:eastAsia="Times New Roman" w:hAnsi="Times New Roman" w:cs="Times New Roman"/>
          <w:b/>
          <w:bCs/>
          <w:color w:val="000000" w:themeColor="text1"/>
          <w:sz w:val="24"/>
          <w:szCs w:val="24"/>
        </w:rPr>
        <w:t xml:space="preserve">    </w:t>
      </w:r>
      <w:r w:rsidR="00802288">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27 </w:t>
      </w:r>
      <w:r w:rsidR="676AB54B" w:rsidRPr="194C3C01">
        <w:rPr>
          <w:rFonts w:ascii="Times New Roman" w:eastAsia="Times New Roman" w:hAnsi="Times New Roman" w:cs="Times New Roman"/>
          <w:b/>
          <w:bCs/>
          <w:color w:val="000000" w:themeColor="text1"/>
          <w:sz w:val="24"/>
          <w:szCs w:val="24"/>
        </w:rPr>
        <w:t xml:space="preserve"> </w:t>
      </w:r>
      <w:r w:rsidR="00A61D50">
        <w:tab/>
      </w:r>
      <w:r w:rsidR="676AB54B" w:rsidRPr="00717692">
        <w:rPr>
          <w:rFonts w:ascii="Times New Roman" w:eastAsia="Times New Roman" w:hAnsi="Times New Roman" w:cs="Times New Roman"/>
          <w:b/>
          <w:bCs/>
          <w:color w:val="000000" w:themeColor="text1"/>
          <w:sz w:val="24"/>
          <w:szCs w:val="24"/>
        </w:rPr>
        <w:t xml:space="preserve">   </w:t>
      </w:r>
    </w:p>
    <w:p w14:paraId="0802F2E7" w14:textId="4FB5CEDF" w:rsidR="00F54CE1" w:rsidRDefault="005A432D" w:rsidP="00556A87">
      <w:pPr>
        <w:numPr>
          <w:ilvl w:val="0"/>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Future scope</w:t>
      </w:r>
      <w:r w:rsidR="003F1ED6">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802288">
        <w:rPr>
          <w:rFonts w:ascii="Times New Roman" w:eastAsia="Times New Roman" w:hAnsi="Times New Roman" w:cs="Times New Roman"/>
          <w:b/>
          <w:bCs/>
          <w:color w:val="000000" w:themeColor="text1"/>
          <w:sz w:val="24"/>
          <w:szCs w:val="24"/>
        </w:rPr>
        <w:t xml:space="preserve"> </w:t>
      </w:r>
      <w:r w:rsidR="003A7E8B">
        <w:rPr>
          <w:rFonts w:ascii="Times New Roman" w:eastAsia="Times New Roman" w:hAnsi="Times New Roman" w:cs="Times New Roman"/>
          <w:b/>
          <w:bCs/>
          <w:color w:val="000000" w:themeColor="text1"/>
          <w:sz w:val="24"/>
          <w:szCs w:val="24"/>
        </w:rPr>
        <w:t xml:space="preserve"> </w:t>
      </w:r>
      <w:r w:rsidR="003F1ED6">
        <w:rPr>
          <w:rFonts w:ascii="Times New Roman" w:eastAsia="Times New Roman" w:hAnsi="Times New Roman" w:cs="Times New Roman"/>
          <w:b/>
          <w:bCs/>
          <w:color w:val="000000" w:themeColor="text1"/>
          <w:sz w:val="24"/>
          <w:szCs w:val="24"/>
        </w:rPr>
        <w:t>28</w:t>
      </w:r>
      <w:r w:rsidR="00A61D50">
        <w:tab/>
      </w:r>
      <w:r w:rsidR="676AB54B" w:rsidRPr="194C3C01">
        <w:rPr>
          <w:rFonts w:ascii="Times New Roman" w:eastAsia="Times New Roman" w:hAnsi="Times New Roman" w:cs="Times New Roman"/>
          <w:b/>
          <w:bCs/>
          <w:color w:val="000000" w:themeColor="text1"/>
          <w:sz w:val="24"/>
          <w:szCs w:val="24"/>
        </w:rPr>
        <w:t xml:space="preserve">   </w:t>
      </w:r>
    </w:p>
    <w:p w14:paraId="742D3D44" w14:textId="066E4766" w:rsidR="00F54CE1" w:rsidRDefault="005A432D" w:rsidP="00556A87">
      <w:pPr>
        <w:numPr>
          <w:ilvl w:val="0"/>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Conclusion</w:t>
      </w:r>
      <w:r w:rsidR="003F1ED6">
        <w:rPr>
          <w:rFonts w:ascii="Times New Roman" w:eastAsia="Times New Roman" w:hAnsi="Times New Roman" w:cs="Times New Roman"/>
          <w:b/>
          <w:bCs/>
          <w:color w:val="000000" w:themeColor="text1"/>
          <w:sz w:val="24"/>
          <w:szCs w:val="24"/>
        </w:rPr>
        <w:t xml:space="preserve">                                                                                                           </w:t>
      </w:r>
      <w:r w:rsidR="003A7E8B">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802288">
        <w:rPr>
          <w:rFonts w:ascii="Times New Roman" w:eastAsia="Times New Roman" w:hAnsi="Times New Roman" w:cs="Times New Roman"/>
          <w:b/>
          <w:bCs/>
          <w:color w:val="000000" w:themeColor="text1"/>
          <w:sz w:val="24"/>
          <w:szCs w:val="24"/>
        </w:rPr>
        <w:t xml:space="preserve"> </w:t>
      </w:r>
      <w:r w:rsidR="003A7E8B">
        <w:rPr>
          <w:rFonts w:ascii="Times New Roman" w:eastAsia="Times New Roman" w:hAnsi="Times New Roman" w:cs="Times New Roman"/>
          <w:b/>
          <w:bCs/>
          <w:color w:val="000000" w:themeColor="text1"/>
          <w:sz w:val="24"/>
          <w:szCs w:val="24"/>
        </w:rPr>
        <w:t>29</w:t>
      </w:r>
      <w:r w:rsidR="676AB54B" w:rsidRPr="194C3C01">
        <w:rPr>
          <w:rFonts w:ascii="Times New Roman" w:eastAsia="Times New Roman" w:hAnsi="Times New Roman" w:cs="Times New Roman"/>
          <w:b/>
          <w:bCs/>
          <w:color w:val="000000" w:themeColor="text1"/>
          <w:sz w:val="24"/>
          <w:szCs w:val="24"/>
        </w:rPr>
        <w:t xml:space="preserve">   </w:t>
      </w:r>
    </w:p>
    <w:p w14:paraId="3BC901FD" w14:textId="5D4A27F0" w:rsidR="00F54CE1" w:rsidRDefault="005A432D" w:rsidP="00556A87">
      <w:pPr>
        <w:numPr>
          <w:ilvl w:val="0"/>
          <w:numId w:val="45"/>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194C3C01">
        <w:rPr>
          <w:rFonts w:ascii="Times New Roman" w:eastAsia="Times New Roman" w:hAnsi="Times New Roman" w:cs="Times New Roman"/>
          <w:b/>
          <w:bCs/>
          <w:color w:val="000000" w:themeColor="text1"/>
          <w:sz w:val="24"/>
          <w:szCs w:val="24"/>
        </w:rPr>
        <w:t>Bibliography</w:t>
      </w:r>
      <w:r w:rsidR="003A7E8B">
        <w:rPr>
          <w:rFonts w:ascii="Times New Roman" w:eastAsia="Times New Roman" w:hAnsi="Times New Roman" w:cs="Times New Roman"/>
          <w:b/>
          <w:bCs/>
          <w:color w:val="000000" w:themeColor="text1"/>
          <w:sz w:val="24"/>
          <w:szCs w:val="24"/>
        </w:rPr>
        <w:tab/>
      </w:r>
      <w:r w:rsidR="003A7E8B">
        <w:rPr>
          <w:rFonts w:ascii="Times New Roman" w:eastAsia="Times New Roman" w:hAnsi="Times New Roman" w:cs="Times New Roman"/>
          <w:b/>
          <w:bCs/>
          <w:color w:val="000000" w:themeColor="text1"/>
          <w:sz w:val="24"/>
          <w:szCs w:val="24"/>
        </w:rPr>
        <w:tab/>
      </w:r>
      <w:r w:rsidR="003A7E8B">
        <w:rPr>
          <w:rFonts w:ascii="Times New Roman" w:eastAsia="Times New Roman" w:hAnsi="Times New Roman" w:cs="Times New Roman"/>
          <w:b/>
          <w:bCs/>
          <w:color w:val="000000" w:themeColor="text1"/>
          <w:sz w:val="24"/>
          <w:szCs w:val="24"/>
        </w:rPr>
        <w:tab/>
      </w:r>
      <w:r w:rsidR="003A7E8B">
        <w:rPr>
          <w:rFonts w:ascii="Times New Roman" w:eastAsia="Times New Roman" w:hAnsi="Times New Roman" w:cs="Times New Roman"/>
          <w:b/>
          <w:bCs/>
          <w:color w:val="000000" w:themeColor="text1"/>
          <w:sz w:val="24"/>
          <w:szCs w:val="24"/>
        </w:rPr>
        <w:tab/>
      </w:r>
      <w:r w:rsidR="003A7E8B">
        <w:rPr>
          <w:rFonts w:ascii="Times New Roman" w:eastAsia="Times New Roman" w:hAnsi="Times New Roman" w:cs="Times New Roman"/>
          <w:b/>
          <w:bCs/>
          <w:color w:val="000000" w:themeColor="text1"/>
          <w:sz w:val="24"/>
          <w:szCs w:val="24"/>
        </w:rPr>
        <w:tab/>
      </w:r>
      <w:r w:rsidR="003A7E8B">
        <w:rPr>
          <w:rFonts w:ascii="Times New Roman" w:eastAsia="Times New Roman" w:hAnsi="Times New Roman" w:cs="Times New Roman"/>
          <w:b/>
          <w:bCs/>
          <w:color w:val="000000" w:themeColor="text1"/>
          <w:sz w:val="24"/>
          <w:szCs w:val="24"/>
        </w:rPr>
        <w:tab/>
      </w:r>
      <w:r w:rsidR="003A7E8B">
        <w:rPr>
          <w:rFonts w:ascii="Times New Roman" w:eastAsia="Times New Roman" w:hAnsi="Times New Roman" w:cs="Times New Roman"/>
          <w:b/>
          <w:bCs/>
          <w:color w:val="000000" w:themeColor="text1"/>
          <w:sz w:val="24"/>
          <w:szCs w:val="24"/>
        </w:rPr>
        <w:tab/>
      </w:r>
      <w:r w:rsidR="003A7E8B">
        <w:rPr>
          <w:rFonts w:ascii="Times New Roman" w:eastAsia="Times New Roman" w:hAnsi="Times New Roman" w:cs="Times New Roman"/>
          <w:b/>
          <w:bCs/>
          <w:color w:val="000000" w:themeColor="text1"/>
          <w:sz w:val="24"/>
          <w:szCs w:val="24"/>
        </w:rPr>
        <w:tab/>
      </w:r>
      <w:r w:rsidR="00F54CE1">
        <w:tab/>
      </w:r>
      <w:r w:rsidR="676AB54B" w:rsidRPr="194C3C01">
        <w:rPr>
          <w:rFonts w:ascii="Times New Roman" w:eastAsia="Times New Roman" w:hAnsi="Times New Roman" w:cs="Times New Roman"/>
          <w:b/>
          <w:bCs/>
          <w:color w:val="000000" w:themeColor="text1"/>
          <w:sz w:val="24"/>
          <w:szCs w:val="24"/>
        </w:rPr>
        <w:t xml:space="preserve">   </w:t>
      </w:r>
      <w:r w:rsidR="003A7E8B">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802288">
        <w:rPr>
          <w:rFonts w:ascii="Times New Roman" w:eastAsia="Times New Roman" w:hAnsi="Times New Roman" w:cs="Times New Roman"/>
          <w:b/>
          <w:bCs/>
          <w:color w:val="000000" w:themeColor="text1"/>
          <w:sz w:val="24"/>
          <w:szCs w:val="24"/>
        </w:rPr>
        <w:t xml:space="preserve"> </w:t>
      </w:r>
      <w:r w:rsidR="003A7E8B">
        <w:rPr>
          <w:rFonts w:ascii="Times New Roman" w:eastAsia="Times New Roman" w:hAnsi="Times New Roman" w:cs="Times New Roman"/>
          <w:b/>
          <w:bCs/>
          <w:color w:val="000000" w:themeColor="text1"/>
          <w:sz w:val="24"/>
          <w:szCs w:val="24"/>
        </w:rPr>
        <w:t>30</w:t>
      </w:r>
    </w:p>
    <w:p w14:paraId="295E0C4C" w14:textId="77777777" w:rsidR="00F54CE1" w:rsidRDefault="00F54CE1" w:rsidP="00556A8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14:paraId="180A7ABB" w14:textId="77777777" w:rsidR="00F54CE1" w:rsidRDefault="00F54CE1"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p>
    <w:p w14:paraId="11133616" w14:textId="143D7EE2" w:rsidR="194C3C01" w:rsidRDefault="194C3C01"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585E7212" w14:textId="698A9D3A" w:rsidR="194C3C01" w:rsidRDefault="194C3C01"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548EB00E" w14:textId="075E0559" w:rsidR="194C3C01" w:rsidRDefault="194C3C01"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3AA8E6A6" w14:textId="77777777" w:rsidR="00BB0EE0" w:rsidRDefault="00BB0EE0"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6B324C18" w14:textId="77777777" w:rsidR="00BB0EE0" w:rsidRDefault="00BB0EE0"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662AA172" w14:textId="77777777" w:rsidR="00BB0EE0" w:rsidRDefault="00BB0EE0"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3A353834" w14:textId="77777777" w:rsidR="00BB0EE0" w:rsidRDefault="00BB0EE0"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7CFB3CBA" w14:textId="77777777" w:rsidR="00550EEB" w:rsidRDefault="00550EEB"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6C71C83E" w14:textId="77777777" w:rsidR="00550EEB" w:rsidRDefault="00550EEB"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1A9E3066" w14:textId="77777777" w:rsidR="00550EEB" w:rsidRDefault="00550EEB"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23D4E4F9" w14:textId="1A593580" w:rsidR="194C3C01" w:rsidRDefault="194C3C01" w:rsidP="00556A87">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p>
    <w:p w14:paraId="65131779" w14:textId="58BB54DD" w:rsidR="00F54CE1" w:rsidRDefault="00A61D50" w:rsidP="00556A87">
      <w:pPr>
        <w:pBdr>
          <w:top w:val="nil"/>
          <w:left w:val="nil"/>
          <w:bottom w:val="nil"/>
          <w:right w:val="nil"/>
          <w:between w:val="nil"/>
        </w:pBdr>
        <w:spacing w:after="160" w:line="259" w:lineRule="auto"/>
        <w:ind w:left="36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LIST OF </w:t>
      </w:r>
      <w:r w:rsidR="00983899">
        <w:rPr>
          <w:rFonts w:ascii="Times New Roman" w:eastAsia="Times New Roman" w:hAnsi="Times New Roman" w:cs="Times New Roman"/>
          <w:b/>
          <w:color w:val="000000"/>
          <w:sz w:val="24"/>
          <w:szCs w:val="24"/>
          <w:u w:val="single"/>
        </w:rPr>
        <w:t>FIGURES (</w:t>
      </w:r>
      <w:r w:rsidR="0094643D">
        <w:rPr>
          <w:rFonts w:ascii="Times New Roman" w:eastAsia="Times New Roman" w:hAnsi="Times New Roman" w:cs="Times New Roman"/>
          <w:b/>
          <w:color w:val="000000"/>
          <w:sz w:val="24"/>
          <w:szCs w:val="24"/>
          <w:u w:val="single"/>
        </w:rPr>
        <w:t>sample)</w:t>
      </w:r>
    </w:p>
    <w:p w14:paraId="287857FF" w14:textId="77777777" w:rsidR="00F54CE1" w:rsidRDefault="00F54CE1" w:rsidP="00556A8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14:paraId="2BD49FB7" w14:textId="77777777" w:rsidR="00F54CE1" w:rsidRDefault="00A61D50" w:rsidP="00556A87">
      <w:pPr>
        <w:pBdr>
          <w:top w:val="nil"/>
          <w:left w:val="nil"/>
          <w:bottom w:val="nil"/>
          <w:right w:val="nil"/>
          <w:between w:val="nil"/>
        </w:pBdr>
        <w:spacing w:after="0"/>
        <w:ind w:left="7920"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p w14:paraId="16FFED4D"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235E0035" w14:textId="75C19586" w:rsidR="001B48BF" w:rsidRPr="004F400F" w:rsidRDefault="6218989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Privacy Preserving Using FL and HE on collaborative healthcare</w:t>
      </w:r>
      <w:r w:rsidR="001B48BF" w:rsidRPr="004F400F">
        <w:rPr>
          <w:rFonts w:ascii="Times New Roman" w:eastAsia="Times New Roman" w:hAnsi="Times New Roman" w:cs="Times New Roman"/>
          <w:b/>
          <w:bCs/>
          <w:color w:val="000000" w:themeColor="text1"/>
          <w:sz w:val="24"/>
          <w:szCs w:val="24"/>
          <w:lang w:val="en-IN"/>
        </w:rPr>
        <w:t xml:space="preserve"> data</w:t>
      </w:r>
      <w:r w:rsidR="004F400F">
        <w:rPr>
          <w:rFonts w:ascii="Times New Roman" w:eastAsia="Times New Roman" w:hAnsi="Times New Roman" w:cs="Times New Roman"/>
          <w:b/>
          <w:bCs/>
          <w:color w:val="000000" w:themeColor="text1"/>
          <w:sz w:val="24"/>
          <w:szCs w:val="24"/>
          <w:lang w:val="en-IN"/>
        </w:rPr>
        <w:t xml:space="preserve">            8</w:t>
      </w:r>
    </w:p>
    <w:p w14:paraId="5D07BB8F" w14:textId="216651FD" w:rsidR="001B48B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Block Diagram</w:t>
      </w:r>
      <w:r w:rsidR="004F400F">
        <w:rPr>
          <w:rFonts w:ascii="Times New Roman" w:eastAsia="Times New Roman" w:hAnsi="Times New Roman" w:cs="Times New Roman"/>
          <w:b/>
          <w:bCs/>
          <w:color w:val="000000" w:themeColor="text1"/>
          <w:sz w:val="24"/>
          <w:szCs w:val="24"/>
          <w:lang w:val="en-IN"/>
        </w:rPr>
        <w:t xml:space="preserve">                                                                                                         12</w:t>
      </w:r>
    </w:p>
    <w:p w14:paraId="7B0DEE62" w14:textId="117885D6" w:rsidR="001B48B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r w:rsidRPr="004F400F">
        <w:rPr>
          <w:rFonts w:ascii="Times New Roman" w:eastAsia="Times New Roman" w:hAnsi="Times New Roman" w:cs="Times New Roman"/>
          <w:b/>
          <w:bCs/>
          <w:color w:val="000000" w:themeColor="text1"/>
          <w:sz w:val="24"/>
          <w:szCs w:val="24"/>
          <w:lang w:val="en-IN"/>
        </w:rPr>
        <w:t>System Architecture</w:t>
      </w:r>
      <w:r w:rsidR="004F400F">
        <w:rPr>
          <w:rFonts w:ascii="Times New Roman" w:eastAsia="Times New Roman" w:hAnsi="Times New Roman" w:cs="Times New Roman"/>
          <w:b/>
          <w:bCs/>
          <w:color w:val="000000" w:themeColor="text1"/>
          <w:sz w:val="24"/>
          <w:szCs w:val="24"/>
          <w:lang w:val="en-IN"/>
        </w:rPr>
        <w:t xml:space="preserve">                                                                                                14</w:t>
      </w:r>
    </w:p>
    <w:p w14:paraId="2E54977E" w14:textId="72488AF7" w:rsidR="001B48B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Local Model Training</w:t>
      </w:r>
      <w:r w:rsidR="004F400F">
        <w:rPr>
          <w:rFonts w:ascii="Times New Roman" w:eastAsia="Times New Roman" w:hAnsi="Times New Roman" w:cs="Times New Roman"/>
          <w:b/>
          <w:bCs/>
          <w:color w:val="000000" w:themeColor="text1"/>
          <w:sz w:val="24"/>
          <w:szCs w:val="24"/>
          <w:lang w:val="en-IN"/>
        </w:rPr>
        <w:t xml:space="preserve">                                                                                             15</w:t>
      </w:r>
    </w:p>
    <w:p w14:paraId="6FF7E2A1" w14:textId="3A8303EF" w:rsidR="001B48B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 xml:space="preserve">Homomorphic Encryption </w:t>
      </w:r>
      <w:r w:rsidR="004F400F">
        <w:rPr>
          <w:rFonts w:ascii="Times New Roman" w:eastAsia="Times New Roman" w:hAnsi="Times New Roman" w:cs="Times New Roman"/>
          <w:b/>
          <w:bCs/>
          <w:color w:val="000000" w:themeColor="text1"/>
          <w:sz w:val="24"/>
          <w:szCs w:val="24"/>
          <w:lang w:val="en-IN"/>
        </w:rPr>
        <w:t xml:space="preserve">                                                                                    </w:t>
      </w:r>
      <w:r w:rsidR="00E34A05">
        <w:rPr>
          <w:rFonts w:ascii="Times New Roman" w:eastAsia="Times New Roman" w:hAnsi="Times New Roman" w:cs="Times New Roman"/>
          <w:b/>
          <w:bCs/>
          <w:color w:val="000000" w:themeColor="text1"/>
          <w:sz w:val="24"/>
          <w:szCs w:val="24"/>
          <w:lang w:val="en-IN"/>
        </w:rPr>
        <w:t xml:space="preserve"> </w:t>
      </w:r>
      <w:r w:rsidR="004F400F">
        <w:rPr>
          <w:rFonts w:ascii="Times New Roman" w:eastAsia="Times New Roman" w:hAnsi="Times New Roman" w:cs="Times New Roman"/>
          <w:b/>
          <w:bCs/>
          <w:color w:val="000000" w:themeColor="text1"/>
          <w:sz w:val="24"/>
          <w:szCs w:val="24"/>
          <w:lang w:val="en-IN"/>
        </w:rPr>
        <w:t>15</w:t>
      </w:r>
    </w:p>
    <w:p w14:paraId="5902AE54" w14:textId="6AF45BBF" w:rsidR="001B48B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 xml:space="preserve">Server - Side Aggression </w:t>
      </w:r>
      <w:r w:rsidR="004F400F">
        <w:rPr>
          <w:rFonts w:ascii="Times New Roman" w:eastAsia="Times New Roman" w:hAnsi="Times New Roman" w:cs="Times New Roman"/>
          <w:b/>
          <w:bCs/>
          <w:color w:val="000000" w:themeColor="text1"/>
          <w:sz w:val="24"/>
          <w:szCs w:val="24"/>
          <w:lang w:val="en-IN"/>
        </w:rPr>
        <w:t xml:space="preserve">                                                                                       </w:t>
      </w:r>
      <w:r w:rsidR="00E34A05">
        <w:rPr>
          <w:rFonts w:ascii="Times New Roman" w:eastAsia="Times New Roman" w:hAnsi="Times New Roman" w:cs="Times New Roman"/>
          <w:b/>
          <w:bCs/>
          <w:color w:val="000000" w:themeColor="text1"/>
          <w:sz w:val="24"/>
          <w:szCs w:val="24"/>
          <w:lang w:val="en-IN"/>
        </w:rPr>
        <w:t xml:space="preserve"> </w:t>
      </w:r>
      <w:r w:rsidR="004F400F">
        <w:rPr>
          <w:rFonts w:ascii="Times New Roman" w:eastAsia="Times New Roman" w:hAnsi="Times New Roman" w:cs="Times New Roman"/>
          <w:b/>
          <w:bCs/>
          <w:color w:val="000000" w:themeColor="text1"/>
          <w:sz w:val="24"/>
          <w:szCs w:val="24"/>
          <w:lang w:val="en-IN"/>
        </w:rPr>
        <w:t>16</w:t>
      </w:r>
    </w:p>
    <w:p w14:paraId="6043A236" w14:textId="3B708F0B" w:rsidR="001B48B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Deployment of Final Model</w:t>
      </w:r>
      <w:r w:rsidR="00E34A05">
        <w:rPr>
          <w:rFonts w:ascii="Times New Roman" w:eastAsia="Times New Roman" w:hAnsi="Times New Roman" w:cs="Times New Roman"/>
          <w:b/>
          <w:bCs/>
          <w:color w:val="000000" w:themeColor="text1"/>
          <w:sz w:val="24"/>
          <w:szCs w:val="24"/>
          <w:lang w:val="en-IN"/>
        </w:rPr>
        <w:t xml:space="preserve">                                                                                    16</w:t>
      </w:r>
    </w:p>
    <w:p w14:paraId="42A606F0" w14:textId="682C7F1F" w:rsidR="001B48B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Network Breaking Module</w:t>
      </w:r>
      <w:r w:rsidR="00623791">
        <w:rPr>
          <w:rFonts w:ascii="Times New Roman" w:eastAsia="Times New Roman" w:hAnsi="Times New Roman" w:cs="Times New Roman"/>
          <w:b/>
          <w:bCs/>
          <w:color w:val="000000" w:themeColor="text1"/>
          <w:sz w:val="24"/>
          <w:szCs w:val="24"/>
          <w:lang w:val="en-IN"/>
        </w:rPr>
        <w:t xml:space="preserve">                                                                                     19</w:t>
      </w:r>
    </w:p>
    <w:p w14:paraId="79A4E4F5" w14:textId="0E15B835" w:rsidR="001B48B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Schematic Illustration of the Proposed Model</w:t>
      </w:r>
      <w:r w:rsidR="00623791">
        <w:rPr>
          <w:rFonts w:ascii="Times New Roman" w:eastAsia="Times New Roman" w:hAnsi="Times New Roman" w:cs="Times New Roman"/>
          <w:b/>
          <w:bCs/>
          <w:color w:val="000000" w:themeColor="text1"/>
          <w:sz w:val="24"/>
          <w:szCs w:val="24"/>
          <w:lang w:val="en-IN"/>
        </w:rPr>
        <w:t xml:space="preserve">                                                     21</w:t>
      </w:r>
    </w:p>
    <w:p w14:paraId="4EC5C135" w14:textId="1A0E4B06" w:rsidR="001B48B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Predictive Accuracy over Iterations</w:t>
      </w:r>
      <w:r w:rsidR="00623791">
        <w:rPr>
          <w:rFonts w:ascii="Times New Roman" w:eastAsia="Times New Roman" w:hAnsi="Times New Roman" w:cs="Times New Roman"/>
          <w:b/>
          <w:bCs/>
          <w:color w:val="000000" w:themeColor="text1"/>
          <w:sz w:val="24"/>
          <w:szCs w:val="24"/>
          <w:lang w:val="en-IN"/>
        </w:rPr>
        <w:t xml:space="preserve">                                                                      24</w:t>
      </w:r>
    </w:p>
    <w:p w14:paraId="6E039142" w14:textId="3160D5BC" w:rsidR="004F400F" w:rsidRPr="004F400F" w:rsidRDefault="001B48B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 xml:space="preserve">Performance of different </w:t>
      </w:r>
      <w:r w:rsidR="004F400F" w:rsidRPr="004F400F">
        <w:rPr>
          <w:rFonts w:ascii="Times New Roman" w:eastAsia="Times New Roman" w:hAnsi="Times New Roman" w:cs="Times New Roman"/>
          <w:b/>
          <w:bCs/>
          <w:color w:val="000000" w:themeColor="text1"/>
          <w:sz w:val="24"/>
          <w:szCs w:val="24"/>
          <w:lang w:val="en-IN"/>
        </w:rPr>
        <w:t>hospitals</w:t>
      </w:r>
      <w:r w:rsidR="00623791">
        <w:rPr>
          <w:rFonts w:ascii="Times New Roman" w:eastAsia="Times New Roman" w:hAnsi="Times New Roman" w:cs="Times New Roman"/>
          <w:b/>
          <w:bCs/>
          <w:color w:val="000000" w:themeColor="text1"/>
          <w:sz w:val="24"/>
          <w:szCs w:val="24"/>
          <w:lang w:val="en-IN"/>
        </w:rPr>
        <w:t xml:space="preserve">                                                                        24</w:t>
      </w:r>
    </w:p>
    <w:p w14:paraId="40879290" w14:textId="64080B08" w:rsidR="004F400F" w:rsidRPr="004F400F" w:rsidRDefault="004F400F" w:rsidP="00556A87">
      <w:pPr>
        <w:pStyle w:val="ListParagraph"/>
        <w:numPr>
          <w:ilvl w:val="0"/>
          <w:numId w:val="47"/>
        </w:num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lang w:val="en-IN"/>
        </w:rPr>
      </w:pPr>
      <w:r w:rsidRPr="004F400F">
        <w:rPr>
          <w:rFonts w:ascii="Times New Roman" w:eastAsia="Times New Roman" w:hAnsi="Times New Roman" w:cs="Times New Roman"/>
          <w:b/>
          <w:bCs/>
          <w:color w:val="000000" w:themeColor="text1"/>
          <w:sz w:val="24"/>
          <w:szCs w:val="24"/>
          <w:lang w:val="en-IN"/>
        </w:rPr>
        <w:t>Schematic Illustration of HE of model updates</w:t>
      </w:r>
      <w:r w:rsidR="00623791">
        <w:rPr>
          <w:rFonts w:ascii="Times New Roman" w:eastAsia="Times New Roman" w:hAnsi="Times New Roman" w:cs="Times New Roman"/>
          <w:b/>
          <w:bCs/>
          <w:color w:val="000000" w:themeColor="text1"/>
          <w:sz w:val="24"/>
          <w:szCs w:val="24"/>
          <w:lang w:val="en-IN"/>
        </w:rPr>
        <w:t xml:space="preserve">                                                   25</w:t>
      </w:r>
    </w:p>
    <w:p w14:paraId="5889BD1F" w14:textId="095EB830" w:rsidR="00F54CE1" w:rsidRPr="004F400F" w:rsidRDefault="004F400F" w:rsidP="00123A44">
      <w:pPr>
        <w:pStyle w:val="ListParagraph"/>
        <w:numPr>
          <w:ilvl w:val="0"/>
          <w:numId w:val="47"/>
        </w:numPr>
        <w:pBdr>
          <w:top w:val="nil"/>
          <w:left w:val="nil"/>
          <w:bottom w:val="nil"/>
          <w:right w:val="nil"/>
          <w:between w:val="nil"/>
        </w:pBdr>
        <w:spacing w:after="0"/>
        <w:rPr>
          <w:rFonts w:ascii="Times New Roman" w:eastAsia="Times New Roman" w:hAnsi="Times New Roman" w:cs="Times New Roman"/>
          <w:b/>
          <w:bCs/>
          <w:color w:val="000000"/>
          <w:sz w:val="24"/>
          <w:szCs w:val="24"/>
        </w:rPr>
      </w:pPr>
      <w:r w:rsidRPr="004F400F">
        <w:rPr>
          <w:rFonts w:ascii="Times New Roman" w:eastAsia="Times New Roman" w:hAnsi="Times New Roman" w:cs="Times New Roman"/>
          <w:b/>
          <w:bCs/>
          <w:color w:val="000000" w:themeColor="text1"/>
          <w:sz w:val="24"/>
          <w:szCs w:val="24"/>
          <w:lang w:val="en-IN"/>
        </w:rPr>
        <w:t>Computational Efficiency with Homomorphic Encryption</w:t>
      </w:r>
      <w:r w:rsidR="001B48BF" w:rsidRPr="004F400F">
        <w:rPr>
          <w:rFonts w:ascii="Times New Roman" w:eastAsia="Times New Roman" w:hAnsi="Times New Roman" w:cs="Times New Roman"/>
          <w:b/>
          <w:bCs/>
          <w:color w:val="000000" w:themeColor="text1"/>
          <w:sz w:val="24"/>
          <w:szCs w:val="24"/>
          <w:lang w:val="en-IN"/>
        </w:rPr>
        <w:t xml:space="preserve"> </w:t>
      </w:r>
      <w:r w:rsidR="00123A44">
        <w:rPr>
          <w:rFonts w:ascii="Times New Roman" w:eastAsia="Times New Roman" w:hAnsi="Times New Roman" w:cs="Times New Roman"/>
          <w:b/>
          <w:bCs/>
          <w:color w:val="000000" w:themeColor="text1"/>
          <w:sz w:val="24"/>
          <w:szCs w:val="24"/>
          <w:lang w:val="en-IN"/>
        </w:rPr>
        <w:t xml:space="preserve">                              </w:t>
      </w:r>
      <w:r w:rsidR="00954C51">
        <w:rPr>
          <w:rFonts w:ascii="Times New Roman" w:eastAsia="Times New Roman" w:hAnsi="Times New Roman" w:cs="Times New Roman"/>
          <w:b/>
          <w:bCs/>
          <w:color w:val="000000" w:themeColor="text1"/>
          <w:sz w:val="24"/>
          <w:szCs w:val="24"/>
          <w:lang w:val="en-IN"/>
        </w:rPr>
        <w:t xml:space="preserve"> </w:t>
      </w:r>
      <w:r w:rsidR="00123A44">
        <w:rPr>
          <w:rFonts w:ascii="Times New Roman" w:eastAsia="Times New Roman" w:hAnsi="Times New Roman" w:cs="Times New Roman"/>
          <w:b/>
          <w:bCs/>
          <w:color w:val="000000" w:themeColor="text1"/>
          <w:sz w:val="24"/>
          <w:szCs w:val="24"/>
          <w:lang w:val="en-IN"/>
        </w:rPr>
        <w:t>25</w:t>
      </w:r>
      <w:r w:rsidR="001B48BF" w:rsidRPr="004F400F">
        <w:rPr>
          <w:rFonts w:ascii="Times New Roman" w:eastAsia="Times New Roman" w:hAnsi="Times New Roman" w:cs="Times New Roman"/>
          <w:b/>
          <w:bCs/>
          <w:color w:val="000000" w:themeColor="text1"/>
          <w:sz w:val="24"/>
          <w:szCs w:val="24"/>
          <w:lang w:val="en-IN"/>
        </w:rPr>
        <w:br/>
      </w:r>
      <w:r w:rsidR="6218989F" w:rsidRPr="004F400F">
        <w:rPr>
          <w:rFonts w:ascii="Times New Roman" w:eastAsia="Times New Roman" w:hAnsi="Times New Roman" w:cs="Times New Roman"/>
          <w:b/>
          <w:bCs/>
          <w:color w:val="000000" w:themeColor="text1"/>
          <w:sz w:val="24"/>
          <w:szCs w:val="24"/>
          <w:lang w:val="en-IN"/>
        </w:rPr>
        <w:t xml:space="preserve"> </w:t>
      </w:r>
    </w:p>
    <w:p w14:paraId="765AE167" w14:textId="1A7142EB"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52E5A344" w14:textId="691461E7"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033F8AF4" w14:textId="32F97DDD"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40241517" w14:textId="50E9A0B2"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51D2A31D" w14:textId="77837D02"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2BB2000C" w14:textId="741028DF"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2A81D859" w14:textId="0DAE2561"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691B506E" w14:textId="6D03A3CA"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1569B229" w14:textId="5EAC17E5"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7E83C4AB" w14:textId="0E982E33"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3E95082B" w14:textId="3F15B453"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62F72437" w14:textId="260D6230"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46605759" w14:textId="6E4F7E62"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6A2D6A07" w14:textId="54DEFB45"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63952954" w14:textId="18E01C04"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6C34DA0B" w14:textId="4A0016FA" w:rsidR="6218989F"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themeColor="text1"/>
          <w:sz w:val="24"/>
          <w:szCs w:val="24"/>
        </w:rPr>
      </w:pPr>
    </w:p>
    <w:p w14:paraId="7A76DC5E" w14:textId="48781DA6" w:rsidR="00F54CE1" w:rsidRDefault="6218989F" w:rsidP="00556A87">
      <w:p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r w:rsidRPr="6218989F">
        <w:rPr>
          <w:rFonts w:ascii="Times New Roman" w:eastAsia="Times New Roman" w:hAnsi="Times New Roman" w:cs="Times New Roman"/>
          <w:b/>
          <w:bCs/>
          <w:color w:val="000000" w:themeColor="text1"/>
          <w:sz w:val="24"/>
          <w:szCs w:val="24"/>
        </w:rPr>
        <w:t xml:space="preserve"> </w:t>
      </w:r>
    </w:p>
    <w:p w14:paraId="3CF0FE15"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p>
    <w:p w14:paraId="04502FE4"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p>
    <w:p w14:paraId="134A0384"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19758F96"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4E121C8C"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27DE0366"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0B35200C"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101B247C"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7C535E64"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25592F1F" w14:textId="77777777" w:rsidR="00F54CE1" w:rsidRDefault="00F54CE1" w:rsidP="00556A87">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6971776D" w14:textId="77777777" w:rsidR="00F54CE1" w:rsidRDefault="00F54CE1" w:rsidP="0022408C">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412C008B" w14:textId="77777777" w:rsidR="00094338" w:rsidRDefault="00094338" w:rsidP="0022408C">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40FF6F28" w14:textId="0D078DA7" w:rsidR="00F54CE1" w:rsidRDefault="00A61D50" w:rsidP="0022408C">
      <w:pPr>
        <w:tabs>
          <w:tab w:val="left" w:pos="2145"/>
        </w:tabs>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LIST OF TABLES</w:t>
      </w:r>
      <w:r w:rsidR="0094643D">
        <w:rPr>
          <w:rFonts w:ascii="Times New Roman" w:eastAsia="Times New Roman" w:hAnsi="Times New Roman" w:cs="Times New Roman"/>
          <w:b/>
          <w:sz w:val="24"/>
          <w:szCs w:val="24"/>
          <w:u w:val="single"/>
        </w:rPr>
        <w:t xml:space="preserve"> (sample)</w:t>
      </w:r>
    </w:p>
    <w:p w14:paraId="22583437" w14:textId="77777777" w:rsidR="00F54CE1" w:rsidRDefault="00F54CE1" w:rsidP="0022408C">
      <w:pPr>
        <w:tabs>
          <w:tab w:val="left" w:pos="2145"/>
        </w:tabs>
      </w:pPr>
    </w:p>
    <w:p w14:paraId="2CD7DDED" w14:textId="77777777" w:rsidR="00F54CE1" w:rsidRDefault="00F54CE1" w:rsidP="0022408C">
      <w:pPr>
        <w:tabs>
          <w:tab w:val="left" w:pos="2145"/>
        </w:tabs>
      </w:pPr>
    </w:p>
    <w:p w14:paraId="70698C8F" w14:textId="0E95F6BC" w:rsidR="00F54CE1" w:rsidRDefault="00A61D50" w:rsidP="0022408C">
      <w:pPr>
        <w:tabs>
          <w:tab w:val="left" w:pos="2145"/>
        </w:tabs>
        <w:jc w:val="right"/>
        <w:rPr>
          <w:b/>
        </w:rPr>
      </w:pPr>
      <w:r>
        <w:rPr>
          <w:b/>
        </w:rPr>
        <w:t>Page No.</w:t>
      </w:r>
    </w:p>
    <w:p w14:paraId="1C424462" w14:textId="77777777" w:rsidR="00F54CE1" w:rsidRDefault="00F54CE1" w:rsidP="0022408C">
      <w:pPr>
        <w:tabs>
          <w:tab w:val="left" w:pos="2145"/>
        </w:tabs>
        <w:rPr>
          <w:b/>
        </w:rPr>
      </w:pPr>
    </w:p>
    <w:p w14:paraId="354635F3" w14:textId="2239152B" w:rsidR="00F54CE1" w:rsidRDefault="6218989F" w:rsidP="0022408C">
      <w:pPr>
        <w:pBdr>
          <w:top w:val="nil"/>
          <w:left w:val="nil"/>
          <w:bottom w:val="nil"/>
          <w:right w:val="nil"/>
          <w:between w:val="nil"/>
        </w:pBdr>
        <w:ind w:left="720"/>
        <w:rPr>
          <w:rFonts w:ascii="Times New Roman" w:eastAsia="Times New Roman" w:hAnsi="Times New Roman" w:cs="Times New Roman"/>
          <w:b/>
          <w:bCs/>
          <w:color w:val="000000"/>
          <w:sz w:val="24"/>
          <w:szCs w:val="24"/>
        </w:rPr>
      </w:pPr>
      <w:r w:rsidRPr="6218989F">
        <w:rPr>
          <w:rFonts w:ascii="Times New Roman" w:eastAsia="Times New Roman" w:hAnsi="Times New Roman" w:cs="Times New Roman"/>
          <w:b/>
          <w:bCs/>
          <w:color w:val="000000" w:themeColor="text1"/>
          <w:sz w:val="24"/>
          <w:szCs w:val="24"/>
        </w:rPr>
        <w:t>1</w:t>
      </w:r>
      <w:r w:rsidR="00A61D50">
        <w:tab/>
      </w:r>
      <w:r w:rsidRPr="6218989F">
        <w:rPr>
          <w:rFonts w:ascii="Times New Roman" w:eastAsia="Times New Roman" w:hAnsi="Times New Roman" w:cs="Times New Roman"/>
          <w:b/>
          <w:bCs/>
          <w:color w:val="000000" w:themeColor="text1"/>
          <w:sz w:val="24"/>
          <w:szCs w:val="24"/>
        </w:rPr>
        <w:t>Comparative Study with related schemes</w:t>
      </w:r>
      <w:r w:rsidR="00F15247">
        <w:rPr>
          <w:rFonts w:ascii="Times New Roman" w:eastAsia="Times New Roman" w:hAnsi="Times New Roman" w:cs="Times New Roman"/>
          <w:b/>
          <w:bCs/>
          <w:color w:val="000000" w:themeColor="text1"/>
          <w:sz w:val="24"/>
          <w:szCs w:val="24"/>
        </w:rPr>
        <w:t xml:space="preserve">                                           </w:t>
      </w:r>
      <w:r w:rsidR="0022408C">
        <w:rPr>
          <w:rFonts w:ascii="Times New Roman" w:eastAsia="Times New Roman" w:hAnsi="Times New Roman" w:cs="Times New Roman"/>
          <w:b/>
          <w:bCs/>
          <w:color w:val="000000" w:themeColor="text1"/>
          <w:sz w:val="24"/>
          <w:szCs w:val="24"/>
        </w:rPr>
        <w:t xml:space="preserve">                        </w:t>
      </w:r>
      <w:r w:rsidRPr="6218989F">
        <w:rPr>
          <w:rFonts w:ascii="Times New Roman" w:eastAsia="Times New Roman" w:hAnsi="Times New Roman" w:cs="Times New Roman"/>
          <w:b/>
          <w:bCs/>
          <w:color w:val="000000" w:themeColor="text1"/>
          <w:sz w:val="24"/>
          <w:szCs w:val="24"/>
        </w:rPr>
        <w:t xml:space="preserve"> 26</w:t>
      </w:r>
    </w:p>
    <w:p w14:paraId="619076A7" w14:textId="77777777" w:rsidR="00F54CE1" w:rsidRDefault="00F54CE1" w:rsidP="0022408C">
      <w:pPr>
        <w:tabs>
          <w:tab w:val="left" w:pos="2145"/>
        </w:tabs>
        <w:rPr>
          <w:b/>
        </w:rPr>
      </w:pPr>
    </w:p>
    <w:p w14:paraId="7E24DA87" w14:textId="77777777" w:rsidR="00F54CE1" w:rsidRDefault="00F54CE1" w:rsidP="0022408C">
      <w:pPr>
        <w:tabs>
          <w:tab w:val="left" w:pos="2145"/>
        </w:tabs>
      </w:pPr>
    </w:p>
    <w:p w14:paraId="66E06287" w14:textId="77777777" w:rsidR="00F54CE1" w:rsidRDefault="00F54CE1" w:rsidP="0022408C">
      <w:pPr>
        <w:tabs>
          <w:tab w:val="left" w:pos="2145"/>
        </w:tabs>
      </w:pPr>
    </w:p>
    <w:p w14:paraId="4930CE0D" w14:textId="77777777" w:rsidR="00F54CE1" w:rsidRDefault="00F54CE1" w:rsidP="0022408C">
      <w:pPr>
        <w:tabs>
          <w:tab w:val="left" w:pos="2145"/>
        </w:tabs>
      </w:pPr>
    </w:p>
    <w:p w14:paraId="705DAFF9" w14:textId="77777777" w:rsidR="00F54CE1" w:rsidRDefault="00F54CE1" w:rsidP="00556A87">
      <w:pPr>
        <w:tabs>
          <w:tab w:val="left" w:pos="2145"/>
        </w:tabs>
        <w:jc w:val="both"/>
      </w:pPr>
    </w:p>
    <w:p w14:paraId="5534C8D6" w14:textId="77777777" w:rsidR="00F54CE1" w:rsidRDefault="00F54CE1" w:rsidP="00556A87">
      <w:pPr>
        <w:tabs>
          <w:tab w:val="left" w:pos="2145"/>
        </w:tabs>
        <w:jc w:val="both"/>
      </w:pPr>
    </w:p>
    <w:p w14:paraId="65098A70" w14:textId="77777777" w:rsidR="00F54CE1" w:rsidRDefault="00F54CE1" w:rsidP="00556A87">
      <w:pPr>
        <w:tabs>
          <w:tab w:val="left" w:pos="2145"/>
        </w:tabs>
        <w:jc w:val="both"/>
      </w:pPr>
    </w:p>
    <w:p w14:paraId="3A10DC94" w14:textId="77777777" w:rsidR="00F54CE1" w:rsidRDefault="00F54CE1" w:rsidP="00556A87">
      <w:pPr>
        <w:tabs>
          <w:tab w:val="left" w:pos="2145"/>
        </w:tabs>
        <w:jc w:val="both"/>
      </w:pPr>
    </w:p>
    <w:p w14:paraId="33EAF734" w14:textId="77777777" w:rsidR="00F54CE1" w:rsidRDefault="00F54CE1" w:rsidP="00556A87">
      <w:pPr>
        <w:tabs>
          <w:tab w:val="left" w:pos="2145"/>
        </w:tabs>
        <w:jc w:val="both"/>
      </w:pPr>
    </w:p>
    <w:p w14:paraId="581A4CC6" w14:textId="77777777" w:rsidR="00F54CE1" w:rsidRDefault="00F54CE1" w:rsidP="00556A87">
      <w:pPr>
        <w:tabs>
          <w:tab w:val="left" w:pos="2145"/>
        </w:tabs>
        <w:jc w:val="both"/>
      </w:pPr>
    </w:p>
    <w:p w14:paraId="04001B54" w14:textId="77777777" w:rsidR="00F54CE1" w:rsidRDefault="00F54CE1" w:rsidP="00556A87">
      <w:pPr>
        <w:tabs>
          <w:tab w:val="left" w:pos="2145"/>
        </w:tabs>
        <w:jc w:val="both"/>
      </w:pPr>
    </w:p>
    <w:p w14:paraId="13251F5D" w14:textId="77777777" w:rsidR="00F54CE1" w:rsidRDefault="00F54CE1" w:rsidP="00556A87">
      <w:pPr>
        <w:tabs>
          <w:tab w:val="left" w:pos="2145"/>
        </w:tabs>
        <w:jc w:val="both"/>
      </w:pPr>
    </w:p>
    <w:p w14:paraId="1230EEF5" w14:textId="77777777" w:rsidR="00F54CE1" w:rsidRDefault="00F54CE1" w:rsidP="00556A87">
      <w:pPr>
        <w:tabs>
          <w:tab w:val="left" w:pos="2145"/>
        </w:tabs>
        <w:jc w:val="both"/>
      </w:pPr>
    </w:p>
    <w:p w14:paraId="7A4BDB02" w14:textId="77777777" w:rsidR="00F54CE1" w:rsidRDefault="00F54CE1" w:rsidP="00556A87">
      <w:pPr>
        <w:tabs>
          <w:tab w:val="left" w:pos="2145"/>
        </w:tabs>
        <w:jc w:val="both"/>
      </w:pPr>
    </w:p>
    <w:p w14:paraId="4B1DC9CC" w14:textId="77777777" w:rsidR="00F54CE1" w:rsidRDefault="00F54CE1" w:rsidP="00556A87">
      <w:pPr>
        <w:tabs>
          <w:tab w:val="left" w:pos="2145"/>
        </w:tabs>
        <w:jc w:val="both"/>
      </w:pPr>
    </w:p>
    <w:p w14:paraId="50D36A81" w14:textId="77777777" w:rsidR="00F54CE1" w:rsidRDefault="00F54CE1" w:rsidP="00556A87">
      <w:pPr>
        <w:tabs>
          <w:tab w:val="left" w:pos="2145"/>
        </w:tabs>
        <w:jc w:val="both"/>
        <w:rPr>
          <w:rFonts w:ascii="Times New Roman" w:eastAsia="Times New Roman" w:hAnsi="Times New Roman" w:cs="Times New Roman"/>
          <w:sz w:val="24"/>
          <w:szCs w:val="24"/>
        </w:rPr>
      </w:pPr>
    </w:p>
    <w:p w14:paraId="1A77304B" w14:textId="77777777" w:rsidR="00094338" w:rsidRDefault="00094338" w:rsidP="00556A87">
      <w:pPr>
        <w:tabs>
          <w:tab w:val="left" w:pos="2145"/>
        </w:tabs>
        <w:jc w:val="both"/>
        <w:rPr>
          <w:rFonts w:ascii="Times New Roman" w:eastAsia="Times New Roman" w:hAnsi="Times New Roman" w:cs="Times New Roman"/>
          <w:sz w:val="24"/>
          <w:szCs w:val="24"/>
        </w:rPr>
      </w:pPr>
    </w:p>
    <w:p w14:paraId="16B048AF" w14:textId="77777777" w:rsidR="00094338" w:rsidRDefault="00094338" w:rsidP="00556A87">
      <w:pPr>
        <w:tabs>
          <w:tab w:val="left" w:pos="2145"/>
        </w:tabs>
        <w:jc w:val="both"/>
        <w:rPr>
          <w:rFonts w:ascii="Times New Roman" w:eastAsia="Times New Roman" w:hAnsi="Times New Roman" w:cs="Times New Roman"/>
          <w:sz w:val="24"/>
          <w:szCs w:val="24"/>
        </w:rPr>
      </w:pPr>
    </w:p>
    <w:p w14:paraId="76EF5D96" w14:textId="77777777" w:rsidR="0022408C" w:rsidRDefault="0022408C" w:rsidP="00556A87">
      <w:pPr>
        <w:tabs>
          <w:tab w:val="left" w:pos="2145"/>
        </w:tabs>
        <w:jc w:val="both"/>
        <w:rPr>
          <w:rFonts w:ascii="Times New Roman" w:eastAsia="Times New Roman" w:hAnsi="Times New Roman" w:cs="Times New Roman"/>
          <w:sz w:val="24"/>
          <w:szCs w:val="24"/>
        </w:rPr>
      </w:pPr>
    </w:p>
    <w:p w14:paraId="127AFB18" w14:textId="78CB254A" w:rsidR="00094338" w:rsidRDefault="00094338" w:rsidP="00556A87">
      <w:pPr>
        <w:tabs>
          <w:tab w:val="left" w:pos="2145"/>
        </w:tabs>
        <w:jc w:val="both"/>
        <w:rPr>
          <w:rFonts w:ascii="Times New Roman" w:eastAsia="Times New Roman" w:hAnsi="Times New Roman" w:cs="Times New Roman"/>
          <w:sz w:val="24"/>
          <w:szCs w:val="24"/>
        </w:rPr>
      </w:pPr>
    </w:p>
    <w:p w14:paraId="5EE11011" w14:textId="65901B62" w:rsidR="00F54CE1" w:rsidRDefault="27006FD5" w:rsidP="0022408C">
      <w:pPr>
        <w:tabs>
          <w:tab w:val="left" w:pos="2145"/>
        </w:tabs>
        <w:jc w:val="center"/>
        <w:rPr>
          <w:rFonts w:ascii="Times New Roman" w:eastAsia="Times New Roman" w:hAnsi="Times New Roman" w:cs="Times New Roman"/>
          <w:b/>
          <w:bCs/>
          <w:sz w:val="32"/>
          <w:szCs w:val="32"/>
        </w:rPr>
      </w:pPr>
      <w:r w:rsidRPr="194C3C01">
        <w:rPr>
          <w:rFonts w:ascii="Times New Roman" w:eastAsia="Times New Roman" w:hAnsi="Times New Roman" w:cs="Times New Roman"/>
          <w:b/>
          <w:bCs/>
          <w:sz w:val="32"/>
          <w:szCs w:val="32"/>
        </w:rPr>
        <w:lastRenderedPageBreak/>
        <w:t>INTRODUCTION</w:t>
      </w:r>
    </w:p>
    <w:p w14:paraId="78FB5828" w14:textId="14EC8A9F" w:rsidR="00F54CE1" w:rsidRDefault="3B0C1DD6"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lang w:val="en-IN"/>
        </w:rPr>
        <w:t>In today’s data-driven world, healthcare is at the forefront of innovation, generating vast amounts of valuable patient data. From electronic medical records to advanced diagnostic systems, this data holds the key to improving patient outcomes and driving groundbreaking research. However, as the reliance on data grows, so do concerns about privacy and security. Patients understandably worry about how their sensitive information is handled, and institutions face strict regulations that often limit data sharing.</w:t>
      </w:r>
      <w:r w:rsidR="00127803">
        <w:rPr>
          <w:rFonts w:ascii="Times New Roman" w:eastAsia="Times New Roman" w:hAnsi="Times New Roman" w:cs="Times New Roman"/>
          <w:color w:val="000000" w:themeColor="text1"/>
          <w:sz w:val="24"/>
          <w:szCs w:val="24"/>
          <w:lang w:val="en-IN"/>
        </w:rPr>
        <w:t xml:space="preserve"> </w:t>
      </w:r>
      <w:r w:rsidRPr="194C3C01">
        <w:rPr>
          <w:rFonts w:ascii="Times New Roman" w:eastAsia="Times New Roman" w:hAnsi="Times New Roman" w:cs="Times New Roman"/>
          <w:color w:val="000000" w:themeColor="text1"/>
          <w:sz w:val="24"/>
          <w:szCs w:val="24"/>
          <w:lang w:val="en-IN"/>
        </w:rPr>
        <w:t>Considering healthcare data is directly related to human life and health, stricter requirements for security are required. Therefore, exploring a novel privacy-preserving strategy for healthcare data has crucial practical significance</w:t>
      </w:r>
      <w:r w:rsidR="497564AF" w:rsidRPr="194C3C01">
        <w:rPr>
          <w:rFonts w:ascii="Times New Roman" w:eastAsia="Times New Roman" w:hAnsi="Times New Roman" w:cs="Times New Roman"/>
          <w:color w:val="000000" w:themeColor="text1"/>
          <w:sz w:val="24"/>
          <w:szCs w:val="24"/>
          <w:lang w:val="en-IN"/>
        </w:rPr>
        <w:t>.</w:t>
      </w:r>
    </w:p>
    <w:p w14:paraId="697B0781" w14:textId="38B8CFDF" w:rsidR="00F54CE1" w:rsidRDefault="3B0C1DD6"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lang w:val="en-IN"/>
        </w:rPr>
        <w:t>Due to privacy and security concerns in the healthcare area, there are data barriers between different institutions, which makes it impossible to achieve secure data sharing. In addition, the performance of models independently trained by each institution cannot achieve the goal of global optimization</w:t>
      </w:r>
      <w:r w:rsidR="0166321D" w:rsidRPr="194C3C01">
        <w:rPr>
          <w:rFonts w:ascii="Times New Roman" w:eastAsia="Times New Roman" w:hAnsi="Times New Roman" w:cs="Times New Roman"/>
          <w:color w:val="000000" w:themeColor="text1"/>
          <w:sz w:val="24"/>
          <w:szCs w:val="24"/>
          <w:lang w:val="en-IN"/>
        </w:rPr>
        <w:t>.</w:t>
      </w:r>
      <w:r w:rsidRPr="194C3C01">
        <w:rPr>
          <w:rFonts w:ascii="Times New Roman" w:eastAsia="Times New Roman" w:hAnsi="Times New Roman" w:cs="Times New Roman"/>
          <w:color w:val="000000" w:themeColor="text1"/>
          <w:sz w:val="24"/>
          <w:szCs w:val="24"/>
          <w:lang w:val="en-IN"/>
        </w:rPr>
        <w:t xml:space="preserve"> FL is a learning mechanism in which multiple data holders can collaboratively train models without sharing the original data and only exchange the training parameters in the intermediate phase.</w:t>
      </w:r>
    </w:p>
    <w:p w14:paraId="3640ADF5" w14:textId="3E5A36DC" w:rsidR="00F54CE1" w:rsidRDefault="3B0C1DD6"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lang w:val="en-IN"/>
        </w:rPr>
        <w:t xml:space="preserve"> With this approach, healthcare providers and hospitals can work together to enhance machine learning models while maintaining data control. In this work, we investigate how to handle privacy issues in collaborative healthcare data analysis by combining Federated Learning with Homomorphic Encryption (HE). Local training can be carried out by hospitals using FL, and encrypted updates can be shared with a central server that aggregates them without gaining access to raw patient data. By using HE, calculations can be made on encrypted data while maintaining the confidentiality of sensitive information. This method is useful for predictive healthcare models like patient readmission predictions, and its importance is increased in industries like healthcare that demand strong privacy assurances.</w:t>
      </w:r>
    </w:p>
    <w:p w14:paraId="4F26D0BB" w14:textId="2291DD46" w:rsidR="00F54CE1" w:rsidRDefault="3B0C1DD6"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lang w:val="en-IN"/>
        </w:rPr>
        <w:t xml:space="preserve"> A secure solution is provided by combining Federated Learning (FL) with Homomorphic Encryption (HE) in high-stakes industries like healthcare, where data privacy is crucial. This study shows how these technologies can be used to protect patient privacy while developing predictive models, such those for patient readmission predictions. FL promotes the creation of more reliable models by enabling healthcare professionals to work together without exchanging raw data. Although there are prospects for predictive analytics due to the rapid growth of healthcare data brought about by electronic health records (EHRs) and the Internet of Things (IoT</w:t>
      </w:r>
      <w:r w:rsidR="3A5413FA" w:rsidRPr="194C3C01">
        <w:rPr>
          <w:rFonts w:ascii="Times New Roman" w:eastAsia="Times New Roman" w:hAnsi="Times New Roman" w:cs="Times New Roman"/>
          <w:color w:val="000000" w:themeColor="text1"/>
          <w:sz w:val="24"/>
          <w:szCs w:val="24"/>
          <w:lang w:val="en-IN"/>
        </w:rPr>
        <w:t>);</w:t>
      </w:r>
      <w:r w:rsidRPr="194C3C01">
        <w:rPr>
          <w:rFonts w:ascii="Times New Roman" w:eastAsia="Times New Roman" w:hAnsi="Times New Roman" w:cs="Times New Roman"/>
          <w:color w:val="000000" w:themeColor="text1"/>
          <w:sz w:val="24"/>
          <w:szCs w:val="24"/>
          <w:lang w:val="en-IN"/>
        </w:rPr>
        <w:t xml:space="preserve"> privacy considerations are still of utmost importance. By striking a balance between moral principles and potent machine learning methods, this work lays the groundwork for future data-driven healthcare innovations.</w:t>
      </w:r>
    </w:p>
    <w:p w14:paraId="65854D1B" w14:textId="678E131A" w:rsidR="00F54CE1" w:rsidRDefault="7263D16E" w:rsidP="0030060D">
      <w:pPr>
        <w:jc w:val="center"/>
        <w:rPr>
          <w:rFonts w:ascii="Times New Roman" w:eastAsia="Times New Roman" w:hAnsi="Times New Roman" w:cs="Times New Roman"/>
          <w:color w:val="000000" w:themeColor="text1"/>
          <w:sz w:val="24"/>
          <w:szCs w:val="24"/>
          <w:lang w:val="en-IN"/>
        </w:rPr>
      </w:pPr>
      <w:r>
        <w:rPr>
          <w:noProof/>
        </w:rPr>
        <w:drawing>
          <wp:inline distT="0" distB="0" distL="0" distR="0" wp14:anchorId="0C8B0D43" wp14:editId="5B20C5CE">
            <wp:extent cx="3313713" cy="1958322"/>
            <wp:effectExtent l="0" t="0" r="0" b="0"/>
            <wp:docPr id="1792954459" name="Picture 179295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3713" cy="1958322"/>
                    </a:xfrm>
                    <a:prstGeom prst="rect">
                      <a:avLst/>
                    </a:prstGeom>
                  </pic:spPr>
                </pic:pic>
              </a:graphicData>
            </a:graphic>
          </wp:inline>
        </w:drawing>
      </w:r>
    </w:p>
    <w:p w14:paraId="568AB497" w14:textId="5C7AA162" w:rsidR="00F54CE1" w:rsidRDefault="6218989F" w:rsidP="0030060D">
      <w:pPr>
        <w:jc w:val="center"/>
        <w:rPr>
          <w:rFonts w:ascii="Times New Roman" w:eastAsia="Times New Roman" w:hAnsi="Times New Roman" w:cs="Times New Roman"/>
          <w:color w:val="000000" w:themeColor="text1"/>
          <w:sz w:val="24"/>
          <w:szCs w:val="24"/>
          <w:lang w:val="en-IN"/>
        </w:rPr>
      </w:pPr>
      <w:r w:rsidRPr="6218989F">
        <w:rPr>
          <w:rFonts w:ascii="Times New Roman" w:eastAsia="Times New Roman" w:hAnsi="Times New Roman" w:cs="Times New Roman"/>
          <w:color w:val="000000" w:themeColor="text1"/>
          <w:sz w:val="24"/>
          <w:szCs w:val="24"/>
          <w:lang w:val="en-IN"/>
        </w:rPr>
        <w:t>Fig 1. Privacy Preserving Using FL and HE on collaborative healthcare data</w:t>
      </w:r>
    </w:p>
    <w:p w14:paraId="5DF4E9B9" w14:textId="3BDCA52A" w:rsidR="00F54CE1" w:rsidRDefault="23CA5451" w:rsidP="0022408C">
      <w:pPr>
        <w:jc w:val="center"/>
        <w:rPr>
          <w:rFonts w:ascii="Times New Roman" w:eastAsia="Times New Roman" w:hAnsi="Times New Roman" w:cs="Times New Roman"/>
          <w:b/>
          <w:bCs/>
          <w:color w:val="000000" w:themeColor="text1"/>
          <w:sz w:val="32"/>
          <w:szCs w:val="32"/>
          <w:lang w:val="en-IN"/>
        </w:rPr>
      </w:pPr>
      <w:r w:rsidRPr="792A7C4B">
        <w:rPr>
          <w:rFonts w:ascii="Times New Roman" w:eastAsia="Times New Roman" w:hAnsi="Times New Roman" w:cs="Times New Roman"/>
          <w:b/>
          <w:bCs/>
          <w:color w:val="000000" w:themeColor="text1"/>
          <w:sz w:val="32"/>
          <w:szCs w:val="32"/>
          <w:lang w:val="en-IN"/>
        </w:rPr>
        <w:lastRenderedPageBreak/>
        <w:t>PROBLEM DEFIN</w:t>
      </w:r>
      <w:r w:rsidR="28341F2B" w:rsidRPr="792A7C4B">
        <w:rPr>
          <w:rFonts w:ascii="Times New Roman" w:eastAsia="Times New Roman" w:hAnsi="Times New Roman" w:cs="Times New Roman"/>
          <w:b/>
          <w:bCs/>
          <w:color w:val="000000" w:themeColor="text1"/>
          <w:sz w:val="32"/>
          <w:szCs w:val="32"/>
          <w:lang w:val="en-IN"/>
        </w:rPr>
        <w:t>I</w:t>
      </w:r>
      <w:r w:rsidRPr="792A7C4B">
        <w:rPr>
          <w:rFonts w:ascii="Times New Roman" w:eastAsia="Times New Roman" w:hAnsi="Times New Roman" w:cs="Times New Roman"/>
          <w:b/>
          <w:bCs/>
          <w:color w:val="000000" w:themeColor="text1"/>
          <w:sz w:val="32"/>
          <w:szCs w:val="32"/>
          <w:lang w:val="en-IN"/>
        </w:rPr>
        <w:t>TION</w:t>
      </w:r>
    </w:p>
    <w:p w14:paraId="50322CBA" w14:textId="45E95DB1" w:rsidR="00F54CE1" w:rsidRDefault="23CA5451"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 xml:space="preserve">Healthcare is a domain where data is not just abundant but also immensely valuable. From diagnosing diseases to predicting treatment outcomes, the ability to </w:t>
      </w:r>
      <w:r w:rsidR="0073425C" w:rsidRPr="194C3C01">
        <w:rPr>
          <w:rFonts w:ascii="Times New Roman" w:eastAsia="Times New Roman" w:hAnsi="Times New Roman" w:cs="Times New Roman"/>
          <w:color w:val="000000" w:themeColor="text1"/>
          <w:sz w:val="24"/>
          <w:szCs w:val="24"/>
          <w:lang w:val="en-IN"/>
        </w:rPr>
        <w:t>analyse</w:t>
      </w:r>
      <w:r w:rsidRPr="194C3C01">
        <w:rPr>
          <w:rFonts w:ascii="Times New Roman" w:eastAsia="Times New Roman" w:hAnsi="Times New Roman" w:cs="Times New Roman"/>
          <w:color w:val="000000" w:themeColor="text1"/>
          <w:sz w:val="24"/>
          <w:szCs w:val="24"/>
          <w:lang w:val="en-IN"/>
        </w:rPr>
        <w:t xml:space="preserve"> large, diverse datasets can transform patient care. However, this potential is hindered by significant challenges in </w:t>
      </w:r>
      <w:r w:rsidRPr="194C3C01">
        <w:rPr>
          <w:rFonts w:ascii="Times New Roman" w:eastAsia="Times New Roman" w:hAnsi="Times New Roman" w:cs="Times New Roman"/>
          <w:b/>
          <w:bCs/>
          <w:color w:val="000000" w:themeColor="text1"/>
          <w:sz w:val="24"/>
          <w:szCs w:val="24"/>
          <w:lang w:val="en-IN"/>
        </w:rPr>
        <w:t>data sharing and collaboration</w:t>
      </w:r>
      <w:r w:rsidRPr="194C3C01">
        <w:rPr>
          <w:rFonts w:ascii="Times New Roman" w:eastAsia="Times New Roman" w:hAnsi="Times New Roman" w:cs="Times New Roman"/>
          <w:color w:val="000000" w:themeColor="text1"/>
          <w:sz w:val="24"/>
          <w:szCs w:val="24"/>
          <w:lang w:val="en-IN"/>
        </w:rPr>
        <w:t>, particularly in healthcare, where privacy and security are paramount. Defining the core problems within this context is essential to developing solutions that address the underlying challenges.</w:t>
      </w:r>
    </w:p>
    <w:p w14:paraId="2C384C11" w14:textId="0A203B0D" w:rsidR="00F54CE1" w:rsidRDefault="23CA5451"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1. Barriers to Collaborative Data Sharing</w:t>
      </w:r>
    </w:p>
    <w:p w14:paraId="197F5018" w14:textId="03B9A70F" w:rsidR="00F54CE1" w:rsidRDefault="23CA5451"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 xml:space="preserve">Healthcare data is often siloed across multiple organizations, including hospitals, clinics, and research institutions. These silos are a result of strict regulations (e.g., GDPR, HIPAA) and privacy concerns surrounding sensitive patient </w:t>
      </w:r>
      <w:r w:rsidR="0073425C" w:rsidRPr="194C3C01">
        <w:rPr>
          <w:rFonts w:ascii="Times New Roman" w:eastAsia="Times New Roman" w:hAnsi="Times New Roman" w:cs="Times New Roman"/>
          <w:color w:val="000000" w:themeColor="text1"/>
          <w:sz w:val="24"/>
          <w:szCs w:val="24"/>
          <w:lang w:val="en-IN"/>
        </w:rPr>
        <w:t>information</w:t>
      </w:r>
      <w:r w:rsidR="0073425C">
        <w:rPr>
          <w:rFonts w:ascii="Times New Roman" w:eastAsia="Times New Roman" w:hAnsi="Times New Roman" w:cs="Times New Roman"/>
          <w:color w:val="000000" w:themeColor="text1"/>
          <w:sz w:val="24"/>
          <w:szCs w:val="24"/>
          <w:lang w:val="en-IN"/>
        </w:rPr>
        <w:t>.</w:t>
      </w:r>
      <w:r w:rsidR="0073425C" w:rsidRPr="194C3C01">
        <w:rPr>
          <w:rFonts w:ascii="Times New Roman" w:eastAsia="Times New Roman" w:hAnsi="Times New Roman" w:cs="Times New Roman"/>
          <w:color w:val="000000" w:themeColor="text1"/>
          <w:sz w:val="24"/>
          <w:szCs w:val="24"/>
          <w:lang w:val="en-IN"/>
        </w:rPr>
        <w:t xml:space="preserve"> This</w:t>
      </w:r>
      <w:r w:rsidRPr="194C3C01">
        <w:rPr>
          <w:rFonts w:ascii="Times New Roman" w:eastAsia="Times New Roman" w:hAnsi="Times New Roman" w:cs="Times New Roman"/>
          <w:color w:val="000000" w:themeColor="text1"/>
          <w:sz w:val="24"/>
          <w:szCs w:val="24"/>
          <w:lang w:val="en-IN"/>
        </w:rPr>
        <w:t xml:space="preserve"> lack of secure, scalable mechanisms for sharing and </w:t>
      </w:r>
      <w:r w:rsidR="0073425C" w:rsidRPr="194C3C01">
        <w:rPr>
          <w:rFonts w:ascii="Times New Roman" w:eastAsia="Times New Roman" w:hAnsi="Times New Roman" w:cs="Times New Roman"/>
          <w:color w:val="000000" w:themeColor="text1"/>
          <w:sz w:val="24"/>
          <w:szCs w:val="24"/>
          <w:lang w:val="en-IN"/>
        </w:rPr>
        <w:t>analysing</w:t>
      </w:r>
      <w:r w:rsidRPr="194C3C01">
        <w:rPr>
          <w:rFonts w:ascii="Times New Roman" w:eastAsia="Times New Roman" w:hAnsi="Times New Roman" w:cs="Times New Roman"/>
          <w:color w:val="000000" w:themeColor="text1"/>
          <w:sz w:val="24"/>
          <w:szCs w:val="24"/>
          <w:lang w:val="en-IN"/>
        </w:rPr>
        <w:t xml:space="preserve"> data stifles innovation and leads to </w:t>
      </w:r>
      <w:r w:rsidRPr="0073425C">
        <w:rPr>
          <w:rFonts w:ascii="Times New Roman" w:eastAsia="Times New Roman" w:hAnsi="Times New Roman" w:cs="Times New Roman"/>
          <w:color w:val="000000" w:themeColor="text1"/>
          <w:sz w:val="24"/>
          <w:szCs w:val="24"/>
          <w:lang w:val="en-IN"/>
        </w:rPr>
        <w:t>isolated and less effective machine learning models.</w:t>
      </w:r>
    </w:p>
    <w:p w14:paraId="1C6FC638" w14:textId="1DC86662" w:rsidR="00F54CE1" w:rsidRDefault="23CA5451"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2. Privacy Threats in Distributed Learning</w:t>
      </w:r>
    </w:p>
    <w:p w14:paraId="577C8300" w14:textId="041CE269" w:rsidR="00F54CE1" w:rsidRDefault="23CA5451"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Federated Learning (FL) offers a potential solution by allowing models to be trained collaboratively without exposing raw data. However, the process itself is not immune to vulnerabilities:</w:t>
      </w:r>
    </w:p>
    <w:p w14:paraId="1D3F2114" w14:textId="35D5DE87" w:rsidR="00F54CE1" w:rsidRDefault="23CA5451" w:rsidP="00556A87">
      <w:pPr>
        <w:pStyle w:val="ListParagraph"/>
        <w:numPr>
          <w:ilvl w:val="0"/>
          <w:numId w:val="33"/>
        </w:num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Parameter Leakage:</w:t>
      </w:r>
      <w:r w:rsidRPr="194C3C01">
        <w:rPr>
          <w:rFonts w:ascii="Times New Roman" w:eastAsia="Times New Roman" w:hAnsi="Times New Roman" w:cs="Times New Roman"/>
          <w:color w:val="000000" w:themeColor="text1"/>
          <w:sz w:val="24"/>
          <w:szCs w:val="24"/>
          <w:lang w:val="en-IN"/>
        </w:rPr>
        <w:t xml:space="preserve"> Attackers can exploit shared gradients or model updates to infer sensitive information about individual participants. This phenomenon, known as </w:t>
      </w:r>
      <w:r w:rsidRPr="194C3C01">
        <w:rPr>
          <w:rFonts w:ascii="Times New Roman" w:eastAsia="Times New Roman" w:hAnsi="Times New Roman" w:cs="Times New Roman"/>
          <w:b/>
          <w:bCs/>
          <w:color w:val="000000" w:themeColor="text1"/>
          <w:sz w:val="24"/>
          <w:szCs w:val="24"/>
          <w:lang w:val="en-IN"/>
        </w:rPr>
        <w:t>gradient inversion</w:t>
      </w:r>
      <w:r w:rsidR="002C282D">
        <w:rPr>
          <w:rFonts w:ascii="Times New Roman" w:eastAsia="Times New Roman" w:hAnsi="Times New Roman" w:cs="Times New Roman"/>
          <w:color w:val="000000" w:themeColor="text1"/>
          <w:sz w:val="24"/>
          <w:szCs w:val="24"/>
          <w:lang w:val="en-IN"/>
        </w:rPr>
        <w:t>.</w:t>
      </w:r>
    </w:p>
    <w:p w14:paraId="722931EE" w14:textId="640E174C" w:rsidR="00F54CE1" w:rsidRDefault="23CA5451" w:rsidP="00556A87">
      <w:pPr>
        <w:pStyle w:val="ListParagraph"/>
        <w:numPr>
          <w:ilvl w:val="0"/>
          <w:numId w:val="33"/>
        </w:num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Malicious Participants:</w:t>
      </w:r>
      <w:r w:rsidRPr="194C3C01">
        <w:rPr>
          <w:rFonts w:ascii="Times New Roman" w:eastAsia="Times New Roman" w:hAnsi="Times New Roman" w:cs="Times New Roman"/>
          <w:color w:val="000000" w:themeColor="text1"/>
          <w:sz w:val="24"/>
          <w:szCs w:val="24"/>
          <w:lang w:val="en-IN"/>
        </w:rPr>
        <w:t xml:space="preserve"> The inclusion of untrusted entities in the FL process can result in </w:t>
      </w:r>
      <w:r w:rsidRPr="194C3C01">
        <w:rPr>
          <w:rFonts w:ascii="Times New Roman" w:eastAsia="Times New Roman" w:hAnsi="Times New Roman" w:cs="Times New Roman"/>
          <w:b/>
          <w:bCs/>
          <w:color w:val="000000" w:themeColor="text1"/>
          <w:sz w:val="24"/>
          <w:szCs w:val="24"/>
          <w:lang w:val="en-IN"/>
        </w:rPr>
        <w:t>data poisoning</w:t>
      </w:r>
      <w:r w:rsidRPr="194C3C01">
        <w:rPr>
          <w:rFonts w:ascii="Times New Roman" w:eastAsia="Times New Roman" w:hAnsi="Times New Roman" w:cs="Times New Roman"/>
          <w:color w:val="000000" w:themeColor="text1"/>
          <w:sz w:val="24"/>
          <w:szCs w:val="24"/>
          <w:lang w:val="en-IN"/>
        </w:rPr>
        <w:t xml:space="preserve"> or </w:t>
      </w:r>
      <w:r w:rsidRPr="194C3C01">
        <w:rPr>
          <w:rFonts w:ascii="Times New Roman" w:eastAsia="Times New Roman" w:hAnsi="Times New Roman" w:cs="Times New Roman"/>
          <w:b/>
          <w:bCs/>
          <w:color w:val="000000" w:themeColor="text1"/>
          <w:sz w:val="24"/>
          <w:szCs w:val="24"/>
          <w:lang w:val="en-IN"/>
        </w:rPr>
        <w:t>backdoor attacks,</w:t>
      </w:r>
      <w:r w:rsidRPr="194C3C01">
        <w:rPr>
          <w:rFonts w:ascii="Times New Roman" w:eastAsia="Times New Roman" w:hAnsi="Times New Roman" w:cs="Times New Roman"/>
          <w:color w:val="000000" w:themeColor="text1"/>
          <w:sz w:val="24"/>
          <w:szCs w:val="24"/>
          <w:lang w:val="en-IN"/>
        </w:rPr>
        <w:t xml:space="preserve"> compromising the integrity and utility of the global model.</w:t>
      </w:r>
    </w:p>
    <w:p w14:paraId="1274979F" w14:textId="01AE72B2" w:rsidR="00F54CE1" w:rsidRDefault="23CA5451" w:rsidP="00556A87">
      <w:pPr>
        <w:pStyle w:val="ListParagraph"/>
        <w:numPr>
          <w:ilvl w:val="0"/>
          <w:numId w:val="33"/>
        </w:num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Model Memorization:</w:t>
      </w:r>
      <w:r w:rsidRPr="194C3C01">
        <w:rPr>
          <w:rFonts w:ascii="Times New Roman" w:eastAsia="Times New Roman" w:hAnsi="Times New Roman" w:cs="Times New Roman"/>
          <w:color w:val="000000" w:themeColor="text1"/>
          <w:sz w:val="24"/>
          <w:szCs w:val="24"/>
          <w:lang w:val="en-IN"/>
        </w:rPr>
        <w:t xml:space="preserve"> Overfitting during training can lead models to inadvertently memorize sensitive details about the training data, which attackers can extract via query-based attacks.</w:t>
      </w:r>
    </w:p>
    <w:p w14:paraId="46ED872D" w14:textId="198C6B23" w:rsidR="00F54CE1" w:rsidRDefault="23CA5451"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3. Lack of Robust Privacy-Preserving Mechanisms</w:t>
      </w:r>
    </w:p>
    <w:p w14:paraId="0BFE1720" w14:textId="5134C9A3" w:rsidR="00F54CE1" w:rsidRDefault="23CA5451"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While traditional privacy-preserving techniques, such as anonymization and differential privacy, can mitigate some risks, they come with trade-offs:</w:t>
      </w:r>
    </w:p>
    <w:p w14:paraId="2A7D953D" w14:textId="4F1B989C" w:rsidR="00F54CE1" w:rsidRPr="002C282D" w:rsidRDefault="23CA5451" w:rsidP="00556A87">
      <w:pPr>
        <w:pStyle w:val="ListParagraph"/>
        <w:numPr>
          <w:ilvl w:val="0"/>
          <w:numId w:val="32"/>
        </w:num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Anonymization</w:t>
      </w:r>
      <w:r w:rsidRPr="194C3C01">
        <w:rPr>
          <w:rFonts w:ascii="Times New Roman" w:eastAsia="Times New Roman" w:hAnsi="Times New Roman" w:cs="Times New Roman"/>
          <w:color w:val="000000" w:themeColor="text1"/>
          <w:sz w:val="24"/>
          <w:szCs w:val="24"/>
          <w:lang w:val="en-IN"/>
        </w:rPr>
        <w:t xml:space="preserve"> often fails to protect against re-identification attacks when combined with auxiliary data</w:t>
      </w:r>
      <w:r w:rsidR="002C282D">
        <w:rPr>
          <w:rFonts w:ascii="Times New Roman" w:eastAsia="Times New Roman" w:hAnsi="Times New Roman" w:cs="Times New Roman"/>
          <w:color w:val="000000" w:themeColor="text1"/>
          <w:sz w:val="24"/>
          <w:szCs w:val="24"/>
          <w:lang w:val="en-IN"/>
        </w:rPr>
        <w:t xml:space="preserve"> and </w:t>
      </w:r>
      <w:r w:rsidRPr="002C282D">
        <w:rPr>
          <w:rFonts w:ascii="Times New Roman" w:eastAsia="Times New Roman" w:hAnsi="Times New Roman" w:cs="Times New Roman"/>
          <w:b/>
          <w:bCs/>
          <w:color w:val="000000" w:themeColor="text1"/>
          <w:sz w:val="24"/>
          <w:szCs w:val="24"/>
          <w:lang w:val="en-IN"/>
        </w:rPr>
        <w:t>Differential Privacy</w:t>
      </w:r>
      <w:r w:rsidRPr="002C282D">
        <w:rPr>
          <w:rFonts w:ascii="Times New Roman" w:eastAsia="Times New Roman" w:hAnsi="Times New Roman" w:cs="Times New Roman"/>
          <w:color w:val="000000" w:themeColor="text1"/>
          <w:sz w:val="24"/>
          <w:szCs w:val="24"/>
          <w:lang w:val="en-IN"/>
        </w:rPr>
        <w:t xml:space="preserve"> introduces noise to model updates, reducing the utility and accuracy of the resulting models.</w:t>
      </w:r>
    </w:p>
    <w:p w14:paraId="59807E3C" w14:textId="42DAC122" w:rsidR="00F54CE1" w:rsidRDefault="23CA5451" w:rsidP="00556A87">
      <w:pPr>
        <w:pStyle w:val="ListParagraph"/>
        <w:numPr>
          <w:ilvl w:val="0"/>
          <w:numId w:val="32"/>
        </w:num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Homomorphic Encryption (HE)</w:t>
      </w:r>
      <w:r w:rsidRPr="194C3C01">
        <w:rPr>
          <w:rFonts w:ascii="Times New Roman" w:eastAsia="Times New Roman" w:hAnsi="Times New Roman" w:cs="Times New Roman"/>
          <w:color w:val="000000" w:themeColor="text1"/>
          <w:sz w:val="24"/>
          <w:szCs w:val="24"/>
          <w:lang w:val="en-IN"/>
        </w:rPr>
        <w:t xml:space="preserve"> provides stronger guarantees but is computationally expensive, especially in resource-constrained settings like healthcare.</w:t>
      </w:r>
    </w:p>
    <w:p w14:paraId="5A067AF8" w14:textId="19AE6919" w:rsidR="00F54CE1" w:rsidRDefault="079802BE"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4</w:t>
      </w:r>
      <w:r w:rsidR="23CA5451" w:rsidRPr="194C3C01">
        <w:rPr>
          <w:rFonts w:ascii="Times New Roman" w:eastAsia="Times New Roman" w:hAnsi="Times New Roman" w:cs="Times New Roman"/>
          <w:b/>
          <w:bCs/>
          <w:color w:val="000000" w:themeColor="text1"/>
          <w:sz w:val="24"/>
          <w:szCs w:val="24"/>
          <w:lang w:val="en-IN"/>
        </w:rPr>
        <w:t>. Real-World Scalability and Reliability</w:t>
      </w:r>
    </w:p>
    <w:p w14:paraId="606FD5D0" w14:textId="64A0EA4A" w:rsidR="00F54CE1" w:rsidRDefault="23CA5451"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Deploying federated learning in a real-world healthcare setting introduces additional complexities:</w:t>
      </w:r>
    </w:p>
    <w:p w14:paraId="1132B7BA" w14:textId="0DA08EF1" w:rsidR="00F54CE1" w:rsidRDefault="23CA5451" w:rsidP="00556A87">
      <w:pPr>
        <w:pStyle w:val="ListParagraph"/>
        <w:numPr>
          <w:ilvl w:val="0"/>
          <w:numId w:val="30"/>
        </w:num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Heterogeneous Data Distributions:</w:t>
      </w:r>
      <w:r w:rsidRPr="194C3C01">
        <w:rPr>
          <w:rFonts w:ascii="Times New Roman" w:eastAsia="Times New Roman" w:hAnsi="Times New Roman" w:cs="Times New Roman"/>
          <w:color w:val="000000" w:themeColor="text1"/>
          <w:sz w:val="24"/>
          <w:szCs w:val="24"/>
          <w:lang w:val="en-IN"/>
        </w:rPr>
        <w:t xml:space="preserve"> Healthcare data is inherently across institutions due to differences in patient demographics, diagnostic tools, and clinical practices. This can lead to biased models that fail to generalize effectively.</w:t>
      </w:r>
    </w:p>
    <w:p w14:paraId="42814706" w14:textId="67C6521A" w:rsidR="00F54CE1" w:rsidRDefault="23CA5451" w:rsidP="00556A87">
      <w:pPr>
        <w:pStyle w:val="ListParagraph"/>
        <w:numPr>
          <w:ilvl w:val="0"/>
          <w:numId w:val="30"/>
        </w:num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Dynamic Participation:</w:t>
      </w:r>
      <w:r w:rsidRPr="194C3C01">
        <w:rPr>
          <w:rFonts w:ascii="Times New Roman" w:eastAsia="Times New Roman" w:hAnsi="Times New Roman" w:cs="Times New Roman"/>
          <w:color w:val="000000" w:themeColor="text1"/>
          <w:sz w:val="24"/>
          <w:szCs w:val="24"/>
          <w:lang w:val="en-IN"/>
        </w:rPr>
        <w:t xml:space="preserve"> Participants in FL, such as hospitals or devices, may drop out or rejoin during training, creating challenges in maintaining consistency and efficiency.</w:t>
      </w:r>
    </w:p>
    <w:p w14:paraId="17626B77" w14:textId="23CBBE88" w:rsidR="00F54CE1" w:rsidRDefault="23CA5451" w:rsidP="00556A87">
      <w:pPr>
        <w:pStyle w:val="ListParagraph"/>
        <w:numPr>
          <w:ilvl w:val="0"/>
          <w:numId w:val="30"/>
        </w:num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Trust and Accountability:</w:t>
      </w:r>
      <w:r w:rsidRPr="194C3C01">
        <w:rPr>
          <w:rFonts w:ascii="Times New Roman" w:eastAsia="Times New Roman" w:hAnsi="Times New Roman" w:cs="Times New Roman"/>
          <w:color w:val="000000" w:themeColor="text1"/>
          <w:sz w:val="24"/>
          <w:szCs w:val="24"/>
          <w:lang w:val="en-IN"/>
        </w:rPr>
        <w:t xml:space="preserve"> Verifying the authenticity and reliability of participants is essential to prevent malicious or erroneous contributions.</w:t>
      </w:r>
    </w:p>
    <w:p w14:paraId="7F6F98EF" w14:textId="12FF7AD3" w:rsidR="00F54CE1" w:rsidRDefault="28A369E2" w:rsidP="0022408C">
      <w:pPr>
        <w:jc w:val="center"/>
        <w:rPr>
          <w:rFonts w:ascii="Times New Roman" w:eastAsia="Times New Roman" w:hAnsi="Times New Roman" w:cs="Times New Roman"/>
          <w:b/>
          <w:bCs/>
          <w:sz w:val="32"/>
          <w:szCs w:val="32"/>
          <w:lang w:val="en-IN"/>
        </w:rPr>
      </w:pPr>
      <w:r w:rsidRPr="194C3C01">
        <w:rPr>
          <w:rFonts w:ascii="Times New Roman" w:eastAsia="Times New Roman" w:hAnsi="Times New Roman" w:cs="Times New Roman"/>
          <w:b/>
          <w:bCs/>
          <w:color w:val="000000" w:themeColor="text1"/>
          <w:sz w:val="32"/>
          <w:szCs w:val="32"/>
          <w:lang w:val="en-IN"/>
        </w:rPr>
        <w:lastRenderedPageBreak/>
        <w:t>BACKGROUND STUDY</w:t>
      </w:r>
    </w:p>
    <w:p w14:paraId="4E11B216" w14:textId="3DD89BED" w:rsidR="00F54CE1" w:rsidRDefault="28A369E2"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 xml:space="preserve">The healthcare industry has always been at the forefront of technological innovation, generating massive amounts of data from electronic health records (EHRs), diagnostic imaging, and IoT-enabled devices. This data has the potential to transform patient care, making it more personalized and effective. However, with great power comes great responsibility—sharing and </w:t>
      </w:r>
      <w:r w:rsidR="0073425C" w:rsidRPr="194C3C01">
        <w:rPr>
          <w:rFonts w:ascii="Times New Roman" w:eastAsia="Times New Roman" w:hAnsi="Times New Roman" w:cs="Times New Roman"/>
          <w:color w:val="000000" w:themeColor="text1"/>
          <w:sz w:val="24"/>
          <w:szCs w:val="24"/>
          <w:lang w:val="en-IN"/>
        </w:rPr>
        <w:t>analysing</w:t>
      </w:r>
      <w:r w:rsidRPr="194C3C01">
        <w:rPr>
          <w:rFonts w:ascii="Times New Roman" w:eastAsia="Times New Roman" w:hAnsi="Times New Roman" w:cs="Times New Roman"/>
          <w:color w:val="000000" w:themeColor="text1"/>
          <w:sz w:val="24"/>
          <w:szCs w:val="24"/>
          <w:lang w:val="en-IN"/>
        </w:rPr>
        <w:t xml:space="preserve"> healthcare data raises serious concerns about privacy, trust, and compliance with laws like GDPR and HIPAA.</w:t>
      </w:r>
    </w:p>
    <w:p w14:paraId="36AC4D4F" w14:textId="130E2414" w:rsidR="00F54CE1" w:rsidRDefault="28A369E2"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Traditionally, machine learning models have relied on centralized data collection. While this approach ensures high-quality training, it also creates a single point of vulnerability. A data breach in such a setup could expose sensitive patient information on an unprecedented scale. Understandably, healthcare organizations are hesitant to share their data openly, even for the greater good.</w:t>
      </w:r>
    </w:p>
    <w:p w14:paraId="10B78A10" w14:textId="385F541A" w:rsidR="00F54CE1" w:rsidRDefault="28A369E2"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 xml:space="preserve">To address this issue, </w:t>
      </w:r>
      <w:r w:rsidR="5100DA78" w:rsidRPr="194C3C01">
        <w:rPr>
          <w:rFonts w:ascii="Times New Roman" w:eastAsia="Times New Roman" w:hAnsi="Times New Roman" w:cs="Times New Roman"/>
          <w:color w:val="000000" w:themeColor="text1"/>
          <w:sz w:val="24"/>
          <w:szCs w:val="24"/>
          <w:lang w:val="en-IN"/>
        </w:rPr>
        <w:t xml:space="preserve">we have explored </w:t>
      </w:r>
      <w:r w:rsidR="5100DA78" w:rsidRPr="194C3C01">
        <w:rPr>
          <w:rFonts w:ascii="Times New Roman" w:eastAsia="Times New Roman" w:hAnsi="Times New Roman" w:cs="Times New Roman"/>
          <w:b/>
          <w:bCs/>
          <w:color w:val="000000" w:themeColor="text1"/>
          <w:sz w:val="24"/>
          <w:szCs w:val="24"/>
          <w:lang w:val="en-IN"/>
        </w:rPr>
        <w:t>Federated Learning (FL)</w:t>
      </w:r>
      <w:r w:rsidR="5100DA78" w:rsidRPr="194C3C01">
        <w:rPr>
          <w:rFonts w:ascii="Times New Roman" w:eastAsia="Times New Roman" w:hAnsi="Times New Roman" w:cs="Times New Roman"/>
          <w:color w:val="000000" w:themeColor="text1"/>
          <w:sz w:val="24"/>
          <w:szCs w:val="24"/>
          <w:lang w:val="en-IN"/>
        </w:rPr>
        <w:t xml:space="preserve"> as a decentralized approach that enables collaborative model training without exposing local data. Our study references research, including "Privacy Preservation for Federated Learning in Health Care</w:t>
      </w:r>
      <w:r w:rsidR="5FE8D492" w:rsidRPr="194C3C01">
        <w:rPr>
          <w:rFonts w:ascii="Times New Roman" w:eastAsia="Times New Roman" w:hAnsi="Times New Roman" w:cs="Times New Roman"/>
          <w:color w:val="000000" w:themeColor="text1"/>
          <w:sz w:val="24"/>
          <w:szCs w:val="24"/>
          <w:lang w:val="en-IN"/>
        </w:rPr>
        <w:t>(</w:t>
      </w:r>
      <w:hyperlink r:id="rId12">
        <w:r w:rsidR="5FE8D492" w:rsidRPr="194C3C01">
          <w:rPr>
            <w:rStyle w:val="Hyperlink"/>
            <w:rFonts w:ascii="Times New Roman" w:eastAsia="Times New Roman" w:hAnsi="Times New Roman" w:cs="Times New Roman"/>
            <w:sz w:val="24"/>
            <w:szCs w:val="24"/>
            <w:lang w:val="en-IN"/>
          </w:rPr>
          <w:t>link)</w:t>
        </w:r>
      </w:hyperlink>
      <w:r w:rsidR="5100DA78" w:rsidRPr="194C3C01">
        <w:rPr>
          <w:rFonts w:ascii="Times New Roman" w:eastAsia="Times New Roman" w:hAnsi="Times New Roman" w:cs="Times New Roman"/>
          <w:color w:val="000000" w:themeColor="text1"/>
          <w:sz w:val="24"/>
          <w:szCs w:val="24"/>
          <w:lang w:val="en-IN"/>
        </w:rPr>
        <w:t xml:space="preserve">," which highlights FL’s capability to uphold data privacy while facilitating collaborative learning. Additionally, "Federated Learning with Homomorphic Encryption for Ensuring Privacy in Medical </w:t>
      </w:r>
      <w:r w:rsidR="657B6FB4" w:rsidRPr="194C3C01">
        <w:rPr>
          <w:rFonts w:ascii="Times New Roman" w:eastAsia="Times New Roman" w:hAnsi="Times New Roman" w:cs="Times New Roman"/>
          <w:color w:val="000000" w:themeColor="text1"/>
          <w:sz w:val="24"/>
          <w:szCs w:val="24"/>
          <w:lang w:val="en-IN"/>
        </w:rPr>
        <w:t>Data (</w:t>
      </w:r>
      <w:hyperlink r:id="rId13">
        <w:r w:rsidR="657B6FB4" w:rsidRPr="194C3C01">
          <w:rPr>
            <w:rStyle w:val="Hyperlink"/>
            <w:rFonts w:ascii="Times New Roman" w:eastAsia="Times New Roman" w:hAnsi="Times New Roman" w:cs="Times New Roman"/>
            <w:sz w:val="24"/>
            <w:szCs w:val="24"/>
            <w:lang w:val="en-IN"/>
          </w:rPr>
          <w:t>link</w:t>
        </w:r>
      </w:hyperlink>
      <w:r w:rsidR="657B6FB4" w:rsidRPr="194C3C01">
        <w:rPr>
          <w:rFonts w:ascii="Times New Roman" w:eastAsia="Times New Roman" w:hAnsi="Times New Roman" w:cs="Times New Roman"/>
          <w:color w:val="000000" w:themeColor="text1"/>
          <w:sz w:val="24"/>
          <w:szCs w:val="24"/>
          <w:lang w:val="en-IN"/>
        </w:rPr>
        <w:t>)</w:t>
      </w:r>
      <w:r w:rsidR="5100DA78" w:rsidRPr="194C3C01">
        <w:rPr>
          <w:rFonts w:ascii="Times New Roman" w:eastAsia="Times New Roman" w:hAnsi="Times New Roman" w:cs="Times New Roman"/>
          <w:color w:val="000000" w:themeColor="text1"/>
          <w:sz w:val="24"/>
          <w:szCs w:val="24"/>
          <w:lang w:val="en-IN"/>
        </w:rPr>
        <w:t xml:space="preserve">" provides insights into combining FL with Homomorphic Encryption (HE) to enhance privacy further. </w:t>
      </w:r>
    </w:p>
    <w:p w14:paraId="55365412" w14:textId="39400AEB" w:rsidR="00F54CE1" w:rsidRDefault="28A369E2"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 Quick Look at the Research That Paved the Way</w:t>
      </w:r>
    </w:p>
    <w:p w14:paraId="04BE14CC" w14:textId="70B57375" w:rsidR="00F54CE1" w:rsidRDefault="28A369E2" w:rsidP="002340B6">
      <w:pPr>
        <w:pStyle w:val="ListParagraph"/>
        <w:numPr>
          <w:ilvl w:val="0"/>
          <w:numId w:val="29"/>
        </w:numPr>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Federated</w:t>
      </w:r>
      <w:r w:rsidR="002340B6">
        <w:rPr>
          <w:rFonts w:ascii="Times New Roman" w:eastAsia="Times New Roman" w:hAnsi="Times New Roman" w:cs="Times New Roman"/>
          <w:b/>
          <w:bCs/>
          <w:color w:val="000000" w:themeColor="text1"/>
          <w:sz w:val="24"/>
          <w:szCs w:val="24"/>
          <w:lang w:val="en-IN"/>
        </w:rPr>
        <w:t xml:space="preserve"> </w:t>
      </w:r>
      <w:r w:rsidRPr="194C3C01">
        <w:rPr>
          <w:rFonts w:ascii="Times New Roman" w:eastAsia="Times New Roman" w:hAnsi="Times New Roman" w:cs="Times New Roman"/>
          <w:b/>
          <w:bCs/>
          <w:color w:val="000000" w:themeColor="text1"/>
          <w:sz w:val="24"/>
          <w:szCs w:val="24"/>
          <w:lang w:val="en-IN"/>
        </w:rPr>
        <w:t>Learning Basics:</w:t>
      </w:r>
      <w:r w:rsidR="00F54CE1">
        <w:br/>
      </w:r>
      <w:r w:rsidRPr="194C3C01">
        <w:rPr>
          <w:rFonts w:ascii="Times New Roman" w:eastAsia="Times New Roman" w:hAnsi="Times New Roman" w:cs="Times New Roman"/>
          <w:color w:val="000000" w:themeColor="text1"/>
          <w:sz w:val="24"/>
          <w:szCs w:val="24"/>
          <w:lang w:val="en-IN"/>
        </w:rPr>
        <w:t xml:space="preserve">Introduced as a solution to data privacy challenges, FL allows multiple entities to collaboratively train a global model without exposing their local data. This concept was popularized in applications like mobile devices, where FL enables devices to learn from user data locally and improve a shared model (e.g., Google’s </w:t>
      </w:r>
      <w:r w:rsidR="00D46A29" w:rsidRPr="194C3C01">
        <w:rPr>
          <w:rFonts w:ascii="Times New Roman" w:eastAsia="Times New Roman" w:hAnsi="Times New Roman" w:cs="Times New Roman"/>
          <w:color w:val="000000" w:themeColor="text1"/>
          <w:sz w:val="24"/>
          <w:szCs w:val="24"/>
          <w:lang w:val="en-IN"/>
        </w:rPr>
        <w:t>Board</w:t>
      </w:r>
      <w:r w:rsidRPr="194C3C01">
        <w:rPr>
          <w:rFonts w:ascii="Times New Roman" w:eastAsia="Times New Roman" w:hAnsi="Times New Roman" w:cs="Times New Roman"/>
          <w:color w:val="000000" w:themeColor="text1"/>
          <w:sz w:val="24"/>
          <w:szCs w:val="24"/>
          <w:lang w:val="en-IN"/>
        </w:rPr>
        <w:t xml:space="preserve"> for text predictions). However, extending FL to healthcare presents unique challenges, including non-uniform data distributions and stricter privacy requirements.</w:t>
      </w:r>
    </w:p>
    <w:p w14:paraId="5CFADFDE" w14:textId="77777777" w:rsidR="00630CC1" w:rsidRDefault="28A369E2" w:rsidP="002340B6">
      <w:pPr>
        <w:pStyle w:val="ListParagraph"/>
        <w:numPr>
          <w:ilvl w:val="0"/>
          <w:numId w:val="29"/>
        </w:numPr>
        <w:rPr>
          <w:rFonts w:ascii="Times New Roman" w:eastAsia="Times New Roman" w:hAnsi="Times New Roman" w:cs="Times New Roman"/>
          <w:color w:val="000000" w:themeColor="text1"/>
          <w:sz w:val="24"/>
          <w:szCs w:val="24"/>
          <w:lang w:val="en-IN"/>
        </w:rPr>
      </w:pPr>
      <w:r w:rsidRPr="00630CC1">
        <w:rPr>
          <w:rFonts w:ascii="Times New Roman" w:eastAsia="Times New Roman" w:hAnsi="Times New Roman" w:cs="Times New Roman"/>
          <w:b/>
          <w:bCs/>
          <w:color w:val="000000" w:themeColor="text1"/>
          <w:sz w:val="24"/>
          <w:szCs w:val="24"/>
          <w:lang w:val="en-IN"/>
        </w:rPr>
        <w:t>Homomorphic Encryption (HE):</w:t>
      </w:r>
      <w:r w:rsidR="00F54CE1">
        <w:br/>
      </w:r>
      <w:r w:rsidRPr="00630CC1">
        <w:rPr>
          <w:rFonts w:ascii="Times New Roman" w:eastAsia="Times New Roman" w:hAnsi="Times New Roman" w:cs="Times New Roman"/>
          <w:color w:val="000000" w:themeColor="text1"/>
          <w:sz w:val="24"/>
          <w:szCs w:val="24"/>
          <w:lang w:val="en-IN"/>
        </w:rPr>
        <w:t xml:space="preserve">To address privacy vulnerabilities in FL, researchers have turned to </w:t>
      </w:r>
      <w:r w:rsidRPr="00630CC1">
        <w:rPr>
          <w:rFonts w:ascii="Times New Roman" w:eastAsia="Times New Roman" w:hAnsi="Times New Roman" w:cs="Times New Roman"/>
          <w:b/>
          <w:bCs/>
          <w:color w:val="000000" w:themeColor="text1"/>
          <w:sz w:val="24"/>
          <w:szCs w:val="24"/>
          <w:lang w:val="en-IN"/>
        </w:rPr>
        <w:t>homomorphic encryption</w:t>
      </w:r>
      <w:r w:rsidRPr="00630CC1">
        <w:rPr>
          <w:rFonts w:ascii="Times New Roman" w:eastAsia="Times New Roman" w:hAnsi="Times New Roman" w:cs="Times New Roman"/>
          <w:color w:val="000000" w:themeColor="text1"/>
          <w:sz w:val="24"/>
          <w:szCs w:val="24"/>
          <w:lang w:val="en-IN"/>
        </w:rPr>
        <w:t xml:space="preserve">. This technique allows computations to be performed on encrypted data without decrypting it. While HE provides strong privacy guarantees, its computational overhead has often been criticized as impractical for real-world applications. </w:t>
      </w:r>
    </w:p>
    <w:p w14:paraId="2256B6C4" w14:textId="0768DD35" w:rsidR="00F54CE1" w:rsidRPr="00630CC1" w:rsidRDefault="28A369E2" w:rsidP="00556A87">
      <w:pPr>
        <w:jc w:val="both"/>
        <w:rPr>
          <w:rFonts w:ascii="Times New Roman" w:eastAsia="Times New Roman" w:hAnsi="Times New Roman" w:cs="Times New Roman"/>
          <w:color w:val="000000" w:themeColor="text1"/>
          <w:sz w:val="24"/>
          <w:szCs w:val="24"/>
          <w:lang w:val="en-IN"/>
        </w:rPr>
      </w:pPr>
      <w:r w:rsidRPr="00630CC1">
        <w:rPr>
          <w:rFonts w:ascii="Times New Roman" w:eastAsia="Times New Roman" w:hAnsi="Times New Roman" w:cs="Times New Roman"/>
          <w:b/>
          <w:bCs/>
          <w:color w:val="000000" w:themeColor="text1"/>
          <w:sz w:val="24"/>
          <w:szCs w:val="24"/>
          <w:lang w:val="en-IN"/>
        </w:rPr>
        <w:t>The Healthcare Perspective</w:t>
      </w:r>
    </w:p>
    <w:p w14:paraId="31EE2FBC" w14:textId="2CCE5850" w:rsidR="00F54CE1" w:rsidRDefault="28A369E2"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In healthcare, data is not only sensitive but also heterogeneous. One hospital’s data might include imaging scans, while another’s focuses on laboratory results or patient histories. This diversity, while rich, makes it challenging to create a one-size-fits-all model. Federated Learning offers a pathway to tackle this heterogeneity by enabling each institution to train locally on its unique dataset while contributing to a robust global model.</w:t>
      </w:r>
    </w:p>
    <w:p w14:paraId="54F65A1C" w14:textId="47A3FCFD" w:rsidR="00F54CE1" w:rsidRDefault="28A369E2"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 xml:space="preserve">Additionally, healthcare data is often non-IID (non-independent and identically distributed), meaning that data distributions vary significantly across institutions. For instance, a rural hospital may encounter diseases that differ from those commonly seen in urban </w:t>
      </w:r>
      <w:r w:rsidR="00D9251F" w:rsidRPr="194C3C01">
        <w:rPr>
          <w:rFonts w:ascii="Times New Roman" w:eastAsia="Times New Roman" w:hAnsi="Times New Roman" w:cs="Times New Roman"/>
          <w:color w:val="000000" w:themeColor="text1"/>
          <w:sz w:val="24"/>
          <w:szCs w:val="24"/>
          <w:lang w:val="en-IN"/>
        </w:rPr>
        <w:t>centres</w:t>
      </w:r>
      <w:r w:rsidRPr="194C3C01">
        <w:rPr>
          <w:rFonts w:ascii="Times New Roman" w:eastAsia="Times New Roman" w:hAnsi="Times New Roman" w:cs="Times New Roman"/>
          <w:color w:val="000000" w:themeColor="text1"/>
          <w:sz w:val="24"/>
          <w:szCs w:val="24"/>
          <w:lang w:val="en-IN"/>
        </w:rPr>
        <w:t>. This non-uniformity introduces challenges in ensuring that the global model performs well across all participating institutions.</w:t>
      </w:r>
    </w:p>
    <w:p w14:paraId="25040514" w14:textId="77777777" w:rsidR="007551B1" w:rsidRDefault="007551B1" w:rsidP="00556A87">
      <w:pPr>
        <w:jc w:val="both"/>
        <w:rPr>
          <w:rFonts w:ascii="Times New Roman" w:eastAsia="Times New Roman" w:hAnsi="Times New Roman" w:cs="Times New Roman"/>
          <w:color w:val="000000" w:themeColor="text1"/>
          <w:sz w:val="24"/>
          <w:szCs w:val="24"/>
          <w:lang w:val="en-IN"/>
        </w:rPr>
      </w:pPr>
    </w:p>
    <w:p w14:paraId="5A0FE34C" w14:textId="1156BD64" w:rsidR="00F54CE1" w:rsidRDefault="5DC589A3" w:rsidP="008759CA">
      <w:pPr>
        <w:jc w:val="center"/>
        <w:rPr>
          <w:rFonts w:ascii="Times New Roman" w:eastAsia="Times New Roman" w:hAnsi="Times New Roman" w:cs="Times New Roman"/>
          <w:color w:val="000000" w:themeColor="text1"/>
          <w:sz w:val="32"/>
          <w:szCs w:val="32"/>
          <w:lang w:val="en-IN"/>
        </w:rPr>
      </w:pPr>
      <w:r w:rsidRPr="194C3C01">
        <w:rPr>
          <w:rFonts w:ascii="Times New Roman" w:eastAsia="Times New Roman" w:hAnsi="Times New Roman" w:cs="Times New Roman"/>
          <w:b/>
          <w:bCs/>
          <w:color w:val="000000" w:themeColor="text1"/>
          <w:sz w:val="32"/>
          <w:szCs w:val="32"/>
        </w:rPr>
        <w:lastRenderedPageBreak/>
        <w:t>Proposed Model</w:t>
      </w:r>
    </w:p>
    <w:p w14:paraId="150D7FF8" w14:textId="77501CA5" w:rsidR="00F54CE1" w:rsidRDefault="5DC589A3" w:rsidP="00556A87">
      <w:pPr>
        <w:pStyle w:val="Heading3"/>
        <w:spacing w:before="281" w:after="281"/>
        <w:jc w:val="both"/>
        <w:rPr>
          <w:rFonts w:ascii="Times New Roman" w:eastAsia="Times New Roman" w:hAnsi="Times New Roman" w:cs="Times New Roman"/>
          <w:b w:val="0"/>
          <w:color w:val="000000" w:themeColor="text1"/>
        </w:rPr>
      </w:pPr>
      <w:r w:rsidRPr="194C3C01">
        <w:rPr>
          <w:rFonts w:ascii="Times New Roman" w:eastAsia="Times New Roman" w:hAnsi="Times New Roman" w:cs="Times New Roman"/>
          <w:bCs/>
          <w:color w:val="000000" w:themeColor="text1"/>
        </w:rPr>
        <w:t>Block Diagram</w:t>
      </w:r>
    </w:p>
    <w:p w14:paraId="61B0F12B" w14:textId="02377B50"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The Proposed system's block diagram combines Homomorphic Encryption (HE) with Federated Learning (FL) to produce a framework for collaborative, privacy-preserving healthcare data analysis. This method allows several institutions to safely contribute to a global machine learning model while guaranteeing the confidentiality of individual data. An extensive explanation of the main elements and their functions is provided below:</w:t>
      </w:r>
    </w:p>
    <w:p w14:paraId="33C91126" w14:textId="028D5E3F"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Hospitals</w:t>
      </w:r>
      <w:r w:rsidRPr="194C3C01">
        <w:rPr>
          <w:rFonts w:ascii="Times New Roman" w:eastAsia="Times New Roman" w:hAnsi="Times New Roman" w:cs="Times New Roman"/>
          <w:color w:val="000000" w:themeColor="text1"/>
          <w:sz w:val="24"/>
          <w:szCs w:val="24"/>
        </w:rPr>
        <w:t xml:space="preserve"> as clients:</w:t>
      </w:r>
    </w:p>
    <w:p w14:paraId="5C13FEA8" w14:textId="49A7920D" w:rsidR="00F54CE1" w:rsidRDefault="5DC589A3" w:rsidP="00556A87">
      <w:pPr>
        <w:pStyle w:val="ListParagraph"/>
        <w:numPr>
          <w:ilvl w:val="0"/>
          <w:numId w:val="27"/>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Function - These stand in for medical facilities that have local datasets with private patient data. Every customer is accountable for</w:t>
      </w:r>
      <w:r w:rsidR="3E4BE26C" w:rsidRPr="194C3C01">
        <w:rPr>
          <w:rFonts w:ascii="Times New Roman" w:eastAsia="Times New Roman" w:hAnsi="Times New Roman" w:cs="Times New Roman"/>
          <w:color w:val="000000" w:themeColor="text1"/>
          <w:sz w:val="24"/>
          <w:szCs w:val="24"/>
        </w:rPr>
        <w:t xml:space="preserve"> u</w:t>
      </w:r>
      <w:r w:rsidRPr="194C3C01">
        <w:rPr>
          <w:rFonts w:ascii="Times New Roman" w:eastAsia="Times New Roman" w:hAnsi="Times New Roman" w:cs="Times New Roman"/>
          <w:color w:val="000000" w:themeColor="text1"/>
          <w:sz w:val="24"/>
          <w:szCs w:val="24"/>
        </w:rPr>
        <w:t>tilizing its local dataset to train the global machine learning model</w:t>
      </w:r>
      <w:r w:rsidR="706E63A3" w:rsidRPr="194C3C01">
        <w:rPr>
          <w:rFonts w:ascii="Times New Roman" w:eastAsia="Times New Roman" w:hAnsi="Times New Roman" w:cs="Times New Roman"/>
          <w:color w:val="000000" w:themeColor="text1"/>
          <w:sz w:val="24"/>
          <w:szCs w:val="24"/>
        </w:rPr>
        <w:t xml:space="preserve"> and</w:t>
      </w:r>
      <w:r w:rsidRPr="194C3C01">
        <w:rPr>
          <w:rFonts w:ascii="Times New Roman" w:eastAsia="Times New Roman" w:hAnsi="Times New Roman" w:cs="Times New Roman"/>
          <w:color w:val="000000" w:themeColor="text1"/>
          <w:sz w:val="24"/>
          <w:szCs w:val="24"/>
        </w:rPr>
        <w:t xml:space="preserve"> </w:t>
      </w:r>
      <w:r w:rsidR="77922806" w:rsidRPr="194C3C01">
        <w:rPr>
          <w:rFonts w:ascii="Times New Roman" w:eastAsia="Times New Roman" w:hAnsi="Times New Roman" w:cs="Times New Roman"/>
          <w:color w:val="000000" w:themeColor="text1"/>
          <w:sz w:val="24"/>
          <w:szCs w:val="24"/>
        </w:rPr>
        <w:t>e</w:t>
      </w:r>
      <w:r w:rsidRPr="194C3C01">
        <w:rPr>
          <w:rFonts w:ascii="Times New Roman" w:eastAsia="Times New Roman" w:hAnsi="Times New Roman" w:cs="Times New Roman"/>
          <w:color w:val="000000" w:themeColor="text1"/>
          <w:sz w:val="24"/>
          <w:szCs w:val="24"/>
        </w:rPr>
        <w:t>nsuring that no data ever leaves its location without protection.</w:t>
      </w:r>
    </w:p>
    <w:p w14:paraId="02412C1E" w14:textId="1CA6D837"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Process</w:t>
      </w:r>
      <w:r w:rsidRPr="194C3C01">
        <w:rPr>
          <w:rFonts w:ascii="Times New Roman" w:eastAsia="Times New Roman" w:hAnsi="Times New Roman" w:cs="Times New Roman"/>
          <w:color w:val="000000" w:themeColor="text1"/>
          <w:sz w:val="24"/>
          <w:szCs w:val="24"/>
        </w:rPr>
        <w:t>:</w:t>
      </w:r>
    </w:p>
    <w:p w14:paraId="27C75165" w14:textId="643F0407" w:rsidR="00F54CE1" w:rsidRDefault="5DC589A3" w:rsidP="00556A87">
      <w:pPr>
        <w:pStyle w:val="ListParagraph"/>
        <w:numPr>
          <w:ilvl w:val="0"/>
          <w:numId w:val="26"/>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The central server sends the global model to the hospital.</w:t>
      </w:r>
    </w:p>
    <w:p w14:paraId="3D7B9713" w14:textId="51762B97" w:rsidR="00F54CE1" w:rsidRDefault="5DC589A3" w:rsidP="00556A87">
      <w:pPr>
        <w:pStyle w:val="ListParagraph"/>
        <w:numPr>
          <w:ilvl w:val="0"/>
          <w:numId w:val="25"/>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To adjust the model to the hospital's data, local calculations are made.</w:t>
      </w:r>
    </w:p>
    <w:p w14:paraId="1D2E4656" w14:textId="220DE110" w:rsidR="00F54CE1" w:rsidRDefault="5DC589A3" w:rsidP="00556A87">
      <w:pPr>
        <w:pStyle w:val="ListParagraph"/>
        <w:numPr>
          <w:ilvl w:val="0"/>
          <w:numId w:val="24"/>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The public key is used to create encrypted updates, which are then transmitted back to the global server.</w:t>
      </w:r>
    </w:p>
    <w:p w14:paraId="2F8C6543" w14:textId="388402EC"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Importance - Because only encrypted model changes are communicated rather than raw data, this decentralization reduces privacy threats.</w:t>
      </w:r>
    </w:p>
    <w:p w14:paraId="0E8D9F4F" w14:textId="7EAD431B"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Global Server:</w:t>
      </w:r>
    </w:p>
    <w:p w14:paraId="6560BED3" w14:textId="0FCA8D62"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Function</w:t>
      </w:r>
      <w:r w:rsidR="4F598E19" w:rsidRPr="194C3C01">
        <w:rPr>
          <w:rFonts w:ascii="Times New Roman" w:eastAsia="Times New Roman" w:hAnsi="Times New Roman" w:cs="Times New Roman"/>
          <w:color w:val="000000" w:themeColor="text1"/>
          <w:sz w:val="24"/>
          <w:szCs w:val="24"/>
        </w:rPr>
        <w:t>s</w:t>
      </w:r>
      <w:r w:rsidRPr="194C3C01">
        <w:rPr>
          <w:rFonts w:ascii="Times New Roman" w:eastAsia="Times New Roman" w:hAnsi="Times New Roman" w:cs="Times New Roman"/>
          <w:color w:val="000000" w:themeColor="text1"/>
          <w:sz w:val="24"/>
          <w:szCs w:val="24"/>
        </w:rPr>
        <w:t xml:space="preserve"> -</w:t>
      </w:r>
    </w:p>
    <w:p w14:paraId="70956A7D" w14:textId="2ECF054C" w:rsidR="00F54CE1" w:rsidRDefault="5DC589A3" w:rsidP="00556A87">
      <w:pPr>
        <w:pStyle w:val="ListParagraph"/>
        <w:numPr>
          <w:ilvl w:val="0"/>
          <w:numId w:val="23"/>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Serves as the foundation for training by initializing the global model with random parameters.</w:t>
      </w:r>
    </w:p>
    <w:p w14:paraId="5988745A" w14:textId="281EC131" w:rsidR="00F54CE1" w:rsidRDefault="5DC589A3" w:rsidP="00556A87">
      <w:pPr>
        <w:pStyle w:val="ListParagraph"/>
        <w:numPr>
          <w:ilvl w:val="0"/>
          <w:numId w:val="22"/>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All clients send encrypted model updates to it.</w:t>
      </w:r>
    </w:p>
    <w:p w14:paraId="1124060F" w14:textId="1CDAE911" w:rsidR="00F54CE1" w:rsidRDefault="5DC589A3" w:rsidP="00556A87">
      <w:pPr>
        <w:pStyle w:val="ListParagraph"/>
        <w:numPr>
          <w:ilvl w:val="0"/>
          <w:numId w:val="21"/>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Enhances the global model by homomorphically aggregating the updates.</w:t>
      </w:r>
    </w:p>
    <w:p w14:paraId="684BC7E4" w14:textId="2167551D" w:rsidR="00F54CE1" w:rsidRDefault="5DC589A3" w:rsidP="00556A87">
      <w:pPr>
        <w:pStyle w:val="ListParagraph"/>
        <w:numPr>
          <w:ilvl w:val="0"/>
          <w:numId w:val="20"/>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Returns the revised global model to the clients for the upcoming training session.</w:t>
      </w:r>
    </w:p>
    <w:p w14:paraId="6AAFB450" w14:textId="25B9C1CE"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Security Measures - The server aggregates encrypted updates directly without decrypting or accessing raw data.</w:t>
      </w:r>
    </w:p>
    <w:p w14:paraId="032A8A40" w14:textId="0ED960F8"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Significance - Without jeopardizing the privacy of individual datasets, the server makes collaboration easier.</w:t>
      </w:r>
    </w:p>
    <w:p w14:paraId="7FBADB9E" w14:textId="0FEBEB08"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Encryption Module:</w:t>
      </w:r>
    </w:p>
    <w:p w14:paraId="5BCF86CA" w14:textId="20B3B7F7"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Role - Offers a protective layer that encrypts local changes prior to sending them to the global server and it makes use of homomorphic encryption (HE) to guarantee that encrypted data can be used directly for calculations.</w:t>
      </w:r>
    </w:p>
    <w:p w14:paraId="06EA4FB4" w14:textId="3E1543CC"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 xml:space="preserve">Workflow - </w:t>
      </w:r>
    </w:p>
    <w:p w14:paraId="487512A1" w14:textId="0C4DF40A" w:rsidR="00F54CE1" w:rsidRDefault="5DC589A3" w:rsidP="00556A87">
      <w:pPr>
        <w:pStyle w:val="ListParagraph"/>
        <w:numPr>
          <w:ilvl w:val="0"/>
          <w:numId w:val="19"/>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To secure its model changes, each client employs a public encryption key that is supplied by the global server.</w:t>
      </w:r>
    </w:p>
    <w:p w14:paraId="255A0FF9" w14:textId="70F4F5E3" w:rsidR="00F54CE1" w:rsidRDefault="5DC589A3" w:rsidP="00556A87">
      <w:pPr>
        <w:pStyle w:val="ListParagraph"/>
        <w:numPr>
          <w:ilvl w:val="0"/>
          <w:numId w:val="18"/>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lastRenderedPageBreak/>
        <w:t>To ensure total secrecy, the server aggregates these encrypted updates without decrypting them.</w:t>
      </w:r>
    </w:p>
    <w:p w14:paraId="7FB0F02A" w14:textId="183A7110" w:rsidR="00F54CE1" w:rsidRDefault="5DC589A3" w:rsidP="00556A87">
      <w:pPr>
        <w:pStyle w:val="ListParagraph"/>
        <w:numPr>
          <w:ilvl w:val="0"/>
          <w:numId w:val="17"/>
        </w:num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Only after aggregation can the private key, which is safely stored on the server, be used for decryption.</w:t>
      </w:r>
    </w:p>
    <w:p w14:paraId="7CFFE6DC" w14:textId="7CA5035D"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Key Advantage - Always protects client privacy by preventing the disclosure of sensitive data patterns, even during the aggregation stage.</w:t>
      </w:r>
    </w:p>
    <w:p w14:paraId="6371A847" w14:textId="409A9316" w:rsidR="00F54CE1" w:rsidRDefault="5DC589A3" w:rsidP="0030060D">
      <w:pPr>
        <w:jc w:val="center"/>
        <w:rPr>
          <w:rFonts w:ascii="Times New Roman" w:eastAsia="Times New Roman" w:hAnsi="Times New Roman" w:cs="Times New Roman"/>
          <w:color w:val="000000" w:themeColor="text1"/>
          <w:sz w:val="24"/>
          <w:szCs w:val="24"/>
        </w:rPr>
      </w:pPr>
      <w:r>
        <w:rPr>
          <w:noProof/>
        </w:rPr>
        <w:drawing>
          <wp:inline distT="0" distB="0" distL="0" distR="0" wp14:anchorId="12AB4B22" wp14:editId="3B9F2A14">
            <wp:extent cx="3465248" cy="2525064"/>
            <wp:effectExtent l="0" t="0" r="0" b="0"/>
            <wp:docPr id="1419097883" name="Picture 141909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5248" cy="2525064"/>
                    </a:xfrm>
                    <a:prstGeom prst="rect">
                      <a:avLst/>
                    </a:prstGeom>
                  </pic:spPr>
                </pic:pic>
              </a:graphicData>
            </a:graphic>
          </wp:inline>
        </w:drawing>
      </w:r>
    </w:p>
    <w:p w14:paraId="29BD917A" w14:textId="05099A8C" w:rsidR="00F54CE1" w:rsidRDefault="6218989F" w:rsidP="0030060D">
      <w:pPr>
        <w:jc w:val="center"/>
        <w:rPr>
          <w:rFonts w:ascii="Times New Roman" w:eastAsia="Times New Roman" w:hAnsi="Times New Roman" w:cs="Times New Roman"/>
          <w:color w:val="000000" w:themeColor="text1"/>
          <w:sz w:val="24"/>
          <w:szCs w:val="24"/>
        </w:rPr>
      </w:pPr>
      <w:r w:rsidRPr="6218989F">
        <w:rPr>
          <w:rFonts w:ascii="Times New Roman" w:eastAsia="Times New Roman" w:hAnsi="Times New Roman" w:cs="Times New Roman"/>
          <w:color w:val="000000" w:themeColor="text1"/>
          <w:sz w:val="24"/>
          <w:szCs w:val="24"/>
        </w:rPr>
        <w:t>Fig 2. Block Diagram</w:t>
      </w:r>
    </w:p>
    <w:p w14:paraId="4DB81A85" w14:textId="24018A05" w:rsidR="00F54CE1" w:rsidRDefault="00F54CE1" w:rsidP="00556A87">
      <w:pPr>
        <w:jc w:val="both"/>
        <w:rPr>
          <w:rFonts w:ascii="Times New Roman" w:eastAsia="Times New Roman" w:hAnsi="Times New Roman" w:cs="Times New Roman"/>
          <w:color w:val="000000" w:themeColor="text1"/>
          <w:sz w:val="24"/>
          <w:szCs w:val="24"/>
        </w:rPr>
      </w:pPr>
    </w:p>
    <w:p w14:paraId="1DC648CB" w14:textId="58A17E35"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 xml:space="preserve">The block diagram visually demonstrates how </w:t>
      </w:r>
      <w:r w:rsidR="17DB22F0" w:rsidRPr="194C3C01">
        <w:rPr>
          <w:rFonts w:ascii="Times New Roman" w:eastAsia="Times New Roman" w:hAnsi="Times New Roman" w:cs="Times New Roman"/>
          <w:color w:val="000000" w:themeColor="text1"/>
          <w:sz w:val="24"/>
          <w:szCs w:val="24"/>
        </w:rPr>
        <w:t>d</w:t>
      </w:r>
      <w:r w:rsidRPr="194C3C01">
        <w:rPr>
          <w:rFonts w:ascii="Times New Roman" w:eastAsia="Times New Roman" w:hAnsi="Times New Roman" w:cs="Times New Roman"/>
          <w:color w:val="000000" w:themeColor="text1"/>
          <w:sz w:val="24"/>
          <w:szCs w:val="24"/>
        </w:rPr>
        <w:t>ata remains encrypted throughout the process</w:t>
      </w:r>
      <w:r w:rsidR="00D9251F">
        <w:rPr>
          <w:rFonts w:ascii="Times New Roman" w:eastAsia="Times New Roman" w:hAnsi="Times New Roman" w:cs="Times New Roman"/>
          <w:color w:val="000000" w:themeColor="text1"/>
          <w:sz w:val="24"/>
          <w:szCs w:val="24"/>
        </w:rPr>
        <w:t>.</w:t>
      </w:r>
      <w:r w:rsidR="76187031" w:rsidRPr="194C3C01">
        <w:rPr>
          <w:rFonts w:ascii="Times New Roman" w:eastAsia="Times New Roman" w:hAnsi="Times New Roman" w:cs="Times New Roman"/>
          <w:color w:val="000000" w:themeColor="text1"/>
          <w:sz w:val="24"/>
          <w:szCs w:val="24"/>
        </w:rPr>
        <w:t xml:space="preserve"> </w:t>
      </w:r>
      <w:r w:rsidRPr="194C3C01">
        <w:rPr>
          <w:rFonts w:ascii="Times New Roman" w:eastAsia="Times New Roman" w:hAnsi="Times New Roman" w:cs="Times New Roman"/>
          <w:color w:val="000000" w:themeColor="text1"/>
          <w:sz w:val="24"/>
          <w:szCs w:val="24"/>
        </w:rPr>
        <w:t>Clients train the model locally and only share encrypted updates</w:t>
      </w:r>
      <w:r w:rsidR="211B9DCD" w:rsidRPr="194C3C01">
        <w:rPr>
          <w:rFonts w:ascii="Times New Roman" w:eastAsia="Times New Roman" w:hAnsi="Times New Roman" w:cs="Times New Roman"/>
          <w:color w:val="000000" w:themeColor="text1"/>
          <w:sz w:val="24"/>
          <w:szCs w:val="24"/>
        </w:rPr>
        <w:t xml:space="preserve"> and t</w:t>
      </w:r>
      <w:r w:rsidRPr="194C3C01">
        <w:rPr>
          <w:rFonts w:ascii="Times New Roman" w:eastAsia="Times New Roman" w:hAnsi="Times New Roman" w:cs="Times New Roman"/>
          <w:color w:val="000000" w:themeColor="text1"/>
          <w:sz w:val="24"/>
          <w:szCs w:val="24"/>
        </w:rPr>
        <w:t xml:space="preserve">he global server </w:t>
      </w:r>
      <w:r w:rsidR="58E82752" w:rsidRPr="194C3C01">
        <w:rPr>
          <w:rFonts w:ascii="Times New Roman" w:eastAsia="Times New Roman" w:hAnsi="Times New Roman" w:cs="Times New Roman"/>
          <w:color w:val="000000" w:themeColor="text1"/>
          <w:sz w:val="24"/>
          <w:szCs w:val="24"/>
        </w:rPr>
        <w:t>aggregate</w:t>
      </w:r>
      <w:r w:rsidRPr="194C3C01">
        <w:rPr>
          <w:rFonts w:ascii="Times New Roman" w:eastAsia="Times New Roman" w:hAnsi="Times New Roman" w:cs="Times New Roman"/>
          <w:color w:val="000000" w:themeColor="text1"/>
          <w:sz w:val="24"/>
          <w:szCs w:val="24"/>
        </w:rPr>
        <w:t xml:space="preserve"> these updates homomorphically and redistributes the refined global model.</w:t>
      </w:r>
    </w:p>
    <w:p w14:paraId="1E29EF57" w14:textId="38CFD713" w:rsidR="00F54CE1" w:rsidRDefault="5DC589A3" w:rsidP="00556A87">
      <w:pPr>
        <w:jc w:val="both"/>
        <w:rPr>
          <w:rFonts w:ascii="Times New Roman" w:eastAsia="Times New Roman" w:hAnsi="Times New Roman" w:cs="Times New Roman"/>
          <w:color w:val="000000" w:themeColor="text1"/>
          <w:sz w:val="32"/>
          <w:szCs w:val="32"/>
        </w:rPr>
      </w:pPr>
      <w:r w:rsidRPr="194C3C01">
        <w:rPr>
          <w:rFonts w:ascii="Times New Roman" w:eastAsia="Times New Roman" w:hAnsi="Times New Roman" w:cs="Times New Roman"/>
          <w:b/>
          <w:bCs/>
          <w:color w:val="000000" w:themeColor="text1"/>
          <w:sz w:val="32"/>
          <w:szCs w:val="32"/>
        </w:rPr>
        <w:t>Hardware Requirements</w:t>
      </w:r>
    </w:p>
    <w:p w14:paraId="1E4C0AFA" w14:textId="2C17DF2E"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Client Devices -</w:t>
      </w:r>
    </w:p>
    <w:p w14:paraId="2D9AFEE9" w14:textId="06E8B301"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Each healthcare facility should have high-performance workstations or servers to carry out local model training effectively. Computationally demanding operations like encrypting updates and training machine learning models must be handled by each device.</w:t>
      </w:r>
    </w:p>
    <w:p w14:paraId="4264E576" w14:textId="58668133"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Central Server -</w:t>
      </w:r>
    </w:p>
    <w:p w14:paraId="766564FD" w14:textId="121B76A5"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A powerful server with a large amount of processing power to manage client interactions, execute homomorphic aggregations, and handle encrypted updates. Reliability and high availability must be supported by the server.</w:t>
      </w:r>
    </w:p>
    <w:p w14:paraId="16432C71" w14:textId="38F8BB92"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Networking Infrastructure -</w:t>
      </w:r>
    </w:p>
    <w:p w14:paraId="00375F48" w14:textId="73B4F4AA"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Encrypted data transmission between clients and the central server requires secure, fast internet access. To stop unwanted access, network security tools like intrusion detection systems and firewalls should be installed.</w:t>
      </w:r>
    </w:p>
    <w:p w14:paraId="03280CD6" w14:textId="77777777" w:rsidR="006D3578" w:rsidRDefault="006D3578" w:rsidP="00556A87">
      <w:pPr>
        <w:jc w:val="both"/>
        <w:rPr>
          <w:rFonts w:ascii="Times New Roman" w:eastAsia="Times New Roman" w:hAnsi="Times New Roman" w:cs="Times New Roman"/>
          <w:color w:val="000000" w:themeColor="text1"/>
          <w:sz w:val="24"/>
          <w:szCs w:val="24"/>
        </w:rPr>
      </w:pPr>
    </w:p>
    <w:p w14:paraId="32EC2289" w14:textId="568CDB15" w:rsidR="00F54CE1" w:rsidRDefault="5DC589A3" w:rsidP="00556A87">
      <w:pPr>
        <w:jc w:val="both"/>
        <w:rPr>
          <w:rFonts w:ascii="Times New Roman" w:eastAsia="Times New Roman" w:hAnsi="Times New Roman" w:cs="Times New Roman"/>
          <w:color w:val="000000" w:themeColor="text1"/>
          <w:sz w:val="32"/>
          <w:szCs w:val="32"/>
        </w:rPr>
      </w:pPr>
      <w:r w:rsidRPr="194C3C01">
        <w:rPr>
          <w:rFonts w:ascii="Times New Roman" w:eastAsia="Times New Roman" w:hAnsi="Times New Roman" w:cs="Times New Roman"/>
          <w:b/>
          <w:bCs/>
          <w:color w:val="000000" w:themeColor="text1"/>
          <w:sz w:val="32"/>
          <w:szCs w:val="32"/>
        </w:rPr>
        <w:lastRenderedPageBreak/>
        <w:t>Software Requirements</w:t>
      </w:r>
    </w:p>
    <w:p w14:paraId="64B938AC" w14:textId="585FDC10"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Programming Language</w:t>
      </w:r>
      <w:r w:rsidRPr="194C3C01">
        <w:rPr>
          <w:rFonts w:ascii="Times New Roman" w:eastAsia="Times New Roman" w:hAnsi="Times New Roman" w:cs="Times New Roman"/>
          <w:color w:val="000000" w:themeColor="text1"/>
          <w:sz w:val="24"/>
          <w:szCs w:val="24"/>
        </w:rPr>
        <w:t xml:space="preserve"> – </w:t>
      </w:r>
      <w:r w:rsidRPr="194C3C01">
        <w:rPr>
          <w:rFonts w:ascii="Times New Roman" w:eastAsia="Times New Roman" w:hAnsi="Times New Roman" w:cs="Times New Roman"/>
          <w:b/>
          <w:bCs/>
          <w:color w:val="000000" w:themeColor="text1"/>
          <w:sz w:val="24"/>
          <w:szCs w:val="24"/>
        </w:rPr>
        <w:t>Python</w:t>
      </w:r>
      <w:r w:rsidRPr="194C3C01">
        <w:rPr>
          <w:rFonts w:ascii="Times New Roman" w:eastAsia="Times New Roman" w:hAnsi="Times New Roman" w:cs="Times New Roman"/>
          <w:color w:val="000000" w:themeColor="text1"/>
          <w:sz w:val="24"/>
          <w:szCs w:val="24"/>
        </w:rPr>
        <w:t xml:space="preserve"> - Preferred because of its extensive library ecosystem for federated learning, data encryption, and machine learning. It is perfect for quick development and deployment because of its ease of use and adaptability.</w:t>
      </w:r>
    </w:p>
    <w:p w14:paraId="30B37A8D" w14:textId="2B39B3C5"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Libraries and Frameworks -</w:t>
      </w:r>
    </w:p>
    <w:p w14:paraId="0FDF8F84" w14:textId="3070985D"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TensorFlow Federated - Enables decentralized training to be seamlessly integrated into federated learning workflows.</w:t>
      </w:r>
    </w:p>
    <w:p w14:paraId="0D0559CB" w14:textId="4103DDDE"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PySyft - A library for machine learning tasks that protects privacy and security.</w:t>
      </w:r>
    </w:p>
    <w:p w14:paraId="445D5859" w14:textId="2BA15B4C"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PyCryptodome - Offers the resources required to put homomorphic encryption into practice.</w:t>
      </w:r>
    </w:p>
    <w:p w14:paraId="5E99AA1D" w14:textId="70C9A2F7"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Operating System</w:t>
      </w:r>
      <w:r w:rsidRPr="194C3C01">
        <w:rPr>
          <w:rFonts w:ascii="Times New Roman" w:eastAsia="Times New Roman" w:hAnsi="Times New Roman" w:cs="Times New Roman"/>
          <w:color w:val="000000" w:themeColor="text1"/>
          <w:sz w:val="24"/>
          <w:szCs w:val="24"/>
        </w:rPr>
        <w:t xml:space="preserve"> -</w:t>
      </w:r>
    </w:p>
    <w:p w14:paraId="3E96B2B2" w14:textId="1005F4C3"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Windows or Linux, tailored to high-processing-load server operations.</w:t>
      </w:r>
    </w:p>
    <w:p w14:paraId="0887845B" w14:textId="64CB18B9"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Databases</w:t>
      </w:r>
      <w:r w:rsidRPr="194C3C01">
        <w:rPr>
          <w:rFonts w:ascii="Times New Roman" w:eastAsia="Times New Roman" w:hAnsi="Times New Roman" w:cs="Times New Roman"/>
          <w:color w:val="000000" w:themeColor="text1"/>
          <w:sz w:val="24"/>
          <w:szCs w:val="24"/>
        </w:rPr>
        <w:t xml:space="preserve"> -</w:t>
      </w:r>
    </w:p>
    <w:p w14:paraId="10FA6316" w14:textId="1F9C2ABE"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Secure cloud storage options (like AWS S3 or Google Drive) for keeping final models and encrypted updates.</w:t>
      </w:r>
    </w:p>
    <w:p w14:paraId="51726611" w14:textId="77777777" w:rsidR="008419A3" w:rsidRDefault="008419A3" w:rsidP="00556A87">
      <w:pPr>
        <w:jc w:val="both"/>
        <w:rPr>
          <w:rFonts w:ascii="Times New Roman" w:eastAsia="Times New Roman" w:hAnsi="Times New Roman" w:cs="Times New Roman"/>
          <w:color w:val="000000" w:themeColor="text1"/>
          <w:sz w:val="24"/>
          <w:szCs w:val="24"/>
        </w:rPr>
      </w:pPr>
    </w:p>
    <w:p w14:paraId="379D5901" w14:textId="5564DB75" w:rsidR="00F54CE1" w:rsidRDefault="5DC589A3" w:rsidP="00556A87">
      <w:pPr>
        <w:jc w:val="both"/>
        <w:rPr>
          <w:rFonts w:ascii="Times New Roman" w:eastAsia="Times New Roman" w:hAnsi="Times New Roman" w:cs="Times New Roman"/>
          <w:color w:val="000000" w:themeColor="text1"/>
          <w:sz w:val="32"/>
          <w:szCs w:val="32"/>
        </w:rPr>
      </w:pPr>
      <w:r w:rsidRPr="194C3C01">
        <w:rPr>
          <w:rFonts w:ascii="Times New Roman" w:eastAsia="Times New Roman" w:hAnsi="Times New Roman" w:cs="Times New Roman"/>
          <w:b/>
          <w:bCs/>
          <w:color w:val="000000" w:themeColor="text1"/>
          <w:sz w:val="32"/>
          <w:szCs w:val="32"/>
        </w:rPr>
        <w:t xml:space="preserve">System Architecture </w:t>
      </w:r>
    </w:p>
    <w:p w14:paraId="01F7EBA9" w14:textId="647E4956"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The system architecture of the proposed model centers on the idea of federated learning, in which hospitals and other healthcare facilities function as separate clients inside the system. Sensitive patient data that is locally stored is used by each institution to train its own machine learning model. Homomorphic encryption, which enables computations on encrypted data without disclosing the actual content, is used to protect the privacy of the model updates from each institution.</w:t>
      </w:r>
    </w:p>
    <w:p w14:paraId="2A2D4128" w14:textId="4F6AA26C"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The encrypted updates—not the raw data—are transmitted to a central server after a hospital's model has been trained. To create a global model, this server compiles the encrypted updates from every hospital that takes part. This approach's main benefit is that it enables hospitals to work together and enhance the global model without ever exchanging raw patient data or jeopardizing patient privacy.</w:t>
      </w:r>
    </w:p>
    <w:p w14:paraId="005AB748" w14:textId="00690ABC"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To protect patient privacy, the data is never decrypted by the central server. While the data is being aggregated to improve the model, homomorphic encryption safeguards the information. Healthcare organizations can use AI and machine learning with this solution while protecting patient privacy. While maintaining stringent data privacy rules, the collaborative architecture enables institutions to improve healthcare outcomes including disease diagnosis and patient prediction over time.</w:t>
      </w:r>
    </w:p>
    <w:p w14:paraId="372A7212" w14:textId="1598D3AA" w:rsidR="00F54CE1" w:rsidRDefault="5DC589A3" w:rsidP="0030060D">
      <w:pPr>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639A75C1" wp14:editId="73A92937">
            <wp:extent cx="5943600" cy="3343275"/>
            <wp:effectExtent l="0" t="0" r="0" b="0"/>
            <wp:docPr id="1488507204" name="Picture 148850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5072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6218989F" w:rsidRPr="6218989F">
        <w:rPr>
          <w:rFonts w:ascii="Times New Roman" w:eastAsia="Times New Roman" w:hAnsi="Times New Roman" w:cs="Times New Roman"/>
          <w:color w:val="000000" w:themeColor="text1"/>
          <w:sz w:val="24"/>
          <w:szCs w:val="24"/>
        </w:rPr>
        <w:t>Fig3.System Architecture</w:t>
      </w:r>
    </w:p>
    <w:p w14:paraId="537F91B1" w14:textId="60C47BDE" w:rsidR="00F54CE1" w:rsidRDefault="00F54CE1" w:rsidP="00556A87">
      <w:pPr>
        <w:jc w:val="both"/>
        <w:rPr>
          <w:rFonts w:ascii="Times New Roman" w:eastAsia="Times New Roman" w:hAnsi="Times New Roman" w:cs="Times New Roman"/>
          <w:color w:val="000000" w:themeColor="text1"/>
          <w:sz w:val="24"/>
          <w:szCs w:val="24"/>
        </w:rPr>
      </w:pPr>
    </w:p>
    <w:p w14:paraId="559B4CCB" w14:textId="44BEA5F2" w:rsidR="00F54CE1" w:rsidRDefault="5DC589A3" w:rsidP="00556A87">
      <w:pPr>
        <w:jc w:val="both"/>
        <w:rPr>
          <w:rFonts w:ascii="Times New Roman" w:eastAsia="Times New Roman" w:hAnsi="Times New Roman" w:cs="Times New Roman"/>
          <w:color w:val="000000" w:themeColor="text1"/>
          <w:sz w:val="32"/>
          <w:szCs w:val="32"/>
        </w:rPr>
      </w:pPr>
      <w:r w:rsidRPr="194C3C01">
        <w:rPr>
          <w:rFonts w:ascii="Times New Roman" w:eastAsia="Times New Roman" w:hAnsi="Times New Roman" w:cs="Times New Roman"/>
          <w:b/>
          <w:bCs/>
          <w:color w:val="000000" w:themeColor="text1"/>
          <w:sz w:val="32"/>
          <w:szCs w:val="32"/>
        </w:rPr>
        <w:t>Working Procedure</w:t>
      </w:r>
    </w:p>
    <w:p w14:paraId="12E3284F" w14:textId="09172E0B"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The proposed model's operational process is composed of methodical processes that guarantee data analysis that protects privacy:</w:t>
      </w:r>
    </w:p>
    <w:p w14:paraId="2728F4DF" w14:textId="1ED3D8CF"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Model Initialization</w:t>
      </w:r>
      <w:r w:rsidRPr="194C3C01">
        <w:rPr>
          <w:rFonts w:ascii="Times New Roman" w:eastAsia="Times New Roman" w:hAnsi="Times New Roman" w:cs="Times New Roman"/>
          <w:color w:val="000000" w:themeColor="text1"/>
          <w:sz w:val="24"/>
          <w:szCs w:val="24"/>
        </w:rPr>
        <w:t xml:space="preserve"> - </w:t>
      </w:r>
    </w:p>
    <w:p w14:paraId="3D43122A" w14:textId="44290CD0"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The collaborative training procedure begins with the global server initializing a simple machine learning model with random weights. Next, homomorphic encryption keys for the public and private domains are produced. All clients have access to the public key, which enables them to encrypt their local model updates. Data secrecy is maintained throughout the training process since the private key, which is kept safe by the server, only permits decryption of these updates at the server level. This method allows for cooperative model improvement while protecting privacy.</w:t>
      </w:r>
    </w:p>
    <w:p w14:paraId="2D760FED" w14:textId="0B35D218"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Local Model Training</w:t>
      </w:r>
      <w:r w:rsidRPr="194C3C01">
        <w:rPr>
          <w:rFonts w:ascii="Times New Roman" w:eastAsia="Times New Roman" w:hAnsi="Times New Roman" w:cs="Times New Roman"/>
          <w:color w:val="000000" w:themeColor="text1"/>
          <w:sz w:val="24"/>
          <w:szCs w:val="24"/>
        </w:rPr>
        <w:t xml:space="preserve"> -</w:t>
      </w:r>
    </w:p>
    <w:p w14:paraId="7B177C92" w14:textId="0976CDFA"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By using its local data updates to train the global model, each client enables the model to recognize distinct patterns in the dataset. The model adjusts its parameters based on local features throughout this training phase. The client creates updates that take this modification into account after training is finished. Before being sent to the central server, these updates are encrypted using the public homomorphic encryption key to protect privacy. Unauthorized parties cannot access or alter the raw updates thanks to this encryption, which ensures their confidentiality.</w:t>
      </w:r>
    </w:p>
    <w:p w14:paraId="697383D2" w14:textId="543F7DA1" w:rsidR="00F54CE1" w:rsidRDefault="5DC589A3" w:rsidP="0030060D">
      <w:pPr>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6E0B67B5" wp14:editId="660EC2A6">
            <wp:extent cx="3518535" cy="2209800"/>
            <wp:effectExtent l="0" t="0" r="5715" b="0"/>
            <wp:docPr id="559649172" name="Picture 55964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1075" cy="2211395"/>
                    </a:xfrm>
                    <a:prstGeom prst="rect">
                      <a:avLst/>
                    </a:prstGeom>
                  </pic:spPr>
                </pic:pic>
              </a:graphicData>
            </a:graphic>
          </wp:inline>
        </w:drawing>
      </w:r>
    </w:p>
    <w:p w14:paraId="19498899" w14:textId="22C37CE1" w:rsidR="00F54CE1" w:rsidRDefault="6218989F" w:rsidP="0030060D">
      <w:pPr>
        <w:jc w:val="center"/>
        <w:rPr>
          <w:rFonts w:ascii="Times New Roman" w:eastAsia="Times New Roman" w:hAnsi="Times New Roman" w:cs="Times New Roman"/>
          <w:color w:val="000000" w:themeColor="text1"/>
          <w:sz w:val="24"/>
          <w:szCs w:val="24"/>
        </w:rPr>
      </w:pPr>
      <w:r w:rsidRPr="6218989F">
        <w:rPr>
          <w:rFonts w:ascii="Times New Roman" w:eastAsia="Times New Roman" w:hAnsi="Times New Roman" w:cs="Times New Roman"/>
          <w:color w:val="000000" w:themeColor="text1"/>
          <w:sz w:val="24"/>
          <w:szCs w:val="24"/>
        </w:rPr>
        <w:t>Fig 4. Local Model Training</w:t>
      </w:r>
    </w:p>
    <w:p w14:paraId="11FEC472" w14:textId="0C9B4210"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Homomorphic Encryption -</w:t>
      </w:r>
    </w:p>
    <w:p w14:paraId="6048BC29" w14:textId="3A0E7CC7"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 xml:space="preserve">By encrypting the model weights throughout the federated learning process, homomorphic encryption protects privacy. By enabling computations on encrypted data, this encryption protects patient privacy. Clients (such as hospitals) only exchange encrypted model changes, which are condensed at the global server (Google Drive) to protect sensitive data. Model updates are kept safe during the cooperative training process thanks to the project's use of </w:t>
      </w:r>
      <w:proofErr w:type="spellStart"/>
      <w:r w:rsidRPr="194C3C01">
        <w:rPr>
          <w:rFonts w:ascii="Times New Roman" w:eastAsia="Times New Roman" w:hAnsi="Times New Roman" w:cs="Times New Roman"/>
          <w:color w:val="000000" w:themeColor="text1"/>
          <w:sz w:val="24"/>
          <w:szCs w:val="24"/>
        </w:rPr>
        <w:t>PySEAL</w:t>
      </w:r>
      <w:proofErr w:type="spellEnd"/>
      <w:r w:rsidRPr="194C3C01">
        <w:rPr>
          <w:rFonts w:ascii="Times New Roman" w:eastAsia="Times New Roman" w:hAnsi="Times New Roman" w:cs="Times New Roman"/>
          <w:color w:val="000000" w:themeColor="text1"/>
          <w:sz w:val="24"/>
          <w:szCs w:val="24"/>
        </w:rPr>
        <w:t xml:space="preserve"> to implement homomorphic encryption.</w:t>
      </w:r>
    </w:p>
    <w:p w14:paraId="7B2D9E93" w14:textId="57A1A1FA" w:rsidR="00F54CE1" w:rsidRDefault="5DC589A3" w:rsidP="0030060D">
      <w:pPr>
        <w:jc w:val="center"/>
        <w:rPr>
          <w:rFonts w:ascii="Times New Roman" w:eastAsia="Times New Roman" w:hAnsi="Times New Roman" w:cs="Times New Roman"/>
          <w:color w:val="000000" w:themeColor="text1"/>
          <w:sz w:val="24"/>
          <w:szCs w:val="24"/>
        </w:rPr>
      </w:pPr>
      <w:r>
        <w:rPr>
          <w:noProof/>
        </w:rPr>
        <w:drawing>
          <wp:inline distT="0" distB="0" distL="0" distR="0" wp14:anchorId="1D9934B5" wp14:editId="45FAF61A">
            <wp:extent cx="4400550" cy="2181225"/>
            <wp:effectExtent l="0" t="0" r="0" b="0"/>
            <wp:docPr id="1434106946" name="Picture 143410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0550" cy="2181225"/>
                    </a:xfrm>
                    <a:prstGeom prst="rect">
                      <a:avLst/>
                    </a:prstGeom>
                  </pic:spPr>
                </pic:pic>
              </a:graphicData>
            </a:graphic>
          </wp:inline>
        </w:drawing>
      </w:r>
    </w:p>
    <w:p w14:paraId="18235050" w14:textId="371FA667" w:rsidR="00F54CE1" w:rsidRDefault="6218989F" w:rsidP="0030060D">
      <w:pPr>
        <w:jc w:val="center"/>
        <w:rPr>
          <w:rFonts w:ascii="Times New Roman" w:eastAsia="Times New Roman" w:hAnsi="Times New Roman" w:cs="Times New Roman"/>
          <w:color w:val="000000" w:themeColor="text1"/>
          <w:sz w:val="24"/>
          <w:szCs w:val="24"/>
        </w:rPr>
      </w:pPr>
      <w:r w:rsidRPr="6218989F">
        <w:rPr>
          <w:rFonts w:ascii="Times New Roman" w:eastAsia="Times New Roman" w:hAnsi="Times New Roman" w:cs="Times New Roman"/>
          <w:color w:val="000000" w:themeColor="text1"/>
          <w:sz w:val="24"/>
          <w:szCs w:val="24"/>
        </w:rPr>
        <w:t>Fig 5. Homomorphic Encryption</w:t>
      </w:r>
    </w:p>
    <w:p w14:paraId="4AC27348" w14:textId="580D78EC"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Server-Side Aggregation</w:t>
      </w:r>
      <w:r w:rsidRPr="194C3C01">
        <w:rPr>
          <w:rFonts w:ascii="Times New Roman" w:eastAsia="Times New Roman" w:hAnsi="Times New Roman" w:cs="Times New Roman"/>
          <w:color w:val="000000" w:themeColor="text1"/>
          <w:sz w:val="24"/>
          <w:szCs w:val="24"/>
        </w:rPr>
        <w:t xml:space="preserve"> -</w:t>
      </w:r>
    </w:p>
    <w:p w14:paraId="0A04D1DF" w14:textId="3045F9B7"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 xml:space="preserve">All clients provide encrypted updates to the global server. Without decryption, homomorphic addition is used to aggregate these updates. The server refines the global model for the following iteration by utilizing the private key to decrypt the combined model after aggregation is finished. </w:t>
      </w:r>
    </w:p>
    <w:p w14:paraId="1E53A0F8" w14:textId="46C39115" w:rsidR="00F54CE1" w:rsidRDefault="5DC589A3" w:rsidP="0030060D">
      <w:pPr>
        <w:jc w:val="center"/>
        <w:rPr>
          <w:rFonts w:ascii="Aptos" w:eastAsia="Aptos" w:hAnsi="Aptos" w:cs="Aptos"/>
          <w:color w:val="000000" w:themeColor="text1"/>
          <w:sz w:val="24"/>
          <w:szCs w:val="24"/>
        </w:rPr>
      </w:pPr>
      <w:r>
        <w:rPr>
          <w:noProof/>
        </w:rPr>
        <w:lastRenderedPageBreak/>
        <w:drawing>
          <wp:inline distT="0" distB="0" distL="0" distR="0" wp14:anchorId="249C429D" wp14:editId="5087D504">
            <wp:extent cx="3352800" cy="2343150"/>
            <wp:effectExtent l="0" t="0" r="0" b="0"/>
            <wp:docPr id="1070022541" name="Picture 107002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52800" cy="2343150"/>
                    </a:xfrm>
                    <a:prstGeom prst="rect">
                      <a:avLst/>
                    </a:prstGeom>
                  </pic:spPr>
                </pic:pic>
              </a:graphicData>
            </a:graphic>
          </wp:inline>
        </w:drawing>
      </w:r>
    </w:p>
    <w:p w14:paraId="0BC3188C" w14:textId="7777B765" w:rsidR="00F54CE1" w:rsidRDefault="6218989F" w:rsidP="0030060D">
      <w:pPr>
        <w:jc w:val="center"/>
        <w:rPr>
          <w:rFonts w:ascii="Times New Roman" w:eastAsia="Times New Roman" w:hAnsi="Times New Roman" w:cs="Times New Roman"/>
          <w:color w:val="000000" w:themeColor="text1"/>
          <w:sz w:val="24"/>
          <w:szCs w:val="24"/>
        </w:rPr>
      </w:pPr>
      <w:r w:rsidRPr="6218989F">
        <w:rPr>
          <w:rFonts w:ascii="Times New Roman" w:eastAsia="Times New Roman" w:hAnsi="Times New Roman" w:cs="Times New Roman"/>
          <w:color w:val="000000" w:themeColor="text1"/>
          <w:sz w:val="24"/>
          <w:szCs w:val="24"/>
        </w:rPr>
        <w:t>Fig 6. Server – Side Aggregation</w:t>
      </w:r>
    </w:p>
    <w:p w14:paraId="078672C1" w14:textId="652A77A4"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Iterative Process -</w:t>
      </w:r>
    </w:p>
    <w:p w14:paraId="4666D45F" w14:textId="2B71E5C8"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 xml:space="preserve">Clients receive a redistribution of the updated global model. Until the model converges, or for a predetermined number of rounds (that is 10), this process is repeated. </w:t>
      </w:r>
    </w:p>
    <w:p w14:paraId="089E12A8" w14:textId="60E0A657"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Deployment of Final Model -</w:t>
      </w:r>
    </w:p>
    <w:p w14:paraId="0C5D4AEB" w14:textId="5EAEA4E9"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Once the training rounds are completed, all clients receive the final global model. This refined model can be used by any client for making local predictions based on their own data, without revealing sensitive information. The process ensures that clients can utilize the collaborative benefits of the model while maintaining privacy, as no raw data is shared. Thus, the global model can be applied across different institutions while safeguarding the confidentiality of individual patient data.</w:t>
      </w:r>
    </w:p>
    <w:p w14:paraId="66F2018D" w14:textId="471122FA" w:rsidR="00F54CE1" w:rsidRDefault="5DC589A3" w:rsidP="0030060D">
      <w:pPr>
        <w:jc w:val="center"/>
        <w:rPr>
          <w:rFonts w:ascii="Times New Roman" w:eastAsia="Times New Roman" w:hAnsi="Times New Roman" w:cs="Times New Roman"/>
          <w:color w:val="000000" w:themeColor="text1"/>
          <w:sz w:val="24"/>
          <w:szCs w:val="24"/>
        </w:rPr>
      </w:pPr>
      <w:r>
        <w:rPr>
          <w:noProof/>
        </w:rPr>
        <w:drawing>
          <wp:inline distT="0" distB="0" distL="0" distR="0" wp14:anchorId="7AE41673" wp14:editId="6E23EF88">
            <wp:extent cx="3905250" cy="2390775"/>
            <wp:effectExtent l="0" t="0" r="0" b="0"/>
            <wp:docPr id="908084988" name="Picture 90808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5250" cy="2390775"/>
                    </a:xfrm>
                    <a:prstGeom prst="rect">
                      <a:avLst/>
                    </a:prstGeom>
                  </pic:spPr>
                </pic:pic>
              </a:graphicData>
            </a:graphic>
          </wp:inline>
        </w:drawing>
      </w:r>
    </w:p>
    <w:p w14:paraId="21250429" w14:textId="46B5C9F2" w:rsidR="00F54CE1" w:rsidRDefault="6218989F" w:rsidP="0030060D">
      <w:pPr>
        <w:jc w:val="center"/>
        <w:rPr>
          <w:rFonts w:ascii="Times New Roman" w:eastAsia="Times New Roman" w:hAnsi="Times New Roman" w:cs="Times New Roman"/>
          <w:color w:val="000000" w:themeColor="text1"/>
          <w:sz w:val="24"/>
          <w:szCs w:val="24"/>
        </w:rPr>
      </w:pPr>
      <w:r w:rsidRPr="6218989F">
        <w:rPr>
          <w:rFonts w:ascii="Times New Roman" w:eastAsia="Times New Roman" w:hAnsi="Times New Roman" w:cs="Times New Roman"/>
          <w:color w:val="000000" w:themeColor="text1"/>
          <w:sz w:val="24"/>
          <w:szCs w:val="24"/>
        </w:rPr>
        <w:t>Fig 7. Deployment of Final model</w:t>
      </w:r>
    </w:p>
    <w:p w14:paraId="02C09908" w14:textId="3E6B887E" w:rsidR="00F54CE1" w:rsidRDefault="00F54CE1" w:rsidP="00556A87">
      <w:pPr>
        <w:jc w:val="both"/>
        <w:rPr>
          <w:rFonts w:ascii="Times New Roman" w:eastAsia="Times New Roman" w:hAnsi="Times New Roman" w:cs="Times New Roman"/>
          <w:color w:val="000000" w:themeColor="text1"/>
          <w:sz w:val="24"/>
          <w:szCs w:val="24"/>
        </w:rPr>
      </w:pPr>
    </w:p>
    <w:p w14:paraId="0B6070D0" w14:textId="77777777" w:rsidR="007551B1" w:rsidRDefault="007551B1" w:rsidP="00556A87">
      <w:pPr>
        <w:jc w:val="both"/>
        <w:rPr>
          <w:rFonts w:ascii="Times New Roman" w:eastAsia="Times New Roman" w:hAnsi="Times New Roman" w:cs="Times New Roman"/>
          <w:b/>
          <w:bCs/>
          <w:color w:val="000000" w:themeColor="text1"/>
          <w:sz w:val="32"/>
          <w:szCs w:val="32"/>
        </w:rPr>
      </w:pPr>
    </w:p>
    <w:p w14:paraId="30B3AAF5" w14:textId="77777777" w:rsidR="007551B1" w:rsidRDefault="007551B1" w:rsidP="00556A87">
      <w:pPr>
        <w:jc w:val="both"/>
        <w:rPr>
          <w:rFonts w:ascii="Times New Roman" w:eastAsia="Times New Roman" w:hAnsi="Times New Roman" w:cs="Times New Roman"/>
          <w:b/>
          <w:bCs/>
          <w:color w:val="000000" w:themeColor="text1"/>
          <w:sz w:val="32"/>
          <w:szCs w:val="32"/>
        </w:rPr>
      </w:pPr>
    </w:p>
    <w:p w14:paraId="1B1141CD" w14:textId="0DD49DBA" w:rsidR="00F54CE1" w:rsidRDefault="5DC589A3" w:rsidP="0012526D">
      <w:pPr>
        <w:jc w:val="both"/>
        <w:rPr>
          <w:rFonts w:ascii="Times New Roman" w:eastAsia="Times New Roman" w:hAnsi="Times New Roman" w:cs="Times New Roman"/>
          <w:color w:val="000000" w:themeColor="text1"/>
          <w:sz w:val="32"/>
          <w:szCs w:val="32"/>
        </w:rPr>
      </w:pPr>
      <w:r w:rsidRPr="194C3C01">
        <w:rPr>
          <w:rFonts w:ascii="Times New Roman" w:eastAsia="Times New Roman" w:hAnsi="Times New Roman" w:cs="Times New Roman"/>
          <w:b/>
          <w:bCs/>
          <w:color w:val="000000" w:themeColor="text1"/>
          <w:sz w:val="32"/>
          <w:szCs w:val="32"/>
        </w:rPr>
        <w:lastRenderedPageBreak/>
        <w:t>List of Parts/Items</w:t>
      </w:r>
    </w:p>
    <w:p w14:paraId="28D6C7FF" w14:textId="6BF025D1"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8"/>
          <w:szCs w:val="28"/>
        </w:rPr>
        <w:t>Hardware Components</w:t>
      </w:r>
      <w:r w:rsidRPr="194C3C01">
        <w:rPr>
          <w:rFonts w:ascii="Times New Roman" w:eastAsia="Times New Roman" w:hAnsi="Times New Roman" w:cs="Times New Roman"/>
          <w:color w:val="000000" w:themeColor="text1"/>
          <w:sz w:val="24"/>
          <w:szCs w:val="24"/>
        </w:rPr>
        <w:t xml:space="preserve"> -</w:t>
      </w:r>
    </w:p>
    <w:p w14:paraId="4AC28DE9" w14:textId="159B26F9" w:rsidR="00F54CE1" w:rsidRDefault="5DC589A3" w:rsidP="00556A87">
      <w:pPr>
        <w:spacing w:before="240" w:after="240"/>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High-performance servers</w:t>
      </w:r>
      <w:r w:rsidRPr="194C3C01">
        <w:rPr>
          <w:rFonts w:ascii="Times New Roman" w:eastAsia="Times New Roman" w:hAnsi="Times New Roman" w:cs="Times New Roman"/>
          <w:color w:val="000000" w:themeColor="text1"/>
          <w:sz w:val="24"/>
          <w:szCs w:val="24"/>
        </w:rPr>
        <w:t xml:space="preserve"> -</w:t>
      </w:r>
    </w:p>
    <w:p w14:paraId="478049A0" w14:textId="30F51C5F"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 xml:space="preserve">High-performance servers with </w:t>
      </w:r>
      <w:r w:rsidRPr="194C3C01">
        <w:rPr>
          <w:rFonts w:ascii="Times New Roman" w:eastAsia="Times New Roman" w:hAnsi="Times New Roman" w:cs="Times New Roman"/>
          <w:b/>
          <w:bCs/>
          <w:color w:val="000000" w:themeColor="text1"/>
          <w:sz w:val="24"/>
          <w:szCs w:val="24"/>
        </w:rPr>
        <w:t>GPUs or TPUs</w:t>
      </w:r>
      <w:r w:rsidRPr="194C3C01">
        <w:rPr>
          <w:rFonts w:ascii="Times New Roman" w:eastAsia="Times New Roman" w:hAnsi="Times New Roman" w:cs="Times New Roman"/>
          <w:color w:val="000000" w:themeColor="text1"/>
          <w:sz w:val="24"/>
          <w:szCs w:val="24"/>
        </w:rPr>
        <w:t xml:space="preserve"> are essential for healthcare institutions to speed up the training of machine learning models. In order to train precise models in federated learning, these servers are made to handle huge and intricate healthcare datasets.</w:t>
      </w:r>
    </w:p>
    <w:p w14:paraId="58F82B6D" w14:textId="01146618"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A central aggregation server -</w:t>
      </w:r>
    </w:p>
    <w:p w14:paraId="13C05C7A" w14:textId="2EAF3B42"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 xml:space="preserve">Receiving encrypted model updates from multiple clients is a critical function of the </w:t>
      </w:r>
      <w:r w:rsidRPr="194C3C01">
        <w:rPr>
          <w:rFonts w:ascii="Times New Roman" w:eastAsia="Times New Roman" w:hAnsi="Times New Roman" w:cs="Times New Roman"/>
          <w:b/>
          <w:bCs/>
          <w:color w:val="000000" w:themeColor="text1"/>
          <w:sz w:val="24"/>
          <w:szCs w:val="24"/>
        </w:rPr>
        <w:t>central aggregation server</w:t>
      </w:r>
      <w:r w:rsidRPr="194C3C01">
        <w:rPr>
          <w:rFonts w:ascii="Times New Roman" w:eastAsia="Times New Roman" w:hAnsi="Times New Roman" w:cs="Times New Roman"/>
          <w:color w:val="000000" w:themeColor="text1"/>
          <w:sz w:val="24"/>
          <w:szCs w:val="24"/>
        </w:rPr>
        <w:t>. The global model is improved by combining these changes. This server has a large amount of storage space to safely store encrypted data, as well as sophisticated processing power to manage demanding computational jobs.</w:t>
      </w:r>
    </w:p>
    <w:p w14:paraId="0A50FA1A" w14:textId="278983CA"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Networking devices -</w:t>
      </w:r>
    </w:p>
    <w:p w14:paraId="67110301" w14:textId="028D2BFF"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By connecting the clients and central server,</w:t>
      </w:r>
      <w:r w:rsidRPr="194C3C01">
        <w:rPr>
          <w:rFonts w:ascii="Times New Roman" w:eastAsia="Times New Roman" w:hAnsi="Times New Roman" w:cs="Times New Roman"/>
          <w:b/>
          <w:bCs/>
          <w:color w:val="000000" w:themeColor="text1"/>
          <w:sz w:val="24"/>
          <w:szCs w:val="24"/>
        </w:rPr>
        <w:t xml:space="preserve"> networking devices</w:t>
      </w:r>
      <w:r w:rsidRPr="194C3C01">
        <w:rPr>
          <w:rFonts w:ascii="Times New Roman" w:eastAsia="Times New Roman" w:hAnsi="Times New Roman" w:cs="Times New Roman"/>
          <w:color w:val="000000" w:themeColor="text1"/>
          <w:sz w:val="24"/>
          <w:szCs w:val="24"/>
        </w:rPr>
        <w:t xml:space="preserve"> provide dependable and secure data transfer. By enabling the seamless transport of encrypted data, these devices protect sensitive data while enabling clients to interact with the server effectively. To ensure that no raw patient data is revealed during the network transmission process, security techniques such as</w:t>
      </w:r>
      <w:r w:rsidRPr="194C3C01">
        <w:rPr>
          <w:rFonts w:ascii="Times New Roman" w:eastAsia="Times New Roman" w:hAnsi="Times New Roman" w:cs="Times New Roman"/>
          <w:b/>
          <w:bCs/>
          <w:color w:val="000000" w:themeColor="text1"/>
          <w:sz w:val="24"/>
          <w:szCs w:val="24"/>
        </w:rPr>
        <w:t xml:space="preserve"> Homomorphic encryption</w:t>
      </w:r>
      <w:r w:rsidRPr="194C3C01">
        <w:rPr>
          <w:rFonts w:ascii="Times New Roman" w:eastAsia="Times New Roman" w:hAnsi="Times New Roman" w:cs="Times New Roman"/>
          <w:color w:val="000000" w:themeColor="text1"/>
          <w:sz w:val="24"/>
          <w:szCs w:val="24"/>
        </w:rPr>
        <w:t xml:space="preserve"> are used to safeguard the data's confidentiality and integrity.</w:t>
      </w:r>
    </w:p>
    <w:p w14:paraId="433999E1" w14:textId="77777777" w:rsidR="00040401" w:rsidRDefault="00040401" w:rsidP="00556A87">
      <w:pPr>
        <w:jc w:val="both"/>
        <w:rPr>
          <w:rFonts w:ascii="Times New Roman" w:eastAsia="Times New Roman" w:hAnsi="Times New Roman" w:cs="Times New Roman"/>
          <w:b/>
          <w:bCs/>
          <w:color w:val="000000" w:themeColor="text1"/>
          <w:sz w:val="28"/>
          <w:szCs w:val="28"/>
        </w:rPr>
      </w:pPr>
    </w:p>
    <w:p w14:paraId="31D74BE7" w14:textId="00BBE47F"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8"/>
          <w:szCs w:val="28"/>
        </w:rPr>
        <w:t>Software Components</w:t>
      </w:r>
      <w:r w:rsidRPr="194C3C01">
        <w:rPr>
          <w:rFonts w:ascii="Times New Roman" w:eastAsia="Times New Roman" w:hAnsi="Times New Roman" w:cs="Times New Roman"/>
          <w:b/>
          <w:bCs/>
          <w:color w:val="000000" w:themeColor="text1"/>
          <w:sz w:val="24"/>
          <w:szCs w:val="24"/>
        </w:rPr>
        <w:t xml:space="preserve"> -</w:t>
      </w:r>
    </w:p>
    <w:p w14:paraId="1135BB5C" w14:textId="0405E149"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PySyft and TensorFlow Federated</w:t>
      </w:r>
      <w:r w:rsidRPr="194C3C01">
        <w:rPr>
          <w:rFonts w:ascii="Times New Roman" w:eastAsia="Times New Roman" w:hAnsi="Times New Roman" w:cs="Times New Roman"/>
          <w:color w:val="000000" w:themeColor="text1"/>
          <w:sz w:val="24"/>
          <w:szCs w:val="24"/>
        </w:rPr>
        <w:t xml:space="preserve"> -</w:t>
      </w:r>
    </w:p>
    <w:p w14:paraId="6E6AC331" w14:textId="401F78BB"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A robust library for safe, private machine learning is PySyft. By allowing data to stay decentralized while facilitating collaborative model training, it makes federated learning easier to implement.</w:t>
      </w:r>
    </w:p>
    <w:p w14:paraId="760C621D" w14:textId="47051249"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TensorFlow By supporting federated learning protocols and facilitating the smooth aggregation of updates from numerous clients while maintaining the privacy and security of the data, Federated expands TensorFlow for distributed learning.</w:t>
      </w:r>
    </w:p>
    <w:p w14:paraId="47854494" w14:textId="4836EF47"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PyCryptodome -</w:t>
      </w:r>
    </w:p>
    <w:p w14:paraId="6660AC64" w14:textId="46AD1B34"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 xml:space="preserve">A Python package called PyCryptodome offers cryptographic features. It makes data encryption and decryption possible, guaranteeing that private information is kept private during federated learning. </w:t>
      </w:r>
    </w:p>
    <w:p w14:paraId="47879D61" w14:textId="18BC304F"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Cloud Storage Solutions -</w:t>
      </w:r>
    </w:p>
    <w:p w14:paraId="32C5CC8F" w14:textId="18C58259"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Model parameters and encrypted data are stored on secure cloud storage providers. By limiting access to the data to authorized users, these services offer scalable storage while preserving data security. Encrypting data while it is at rest guarantees that it cannot be read even if it is hacked.</w:t>
      </w:r>
    </w:p>
    <w:p w14:paraId="38CBE278" w14:textId="77777777" w:rsidR="00040401" w:rsidRDefault="00040401" w:rsidP="00556A87">
      <w:pPr>
        <w:jc w:val="both"/>
        <w:rPr>
          <w:rFonts w:ascii="Times New Roman" w:eastAsia="Times New Roman" w:hAnsi="Times New Roman" w:cs="Times New Roman"/>
          <w:b/>
          <w:bCs/>
          <w:color w:val="000000" w:themeColor="text1"/>
          <w:sz w:val="24"/>
          <w:szCs w:val="24"/>
        </w:rPr>
      </w:pPr>
    </w:p>
    <w:p w14:paraId="4C3FB320" w14:textId="728D7B9B" w:rsidR="00F54CE1" w:rsidRDefault="5DC589A3" w:rsidP="00556A87">
      <w:pPr>
        <w:jc w:val="both"/>
        <w:rPr>
          <w:rFonts w:ascii="Times New Roman" w:eastAsia="Times New Roman" w:hAnsi="Times New Roman" w:cs="Times New Roman"/>
          <w:color w:val="000000" w:themeColor="text1"/>
          <w:sz w:val="32"/>
          <w:szCs w:val="32"/>
        </w:rPr>
      </w:pPr>
      <w:r w:rsidRPr="194C3C01">
        <w:rPr>
          <w:rFonts w:ascii="Times New Roman" w:eastAsia="Times New Roman" w:hAnsi="Times New Roman" w:cs="Times New Roman"/>
          <w:b/>
          <w:bCs/>
          <w:color w:val="000000" w:themeColor="text1"/>
          <w:sz w:val="32"/>
          <w:szCs w:val="32"/>
        </w:rPr>
        <w:lastRenderedPageBreak/>
        <w:t>Module Diagrams</w:t>
      </w:r>
    </w:p>
    <w:p w14:paraId="6EBE2B56" w14:textId="585E958D" w:rsidR="00F54CE1" w:rsidRDefault="5DC589A3" w:rsidP="00556A87">
      <w:pPr>
        <w:jc w:val="both"/>
        <w:rPr>
          <w:rFonts w:ascii="Times New Roman" w:eastAsia="Times New Roman" w:hAnsi="Times New Roman" w:cs="Times New Roman"/>
          <w:color w:val="000000" w:themeColor="text1"/>
          <w:sz w:val="28"/>
          <w:szCs w:val="28"/>
        </w:rPr>
      </w:pPr>
      <w:r w:rsidRPr="194C3C01">
        <w:rPr>
          <w:rFonts w:ascii="Times New Roman" w:eastAsia="Times New Roman" w:hAnsi="Times New Roman" w:cs="Times New Roman"/>
          <w:b/>
          <w:bCs/>
          <w:color w:val="000000" w:themeColor="text1"/>
          <w:sz w:val="28"/>
          <w:szCs w:val="28"/>
        </w:rPr>
        <w:t>Encryption Module</w:t>
      </w:r>
    </w:p>
    <w:p w14:paraId="23A63F9D" w14:textId="3217D1AC"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 xml:space="preserve">Input - </w:t>
      </w:r>
      <w:r w:rsidRPr="194C3C01">
        <w:rPr>
          <w:rFonts w:ascii="Times New Roman" w:eastAsia="Times New Roman" w:hAnsi="Times New Roman" w:cs="Times New Roman"/>
          <w:color w:val="000000" w:themeColor="text1"/>
          <w:sz w:val="24"/>
          <w:szCs w:val="24"/>
        </w:rPr>
        <w:t>After training their models on private, local datasets, clients produce local model updates. These updates include sensitive data linked to the client's data, but they also show the model's learning.</w:t>
      </w:r>
    </w:p>
    <w:p w14:paraId="1395959B" w14:textId="118FCE2F"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 xml:space="preserve">Process - </w:t>
      </w:r>
      <w:r w:rsidRPr="194C3C01">
        <w:rPr>
          <w:rFonts w:ascii="Times New Roman" w:eastAsia="Times New Roman" w:hAnsi="Times New Roman" w:cs="Times New Roman"/>
          <w:color w:val="000000" w:themeColor="text1"/>
          <w:sz w:val="24"/>
          <w:szCs w:val="24"/>
        </w:rPr>
        <w:t>The global server generates a public key that is used to encrypt the updates. To guarantee that calculations may be carried out on the encrypted updates without disclosing the sensitive data underneath, homomorphic encryption is utilized. This procedure let the server to carry out essential tasks while concealing patterns, connections, or particular data points from unauthorized parties.</w:t>
      </w:r>
    </w:p>
    <w:p w14:paraId="3AA7A3BC" w14:textId="75D1340A"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Output -</w:t>
      </w:r>
      <w:r w:rsidRPr="194C3C01">
        <w:rPr>
          <w:rFonts w:ascii="Times New Roman" w:eastAsia="Times New Roman" w:hAnsi="Times New Roman" w:cs="Times New Roman"/>
          <w:color w:val="000000" w:themeColor="text1"/>
          <w:sz w:val="24"/>
          <w:szCs w:val="24"/>
        </w:rPr>
        <w:t xml:space="preserve"> This module's ultimate output is a collection of encrypted model updates that can be safely sent to the central server without jeopardizing the data's confidentiality.</w:t>
      </w:r>
    </w:p>
    <w:p w14:paraId="34650380" w14:textId="11D671A1" w:rsidR="00F54CE1" w:rsidRDefault="5DC589A3" w:rsidP="00556A87">
      <w:pPr>
        <w:jc w:val="both"/>
        <w:rPr>
          <w:rFonts w:ascii="Times New Roman" w:eastAsia="Times New Roman" w:hAnsi="Times New Roman" w:cs="Times New Roman"/>
          <w:color w:val="000000" w:themeColor="text1"/>
          <w:sz w:val="28"/>
          <w:szCs w:val="28"/>
        </w:rPr>
      </w:pPr>
      <w:r w:rsidRPr="194C3C01">
        <w:rPr>
          <w:rFonts w:ascii="Times New Roman" w:eastAsia="Times New Roman" w:hAnsi="Times New Roman" w:cs="Times New Roman"/>
          <w:b/>
          <w:bCs/>
          <w:color w:val="000000" w:themeColor="text1"/>
          <w:sz w:val="28"/>
          <w:szCs w:val="28"/>
        </w:rPr>
        <w:t>Aggregation Module</w:t>
      </w:r>
    </w:p>
    <w:p w14:paraId="24A34BB6" w14:textId="7D6386F4"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 xml:space="preserve">Input - </w:t>
      </w:r>
      <w:r w:rsidRPr="194C3C01">
        <w:rPr>
          <w:rFonts w:ascii="Times New Roman" w:eastAsia="Times New Roman" w:hAnsi="Times New Roman" w:cs="Times New Roman"/>
          <w:color w:val="000000" w:themeColor="text1"/>
          <w:sz w:val="24"/>
          <w:szCs w:val="24"/>
        </w:rPr>
        <w:t>The global server receives the encrypted updates from several clients. Despite containing model modifications based on client input, these updates have been encrypted using the public key and do not disclose any sensitive information.</w:t>
      </w:r>
    </w:p>
    <w:p w14:paraId="5BF50976" w14:textId="5AEC30DC"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Process -</w:t>
      </w:r>
      <w:r w:rsidRPr="194C3C01">
        <w:rPr>
          <w:rFonts w:ascii="Times New Roman" w:eastAsia="Times New Roman" w:hAnsi="Times New Roman" w:cs="Times New Roman"/>
          <w:color w:val="000000" w:themeColor="text1"/>
          <w:sz w:val="24"/>
          <w:szCs w:val="24"/>
        </w:rPr>
        <w:t xml:space="preserve"> The encrypted model updates are subjected to homomorphic addition by the server. The server can combine and improve the model based on encrypted data thanks to homomorphic encryption, which enables it to aggregate updates across clients without having to decode them. This guarantees that customer data privacy is upheld at every stage of the procedure.</w:t>
      </w:r>
    </w:p>
    <w:p w14:paraId="1A7E4891" w14:textId="2EEBF9EB"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Model updates can be aggregated without decrypting the original data thanks to homomorphic addition, which enables mathematical operations to be carried out directly on encrypted data.</w:t>
      </w:r>
    </w:p>
    <w:p w14:paraId="76E9B6D7" w14:textId="62BDBF5E"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b/>
          <w:bCs/>
          <w:color w:val="000000" w:themeColor="text1"/>
          <w:sz w:val="24"/>
          <w:szCs w:val="24"/>
        </w:rPr>
        <w:t>Output -</w:t>
      </w:r>
      <w:r w:rsidRPr="194C3C01">
        <w:rPr>
          <w:rFonts w:ascii="Times New Roman" w:eastAsia="Times New Roman" w:hAnsi="Times New Roman" w:cs="Times New Roman"/>
          <w:color w:val="000000" w:themeColor="text1"/>
          <w:sz w:val="24"/>
          <w:szCs w:val="24"/>
        </w:rPr>
        <w:t xml:space="preserve"> A refined global model that incorporates the collective knowledge of all clients is produced by the server. The private key, which is safely kept on the server, is used by the global server to decode the result and complete the aggregate. The final model parameters must be revealed in this step. Crucially, sensitive information is kept private because the server never sees the raw data from any one client throughout the aggregate process.</w:t>
      </w:r>
    </w:p>
    <w:p w14:paraId="31556281" w14:textId="0939356C" w:rsidR="00F54CE1" w:rsidRDefault="5DC589A3" w:rsidP="00556A87">
      <w:pPr>
        <w:pStyle w:val="Heading3"/>
        <w:spacing w:before="281" w:after="281"/>
        <w:jc w:val="both"/>
        <w:rPr>
          <w:rFonts w:ascii="Times New Roman" w:eastAsia="Times New Roman" w:hAnsi="Times New Roman" w:cs="Times New Roman"/>
          <w:b w:val="0"/>
          <w:color w:val="000000" w:themeColor="text1"/>
          <w:sz w:val="32"/>
          <w:szCs w:val="32"/>
        </w:rPr>
      </w:pPr>
      <w:r w:rsidRPr="194C3C01">
        <w:rPr>
          <w:rFonts w:ascii="Times New Roman" w:eastAsia="Times New Roman" w:hAnsi="Times New Roman" w:cs="Times New Roman"/>
          <w:bCs/>
          <w:color w:val="000000" w:themeColor="text1"/>
          <w:sz w:val="32"/>
          <w:szCs w:val="32"/>
        </w:rPr>
        <w:t>Network Breaking Module</w:t>
      </w:r>
    </w:p>
    <w:p w14:paraId="282596C7" w14:textId="24B6DD54"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The Network Breaking Module is essential for maintaining the federated learning process' dependability and continuity even in the event that client-central server connectivity is interrupted. By putting in place systems for client-side recovery, server-side administration, and error detection and handling, this module is made to deal with network connectivity outages.</w:t>
      </w:r>
    </w:p>
    <w:p w14:paraId="5E59A068" w14:textId="699EFE26" w:rsidR="00F54CE1" w:rsidRDefault="5DC589A3" w:rsidP="00556A87">
      <w:pPr>
        <w:jc w:val="both"/>
        <w:rPr>
          <w:rFonts w:ascii="Times New Roman" w:eastAsia="Times New Roman" w:hAnsi="Times New Roman" w:cs="Times New Roman"/>
          <w:color w:val="000000" w:themeColor="text1"/>
          <w:sz w:val="28"/>
          <w:szCs w:val="28"/>
        </w:rPr>
      </w:pPr>
      <w:r w:rsidRPr="194C3C01">
        <w:rPr>
          <w:rFonts w:ascii="Times New Roman" w:eastAsia="Times New Roman" w:hAnsi="Times New Roman" w:cs="Times New Roman"/>
          <w:b/>
          <w:bCs/>
          <w:color w:val="000000" w:themeColor="text1"/>
          <w:sz w:val="28"/>
          <w:szCs w:val="28"/>
        </w:rPr>
        <w:t>Client-Side Recovery</w:t>
      </w:r>
    </w:p>
    <w:p w14:paraId="7144B0C6" w14:textId="23AC66B0"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Instead of throwing away their encrypted model updates in the event of a network outage, clients save them locally. This guarantees that no important data is lost in the disturbance. Following the restoration of network connectivity, the clients can send the cached updates to the global server for aggregation. The system reduces data loss by locally storing these updates, which guarantees that model training proceeds without interruption after the link is restored.</w:t>
      </w:r>
    </w:p>
    <w:p w14:paraId="2482B6A9" w14:textId="16004D3C" w:rsidR="00F54CE1" w:rsidRDefault="5DC589A3" w:rsidP="00556A87">
      <w:pPr>
        <w:spacing w:before="240" w:after="240"/>
        <w:jc w:val="both"/>
        <w:rPr>
          <w:rFonts w:ascii="Times New Roman" w:eastAsia="Times New Roman" w:hAnsi="Times New Roman" w:cs="Times New Roman"/>
          <w:color w:val="000000" w:themeColor="text1"/>
          <w:sz w:val="28"/>
          <w:szCs w:val="28"/>
        </w:rPr>
      </w:pPr>
      <w:r w:rsidRPr="194C3C01">
        <w:rPr>
          <w:rFonts w:ascii="Times New Roman" w:eastAsia="Times New Roman" w:hAnsi="Times New Roman" w:cs="Times New Roman"/>
          <w:b/>
          <w:bCs/>
          <w:color w:val="000000" w:themeColor="text1"/>
          <w:sz w:val="28"/>
          <w:szCs w:val="28"/>
        </w:rPr>
        <w:lastRenderedPageBreak/>
        <w:t>Server-Side Management</w:t>
      </w:r>
    </w:p>
    <w:p w14:paraId="00193FA3" w14:textId="5B90F9C9"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During the aggregation process, the server-side system keeps track of received changes and handles partial contributions. The server keeps processing the available updates, enabling the global model to gradually change even if some clients have been unable to send their updates because of network problems. By preventing occasional network outages from completely stopping model refinement, this feature reduces training downtime and enables the system to continue using the data it has previously received.</w:t>
      </w:r>
    </w:p>
    <w:p w14:paraId="78516958" w14:textId="68314A4F" w:rsidR="00F54CE1" w:rsidRDefault="5DC589A3" w:rsidP="00556A87">
      <w:pPr>
        <w:spacing w:before="240" w:after="240"/>
        <w:jc w:val="both"/>
        <w:rPr>
          <w:rFonts w:ascii="Times New Roman" w:eastAsia="Times New Roman" w:hAnsi="Times New Roman" w:cs="Times New Roman"/>
          <w:color w:val="000000" w:themeColor="text1"/>
          <w:sz w:val="28"/>
          <w:szCs w:val="28"/>
        </w:rPr>
      </w:pPr>
      <w:r w:rsidRPr="194C3C01">
        <w:rPr>
          <w:rFonts w:ascii="Times New Roman" w:eastAsia="Times New Roman" w:hAnsi="Times New Roman" w:cs="Times New Roman"/>
          <w:b/>
          <w:bCs/>
          <w:color w:val="000000" w:themeColor="text1"/>
          <w:sz w:val="28"/>
          <w:szCs w:val="28"/>
        </w:rPr>
        <w:t>Error Detection and Handling</w:t>
      </w:r>
    </w:p>
    <w:p w14:paraId="179D6752" w14:textId="1F293BE7"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The module's error detection and handling feature keeps a close eye on the data being sent back and forth between the clients and the server. The system looks for inconsistencies that could lower the final model's quality, like corrupted or missing updates. In the case that problems are found, the faulty updates are reported and separated, avoiding their inclusion in the aggregation process. By ensuring that only legitimate and comprehensive updates contribute to the model's improvement, this phase is essential for preserving the integrity of the global model.</w:t>
      </w:r>
    </w:p>
    <w:p w14:paraId="1DB6A85E" w14:textId="0D33AE2E" w:rsidR="00F54CE1" w:rsidRDefault="5DC589A3" w:rsidP="00556A87">
      <w:pPr>
        <w:jc w:val="both"/>
        <w:rPr>
          <w:rFonts w:ascii="Times New Roman" w:eastAsia="Times New Roman" w:hAnsi="Times New Roman" w:cs="Times New Roman"/>
          <w:color w:val="000000" w:themeColor="text1"/>
          <w:sz w:val="24"/>
          <w:szCs w:val="24"/>
        </w:rPr>
      </w:pPr>
      <w:r w:rsidRPr="194C3C01">
        <w:rPr>
          <w:rFonts w:ascii="Times New Roman" w:eastAsia="Times New Roman" w:hAnsi="Times New Roman" w:cs="Times New Roman"/>
          <w:color w:val="000000" w:themeColor="text1"/>
          <w:sz w:val="24"/>
          <w:szCs w:val="24"/>
        </w:rPr>
        <w:t xml:space="preserve">Thus, even in the event of unforeseen network outages, the Network Breaking Module acts as a safety measure to ensure continuous and error-free training. By handling partial updates on the server, storing updates locally during outages, and protecting the model's integrity by identifying inaccurate data, it makes it possible for the federated learning process to proceed without interruption. </w:t>
      </w:r>
    </w:p>
    <w:p w14:paraId="7768AD16" w14:textId="3E07C47B" w:rsidR="00F54CE1" w:rsidRDefault="5DC589A3" w:rsidP="0030060D">
      <w:pPr>
        <w:jc w:val="center"/>
        <w:rPr>
          <w:rFonts w:ascii="Aptos" w:eastAsia="Aptos" w:hAnsi="Aptos" w:cs="Aptos"/>
          <w:color w:val="000000" w:themeColor="text1"/>
          <w:sz w:val="24"/>
          <w:szCs w:val="24"/>
        </w:rPr>
      </w:pPr>
      <w:r>
        <w:rPr>
          <w:noProof/>
        </w:rPr>
        <w:drawing>
          <wp:inline distT="0" distB="0" distL="0" distR="0" wp14:anchorId="3CA5129A" wp14:editId="10A3B532">
            <wp:extent cx="3533775" cy="2190750"/>
            <wp:effectExtent l="0" t="0" r="0" b="0"/>
            <wp:docPr id="1771030231" name="Picture 177103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33775" cy="2190750"/>
                    </a:xfrm>
                    <a:prstGeom prst="rect">
                      <a:avLst/>
                    </a:prstGeom>
                  </pic:spPr>
                </pic:pic>
              </a:graphicData>
            </a:graphic>
          </wp:inline>
        </w:drawing>
      </w:r>
    </w:p>
    <w:p w14:paraId="16EE9AF9" w14:textId="6357E562" w:rsidR="00F54CE1" w:rsidRDefault="6218989F" w:rsidP="0030060D">
      <w:pPr>
        <w:jc w:val="center"/>
      </w:pPr>
      <w:r w:rsidRPr="6218989F">
        <w:rPr>
          <w:rFonts w:ascii="Times New Roman" w:eastAsia="Times New Roman" w:hAnsi="Times New Roman" w:cs="Times New Roman"/>
          <w:color w:val="000000" w:themeColor="text1"/>
          <w:sz w:val="24"/>
          <w:szCs w:val="24"/>
        </w:rPr>
        <w:t>Fig 8. Network Breaking Module</w:t>
      </w:r>
    </w:p>
    <w:p w14:paraId="196343B3" w14:textId="77777777" w:rsidR="00040401" w:rsidRDefault="00040401" w:rsidP="00556A87">
      <w:pPr>
        <w:jc w:val="both"/>
        <w:rPr>
          <w:rFonts w:ascii="Times New Roman" w:eastAsia="Times New Roman" w:hAnsi="Times New Roman" w:cs="Times New Roman"/>
          <w:b/>
          <w:bCs/>
          <w:color w:val="000000" w:themeColor="text1"/>
          <w:sz w:val="32"/>
          <w:szCs w:val="32"/>
          <w:lang w:val="en-IN"/>
        </w:rPr>
      </w:pPr>
    </w:p>
    <w:p w14:paraId="0DEE2B33" w14:textId="77777777" w:rsidR="00040401" w:rsidRDefault="00040401" w:rsidP="00556A87">
      <w:pPr>
        <w:jc w:val="both"/>
        <w:rPr>
          <w:rFonts w:ascii="Times New Roman" w:eastAsia="Times New Roman" w:hAnsi="Times New Roman" w:cs="Times New Roman"/>
          <w:b/>
          <w:bCs/>
          <w:color w:val="000000" w:themeColor="text1"/>
          <w:sz w:val="32"/>
          <w:szCs w:val="32"/>
          <w:lang w:val="en-IN"/>
        </w:rPr>
      </w:pPr>
    </w:p>
    <w:p w14:paraId="501D6019" w14:textId="77777777" w:rsidR="00040401" w:rsidRDefault="00040401" w:rsidP="00556A87">
      <w:pPr>
        <w:jc w:val="both"/>
        <w:rPr>
          <w:rFonts w:ascii="Times New Roman" w:eastAsia="Times New Roman" w:hAnsi="Times New Roman" w:cs="Times New Roman"/>
          <w:b/>
          <w:bCs/>
          <w:color w:val="000000" w:themeColor="text1"/>
          <w:sz w:val="32"/>
          <w:szCs w:val="32"/>
          <w:lang w:val="en-IN"/>
        </w:rPr>
      </w:pPr>
    </w:p>
    <w:p w14:paraId="1CC93225" w14:textId="77777777" w:rsidR="00040401" w:rsidRDefault="00040401" w:rsidP="00556A87">
      <w:pPr>
        <w:jc w:val="both"/>
        <w:rPr>
          <w:rFonts w:ascii="Times New Roman" w:eastAsia="Times New Roman" w:hAnsi="Times New Roman" w:cs="Times New Roman"/>
          <w:b/>
          <w:bCs/>
          <w:color w:val="000000" w:themeColor="text1"/>
          <w:sz w:val="32"/>
          <w:szCs w:val="32"/>
          <w:lang w:val="en-IN"/>
        </w:rPr>
      </w:pPr>
    </w:p>
    <w:p w14:paraId="1759F762" w14:textId="77777777" w:rsidR="00040401" w:rsidRDefault="00040401" w:rsidP="00556A87">
      <w:pPr>
        <w:jc w:val="both"/>
        <w:rPr>
          <w:rFonts w:ascii="Times New Roman" w:eastAsia="Times New Roman" w:hAnsi="Times New Roman" w:cs="Times New Roman"/>
          <w:b/>
          <w:bCs/>
          <w:color w:val="000000" w:themeColor="text1"/>
          <w:sz w:val="32"/>
          <w:szCs w:val="32"/>
          <w:lang w:val="en-IN"/>
        </w:rPr>
      </w:pPr>
    </w:p>
    <w:p w14:paraId="73F3ABB2" w14:textId="77777777" w:rsidR="00630CC1" w:rsidRDefault="00630CC1" w:rsidP="00556A87">
      <w:pPr>
        <w:jc w:val="both"/>
        <w:rPr>
          <w:rFonts w:ascii="Times New Roman" w:eastAsia="Times New Roman" w:hAnsi="Times New Roman" w:cs="Times New Roman"/>
          <w:b/>
          <w:bCs/>
          <w:color w:val="000000" w:themeColor="text1"/>
          <w:sz w:val="32"/>
          <w:szCs w:val="32"/>
          <w:lang w:val="en-IN"/>
        </w:rPr>
      </w:pPr>
    </w:p>
    <w:p w14:paraId="0EC26C56" w14:textId="3222967B" w:rsidR="00F54CE1" w:rsidRDefault="5B516C30" w:rsidP="0030060D">
      <w:pPr>
        <w:jc w:val="center"/>
        <w:rPr>
          <w:rFonts w:ascii="Times New Roman" w:eastAsia="Times New Roman" w:hAnsi="Times New Roman" w:cs="Times New Roman"/>
          <w:b/>
          <w:bCs/>
          <w:color w:val="000000" w:themeColor="text1"/>
          <w:sz w:val="32"/>
          <w:szCs w:val="32"/>
          <w:lang w:val="en-IN"/>
        </w:rPr>
      </w:pPr>
      <w:r w:rsidRPr="194C3C01">
        <w:rPr>
          <w:rFonts w:ascii="Times New Roman" w:eastAsia="Times New Roman" w:hAnsi="Times New Roman" w:cs="Times New Roman"/>
          <w:b/>
          <w:bCs/>
          <w:color w:val="000000" w:themeColor="text1"/>
          <w:sz w:val="32"/>
          <w:szCs w:val="32"/>
          <w:lang w:val="en-IN"/>
        </w:rPr>
        <w:lastRenderedPageBreak/>
        <w:t>IMPLEMENTATION</w:t>
      </w:r>
    </w:p>
    <w:p w14:paraId="061400FC" w14:textId="1CEF682B" w:rsidR="00F54CE1" w:rsidRDefault="5B516C30"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The implementation of the proposed framework for privacy-preserving federated learning (FL) using homomorphic encryption (HE) in collaborative healthcare data analysis is designed to ensure data privacy, efficient computation, and scalability. Below, the full implementation is outlined, divided into key modules that signify its major components -</w:t>
      </w:r>
    </w:p>
    <w:p w14:paraId="180BD827" w14:textId="2A7D9938" w:rsidR="00F54CE1" w:rsidRDefault="1128D9A3" w:rsidP="00556A87">
      <w:pPr>
        <w:jc w:val="both"/>
      </w:pPr>
      <w:r w:rsidRPr="194C3C01">
        <w:rPr>
          <w:rFonts w:ascii="Times New Roman" w:eastAsia="Times New Roman" w:hAnsi="Times New Roman" w:cs="Times New Roman"/>
          <w:b/>
          <w:bCs/>
          <w:color w:val="000000" w:themeColor="text1"/>
          <w:sz w:val="24"/>
          <w:szCs w:val="24"/>
          <w:lang w:val="en-IN"/>
        </w:rPr>
        <w:t>Global Model Setup:</w:t>
      </w:r>
      <w:r w:rsidRPr="194C3C01">
        <w:rPr>
          <w:rFonts w:ascii="Times New Roman" w:eastAsia="Times New Roman" w:hAnsi="Times New Roman" w:cs="Times New Roman"/>
          <w:color w:val="000000" w:themeColor="text1"/>
          <w:sz w:val="24"/>
          <w:szCs w:val="24"/>
          <w:lang w:val="en-IN"/>
        </w:rPr>
        <w:t xml:space="preserve"> Random weights are used to initialize the global model 𝑀0. This acts as the starting point for upcoming training cycles.</w:t>
      </w:r>
    </w:p>
    <w:p w14:paraId="2DD922AC" w14:textId="2275AAC5" w:rsidR="00F54CE1" w:rsidRDefault="1128D9A3" w:rsidP="00556A87">
      <w:pPr>
        <w:jc w:val="both"/>
      </w:pPr>
      <w:r w:rsidRPr="194C3C01">
        <w:rPr>
          <w:rFonts w:ascii="Times New Roman" w:eastAsia="Times New Roman" w:hAnsi="Times New Roman" w:cs="Times New Roman"/>
          <w:b/>
          <w:bCs/>
          <w:color w:val="000000" w:themeColor="text1"/>
          <w:sz w:val="24"/>
          <w:szCs w:val="24"/>
          <w:lang w:val="en-IN"/>
        </w:rPr>
        <w:t>Key Generation:</w:t>
      </w:r>
      <w:r w:rsidRPr="194C3C01">
        <w:rPr>
          <w:rFonts w:ascii="Times New Roman" w:eastAsia="Times New Roman" w:hAnsi="Times New Roman" w:cs="Times New Roman"/>
          <w:color w:val="000000" w:themeColor="text1"/>
          <w:sz w:val="24"/>
          <w:szCs w:val="24"/>
          <w:lang w:val="en-IN"/>
        </w:rPr>
        <w:t xml:space="preserve"> Two encryption keys are created: a private key 𝑠𝑘 for decrypting aggregated updates and a public key 𝑝𝑘 for encrypting model updates. A homomorphic encryption system is used in this process to give the security guarantees required for medical data.</w:t>
      </w:r>
    </w:p>
    <w:p w14:paraId="18C81390" w14:textId="1CBE49B1" w:rsidR="00F54CE1" w:rsidRDefault="1128D9A3" w:rsidP="00556A87">
      <w:pPr>
        <w:jc w:val="both"/>
      </w:pPr>
      <w:r w:rsidRPr="194C3C01">
        <w:rPr>
          <w:rFonts w:ascii="Times New Roman" w:eastAsia="Times New Roman" w:hAnsi="Times New Roman" w:cs="Times New Roman"/>
          <w:b/>
          <w:bCs/>
          <w:color w:val="000000" w:themeColor="text1"/>
          <w:sz w:val="24"/>
          <w:szCs w:val="24"/>
          <w:lang w:val="en-IN"/>
        </w:rPr>
        <w:t>Public Key Distribution:</w:t>
      </w:r>
      <w:r w:rsidRPr="194C3C01">
        <w:rPr>
          <w:rFonts w:ascii="Times New Roman" w:eastAsia="Times New Roman" w:hAnsi="Times New Roman" w:cs="Times New Roman"/>
          <w:color w:val="000000" w:themeColor="text1"/>
          <w:sz w:val="24"/>
          <w:szCs w:val="24"/>
          <w:lang w:val="en-IN"/>
        </w:rPr>
        <w:t xml:space="preserve"> All clients are safely given the public key 𝑝𝑘, which guarantees that they can encrypt their changes before transmitting them to the server.</w:t>
      </w:r>
    </w:p>
    <w:p w14:paraId="75649B7C" w14:textId="3D2B3165" w:rsidR="00F54CE1" w:rsidRDefault="1128D9A3" w:rsidP="00556A87">
      <w:pPr>
        <w:jc w:val="both"/>
        <w:rPr>
          <w:rFonts w:ascii="Times New Roman" w:eastAsia="Times New Roman" w:hAnsi="Times New Roman" w:cs="Times New Roman"/>
          <w:b/>
          <w:bCs/>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Federated Learning Process:</w:t>
      </w:r>
      <w:r w:rsidR="2BBA96F3" w:rsidRPr="194C3C01">
        <w:rPr>
          <w:rFonts w:ascii="Times New Roman" w:eastAsia="Times New Roman" w:hAnsi="Times New Roman" w:cs="Times New Roman"/>
          <w:b/>
          <w:bCs/>
          <w:color w:val="000000" w:themeColor="text1"/>
          <w:sz w:val="24"/>
          <w:szCs w:val="24"/>
          <w:lang w:val="en-IN"/>
        </w:rPr>
        <w:t xml:space="preserve"> </w:t>
      </w:r>
      <w:r w:rsidRPr="194C3C01">
        <w:rPr>
          <w:rFonts w:ascii="Times New Roman" w:eastAsia="Times New Roman" w:hAnsi="Times New Roman" w:cs="Times New Roman"/>
          <w:color w:val="000000" w:themeColor="text1"/>
          <w:sz w:val="24"/>
          <w:szCs w:val="24"/>
          <w:lang w:val="en-IN"/>
        </w:rPr>
        <w:t>The model updates are iteratively improved through client-server interactions during the ten (𝑡 =10) communication rounds that make up the federated learning process.</w:t>
      </w:r>
    </w:p>
    <w:p w14:paraId="36B3358B" w14:textId="3223629D" w:rsidR="00F54CE1" w:rsidRDefault="1128D9A3" w:rsidP="00556A87">
      <w:pPr>
        <w:jc w:val="both"/>
      </w:pPr>
      <w:r w:rsidRPr="194C3C01">
        <w:rPr>
          <w:rFonts w:ascii="Times New Roman" w:eastAsia="Times New Roman" w:hAnsi="Times New Roman" w:cs="Times New Roman"/>
          <w:color w:val="000000" w:themeColor="text1"/>
          <w:sz w:val="24"/>
          <w:szCs w:val="24"/>
          <w:lang w:val="en-IN"/>
        </w:rPr>
        <w:t>For every round 𝑡:</w:t>
      </w:r>
    </w:p>
    <w:p w14:paraId="3AC1BCCE" w14:textId="2E1B1626" w:rsidR="00F54CE1" w:rsidRDefault="1128D9A3" w:rsidP="00556A87">
      <w:pPr>
        <w:jc w:val="both"/>
      </w:pPr>
      <w:r w:rsidRPr="194C3C01">
        <w:rPr>
          <w:rFonts w:ascii="Times New Roman" w:eastAsia="Times New Roman" w:hAnsi="Times New Roman" w:cs="Times New Roman"/>
          <w:b/>
          <w:bCs/>
          <w:color w:val="000000" w:themeColor="text1"/>
          <w:sz w:val="24"/>
          <w:szCs w:val="24"/>
          <w:lang w:val="en-IN"/>
        </w:rPr>
        <w:t xml:space="preserve">Model Distribution: </w:t>
      </w:r>
      <w:r w:rsidRPr="194C3C01">
        <w:rPr>
          <w:rFonts w:ascii="Times New Roman" w:eastAsia="Times New Roman" w:hAnsi="Times New Roman" w:cs="Times New Roman"/>
          <w:color w:val="000000" w:themeColor="text1"/>
          <w:sz w:val="24"/>
          <w:szCs w:val="24"/>
          <w:lang w:val="en-IN"/>
        </w:rPr>
        <w:t>Every client receives the most recent global model 𝑀𝑡 from the global server. This model is the foundation for local training and is essential for coordinating client models toward a shared goal.</w:t>
      </w:r>
    </w:p>
    <w:p w14:paraId="52C0BA36" w14:textId="6081721B" w:rsidR="00F54CE1" w:rsidRDefault="1128D9A3" w:rsidP="00556A87">
      <w:pPr>
        <w:jc w:val="both"/>
      </w:pPr>
      <w:r w:rsidRPr="194C3C01">
        <w:rPr>
          <w:rFonts w:ascii="Times New Roman" w:eastAsia="Times New Roman" w:hAnsi="Times New Roman" w:cs="Times New Roman"/>
          <w:b/>
          <w:bCs/>
          <w:color w:val="000000" w:themeColor="text1"/>
          <w:sz w:val="24"/>
          <w:szCs w:val="24"/>
          <w:lang w:val="en-IN"/>
        </w:rPr>
        <w:t>Client-Side Training:</w:t>
      </w:r>
      <w:r w:rsidRPr="194C3C01">
        <w:rPr>
          <w:rFonts w:ascii="Times New Roman" w:eastAsia="Times New Roman" w:hAnsi="Times New Roman" w:cs="Times New Roman"/>
          <w:color w:val="000000" w:themeColor="text1"/>
          <w:sz w:val="24"/>
          <w:szCs w:val="24"/>
          <w:lang w:val="en-IN"/>
        </w:rPr>
        <w:t xml:space="preserve"> Every client obtains its local dataset, 𝐷𝑖, and uses the received model, 𝑀𝑡, to conduct local training. This is calculating the model updates Δ𝑀𝑖𝑡 by implementing federated learning algorithm to the local data. This training guarantees that the model adjusts to the distinct features of the data from every client. Following training, clients use the public key 𝑝𝑘 to encrypt their model updates, producing encrypted updates Encrypted (Δ𝑀𝑖𝑡). Since the clients never exchange raw updates, homomorphic encryption enables them to protect their data. The global server receives these encrypted updates for aggregation.</w:t>
      </w:r>
    </w:p>
    <w:p w14:paraId="6882EA78" w14:textId="20B47958" w:rsidR="00F54CE1" w:rsidRDefault="1128D9A3" w:rsidP="00556A87">
      <w:pPr>
        <w:jc w:val="both"/>
        <w:rPr>
          <w:rFonts w:ascii="Times New Roman" w:eastAsia="Times New Roman" w:hAnsi="Times New Roman" w:cs="Times New Roman"/>
          <w:b/>
          <w:bCs/>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 xml:space="preserve">Server-Side Aggregation: </w:t>
      </w:r>
    </w:p>
    <w:p w14:paraId="5DD829C8" w14:textId="01394DF8" w:rsidR="00F54CE1" w:rsidRDefault="1128D9A3" w:rsidP="00556A87">
      <w:pPr>
        <w:jc w:val="both"/>
      </w:pPr>
      <w:r w:rsidRPr="194C3C01">
        <w:rPr>
          <w:rFonts w:ascii="Times New Roman" w:eastAsia="Times New Roman" w:hAnsi="Times New Roman" w:cs="Times New Roman"/>
          <w:color w:val="000000" w:themeColor="text1"/>
          <w:sz w:val="24"/>
          <w:szCs w:val="24"/>
          <w:lang w:val="en-IN"/>
        </w:rPr>
        <w:t>a) The aggregation procedure starts when the global server receives the encrypted updates from every client:</w:t>
      </w:r>
    </w:p>
    <w:p w14:paraId="0DEE13B3" w14:textId="2746DB5B" w:rsidR="00F54CE1" w:rsidRDefault="1128D9A3" w:rsidP="00556A87">
      <w:pPr>
        <w:jc w:val="both"/>
      </w:pPr>
      <w:proofErr w:type="spellStart"/>
      <w:r w:rsidRPr="194C3C01">
        <w:rPr>
          <w:rFonts w:ascii="Times New Roman" w:eastAsia="Times New Roman" w:hAnsi="Times New Roman" w:cs="Times New Roman"/>
          <w:color w:val="000000" w:themeColor="text1"/>
          <w:sz w:val="24"/>
          <w:szCs w:val="24"/>
          <w:lang w:val="en-IN"/>
        </w:rPr>
        <w:t>i</w:t>
      </w:r>
      <w:proofErr w:type="spellEnd"/>
      <w:r w:rsidRPr="194C3C01">
        <w:rPr>
          <w:rFonts w:ascii="Times New Roman" w:eastAsia="Times New Roman" w:hAnsi="Times New Roman" w:cs="Times New Roman"/>
          <w:color w:val="000000" w:themeColor="text1"/>
          <w:sz w:val="24"/>
          <w:szCs w:val="24"/>
          <w:lang w:val="en-IN"/>
        </w:rPr>
        <w:t xml:space="preserve">) It uses the current encrypted global model to initialize the aggregation: </w:t>
      </w:r>
    </w:p>
    <w:p w14:paraId="40404B5B" w14:textId="40A3B1A0" w:rsidR="00F54CE1" w:rsidRDefault="1128D9A3" w:rsidP="00556A87">
      <w:pPr>
        <w:jc w:val="both"/>
      </w:pPr>
      <w:r w:rsidRPr="194C3C01">
        <w:rPr>
          <w:rFonts w:ascii="Times New Roman" w:eastAsia="Times New Roman" w:hAnsi="Times New Roman" w:cs="Times New Roman"/>
          <w:color w:val="000000" w:themeColor="text1"/>
          <w:sz w:val="24"/>
          <w:szCs w:val="24"/>
          <w:lang w:val="en-IN"/>
        </w:rPr>
        <w:t>Encrypted(𝑀𝑡+1) = Encrypted(𝑀𝑡)</w:t>
      </w:r>
    </w:p>
    <w:p w14:paraId="31AD2F2E" w14:textId="0EA8B3C2" w:rsidR="00F54CE1" w:rsidRDefault="1128D9A3" w:rsidP="00556A87">
      <w:pPr>
        <w:jc w:val="both"/>
      </w:pPr>
      <w:r w:rsidRPr="194C3C01">
        <w:rPr>
          <w:rFonts w:ascii="Times New Roman" w:eastAsia="Times New Roman" w:hAnsi="Times New Roman" w:cs="Times New Roman"/>
          <w:color w:val="000000" w:themeColor="text1"/>
          <w:sz w:val="24"/>
          <w:szCs w:val="24"/>
          <w:lang w:val="en-IN"/>
        </w:rPr>
        <w:t>ii)Without ever decrypting the updates, the server can calculate the aggregated model by performing homomorphic addition on the encrypted updates. This step is essential because it keeps sensitive data safe:</w:t>
      </w:r>
    </w:p>
    <w:p w14:paraId="6A6E43C7" w14:textId="0BDD5C40" w:rsidR="00F54CE1" w:rsidRDefault="1128D9A3" w:rsidP="00556A87">
      <w:pPr>
        <w:jc w:val="both"/>
      </w:pPr>
      <w:r w:rsidRPr="194C3C01">
        <w:rPr>
          <w:rFonts w:ascii="Times New Roman" w:eastAsia="Times New Roman" w:hAnsi="Times New Roman" w:cs="Times New Roman"/>
          <w:color w:val="000000" w:themeColor="text1"/>
          <w:sz w:val="24"/>
          <w:szCs w:val="24"/>
          <w:lang w:val="en-IN"/>
        </w:rPr>
        <w:t>Encrypted(𝑀𝑡+1) = Encrypted(𝑀𝑡+1) + Encrypted(Δ𝑀𝑡𝑖)</w:t>
      </w:r>
    </w:p>
    <w:p w14:paraId="09149445" w14:textId="0700F461" w:rsidR="00F54CE1" w:rsidRDefault="1128D9A3" w:rsidP="00556A87">
      <w:pPr>
        <w:jc w:val="both"/>
      </w:pPr>
      <w:r w:rsidRPr="194C3C01">
        <w:rPr>
          <w:rFonts w:ascii="Times New Roman" w:eastAsia="Times New Roman" w:hAnsi="Times New Roman" w:cs="Times New Roman"/>
          <w:color w:val="000000" w:themeColor="text1"/>
          <w:sz w:val="24"/>
          <w:szCs w:val="24"/>
          <w:lang w:val="en-IN"/>
        </w:rPr>
        <w:t>b) The updated global model 𝑀𝑡+1 is obtained by the server decrypting the result once all modifications have been gathered. Using the private key 𝑠𝑘, this decryption is necessary to get a workable model for further iterations.</w:t>
      </w:r>
    </w:p>
    <w:p w14:paraId="3FC109F1" w14:textId="17543ADC" w:rsidR="00F54CE1" w:rsidRDefault="1128D9A3" w:rsidP="00556A87">
      <w:pPr>
        <w:jc w:val="both"/>
      </w:pPr>
      <w:r w:rsidRPr="194C3C01">
        <w:rPr>
          <w:rFonts w:ascii="Times New Roman" w:eastAsia="Times New Roman" w:hAnsi="Times New Roman" w:cs="Times New Roman"/>
          <w:b/>
          <w:bCs/>
          <w:color w:val="000000" w:themeColor="text1"/>
          <w:sz w:val="24"/>
          <w:szCs w:val="24"/>
          <w:lang w:val="en-IN"/>
        </w:rPr>
        <w:lastRenderedPageBreak/>
        <w:t>Final Model Distribution:</w:t>
      </w:r>
      <w:r w:rsidRPr="194C3C01">
        <w:rPr>
          <w:rFonts w:ascii="Times New Roman" w:eastAsia="Times New Roman" w:hAnsi="Times New Roman" w:cs="Times New Roman"/>
          <w:color w:val="000000" w:themeColor="text1"/>
          <w:sz w:val="24"/>
          <w:szCs w:val="24"/>
          <w:lang w:val="en-IN"/>
        </w:rPr>
        <w:t xml:space="preserve"> Each client receives the final global model 𝑀𝑇 once all communication rounds are finished. This makes it possible for every client to gain from the group training effort, enhancing their local model without ever disclosing private information.</w:t>
      </w:r>
    </w:p>
    <w:p w14:paraId="35DA2526" w14:textId="0E4EE948" w:rsidR="00F54CE1" w:rsidRDefault="1128D9A3" w:rsidP="00556A87">
      <w:pPr>
        <w:jc w:val="both"/>
      </w:pPr>
      <w:r w:rsidRPr="194C3C01">
        <w:rPr>
          <w:rFonts w:ascii="Times New Roman" w:eastAsia="Times New Roman" w:hAnsi="Times New Roman" w:cs="Times New Roman"/>
          <w:b/>
          <w:bCs/>
          <w:color w:val="000000" w:themeColor="text1"/>
          <w:sz w:val="24"/>
          <w:szCs w:val="24"/>
          <w:lang w:val="en-IN"/>
        </w:rPr>
        <w:t>Client-Side Verification:</w:t>
      </w:r>
      <w:r w:rsidRPr="194C3C01">
        <w:rPr>
          <w:rFonts w:ascii="Times New Roman" w:eastAsia="Times New Roman" w:hAnsi="Times New Roman" w:cs="Times New Roman"/>
          <w:color w:val="000000" w:themeColor="text1"/>
          <w:sz w:val="24"/>
          <w:szCs w:val="24"/>
          <w:lang w:val="en-IN"/>
        </w:rPr>
        <w:t xml:space="preserve"> This process ensures no discrepancies indicating a privacy violation. If the updates match, the client confirms privacy protection; otherwise, the client halts the process and flags potential issues. This step is crucial for maintaining trust in FL environments.</w:t>
      </w:r>
    </w:p>
    <w:p w14:paraId="686ED79A" w14:textId="76702B62" w:rsidR="00F54CE1" w:rsidRDefault="00F54CE1" w:rsidP="00556A87">
      <w:pPr>
        <w:ind w:left="360"/>
        <w:jc w:val="both"/>
        <w:rPr>
          <w:rFonts w:ascii="Aptos Narrow" w:eastAsia="Aptos Narrow" w:hAnsi="Aptos Narrow" w:cs="Aptos Narrow"/>
          <w:color w:val="000000" w:themeColor="text1"/>
          <w:sz w:val="24"/>
          <w:szCs w:val="24"/>
          <w:lang w:val="en-IN"/>
        </w:rPr>
      </w:pPr>
    </w:p>
    <w:p w14:paraId="5360A64E" w14:textId="2DCE231B" w:rsidR="00F54CE1" w:rsidRDefault="3E2BFBE3" w:rsidP="00556A87">
      <w:pPr>
        <w:ind w:left="360"/>
        <w:jc w:val="center"/>
      </w:pPr>
      <w:r>
        <w:rPr>
          <w:noProof/>
        </w:rPr>
        <w:drawing>
          <wp:inline distT="0" distB="0" distL="0" distR="0" wp14:anchorId="7F8B244C" wp14:editId="7D43EADA">
            <wp:extent cx="5402046" cy="5102768"/>
            <wp:effectExtent l="0" t="0" r="0" b="0"/>
            <wp:docPr id="1320263490" name="Picture 132026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02046" cy="5102768"/>
                    </a:xfrm>
                    <a:prstGeom prst="rect">
                      <a:avLst/>
                    </a:prstGeom>
                  </pic:spPr>
                </pic:pic>
              </a:graphicData>
            </a:graphic>
          </wp:inline>
        </w:drawing>
      </w:r>
    </w:p>
    <w:p w14:paraId="35AB64E9" w14:textId="0BE4947B" w:rsidR="00F54CE1" w:rsidRDefault="6218989F" w:rsidP="00556A87">
      <w:pPr>
        <w:tabs>
          <w:tab w:val="left" w:pos="1020"/>
        </w:tabs>
        <w:jc w:val="center"/>
        <w:rPr>
          <w:rFonts w:ascii="Times New Roman" w:eastAsia="Times New Roman" w:hAnsi="Times New Roman" w:cs="Times New Roman"/>
          <w:color w:val="000000" w:themeColor="text1"/>
          <w:sz w:val="24"/>
          <w:szCs w:val="24"/>
          <w:lang w:val="en-IN"/>
        </w:rPr>
      </w:pPr>
      <w:r w:rsidRPr="6218989F">
        <w:rPr>
          <w:rFonts w:ascii="Times New Roman" w:eastAsia="Times New Roman" w:hAnsi="Times New Roman" w:cs="Times New Roman"/>
          <w:color w:val="000000" w:themeColor="text1"/>
          <w:sz w:val="24"/>
          <w:szCs w:val="24"/>
          <w:lang w:val="en-IN"/>
        </w:rPr>
        <w:t>Fig 9. Schematic Illustration of the Proposed Model</w:t>
      </w:r>
    </w:p>
    <w:p w14:paraId="70977D67" w14:textId="53211DF7" w:rsidR="00F54CE1" w:rsidRDefault="00F54CE1" w:rsidP="00556A87">
      <w:pPr>
        <w:tabs>
          <w:tab w:val="left" w:pos="1020"/>
        </w:tabs>
        <w:jc w:val="both"/>
        <w:rPr>
          <w:rFonts w:ascii="Times New Roman" w:eastAsia="Times New Roman" w:hAnsi="Times New Roman" w:cs="Times New Roman"/>
          <w:color w:val="000000" w:themeColor="text1"/>
          <w:sz w:val="24"/>
          <w:szCs w:val="24"/>
          <w:lang w:val="en-IN"/>
        </w:rPr>
      </w:pPr>
    </w:p>
    <w:p w14:paraId="61BF16D1" w14:textId="60F47238"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ALGORITHM: Privacy Preserving Using Federated Learning for Collaborative Healthcare Data Analysis</w:t>
      </w:r>
    </w:p>
    <w:p w14:paraId="45ED5C31" w14:textId="1B0E90E5"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00D65F76">
        <w:rPr>
          <w:rFonts w:ascii="Times New Roman" w:eastAsia="Times New Roman" w:hAnsi="Times New Roman" w:cs="Times New Roman"/>
          <w:b/>
          <w:bCs/>
          <w:color w:val="000000" w:themeColor="text1"/>
          <w:sz w:val="24"/>
          <w:szCs w:val="24"/>
          <w:lang w:val="en-IN"/>
        </w:rPr>
        <w:t>Input:</w:t>
      </w:r>
      <w:r w:rsidRPr="194C3C01">
        <w:rPr>
          <w:rFonts w:ascii="Times New Roman" w:eastAsia="Times New Roman" w:hAnsi="Times New Roman" w:cs="Times New Roman"/>
          <w:color w:val="000000" w:themeColor="text1"/>
          <w:sz w:val="24"/>
          <w:szCs w:val="24"/>
          <w:lang w:val="en-IN"/>
        </w:rPr>
        <w:t xml:space="preserve"> Healthcare datasets D0, D1,...., </w:t>
      </w:r>
      <w:proofErr w:type="spellStart"/>
      <w:r w:rsidRPr="194C3C01">
        <w:rPr>
          <w:rFonts w:ascii="Times New Roman" w:eastAsia="Times New Roman" w:hAnsi="Times New Roman" w:cs="Times New Roman"/>
          <w:color w:val="000000" w:themeColor="text1"/>
          <w:sz w:val="24"/>
          <w:szCs w:val="24"/>
          <w:lang w:val="en-IN"/>
        </w:rPr>
        <w:t>Dn</w:t>
      </w:r>
      <w:proofErr w:type="spellEnd"/>
      <w:r w:rsidRPr="194C3C01">
        <w:rPr>
          <w:rFonts w:ascii="Times New Roman" w:eastAsia="Times New Roman" w:hAnsi="Times New Roman" w:cs="Times New Roman"/>
          <w:color w:val="000000" w:themeColor="text1"/>
          <w:sz w:val="24"/>
          <w:szCs w:val="24"/>
          <w:lang w:val="en-IN"/>
        </w:rPr>
        <w:t xml:space="preserve"> containing patient details and labels for readmission, Initial global model parameters ‘M0’, Number of FL rounds = 10, public and private encryption keys (‘pk’ and ‘</w:t>
      </w:r>
      <w:proofErr w:type="spellStart"/>
      <w:r w:rsidRPr="194C3C01">
        <w:rPr>
          <w:rFonts w:ascii="Times New Roman" w:eastAsia="Times New Roman" w:hAnsi="Times New Roman" w:cs="Times New Roman"/>
          <w:color w:val="000000" w:themeColor="text1"/>
          <w:sz w:val="24"/>
          <w:szCs w:val="24"/>
          <w:lang w:val="en-IN"/>
        </w:rPr>
        <w:t>sk</w:t>
      </w:r>
      <w:proofErr w:type="spellEnd"/>
      <w:r w:rsidRPr="194C3C01">
        <w:rPr>
          <w:rFonts w:ascii="Times New Roman" w:eastAsia="Times New Roman" w:hAnsi="Times New Roman" w:cs="Times New Roman"/>
          <w:color w:val="000000" w:themeColor="text1"/>
          <w:sz w:val="24"/>
          <w:szCs w:val="24"/>
          <w:lang w:val="en-IN"/>
        </w:rPr>
        <w:t xml:space="preserve">’) for Homomorphic Encryption. </w:t>
      </w:r>
    </w:p>
    <w:p w14:paraId="5EC2BFC9" w14:textId="77777777" w:rsidR="00B020D7"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00D65F76">
        <w:rPr>
          <w:rFonts w:ascii="Times New Roman" w:eastAsia="Times New Roman" w:hAnsi="Times New Roman" w:cs="Times New Roman"/>
          <w:b/>
          <w:bCs/>
          <w:color w:val="000000" w:themeColor="text1"/>
          <w:sz w:val="24"/>
          <w:szCs w:val="24"/>
          <w:lang w:val="en-IN"/>
        </w:rPr>
        <w:t>Output:</w:t>
      </w:r>
      <w:r w:rsidRPr="194C3C01">
        <w:rPr>
          <w:rFonts w:ascii="Times New Roman" w:eastAsia="Times New Roman" w:hAnsi="Times New Roman" w:cs="Times New Roman"/>
          <w:color w:val="000000" w:themeColor="text1"/>
          <w:sz w:val="24"/>
          <w:szCs w:val="24"/>
          <w:lang w:val="en-IN"/>
        </w:rPr>
        <w:t xml:space="preserve"> Final global model MT after ‘t’ rounds of FL, Model updates securely stored on Google Drive</w:t>
      </w:r>
      <w:r w:rsidR="00B020D7">
        <w:rPr>
          <w:rFonts w:ascii="Times New Roman" w:eastAsia="Times New Roman" w:hAnsi="Times New Roman" w:cs="Times New Roman"/>
          <w:color w:val="000000" w:themeColor="text1"/>
          <w:sz w:val="24"/>
          <w:szCs w:val="24"/>
          <w:lang w:val="en-IN"/>
        </w:rPr>
        <w:t>.</w:t>
      </w:r>
    </w:p>
    <w:p w14:paraId="5F024EC8" w14:textId="7044746F"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lastRenderedPageBreak/>
        <w:t xml:space="preserve"> </w:t>
      </w:r>
      <w:r w:rsidRPr="00040401">
        <w:rPr>
          <w:rFonts w:ascii="Times New Roman" w:eastAsia="Times New Roman" w:hAnsi="Times New Roman" w:cs="Times New Roman"/>
          <w:b/>
          <w:bCs/>
          <w:color w:val="000000" w:themeColor="text1"/>
          <w:sz w:val="28"/>
          <w:szCs w:val="28"/>
          <w:lang w:val="en-IN"/>
        </w:rPr>
        <w:t>Algorithm Steps</w:t>
      </w:r>
    </w:p>
    <w:p w14:paraId="6D500FFB" w14:textId="255D79CC"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1. Initialize the Global Model</w:t>
      </w:r>
      <w:r w:rsidR="006B67D1">
        <w:rPr>
          <w:rFonts w:ascii="Times New Roman" w:eastAsia="Times New Roman" w:hAnsi="Times New Roman" w:cs="Times New Roman"/>
          <w:b/>
          <w:bCs/>
          <w:color w:val="000000" w:themeColor="text1"/>
          <w:sz w:val="24"/>
          <w:szCs w:val="24"/>
          <w:lang w:val="en-IN"/>
        </w:rPr>
        <w:t xml:space="preserve"> </w:t>
      </w:r>
      <w:r w:rsidR="00DE1830">
        <w:rPr>
          <w:rFonts w:ascii="Times New Roman" w:eastAsia="Times New Roman" w:hAnsi="Times New Roman" w:cs="Times New Roman"/>
          <w:b/>
          <w:bCs/>
          <w:color w:val="000000" w:themeColor="text1"/>
          <w:sz w:val="24"/>
          <w:szCs w:val="24"/>
          <w:lang w:val="en-IN"/>
        </w:rPr>
        <w:t xml:space="preserve">- </w:t>
      </w:r>
    </w:p>
    <w:p w14:paraId="205EDC8E" w14:textId="78D5097D" w:rsidR="00F54CE1" w:rsidRDefault="1091B700" w:rsidP="00556A87">
      <w:pPr>
        <w:pStyle w:val="ListParagraph"/>
        <w:numPr>
          <w:ilvl w:val="0"/>
          <w:numId w:val="16"/>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The central server initializes the global model (M0).</w:t>
      </w:r>
    </w:p>
    <w:p w14:paraId="001ED445" w14:textId="35A50071" w:rsidR="00F54CE1" w:rsidRDefault="1091B700" w:rsidP="00556A87">
      <w:pPr>
        <w:pStyle w:val="ListParagraph"/>
        <w:numPr>
          <w:ilvl w:val="0"/>
          <w:numId w:val="16"/>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Details</w:t>
      </w:r>
      <w:r w:rsidRPr="194C3C01">
        <w:rPr>
          <w:rFonts w:ascii="Times New Roman" w:eastAsia="Times New Roman" w:hAnsi="Times New Roman" w:cs="Times New Roman"/>
          <w:color w:val="000000" w:themeColor="text1"/>
          <w:sz w:val="24"/>
          <w:szCs w:val="24"/>
          <w:lang w:val="en-IN"/>
        </w:rPr>
        <w:t>: The model can be a neural network, logistic regression, or any other machine learning model suitable for the problem (e.g., hospital readmission prediction).</w:t>
      </w:r>
    </w:p>
    <w:p w14:paraId="5C641E24" w14:textId="7CD11B5C" w:rsidR="00F54CE1" w:rsidRDefault="1091B700" w:rsidP="00556A87">
      <w:pPr>
        <w:pStyle w:val="ListParagraph"/>
        <w:numPr>
          <w:ilvl w:val="0"/>
          <w:numId w:val="16"/>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M0 ← </w:t>
      </w:r>
      <w:proofErr w:type="spellStart"/>
      <w:r w:rsidRPr="194C3C01">
        <w:rPr>
          <w:rFonts w:ascii="Times New Roman" w:eastAsia="Times New Roman" w:hAnsi="Times New Roman" w:cs="Times New Roman"/>
          <w:color w:val="000000" w:themeColor="text1"/>
          <w:sz w:val="24"/>
          <w:szCs w:val="24"/>
          <w:lang w:val="en-IN"/>
        </w:rPr>
        <w:t>InitializeGlobalModel</w:t>
      </w:r>
      <w:proofErr w:type="spellEnd"/>
      <w:r w:rsidRPr="194C3C01">
        <w:rPr>
          <w:rFonts w:ascii="Times New Roman" w:eastAsia="Times New Roman" w:hAnsi="Times New Roman" w:cs="Times New Roman"/>
          <w:color w:val="000000" w:themeColor="text1"/>
          <w:sz w:val="24"/>
          <w:szCs w:val="24"/>
          <w:lang w:val="en-IN"/>
        </w:rPr>
        <w:t>()</w:t>
      </w:r>
    </w:p>
    <w:p w14:paraId="22BAA4E1" w14:textId="73B32E58"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2. Generate Encryption Keys</w:t>
      </w:r>
      <w:r w:rsidR="00DE1830">
        <w:rPr>
          <w:rFonts w:ascii="Times New Roman" w:eastAsia="Times New Roman" w:hAnsi="Times New Roman" w:cs="Times New Roman"/>
          <w:b/>
          <w:bCs/>
          <w:color w:val="000000" w:themeColor="text1"/>
          <w:sz w:val="24"/>
          <w:szCs w:val="24"/>
          <w:lang w:val="en-IN"/>
        </w:rPr>
        <w:t xml:space="preserve"> </w:t>
      </w: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The server generates a pair of Homomorphic Encryption keys:</w:t>
      </w:r>
    </w:p>
    <w:p w14:paraId="3C2B6CF1" w14:textId="594B812A" w:rsidR="00F54CE1" w:rsidRDefault="1091B700" w:rsidP="00556A87">
      <w:pPr>
        <w:pStyle w:val="ListParagraph"/>
        <w:numPr>
          <w:ilvl w:val="1"/>
          <w:numId w:val="15"/>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Public Key (pk)</w:t>
      </w:r>
      <w:r w:rsidRPr="194C3C01">
        <w:rPr>
          <w:rFonts w:ascii="Times New Roman" w:eastAsia="Times New Roman" w:hAnsi="Times New Roman" w:cs="Times New Roman"/>
          <w:color w:val="000000" w:themeColor="text1"/>
          <w:sz w:val="24"/>
          <w:szCs w:val="24"/>
          <w:lang w:val="en-IN"/>
        </w:rPr>
        <w:t>: Used by clients to encrypt their local updates.</w:t>
      </w:r>
    </w:p>
    <w:p w14:paraId="09260D59" w14:textId="681DBF17" w:rsidR="00F54CE1" w:rsidRDefault="1091B700" w:rsidP="00556A87">
      <w:pPr>
        <w:pStyle w:val="ListParagraph"/>
        <w:numPr>
          <w:ilvl w:val="1"/>
          <w:numId w:val="15"/>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Private Key (</w:t>
      </w:r>
      <w:proofErr w:type="spellStart"/>
      <w:r w:rsidRPr="194C3C01">
        <w:rPr>
          <w:rFonts w:ascii="Times New Roman" w:eastAsia="Times New Roman" w:hAnsi="Times New Roman" w:cs="Times New Roman"/>
          <w:b/>
          <w:bCs/>
          <w:color w:val="000000" w:themeColor="text1"/>
          <w:sz w:val="24"/>
          <w:szCs w:val="24"/>
          <w:lang w:val="en-IN"/>
        </w:rPr>
        <w:t>sk</w:t>
      </w:r>
      <w:proofErr w:type="spellEnd"/>
      <w:r w:rsidRPr="194C3C01">
        <w:rPr>
          <w:rFonts w:ascii="Times New Roman" w:eastAsia="Times New Roman" w:hAnsi="Times New Roman" w:cs="Times New Roman"/>
          <w:b/>
          <w:bCs/>
          <w:color w:val="000000" w:themeColor="text1"/>
          <w:sz w:val="24"/>
          <w:szCs w:val="24"/>
          <w:lang w:val="en-IN"/>
        </w:rPr>
        <w:t>)</w:t>
      </w:r>
      <w:r w:rsidRPr="194C3C01">
        <w:rPr>
          <w:rFonts w:ascii="Times New Roman" w:eastAsia="Times New Roman" w:hAnsi="Times New Roman" w:cs="Times New Roman"/>
          <w:color w:val="000000" w:themeColor="text1"/>
          <w:sz w:val="24"/>
          <w:szCs w:val="24"/>
          <w:lang w:val="en-IN"/>
        </w:rPr>
        <w:t>: Retained by the server to decrypt the aggregated updates.</w:t>
      </w:r>
    </w:p>
    <w:p w14:paraId="5F7E3A2C" w14:textId="258A43CC" w:rsidR="00F54CE1" w:rsidRDefault="1091B700" w:rsidP="00556A87">
      <w:pPr>
        <w:pStyle w:val="ListParagraph"/>
        <w:numPr>
          <w:ilvl w:val="0"/>
          <w:numId w:val="15"/>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(pk, </w:t>
      </w:r>
      <w:proofErr w:type="spellStart"/>
      <w:r w:rsidRPr="194C3C01">
        <w:rPr>
          <w:rFonts w:ascii="Times New Roman" w:eastAsia="Times New Roman" w:hAnsi="Times New Roman" w:cs="Times New Roman"/>
          <w:color w:val="000000" w:themeColor="text1"/>
          <w:sz w:val="24"/>
          <w:szCs w:val="24"/>
          <w:lang w:val="en-IN"/>
        </w:rPr>
        <w:t>sk</w:t>
      </w:r>
      <w:proofErr w:type="spellEnd"/>
      <w:r w:rsidRPr="194C3C01">
        <w:rPr>
          <w:rFonts w:ascii="Times New Roman" w:eastAsia="Times New Roman" w:hAnsi="Times New Roman" w:cs="Times New Roman"/>
          <w:color w:val="000000" w:themeColor="text1"/>
          <w:sz w:val="24"/>
          <w:szCs w:val="24"/>
          <w:lang w:val="en-IN"/>
        </w:rPr>
        <w:t xml:space="preserve">) ← </w:t>
      </w:r>
      <w:proofErr w:type="spellStart"/>
      <w:r w:rsidRPr="194C3C01">
        <w:rPr>
          <w:rFonts w:ascii="Times New Roman" w:eastAsia="Times New Roman" w:hAnsi="Times New Roman" w:cs="Times New Roman"/>
          <w:color w:val="000000" w:themeColor="text1"/>
          <w:sz w:val="24"/>
          <w:szCs w:val="24"/>
          <w:lang w:val="en-IN"/>
        </w:rPr>
        <w:t>GenerateEncryptionKeys</w:t>
      </w:r>
      <w:proofErr w:type="spellEnd"/>
      <w:r w:rsidRPr="194C3C01">
        <w:rPr>
          <w:rFonts w:ascii="Times New Roman" w:eastAsia="Times New Roman" w:hAnsi="Times New Roman" w:cs="Times New Roman"/>
          <w:color w:val="000000" w:themeColor="text1"/>
          <w:sz w:val="24"/>
          <w:szCs w:val="24"/>
          <w:lang w:val="en-IN"/>
        </w:rPr>
        <w:t>()</w:t>
      </w:r>
    </w:p>
    <w:p w14:paraId="5904F9BB" w14:textId="7B5C706E"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Aptos Narrow" w:eastAsia="Aptos Narrow" w:hAnsi="Aptos Narrow" w:cs="Aptos Narrow"/>
          <w:b/>
          <w:bCs/>
          <w:color w:val="000000" w:themeColor="text1"/>
          <w:sz w:val="24"/>
          <w:szCs w:val="24"/>
          <w:lang w:val="en-IN"/>
        </w:rPr>
        <w:t>3.</w:t>
      </w:r>
      <w:r w:rsidRPr="194C3C01">
        <w:rPr>
          <w:rFonts w:ascii="Times New Roman" w:eastAsia="Times New Roman" w:hAnsi="Times New Roman" w:cs="Times New Roman"/>
          <w:b/>
          <w:bCs/>
          <w:color w:val="000000" w:themeColor="text1"/>
          <w:sz w:val="24"/>
          <w:szCs w:val="24"/>
          <w:lang w:val="en-IN"/>
        </w:rPr>
        <w:t xml:space="preserve"> Distribute Public Key to Clients</w:t>
      </w:r>
      <w:r w:rsidR="00DE1830">
        <w:rPr>
          <w:rFonts w:ascii="Times New Roman" w:eastAsia="Times New Roman" w:hAnsi="Times New Roman" w:cs="Times New Roman"/>
          <w:b/>
          <w:bCs/>
          <w:color w:val="000000" w:themeColor="text1"/>
          <w:sz w:val="24"/>
          <w:szCs w:val="24"/>
          <w:lang w:val="en-IN"/>
        </w:rPr>
        <w:t xml:space="preserve"> </w:t>
      </w:r>
    </w:p>
    <w:p w14:paraId="77E86CE6" w14:textId="33BF228F" w:rsidR="00F54CE1" w:rsidRDefault="1091B700" w:rsidP="00556A87">
      <w:pPr>
        <w:pStyle w:val="ListParagraph"/>
        <w:numPr>
          <w:ilvl w:val="0"/>
          <w:numId w:val="14"/>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The server sends the public key (pk) to all participating clients.</w:t>
      </w:r>
    </w:p>
    <w:p w14:paraId="767A4006" w14:textId="2A6ACF03" w:rsidR="00F54CE1" w:rsidRDefault="1091B700" w:rsidP="00556A87">
      <w:pPr>
        <w:pStyle w:val="ListParagraph"/>
        <w:numPr>
          <w:ilvl w:val="0"/>
          <w:numId w:val="14"/>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Purpose</w:t>
      </w:r>
      <w:r w:rsidRPr="194C3C01">
        <w:rPr>
          <w:rFonts w:ascii="Times New Roman" w:eastAsia="Times New Roman" w:hAnsi="Times New Roman" w:cs="Times New Roman"/>
          <w:color w:val="000000" w:themeColor="text1"/>
          <w:sz w:val="24"/>
          <w:szCs w:val="24"/>
          <w:lang w:val="en-IN"/>
        </w:rPr>
        <w:t>: Ensures that clients can encrypt their updates before sending them back to the server.</w:t>
      </w:r>
    </w:p>
    <w:p w14:paraId="603CC439" w14:textId="0B45F159" w:rsidR="00F54CE1" w:rsidRDefault="1091B700" w:rsidP="00556A87">
      <w:pPr>
        <w:pStyle w:val="ListParagraph"/>
        <w:numPr>
          <w:ilvl w:val="0"/>
          <w:numId w:val="14"/>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w:t>
      </w:r>
      <w:proofErr w:type="spellStart"/>
      <w:r w:rsidRPr="194C3C01">
        <w:rPr>
          <w:rFonts w:ascii="Times New Roman" w:eastAsia="Times New Roman" w:hAnsi="Times New Roman" w:cs="Times New Roman"/>
          <w:color w:val="000000" w:themeColor="text1"/>
          <w:sz w:val="24"/>
          <w:szCs w:val="24"/>
          <w:lang w:val="en-IN"/>
        </w:rPr>
        <w:t>DistributeKey</w:t>
      </w:r>
      <w:proofErr w:type="spellEnd"/>
      <w:r w:rsidRPr="194C3C01">
        <w:rPr>
          <w:rFonts w:ascii="Times New Roman" w:eastAsia="Times New Roman" w:hAnsi="Times New Roman" w:cs="Times New Roman"/>
          <w:color w:val="000000" w:themeColor="text1"/>
          <w:sz w:val="24"/>
          <w:szCs w:val="24"/>
          <w:lang w:val="en-IN"/>
        </w:rPr>
        <w:t>(pk)</w:t>
      </w:r>
    </w:p>
    <w:p w14:paraId="4F6CAC4D" w14:textId="45AD2226"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4. Federated Learning Process Begins (10 Rounds)</w:t>
      </w:r>
    </w:p>
    <w:p w14:paraId="7CF0FDB5" w14:textId="1746798C" w:rsidR="00F54CE1" w:rsidRDefault="1091B700" w:rsidP="00556A87">
      <w:pPr>
        <w:pStyle w:val="ListParagraph"/>
        <w:numPr>
          <w:ilvl w:val="0"/>
          <w:numId w:val="13"/>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xml:space="preserve">: The algorithm performs </w:t>
      </w:r>
      <w:r w:rsidRPr="194C3C01">
        <w:rPr>
          <w:rFonts w:ascii="Times New Roman" w:eastAsia="Times New Roman" w:hAnsi="Times New Roman" w:cs="Times New Roman"/>
          <w:b/>
          <w:bCs/>
          <w:color w:val="000000" w:themeColor="text1"/>
          <w:sz w:val="24"/>
          <w:szCs w:val="24"/>
          <w:lang w:val="en-IN"/>
        </w:rPr>
        <w:t>10 rounds</w:t>
      </w:r>
      <w:r w:rsidRPr="194C3C01">
        <w:rPr>
          <w:rFonts w:ascii="Times New Roman" w:eastAsia="Times New Roman" w:hAnsi="Times New Roman" w:cs="Times New Roman"/>
          <w:color w:val="000000" w:themeColor="text1"/>
          <w:sz w:val="24"/>
          <w:szCs w:val="24"/>
          <w:lang w:val="en-IN"/>
        </w:rPr>
        <w:t xml:space="preserve"> of FL.</w:t>
      </w:r>
    </w:p>
    <w:p w14:paraId="2E38BB68" w14:textId="52663120" w:rsidR="00F54CE1" w:rsidRDefault="1091B700" w:rsidP="00556A87">
      <w:pPr>
        <w:pStyle w:val="ListParagraph"/>
        <w:numPr>
          <w:ilvl w:val="0"/>
          <w:numId w:val="13"/>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For t from 1 to 10 do:</w:t>
      </w:r>
    </w:p>
    <w:p w14:paraId="714F8F7E" w14:textId="01794BCC" w:rsidR="00F54CE1" w:rsidRPr="003F5D5E" w:rsidRDefault="1091B700" w:rsidP="00556A87">
      <w:pPr>
        <w:tabs>
          <w:tab w:val="left" w:pos="1020"/>
        </w:tabs>
        <w:jc w:val="both"/>
      </w:pPr>
      <w:r w:rsidRPr="194C3C01">
        <w:rPr>
          <w:rFonts w:ascii="Times New Roman" w:eastAsia="Times New Roman" w:hAnsi="Times New Roman" w:cs="Times New Roman"/>
          <w:b/>
          <w:bCs/>
          <w:color w:val="000000" w:themeColor="text1"/>
          <w:sz w:val="24"/>
          <w:szCs w:val="24"/>
          <w:lang w:val="en-IN"/>
        </w:rPr>
        <w:t>5. Send Current Model to Clients</w:t>
      </w:r>
      <w:r w:rsidR="003F5D5E">
        <w:rPr>
          <w:rFonts w:ascii="Times New Roman" w:eastAsia="Times New Roman" w:hAnsi="Times New Roman" w:cs="Times New Roman"/>
          <w:b/>
          <w:bCs/>
          <w:color w:val="000000" w:themeColor="text1"/>
          <w:sz w:val="24"/>
          <w:szCs w:val="24"/>
          <w:lang w:val="en-IN"/>
        </w:rPr>
        <w:t xml:space="preserve"> -</w:t>
      </w:r>
      <w:r w:rsidR="003F5D5E" w:rsidRPr="003F5D5E">
        <w:rPr>
          <w:rFonts w:ascii="Times New Roman" w:eastAsia="Times New Roman" w:hAnsi="Times New Roman" w:cs="Times New Roman"/>
          <w:color w:val="000000" w:themeColor="text1"/>
          <w:sz w:val="24"/>
          <w:szCs w:val="24"/>
          <w:lang w:val="en-IN"/>
        </w:rPr>
        <w:t xml:space="preserve"> </w:t>
      </w:r>
    </w:p>
    <w:p w14:paraId="1623E56C" w14:textId="7C678D1E" w:rsidR="00F54CE1" w:rsidRDefault="1091B700" w:rsidP="00556A87">
      <w:pPr>
        <w:pStyle w:val="ListParagraph"/>
        <w:numPr>
          <w:ilvl w:val="0"/>
          <w:numId w:val="12"/>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The server sends the current global model (Mt ) to all participating clients at the start of each round.</w:t>
      </w:r>
    </w:p>
    <w:p w14:paraId="1B0AC88D" w14:textId="5A6EDBD7" w:rsidR="00F54CE1" w:rsidRDefault="1091B700" w:rsidP="00556A87">
      <w:pPr>
        <w:pStyle w:val="ListParagraph"/>
        <w:numPr>
          <w:ilvl w:val="0"/>
          <w:numId w:val="12"/>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Purpose</w:t>
      </w:r>
      <w:r w:rsidRPr="194C3C01">
        <w:rPr>
          <w:rFonts w:ascii="Times New Roman" w:eastAsia="Times New Roman" w:hAnsi="Times New Roman" w:cs="Times New Roman"/>
          <w:color w:val="000000" w:themeColor="text1"/>
          <w:sz w:val="24"/>
          <w:szCs w:val="24"/>
          <w:lang w:val="en-IN"/>
        </w:rPr>
        <w:t>: Ensures all clients work on a synchronized version of the model.</w:t>
      </w:r>
    </w:p>
    <w:p w14:paraId="682A382F" w14:textId="01AA0148" w:rsidR="00F54CE1" w:rsidRDefault="1091B700" w:rsidP="00556A87">
      <w:pPr>
        <w:pStyle w:val="ListParagraph"/>
        <w:numPr>
          <w:ilvl w:val="0"/>
          <w:numId w:val="12"/>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w:t>
      </w:r>
      <w:proofErr w:type="spellStart"/>
      <w:r w:rsidRPr="194C3C01">
        <w:rPr>
          <w:rFonts w:ascii="Times New Roman" w:eastAsia="Times New Roman" w:hAnsi="Times New Roman" w:cs="Times New Roman"/>
          <w:color w:val="000000" w:themeColor="text1"/>
          <w:sz w:val="24"/>
          <w:szCs w:val="24"/>
          <w:lang w:val="en-IN"/>
        </w:rPr>
        <w:t>SendModelToClients</w:t>
      </w:r>
      <w:proofErr w:type="spellEnd"/>
      <w:r w:rsidRPr="194C3C01">
        <w:rPr>
          <w:rFonts w:ascii="Times New Roman" w:eastAsia="Times New Roman" w:hAnsi="Times New Roman" w:cs="Times New Roman"/>
          <w:color w:val="000000" w:themeColor="text1"/>
          <w:sz w:val="24"/>
          <w:szCs w:val="24"/>
          <w:lang w:val="en-IN"/>
        </w:rPr>
        <w:t>(Mt)</w:t>
      </w:r>
    </w:p>
    <w:p w14:paraId="1F3751D1" w14:textId="1C87D176"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6. Client-Side Local Training</w:t>
      </w:r>
    </w:p>
    <w:p w14:paraId="4E5F07F6" w14:textId="2580207D"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Each client trains the model on its local dataset:</w:t>
      </w:r>
    </w:p>
    <w:p w14:paraId="420093E3" w14:textId="623C3089" w:rsidR="00F54CE1" w:rsidRDefault="1091B700" w:rsidP="00556A87">
      <w:pPr>
        <w:pStyle w:val="ListParagraph"/>
        <w:numPr>
          <w:ilvl w:val="0"/>
          <w:numId w:val="11"/>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Load and Preprocess Data</w:t>
      </w:r>
      <w:r w:rsidRPr="194C3C01">
        <w:rPr>
          <w:rFonts w:ascii="Times New Roman" w:eastAsia="Times New Roman" w:hAnsi="Times New Roman" w:cs="Times New Roman"/>
          <w:color w:val="000000" w:themeColor="text1"/>
          <w:sz w:val="24"/>
          <w:szCs w:val="24"/>
          <w:lang w:val="en-IN"/>
        </w:rPr>
        <w:t>:</w:t>
      </w:r>
    </w:p>
    <w:p w14:paraId="4029AB7C" w14:textId="40FB7886" w:rsidR="00F54CE1" w:rsidRDefault="1091B700" w:rsidP="00556A87">
      <w:pPr>
        <w:pStyle w:val="ListParagraph"/>
        <w:numPr>
          <w:ilvl w:val="1"/>
          <w:numId w:val="11"/>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The client loads and preprocesses its healthcare dataset (Di ).</w:t>
      </w:r>
    </w:p>
    <w:p w14:paraId="28F4107E" w14:textId="71FFCC05" w:rsidR="00F54CE1" w:rsidRDefault="1091B700" w:rsidP="00556A87">
      <w:pPr>
        <w:pStyle w:val="ListParagraph"/>
        <w:numPr>
          <w:ilvl w:val="1"/>
          <w:numId w:val="11"/>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Di ← </w:t>
      </w:r>
      <w:proofErr w:type="spellStart"/>
      <w:r w:rsidRPr="194C3C01">
        <w:rPr>
          <w:rFonts w:ascii="Times New Roman" w:eastAsia="Times New Roman" w:hAnsi="Times New Roman" w:cs="Times New Roman"/>
          <w:color w:val="000000" w:themeColor="text1"/>
          <w:sz w:val="24"/>
          <w:szCs w:val="24"/>
          <w:lang w:val="en-IN"/>
        </w:rPr>
        <w:t>GetClientDataset</w:t>
      </w:r>
      <w:proofErr w:type="spellEnd"/>
      <w:r w:rsidRPr="194C3C01">
        <w:rPr>
          <w:rFonts w:ascii="Times New Roman" w:eastAsia="Times New Roman" w:hAnsi="Times New Roman" w:cs="Times New Roman"/>
          <w:color w:val="000000" w:themeColor="text1"/>
          <w:sz w:val="24"/>
          <w:szCs w:val="24"/>
          <w:lang w:val="en-IN"/>
        </w:rPr>
        <w:t>(</w:t>
      </w:r>
      <w:proofErr w:type="spellStart"/>
      <w:r w:rsidRPr="194C3C01">
        <w:rPr>
          <w:rFonts w:ascii="Times New Roman" w:eastAsia="Times New Roman" w:hAnsi="Times New Roman" w:cs="Times New Roman"/>
          <w:color w:val="000000" w:themeColor="text1"/>
          <w:sz w:val="24"/>
          <w:szCs w:val="24"/>
          <w:lang w:val="en-IN"/>
        </w:rPr>
        <w:t>i</w:t>
      </w:r>
      <w:proofErr w:type="spellEnd"/>
      <w:r w:rsidRPr="194C3C01">
        <w:rPr>
          <w:rFonts w:ascii="Times New Roman" w:eastAsia="Times New Roman" w:hAnsi="Times New Roman" w:cs="Times New Roman"/>
          <w:color w:val="000000" w:themeColor="text1"/>
          <w:sz w:val="24"/>
          <w:szCs w:val="24"/>
          <w:lang w:val="en-IN"/>
        </w:rPr>
        <w:t>)</w:t>
      </w:r>
    </w:p>
    <w:p w14:paraId="07D3CEB6" w14:textId="5F65E895" w:rsidR="00F54CE1" w:rsidRDefault="1091B700" w:rsidP="00556A87">
      <w:pPr>
        <w:pStyle w:val="ListParagraph"/>
        <w:numPr>
          <w:ilvl w:val="0"/>
          <w:numId w:val="11"/>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Train Locally</w:t>
      </w:r>
      <w:r w:rsidRPr="194C3C01">
        <w:rPr>
          <w:rFonts w:ascii="Times New Roman" w:eastAsia="Times New Roman" w:hAnsi="Times New Roman" w:cs="Times New Roman"/>
          <w:color w:val="000000" w:themeColor="text1"/>
          <w:sz w:val="24"/>
          <w:szCs w:val="24"/>
          <w:lang w:val="en-IN"/>
        </w:rPr>
        <w:t>:</w:t>
      </w:r>
    </w:p>
    <w:p w14:paraId="3A960F26" w14:textId="31DA3F2D" w:rsidR="00F54CE1" w:rsidRDefault="1091B700" w:rsidP="00556A87">
      <w:pPr>
        <w:pStyle w:val="ListParagraph"/>
        <w:numPr>
          <w:ilvl w:val="1"/>
          <w:numId w:val="11"/>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Each client trains the global model (Mt ) using its local dataset, producing an update (</w:t>
      </w:r>
      <w:proofErr w:type="spellStart"/>
      <w:r w:rsidRPr="194C3C01">
        <w:rPr>
          <w:rFonts w:ascii="Times New Roman" w:eastAsia="Times New Roman" w:hAnsi="Times New Roman" w:cs="Times New Roman"/>
          <w:color w:val="000000" w:themeColor="text1"/>
          <w:sz w:val="24"/>
          <w:szCs w:val="24"/>
          <w:lang w:val="en-IN"/>
        </w:rPr>
        <w:t>ΔM</w:t>
      </w:r>
      <w:r w:rsidRPr="194C3C01">
        <w:rPr>
          <w:rFonts w:ascii="Times New Roman" w:eastAsia="Times New Roman" w:hAnsi="Times New Roman" w:cs="Times New Roman"/>
          <w:color w:val="000000" w:themeColor="text1"/>
          <w:sz w:val="24"/>
          <w:szCs w:val="24"/>
          <w:vertAlign w:val="subscript"/>
          <w:lang w:val="en-IN"/>
        </w:rPr>
        <w:t>i</w:t>
      </w:r>
      <w:r w:rsidRPr="194C3C01">
        <w:rPr>
          <w:rFonts w:ascii="Times New Roman" w:eastAsia="Times New Roman" w:hAnsi="Times New Roman" w:cs="Times New Roman"/>
          <w:color w:val="000000" w:themeColor="text1"/>
          <w:sz w:val="24"/>
          <w:szCs w:val="24"/>
          <w:vertAlign w:val="superscript"/>
          <w:lang w:val="en-IN"/>
        </w:rPr>
        <w:t>t</w:t>
      </w:r>
      <w:proofErr w:type="spellEnd"/>
      <w:r w:rsidRPr="194C3C01">
        <w:rPr>
          <w:rFonts w:ascii="Times New Roman" w:eastAsia="Times New Roman" w:hAnsi="Times New Roman" w:cs="Times New Roman"/>
          <w:color w:val="000000" w:themeColor="text1"/>
          <w:sz w:val="24"/>
          <w:szCs w:val="24"/>
          <w:lang w:val="en-IN"/>
        </w:rPr>
        <w:t>).</w:t>
      </w:r>
    </w:p>
    <w:p w14:paraId="2E96CBB3" w14:textId="38F87A74" w:rsidR="00F54CE1" w:rsidRDefault="1091B700" w:rsidP="00556A87">
      <w:pPr>
        <w:pStyle w:val="ListParagraph"/>
        <w:numPr>
          <w:ilvl w:val="1"/>
          <w:numId w:val="11"/>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w:t>
      </w:r>
      <w:proofErr w:type="spellStart"/>
      <w:r w:rsidRPr="194C3C01">
        <w:rPr>
          <w:rFonts w:ascii="Times New Roman" w:eastAsia="Times New Roman" w:hAnsi="Times New Roman" w:cs="Times New Roman"/>
          <w:color w:val="000000" w:themeColor="text1"/>
          <w:sz w:val="24"/>
          <w:szCs w:val="24"/>
          <w:lang w:val="en-IN"/>
        </w:rPr>
        <w:t>ΔM_i^t</w:t>
      </w:r>
      <w:proofErr w:type="spellEnd"/>
      <w:r w:rsidRPr="194C3C01">
        <w:rPr>
          <w:rFonts w:ascii="Times New Roman" w:eastAsia="Times New Roman" w:hAnsi="Times New Roman" w:cs="Times New Roman"/>
          <w:color w:val="000000" w:themeColor="text1"/>
          <w:sz w:val="24"/>
          <w:szCs w:val="24"/>
          <w:lang w:val="en-IN"/>
        </w:rPr>
        <w:t xml:space="preserve"> ← </w:t>
      </w:r>
      <w:proofErr w:type="spellStart"/>
      <w:r w:rsidRPr="194C3C01">
        <w:rPr>
          <w:rFonts w:ascii="Times New Roman" w:eastAsia="Times New Roman" w:hAnsi="Times New Roman" w:cs="Times New Roman"/>
          <w:color w:val="000000" w:themeColor="text1"/>
          <w:sz w:val="24"/>
          <w:szCs w:val="24"/>
          <w:lang w:val="en-IN"/>
        </w:rPr>
        <w:t>LocalTraining</w:t>
      </w:r>
      <w:proofErr w:type="spellEnd"/>
      <w:r w:rsidRPr="194C3C01">
        <w:rPr>
          <w:rFonts w:ascii="Times New Roman" w:eastAsia="Times New Roman" w:hAnsi="Times New Roman" w:cs="Times New Roman"/>
          <w:color w:val="000000" w:themeColor="text1"/>
          <w:sz w:val="24"/>
          <w:szCs w:val="24"/>
          <w:lang w:val="en-IN"/>
        </w:rPr>
        <w:t>(</w:t>
      </w:r>
      <w:proofErr w:type="spellStart"/>
      <w:r w:rsidRPr="194C3C01">
        <w:rPr>
          <w:rFonts w:ascii="Times New Roman" w:eastAsia="Times New Roman" w:hAnsi="Times New Roman" w:cs="Times New Roman"/>
          <w:color w:val="000000" w:themeColor="text1"/>
          <w:sz w:val="24"/>
          <w:szCs w:val="24"/>
          <w:lang w:val="en-IN"/>
        </w:rPr>
        <w:t>D_i</w:t>
      </w:r>
      <w:proofErr w:type="spellEnd"/>
      <w:r w:rsidRPr="194C3C01">
        <w:rPr>
          <w:rFonts w:ascii="Times New Roman" w:eastAsia="Times New Roman" w:hAnsi="Times New Roman" w:cs="Times New Roman"/>
          <w:color w:val="000000" w:themeColor="text1"/>
          <w:sz w:val="24"/>
          <w:szCs w:val="24"/>
          <w:lang w:val="en-IN"/>
        </w:rPr>
        <w:t xml:space="preserve">, </w:t>
      </w:r>
      <w:proofErr w:type="spellStart"/>
      <w:r w:rsidRPr="194C3C01">
        <w:rPr>
          <w:rFonts w:ascii="Times New Roman" w:eastAsia="Times New Roman" w:hAnsi="Times New Roman" w:cs="Times New Roman"/>
          <w:color w:val="000000" w:themeColor="text1"/>
          <w:sz w:val="24"/>
          <w:szCs w:val="24"/>
          <w:lang w:val="en-IN"/>
        </w:rPr>
        <w:t>M_t</w:t>
      </w:r>
      <w:proofErr w:type="spellEnd"/>
      <w:r w:rsidRPr="194C3C01">
        <w:rPr>
          <w:rFonts w:ascii="Times New Roman" w:eastAsia="Times New Roman" w:hAnsi="Times New Roman" w:cs="Times New Roman"/>
          <w:color w:val="000000" w:themeColor="text1"/>
          <w:sz w:val="24"/>
          <w:szCs w:val="24"/>
          <w:lang w:val="en-IN"/>
        </w:rPr>
        <w:t>)</w:t>
      </w:r>
    </w:p>
    <w:p w14:paraId="7D5BF70F" w14:textId="6F3676E8"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7. Encrypt Local Updates</w:t>
      </w:r>
    </w:p>
    <w:p w14:paraId="1DF28EDD" w14:textId="1C04C790" w:rsidR="00F54CE1" w:rsidRDefault="1091B700" w:rsidP="00556A87">
      <w:pPr>
        <w:pStyle w:val="ListParagraph"/>
        <w:numPr>
          <w:ilvl w:val="0"/>
          <w:numId w:val="10"/>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Each client encrypts its local model updates (</w:t>
      </w:r>
      <w:proofErr w:type="spellStart"/>
      <w:r w:rsidRPr="194C3C01">
        <w:rPr>
          <w:rFonts w:ascii="Times New Roman" w:eastAsia="Times New Roman" w:hAnsi="Times New Roman" w:cs="Times New Roman"/>
          <w:color w:val="000000" w:themeColor="text1"/>
          <w:sz w:val="24"/>
          <w:szCs w:val="24"/>
          <w:lang w:val="en-IN"/>
        </w:rPr>
        <w:t>ΔM</w:t>
      </w:r>
      <w:r w:rsidRPr="194C3C01">
        <w:rPr>
          <w:rFonts w:ascii="Times New Roman" w:eastAsia="Times New Roman" w:hAnsi="Times New Roman" w:cs="Times New Roman"/>
          <w:color w:val="000000" w:themeColor="text1"/>
          <w:sz w:val="24"/>
          <w:szCs w:val="24"/>
          <w:vertAlign w:val="subscript"/>
          <w:lang w:val="en-IN"/>
        </w:rPr>
        <w:t>i</w:t>
      </w:r>
      <w:r w:rsidRPr="194C3C01">
        <w:rPr>
          <w:rFonts w:ascii="Times New Roman" w:eastAsia="Times New Roman" w:hAnsi="Times New Roman" w:cs="Times New Roman"/>
          <w:color w:val="000000" w:themeColor="text1"/>
          <w:sz w:val="24"/>
          <w:szCs w:val="24"/>
          <w:vertAlign w:val="superscript"/>
          <w:lang w:val="en-IN"/>
        </w:rPr>
        <w:t>t</w:t>
      </w:r>
      <w:proofErr w:type="spellEnd"/>
      <w:r w:rsidRPr="194C3C01">
        <w:rPr>
          <w:rFonts w:ascii="Times New Roman" w:eastAsia="Times New Roman" w:hAnsi="Times New Roman" w:cs="Times New Roman"/>
          <w:color w:val="000000" w:themeColor="text1"/>
          <w:sz w:val="24"/>
          <w:szCs w:val="24"/>
          <w:lang w:val="en-IN"/>
        </w:rPr>
        <w:t>)) using the public key (pk).</w:t>
      </w:r>
    </w:p>
    <w:p w14:paraId="5C6B76EA" w14:textId="1E9483A0" w:rsidR="00F54CE1" w:rsidRDefault="1091B700" w:rsidP="00556A87">
      <w:pPr>
        <w:pStyle w:val="ListParagraph"/>
        <w:numPr>
          <w:ilvl w:val="0"/>
          <w:numId w:val="10"/>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Purpose</w:t>
      </w:r>
      <w:r w:rsidRPr="194C3C01">
        <w:rPr>
          <w:rFonts w:ascii="Times New Roman" w:eastAsia="Times New Roman" w:hAnsi="Times New Roman" w:cs="Times New Roman"/>
          <w:color w:val="000000" w:themeColor="text1"/>
          <w:sz w:val="24"/>
          <w:szCs w:val="24"/>
          <w:lang w:val="en-IN"/>
        </w:rPr>
        <w:t>: Ensures the updates are secure during transmission to the server.</w:t>
      </w:r>
    </w:p>
    <w:p w14:paraId="50ED5C11" w14:textId="6DCDFFA1" w:rsidR="00F54CE1" w:rsidRPr="00D65F76" w:rsidRDefault="1091B700" w:rsidP="00556A87">
      <w:pPr>
        <w:pStyle w:val="ListParagraph"/>
        <w:numPr>
          <w:ilvl w:val="0"/>
          <w:numId w:val="10"/>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w:t>
      </w:r>
      <w:proofErr w:type="spellStart"/>
      <w:r w:rsidRPr="194C3C01">
        <w:rPr>
          <w:rFonts w:ascii="Times New Roman" w:eastAsia="Times New Roman" w:hAnsi="Times New Roman" w:cs="Times New Roman"/>
          <w:color w:val="000000" w:themeColor="text1"/>
          <w:sz w:val="24"/>
          <w:szCs w:val="24"/>
          <w:lang w:val="en-IN"/>
        </w:rPr>
        <w:t>EncryptedΔM_i^t</w:t>
      </w:r>
      <w:proofErr w:type="spellEnd"/>
      <w:r w:rsidRPr="194C3C01">
        <w:rPr>
          <w:rFonts w:ascii="Times New Roman" w:eastAsia="Times New Roman" w:hAnsi="Times New Roman" w:cs="Times New Roman"/>
          <w:color w:val="000000" w:themeColor="text1"/>
          <w:sz w:val="24"/>
          <w:szCs w:val="24"/>
          <w:lang w:val="en-IN"/>
        </w:rPr>
        <w:t xml:space="preserve"> ← Encrypt(</w:t>
      </w:r>
      <w:proofErr w:type="spellStart"/>
      <w:r w:rsidRPr="194C3C01">
        <w:rPr>
          <w:rFonts w:ascii="Times New Roman" w:eastAsia="Times New Roman" w:hAnsi="Times New Roman" w:cs="Times New Roman"/>
          <w:color w:val="000000" w:themeColor="text1"/>
          <w:sz w:val="24"/>
          <w:szCs w:val="24"/>
          <w:lang w:val="en-IN"/>
        </w:rPr>
        <w:t>ΔM_i^t</w:t>
      </w:r>
      <w:proofErr w:type="spellEnd"/>
      <w:r w:rsidRPr="194C3C01">
        <w:rPr>
          <w:rFonts w:ascii="Times New Roman" w:eastAsia="Times New Roman" w:hAnsi="Times New Roman" w:cs="Times New Roman"/>
          <w:color w:val="000000" w:themeColor="text1"/>
          <w:sz w:val="24"/>
          <w:szCs w:val="24"/>
          <w:lang w:val="en-IN"/>
        </w:rPr>
        <w:t>, pk)</w:t>
      </w:r>
    </w:p>
    <w:p w14:paraId="7AA2B915" w14:textId="48E4F7E4"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lastRenderedPageBreak/>
        <w:t>8. Send Encrypted Updates to Server</w:t>
      </w:r>
    </w:p>
    <w:p w14:paraId="2692BED1" w14:textId="549FFD8F" w:rsidR="00F54CE1" w:rsidRDefault="1091B700" w:rsidP="00556A87">
      <w:pPr>
        <w:pStyle w:val="ListParagraph"/>
        <w:numPr>
          <w:ilvl w:val="0"/>
          <w:numId w:val="9"/>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xml:space="preserve">: Clients send their encrypted updates (Encrypted </w:t>
      </w:r>
      <w:proofErr w:type="spellStart"/>
      <w:r w:rsidRPr="194C3C01">
        <w:rPr>
          <w:rFonts w:ascii="Times New Roman" w:eastAsia="Times New Roman" w:hAnsi="Times New Roman" w:cs="Times New Roman"/>
          <w:color w:val="000000" w:themeColor="text1"/>
          <w:sz w:val="24"/>
          <w:szCs w:val="24"/>
          <w:lang w:val="en-IN"/>
        </w:rPr>
        <w:t>ΔM</w:t>
      </w:r>
      <w:r w:rsidRPr="194C3C01">
        <w:rPr>
          <w:rFonts w:ascii="Times New Roman" w:eastAsia="Times New Roman" w:hAnsi="Times New Roman" w:cs="Times New Roman"/>
          <w:color w:val="000000" w:themeColor="text1"/>
          <w:sz w:val="24"/>
          <w:szCs w:val="24"/>
          <w:vertAlign w:val="subscript"/>
          <w:lang w:val="en-IN"/>
        </w:rPr>
        <w:t>i</w:t>
      </w:r>
      <w:r w:rsidRPr="194C3C01">
        <w:rPr>
          <w:rFonts w:ascii="Times New Roman" w:eastAsia="Times New Roman" w:hAnsi="Times New Roman" w:cs="Times New Roman"/>
          <w:color w:val="000000" w:themeColor="text1"/>
          <w:sz w:val="24"/>
          <w:szCs w:val="24"/>
          <w:vertAlign w:val="superscript"/>
          <w:lang w:val="en-IN"/>
        </w:rPr>
        <w:t>t</w:t>
      </w:r>
      <w:proofErr w:type="spellEnd"/>
      <w:r w:rsidRPr="194C3C01">
        <w:rPr>
          <w:rFonts w:ascii="Times New Roman" w:eastAsia="Times New Roman" w:hAnsi="Times New Roman" w:cs="Times New Roman"/>
          <w:color w:val="000000" w:themeColor="text1"/>
          <w:sz w:val="24"/>
          <w:szCs w:val="24"/>
          <w:lang w:val="en-IN"/>
        </w:rPr>
        <w:t xml:space="preserve">  ) to the server.</w:t>
      </w:r>
    </w:p>
    <w:p w14:paraId="32B2CDDE" w14:textId="6BF0E7B6" w:rsidR="00F54CE1" w:rsidRDefault="1091B700" w:rsidP="00556A87">
      <w:pPr>
        <w:pStyle w:val="ListParagraph"/>
        <w:numPr>
          <w:ilvl w:val="0"/>
          <w:numId w:val="9"/>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Purpose</w:t>
      </w:r>
      <w:r w:rsidRPr="194C3C01">
        <w:rPr>
          <w:rFonts w:ascii="Times New Roman" w:eastAsia="Times New Roman" w:hAnsi="Times New Roman" w:cs="Times New Roman"/>
          <w:color w:val="000000" w:themeColor="text1"/>
          <w:sz w:val="24"/>
          <w:szCs w:val="24"/>
          <w:lang w:val="en-IN"/>
        </w:rPr>
        <w:t>: Enables secure aggregation of model updates without exposing raw data.</w:t>
      </w:r>
    </w:p>
    <w:p w14:paraId="530946A4" w14:textId="4FC6C1F8" w:rsidR="00F54CE1" w:rsidRDefault="1091B700" w:rsidP="00556A87">
      <w:pPr>
        <w:pStyle w:val="ListParagraph"/>
        <w:numPr>
          <w:ilvl w:val="0"/>
          <w:numId w:val="9"/>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w:t>
      </w:r>
      <w:proofErr w:type="spellStart"/>
      <w:r w:rsidRPr="194C3C01">
        <w:rPr>
          <w:rFonts w:ascii="Times New Roman" w:eastAsia="Times New Roman" w:hAnsi="Times New Roman" w:cs="Times New Roman"/>
          <w:color w:val="000000" w:themeColor="text1"/>
          <w:sz w:val="24"/>
          <w:szCs w:val="24"/>
          <w:lang w:val="en-IN"/>
        </w:rPr>
        <w:t>SendEncryptedUpdateToServer</w:t>
      </w:r>
      <w:proofErr w:type="spellEnd"/>
      <w:r w:rsidRPr="194C3C01">
        <w:rPr>
          <w:rFonts w:ascii="Times New Roman" w:eastAsia="Times New Roman" w:hAnsi="Times New Roman" w:cs="Times New Roman"/>
          <w:color w:val="000000" w:themeColor="text1"/>
          <w:sz w:val="24"/>
          <w:szCs w:val="24"/>
          <w:lang w:val="en-IN"/>
        </w:rPr>
        <w:t>(</w:t>
      </w:r>
      <w:proofErr w:type="spellStart"/>
      <w:r w:rsidRPr="194C3C01">
        <w:rPr>
          <w:rFonts w:ascii="Times New Roman" w:eastAsia="Times New Roman" w:hAnsi="Times New Roman" w:cs="Times New Roman"/>
          <w:color w:val="000000" w:themeColor="text1"/>
          <w:sz w:val="24"/>
          <w:szCs w:val="24"/>
          <w:lang w:val="en-IN"/>
        </w:rPr>
        <w:t>i</w:t>
      </w:r>
      <w:proofErr w:type="spellEnd"/>
      <w:r w:rsidRPr="194C3C01">
        <w:rPr>
          <w:rFonts w:ascii="Times New Roman" w:eastAsia="Times New Roman" w:hAnsi="Times New Roman" w:cs="Times New Roman"/>
          <w:color w:val="000000" w:themeColor="text1"/>
          <w:sz w:val="24"/>
          <w:szCs w:val="24"/>
          <w:lang w:val="en-IN"/>
        </w:rPr>
        <w:t xml:space="preserve">, </w:t>
      </w:r>
      <w:proofErr w:type="spellStart"/>
      <w:r w:rsidRPr="194C3C01">
        <w:rPr>
          <w:rFonts w:ascii="Times New Roman" w:eastAsia="Times New Roman" w:hAnsi="Times New Roman" w:cs="Times New Roman"/>
          <w:color w:val="000000" w:themeColor="text1"/>
          <w:sz w:val="24"/>
          <w:szCs w:val="24"/>
          <w:lang w:val="en-IN"/>
        </w:rPr>
        <w:t>EncryptedΔM_i^t</w:t>
      </w:r>
      <w:proofErr w:type="spellEnd"/>
      <w:r w:rsidRPr="194C3C01">
        <w:rPr>
          <w:rFonts w:ascii="Times New Roman" w:eastAsia="Times New Roman" w:hAnsi="Times New Roman" w:cs="Times New Roman"/>
          <w:color w:val="000000" w:themeColor="text1"/>
          <w:sz w:val="24"/>
          <w:szCs w:val="24"/>
          <w:lang w:val="en-IN"/>
        </w:rPr>
        <w:t>)</w:t>
      </w:r>
    </w:p>
    <w:p w14:paraId="667D1DB6" w14:textId="5A6CEA92"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9. Server-Side Aggregation</w:t>
      </w:r>
    </w:p>
    <w:p w14:paraId="11ADBE27" w14:textId="7F4461D2"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The server aggregates the encrypted updates:</w:t>
      </w:r>
    </w:p>
    <w:p w14:paraId="00D4292A" w14:textId="1A8200CB" w:rsidR="00F54CE1" w:rsidRDefault="1091B700" w:rsidP="00556A87">
      <w:pPr>
        <w:pStyle w:val="ListParagraph"/>
        <w:numPr>
          <w:ilvl w:val="0"/>
          <w:numId w:val="8"/>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Initialize Aggregation</w:t>
      </w:r>
      <w:r w:rsidRPr="194C3C01">
        <w:rPr>
          <w:rFonts w:ascii="Times New Roman" w:eastAsia="Times New Roman" w:hAnsi="Times New Roman" w:cs="Times New Roman"/>
          <w:color w:val="000000" w:themeColor="text1"/>
          <w:sz w:val="24"/>
          <w:szCs w:val="24"/>
          <w:lang w:val="en-IN"/>
        </w:rPr>
        <w:t>:</w:t>
      </w:r>
    </w:p>
    <w:p w14:paraId="15DBBE8C" w14:textId="2D0F0DAD" w:rsidR="00F54CE1" w:rsidRDefault="1091B700" w:rsidP="00556A87">
      <w:pPr>
        <w:pStyle w:val="ListParagraph"/>
        <w:numPr>
          <w:ilvl w:val="1"/>
          <w:numId w:val="8"/>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Begin aggregation with the current global model in encrypted form.</w:t>
      </w:r>
    </w:p>
    <w:p w14:paraId="2B66E936" w14:textId="06B90EEC" w:rsidR="00F54CE1" w:rsidRDefault="1091B700" w:rsidP="00556A87">
      <w:pPr>
        <w:pStyle w:val="ListParagraph"/>
        <w:numPr>
          <w:ilvl w:val="1"/>
          <w:numId w:val="8"/>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Encrypted(M_{t+1}) ← Encrypted(</w:t>
      </w:r>
      <w:proofErr w:type="spellStart"/>
      <w:r w:rsidRPr="194C3C01">
        <w:rPr>
          <w:rFonts w:ascii="Times New Roman" w:eastAsia="Times New Roman" w:hAnsi="Times New Roman" w:cs="Times New Roman"/>
          <w:color w:val="000000" w:themeColor="text1"/>
          <w:sz w:val="24"/>
          <w:szCs w:val="24"/>
          <w:lang w:val="en-IN"/>
        </w:rPr>
        <w:t>M_t</w:t>
      </w:r>
      <w:proofErr w:type="spellEnd"/>
      <w:r w:rsidRPr="194C3C01">
        <w:rPr>
          <w:rFonts w:ascii="Times New Roman" w:eastAsia="Times New Roman" w:hAnsi="Times New Roman" w:cs="Times New Roman"/>
          <w:color w:val="000000" w:themeColor="text1"/>
          <w:sz w:val="24"/>
          <w:szCs w:val="24"/>
          <w:lang w:val="en-IN"/>
        </w:rPr>
        <w:t>)</w:t>
      </w:r>
    </w:p>
    <w:p w14:paraId="707530E0" w14:textId="5FCC263F" w:rsidR="00F54CE1" w:rsidRDefault="1091B700" w:rsidP="00556A87">
      <w:pPr>
        <w:pStyle w:val="ListParagraph"/>
        <w:numPr>
          <w:ilvl w:val="0"/>
          <w:numId w:val="8"/>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Perform Homomorphic Addition</w:t>
      </w:r>
      <w:r w:rsidRPr="194C3C01">
        <w:rPr>
          <w:rFonts w:ascii="Times New Roman" w:eastAsia="Times New Roman" w:hAnsi="Times New Roman" w:cs="Times New Roman"/>
          <w:color w:val="000000" w:themeColor="text1"/>
          <w:sz w:val="24"/>
          <w:szCs w:val="24"/>
          <w:lang w:val="en-IN"/>
        </w:rPr>
        <w:t>:</w:t>
      </w:r>
    </w:p>
    <w:p w14:paraId="42D15E9C" w14:textId="2381EB14" w:rsidR="00F54CE1" w:rsidRDefault="1091B700" w:rsidP="00556A87">
      <w:pPr>
        <w:pStyle w:val="ListParagraph"/>
        <w:numPr>
          <w:ilvl w:val="1"/>
          <w:numId w:val="8"/>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Add encrypted updates from each client to the global model:</w:t>
      </w:r>
    </w:p>
    <w:p w14:paraId="3C3AF9D6" w14:textId="5C79175D" w:rsidR="00F54CE1" w:rsidRDefault="1091B700" w:rsidP="00556A87">
      <w:pPr>
        <w:pStyle w:val="ListParagraph"/>
        <w:numPr>
          <w:ilvl w:val="2"/>
          <w:numId w:val="8"/>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Encrypted(M_{t+1}) ← Encrypted(M_{t+1}) + Encrypted(</w:t>
      </w:r>
      <w:proofErr w:type="spellStart"/>
      <w:r w:rsidRPr="194C3C01">
        <w:rPr>
          <w:rFonts w:ascii="Times New Roman" w:eastAsia="Times New Roman" w:hAnsi="Times New Roman" w:cs="Times New Roman"/>
          <w:color w:val="000000" w:themeColor="text1"/>
          <w:sz w:val="24"/>
          <w:szCs w:val="24"/>
          <w:lang w:val="en-IN"/>
        </w:rPr>
        <w:t>ΔM_i^t</w:t>
      </w:r>
      <w:proofErr w:type="spellEnd"/>
      <w:r w:rsidRPr="194C3C01">
        <w:rPr>
          <w:rFonts w:ascii="Times New Roman" w:eastAsia="Times New Roman" w:hAnsi="Times New Roman" w:cs="Times New Roman"/>
          <w:color w:val="000000" w:themeColor="text1"/>
          <w:sz w:val="24"/>
          <w:szCs w:val="24"/>
          <w:lang w:val="en-IN"/>
        </w:rPr>
        <w:t>)</w:t>
      </w:r>
    </w:p>
    <w:p w14:paraId="6AEE2D22" w14:textId="608FD714" w:rsidR="00F54CE1" w:rsidRDefault="1091B700" w:rsidP="00556A87">
      <w:pPr>
        <w:pStyle w:val="ListParagraph"/>
        <w:numPr>
          <w:ilvl w:val="1"/>
          <w:numId w:val="8"/>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Purpose</w:t>
      </w:r>
      <w:r w:rsidRPr="194C3C01">
        <w:rPr>
          <w:rFonts w:ascii="Times New Roman" w:eastAsia="Times New Roman" w:hAnsi="Times New Roman" w:cs="Times New Roman"/>
          <w:color w:val="000000" w:themeColor="text1"/>
          <w:sz w:val="24"/>
          <w:szCs w:val="24"/>
          <w:lang w:val="en-IN"/>
        </w:rPr>
        <w:t>: Allows secure computation without decrypting individual updates.</w:t>
      </w:r>
    </w:p>
    <w:p w14:paraId="2D427095" w14:textId="4F4C23DD"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10. Decrypt the Aggregated Model</w:t>
      </w:r>
    </w:p>
    <w:p w14:paraId="00D2EA82" w14:textId="2688835B" w:rsidR="00F54CE1" w:rsidRDefault="1091B700" w:rsidP="00556A87">
      <w:pPr>
        <w:pStyle w:val="ListParagraph"/>
        <w:numPr>
          <w:ilvl w:val="0"/>
          <w:numId w:val="7"/>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The server decrypts the aggregated global model using the private key (</w:t>
      </w:r>
      <w:proofErr w:type="spellStart"/>
      <w:r w:rsidRPr="194C3C01">
        <w:rPr>
          <w:rFonts w:ascii="Times New Roman" w:eastAsia="Times New Roman" w:hAnsi="Times New Roman" w:cs="Times New Roman"/>
          <w:color w:val="000000" w:themeColor="text1"/>
          <w:sz w:val="24"/>
          <w:szCs w:val="24"/>
          <w:lang w:val="en-IN"/>
        </w:rPr>
        <w:t>sk</w:t>
      </w:r>
      <w:proofErr w:type="spellEnd"/>
      <w:r w:rsidRPr="194C3C01">
        <w:rPr>
          <w:rFonts w:ascii="Times New Roman" w:eastAsia="Times New Roman" w:hAnsi="Times New Roman" w:cs="Times New Roman"/>
          <w:color w:val="000000" w:themeColor="text1"/>
          <w:sz w:val="24"/>
          <w:szCs w:val="24"/>
          <w:lang w:val="en-IN"/>
        </w:rPr>
        <w:t>).</w:t>
      </w:r>
    </w:p>
    <w:p w14:paraId="0CCA19B5" w14:textId="4F4D56E3" w:rsidR="00F54CE1" w:rsidRDefault="1091B700" w:rsidP="00556A87">
      <w:pPr>
        <w:pStyle w:val="ListParagraph"/>
        <w:numPr>
          <w:ilvl w:val="0"/>
          <w:numId w:val="7"/>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Purpose</w:t>
      </w:r>
      <w:r w:rsidRPr="194C3C01">
        <w:rPr>
          <w:rFonts w:ascii="Times New Roman" w:eastAsia="Times New Roman" w:hAnsi="Times New Roman" w:cs="Times New Roman"/>
          <w:color w:val="000000" w:themeColor="text1"/>
          <w:sz w:val="24"/>
          <w:szCs w:val="24"/>
          <w:lang w:val="en-IN"/>
        </w:rPr>
        <w:t>: Produces the updated global model (M</w:t>
      </w:r>
      <w:r w:rsidRPr="194C3C01">
        <w:rPr>
          <w:rFonts w:ascii="Times New Roman" w:eastAsia="Times New Roman" w:hAnsi="Times New Roman" w:cs="Times New Roman"/>
          <w:color w:val="000000" w:themeColor="text1"/>
          <w:sz w:val="24"/>
          <w:szCs w:val="24"/>
          <w:vertAlign w:val="subscript"/>
          <w:lang w:val="en-IN"/>
        </w:rPr>
        <w:t>t+1</w:t>
      </w:r>
      <w:r w:rsidRPr="194C3C01">
        <w:rPr>
          <w:rFonts w:ascii="Times New Roman" w:eastAsia="Times New Roman" w:hAnsi="Times New Roman" w:cs="Times New Roman"/>
          <w:color w:val="000000" w:themeColor="text1"/>
          <w:sz w:val="24"/>
          <w:szCs w:val="24"/>
          <w:lang w:val="en-IN"/>
        </w:rPr>
        <w:t xml:space="preserve"> ) for the next round.</w:t>
      </w:r>
    </w:p>
    <w:p w14:paraId="3C1BF09C" w14:textId="006D1210" w:rsidR="00F54CE1" w:rsidRDefault="1091B700" w:rsidP="00556A87">
      <w:pPr>
        <w:pStyle w:val="ListParagraph"/>
        <w:numPr>
          <w:ilvl w:val="0"/>
          <w:numId w:val="7"/>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M_{t+1} ← Decrypt(Encrypted(M_{t+1}), </w:t>
      </w:r>
      <w:proofErr w:type="spellStart"/>
      <w:r w:rsidRPr="194C3C01">
        <w:rPr>
          <w:rFonts w:ascii="Times New Roman" w:eastAsia="Times New Roman" w:hAnsi="Times New Roman" w:cs="Times New Roman"/>
          <w:color w:val="000000" w:themeColor="text1"/>
          <w:sz w:val="24"/>
          <w:szCs w:val="24"/>
          <w:lang w:val="en-IN"/>
        </w:rPr>
        <w:t>sk</w:t>
      </w:r>
      <w:proofErr w:type="spellEnd"/>
      <w:r w:rsidRPr="194C3C01">
        <w:rPr>
          <w:rFonts w:ascii="Times New Roman" w:eastAsia="Times New Roman" w:hAnsi="Times New Roman" w:cs="Times New Roman"/>
          <w:color w:val="000000" w:themeColor="text1"/>
          <w:sz w:val="24"/>
          <w:szCs w:val="24"/>
          <w:lang w:val="en-IN"/>
        </w:rPr>
        <w:t>)</w:t>
      </w:r>
    </w:p>
    <w:p w14:paraId="572B3EDB" w14:textId="699A4188"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11. Repeat for 10 Rounds</w:t>
      </w:r>
    </w:p>
    <w:p w14:paraId="78517B5B" w14:textId="61692C9D" w:rsidR="00F54CE1" w:rsidRDefault="1091B700" w:rsidP="00556A87">
      <w:pPr>
        <w:pStyle w:val="ListParagraph"/>
        <w:numPr>
          <w:ilvl w:val="0"/>
          <w:numId w:val="6"/>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Steps 5–10 are repeated for all 10 rounds, gradually improving the model using secure contributions from all clients.</w:t>
      </w:r>
    </w:p>
    <w:p w14:paraId="00E9AB7E" w14:textId="5FE96E07"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12. Send Final Model Back to Clients</w:t>
      </w:r>
    </w:p>
    <w:p w14:paraId="2E7CDA30" w14:textId="5937AB9E" w:rsidR="00F54CE1" w:rsidRDefault="1091B700" w:rsidP="00556A87">
      <w:pPr>
        <w:pStyle w:val="ListParagraph"/>
        <w:numPr>
          <w:ilvl w:val="0"/>
          <w:numId w:val="5"/>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After the last round, the server sends the final global model (M</w:t>
      </w:r>
      <w:r w:rsidRPr="194C3C01">
        <w:rPr>
          <w:rFonts w:ascii="Times New Roman" w:eastAsia="Times New Roman" w:hAnsi="Times New Roman" w:cs="Times New Roman"/>
          <w:color w:val="000000" w:themeColor="text1"/>
          <w:sz w:val="24"/>
          <w:szCs w:val="24"/>
          <w:vertAlign w:val="subscript"/>
          <w:lang w:val="en-IN"/>
        </w:rPr>
        <w:t>T</w:t>
      </w:r>
      <w:r w:rsidRPr="194C3C01">
        <w:rPr>
          <w:rFonts w:ascii="Times New Roman" w:eastAsia="Times New Roman" w:hAnsi="Times New Roman" w:cs="Times New Roman"/>
          <w:color w:val="000000" w:themeColor="text1"/>
          <w:sz w:val="24"/>
          <w:szCs w:val="24"/>
          <w:lang w:val="en-IN"/>
        </w:rPr>
        <w:t xml:space="preserve"> ) to all clients.</w:t>
      </w:r>
    </w:p>
    <w:p w14:paraId="041D08C5" w14:textId="28459367" w:rsidR="00F54CE1" w:rsidRDefault="1091B700" w:rsidP="00556A87">
      <w:pPr>
        <w:pStyle w:val="ListParagraph"/>
        <w:numPr>
          <w:ilvl w:val="0"/>
          <w:numId w:val="5"/>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Purpose</w:t>
      </w:r>
      <w:r w:rsidRPr="194C3C01">
        <w:rPr>
          <w:rFonts w:ascii="Times New Roman" w:eastAsia="Times New Roman" w:hAnsi="Times New Roman" w:cs="Times New Roman"/>
          <w:color w:val="000000" w:themeColor="text1"/>
          <w:sz w:val="24"/>
          <w:szCs w:val="24"/>
          <w:lang w:val="en-IN"/>
        </w:rPr>
        <w:t>: Clients can use or validate the trained model locally.</w:t>
      </w:r>
    </w:p>
    <w:p w14:paraId="227944CB" w14:textId="4770282C" w:rsidR="00F54CE1" w:rsidRDefault="1091B700" w:rsidP="00556A87">
      <w:pPr>
        <w:pStyle w:val="ListParagraph"/>
        <w:numPr>
          <w:ilvl w:val="0"/>
          <w:numId w:val="5"/>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xml:space="preserve">: </w:t>
      </w:r>
      <w:proofErr w:type="spellStart"/>
      <w:r w:rsidRPr="194C3C01">
        <w:rPr>
          <w:rFonts w:ascii="Times New Roman" w:eastAsia="Times New Roman" w:hAnsi="Times New Roman" w:cs="Times New Roman"/>
          <w:color w:val="000000" w:themeColor="text1"/>
          <w:sz w:val="24"/>
          <w:szCs w:val="24"/>
          <w:lang w:val="en-IN"/>
        </w:rPr>
        <w:t>SendModelToClients</w:t>
      </w:r>
      <w:proofErr w:type="spellEnd"/>
      <w:r w:rsidRPr="194C3C01">
        <w:rPr>
          <w:rFonts w:ascii="Times New Roman" w:eastAsia="Times New Roman" w:hAnsi="Times New Roman" w:cs="Times New Roman"/>
          <w:color w:val="000000" w:themeColor="text1"/>
          <w:sz w:val="24"/>
          <w:szCs w:val="24"/>
          <w:lang w:val="en-IN"/>
        </w:rPr>
        <w:t>(M_T)</w:t>
      </w:r>
    </w:p>
    <w:p w14:paraId="77B89BE7" w14:textId="0E464C12"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13. Client-Side Verification</w:t>
      </w:r>
    </w:p>
    <w:p w14:paraId="7664B421" w14:textId="77E907A9" w:rsidR="00F54CE1" w:rsidRDefault="1091B700" w:rsidP="00556A87">
      <w:pPr>
        <w:pStyle w:val="ListParagraph"/>
        <w:numPr>
          <w:ilvl w:val="0"/>
          <w:numId w:val="4"/>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Each client verifies the integrity of their contribution:</w:t>
      </w:r>
    </w:p>
    <w:p w14:paraId="1F0F271E" w14:textId="3C2C04AB" w:rsidR="00F54CE1" w:rsidRDefault="1091B700" w:rsidP="00556A87">
      <w:pPr>
        <w:pStyle w:val="ListParagraph"/>
        <w:numPr>
          <w:ilvl w:val="1"/>
          <w:numId w:val="4"/>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 xml:space="preserve">Decrypt their original update: </w:t>
      </w:r>
      <w:proofErr w:type="spellStart"/>
      <w:r w:rsidRPr="194C3C01">
        <w:rPr>
          <w:rFonts w:ascii="Times New Roman" w:eastAsia="Times New Roman" w:hAnsi="Times New Roman" w:cs="Times New Roman"/>
          <w:color w:val="000000" w:themeColor="text1"/>
          <w:sz w:val="24"/>
          <w:szCs w:val="24"/>
          <w:lang w:val="en-IN"/>
        </w:rPr>
        <w:t>ΔM_i^T</w:t>
      </w:r>
      <w:proofErr w:type="spellEnd"/>
      <w:r w:rsidRPr="194C3C01">
        <w:rPr>
          <w:rFonts w:ascii="Times New Roman" w:eastAsia="Times New Roman" w:hAnsi="Times New Roman" w:cs="Times New Roman"/>
          <w:color w:val="000000" w:themeColor="text1"/>
          <w:sz w:val="24"/>
          <w:szCs w:val="24"/>
          <w:lang w:val="en-IN"/>
        </w:rPr>
        <w:t xml:space="preserve"> ← Decrypt(</w:t>
      </w:r>
      <w:proofErr w:type="spellStart"/>
      <w:r w:rsidRPr="194C3C01">
        <w:rPr>
          <w:rFonts w:ascii="Times New Roman" w:eastAsia="Times New Roman" w:hAnsi="Times New Roman" w:cs="Times New Roman"/>
          <w:color w:val="000000" w:themeColor="text1"/>
          <w:sz w:val="24"/>
          <w:szCs w:val="24"/>
          <w:lang w:val="en-IN"/>
        </w:rPr>
        <w:t>EncryptedΔM_i^T</w:t>
      </w:r>
      <w:proofErr w:type="spellEnd"/>
      <w:r w:rsidRPr="194C3C01">
        <w:rPr>
          <w:rFonts w:ascii="Times New Roman" w:eastAsia="Times New Roman" w:hAnsi="Times New Roman" w:cs="Times New Roman"/>
          <w:color w:val="000000" w:themeColor="text1"/>
          <w:sz w:val="24"/>
          <w:szCs w:val="24"/>
          <w:lang w:val="en-IN"/>
        </w:rPr>
        <w:t xml:space="preserve">, </w:t>
      </w:r>
      <w:proofErr w:type="spellStart"/>
      <w:r w:rsidRPr="194C3C01">
        <w:rPr>
          <w:rFonts w:ascii="Times New Roman" w:eastAsia="Times New Roman" w:hAnsi="Times New Roman" w:cs="Times New Roman"/>
          <w:color w:val="000000" w:themeColor="text1"/>
          <w:sz w:val="24"/>
          <w:szCs w:val="24"/>
          <w:lang w:val="en-IN"/>
        </w:rPr>
        <w:t>sk</w:t>
      </w:r>
      <w:proofErr w:type="spellEnd"/>
      <w:r w:rsidRPr="194C3C01">
        <w:rPr>
          <w:rFonts w:ascii="Times New Roman" w:eastAsia="Times New Roman" w:hAnsi="Times New Roman" w:cs="Times New Roman"/>
          <w:color w:val="000000" w:themeColor="text1"/>
          <w:sz w:val="24"/>
          <w:szCs w:val="24"/>
          <w:lang w:val="en-IN"/>
        </w:rPr>
        <w:t>)</w:t>
      </w:r>
    </w:p>
    <w:p w14:paraId="1A5249B7" w14:textId="752B979C" w:rsidR="00F54CE1" w:rsidRDefault="1091B700" w:rsidP="00556A87">
      <w:pPr>
        <w:pStyle w:val="ListParagraph"/>
        <w:numPr>
          <w:ilvl w:val="1"/>
          <w:numId w:val="4"/>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Compare with the final global model.</w:t>
      </w:r>
    </w:p>
    <w:p w14:paraId="47FB3E33" w14:textId="390D0205" w:rsidR="00F54CE1" w:rsidRDefault="1091B700" w:rsidP="00556A87">
      <w:pPr>
        <w:pStyle w:val="ListParagraph"/>
        <w:numPr>
          <w:ilvl w:val="0"/>
          <w:numId w:val="4"/>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Validation</w:t>
      </w:r>
      <w:r w:rsidRPr="194C3C01">
        <w:rPr>
          <w:rFonts w:ascii="Times New Roman" w:eastAsia="Times New Roman" w:hAnsi="Times New Roman" w:cs="Times New Roman"/>
          <w:color w:val="000000" w:themeColor="text1"/>
          <w:sz w:val="24"/>
          <w:szCs w:val="24"/>
          <w:lang w:val="en-IN"/>
        </w:rPr>
        <w:t>:</w:t>
      </w:r>
    </w:p>
    <w:p w14:paraId="2A33D1B4" w14:textId="63D84508" w:rsidR="00F54CE1" w:rsidRDefault="1091B700" w:rsidP="00556A87">
      <w:pPr>
        <w:pStyle w:val="ListParagraph"/>
        <w:numPr>
          <w:ilvl w:val="1"/>
          <w:numId w:val="3"/>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 xml:space="preserve">If updates match, print: "Privacy Preserved for Client", </w:t>
      </w:r>
      <w:proofErr w:type="spellStart"/>
      <w:r w:rsidRPr="194C3C01">
        <w:rPr>
          <w:rFonts w:ascii="Times New Roman" w:eastAsia="Times New Roman" w:hAnsi="Times New Roman" w:cs="Times New Roman"/>
          <w:color w:val="000000" w:themeColor="text1"/>
          <w:sz w:val="24"/>
          <w:szCs w:val="24"/>
          <w:lang w:val="en-IN"/>
        </w:rPr>
        <w:t>i</w:t>
      </w:r>
      <w:proofErr w:type="spellEnd"/>
    </w:p>
    <w:p w14:paraId="4463B192" w14:textId="13B0DA5D" w:rsidR="00F54CE1" w:rsidRDefault="1091B700" w:rsidP="00556A87">
      <w:pPr>
        <w:pStyle w:val="ListParagraph"/>
        <w:numPr>
          <w:ilvl w:val="1"/>
          <w:numId w:val="3"/>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 xml:space="preserve">If there’s a mismatch, print: "Privacy Breach Detected for Client", </w:t>
      </w:r>
      <w:proofErr w:type="spellStart"/>
      <w:r w:rsidRPr="194C3C01">
        <w:rPr>
          <w:rFonts w:ascii="Times New Roman" w:eastAsia="Times New Roman" w:hAnsi="Times New Roman" w:cs="Times New Roman"/>
          <w:color w:val="000000" w:themeColor="text1"/>
          <w:sz w:val="24"/>
          <w:szCs w:val="24"/>
          <w:lang w:val="en-IN"/>
        </w:rPr>
        <w:t>i</w:t>
      </w:r>
      <w:proofErr w:type="spellEnd"/>
      <w:r w:rsidRPr="194C3C01">
        <w:rPr>
          <w:rFonts w:ascii="Times New Roman" w:eastAsia="Times New Roman" w:hAnsi="Times New Roman" w:cs="Times New Roman"/>
          <w:color w:val="000000" w:themeColor="text1"/>
          <w:sz w:val="24"/>
          <w:szCs w:val="24"/>
          <w:lang w:val="en-IN"/>
        </w:rPr>
        <w:t xml:space="preserve"> and abort.</w:t>
      </w:r>
    </w:p>
    <w:p w14:paraId="0FA35159" w14:textId="0DE7A4F1" w:rsidR="00F54CE1" w:rsidRDefault="1091B700" w:rsidP="00556A87">
      <w:p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14. Store Updates Securely on Google Drive</w:t>
      </w:r>
    </w:p>
    <w:p w14:paraId="4AC2D40A" w14:textId="72C3A7AC" w:rsidR="00F54CE1" w:rsidRDefault="1091B700" w:rsidP="00556A87">
      <w:pPr>
        <w:pStyle w:val="ListParagraph"/>
        <w:numPr>
          <w:ilvl w:val="0"/>
          <w:numId w:val="2"/>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Action</w:t>
      </w:r>
      <w:r w:rsidRPr="194C3C01">
        <w:rPr>
          <w:rFonts w:ascii="Times New Roman" w:eastAsia="Times New Roman" w:hAnsi="Times New Roman" w:cs="Times New Roman"/>
          <w:color w:val="000000" w:themeColor="text1"/>
          <w:sz w:val="24"/>
          <w:szCs w:val="24"/>
          <w:lang w:val="en-IN"/>
        </w:rPr>
        <w:t>: The server securely stores all encrypted updates and logs on Google Drive.</w:t>
      </w:r>
    </w:p>
    <w:p w14:paraId="42B2A3FB" w14:textId="2034B282" w:rsidR="00F54CE1" w:rsidRDefault="1091B700" w:rsidP="00556A87">
      <w:pPr>
        <w:pStyle w:val="ListParagraph"/>
        <w:numPr>
          <w:ilvl w:val="0"/>
          <w:numId w:val="2"/>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Purpose</w:t>
      </w:r>
      <w:r w:rsidRPr="194C3C01">
        <w:rPr>
          <w:rFonts w:ascii="Times New Roman" w:eastAsia="Times New Roman" w:hAnsi="Times New Roman" w:cs="Times New Roman"/>
          <w:color w:val="000000" w:themeColor="text1"/>
          <w:sz w:val="24"/>
          <w:szCs w:val="24"/>
          <w:lang w:val="en-IN"/>
        </w:rPr>
        <w:t xml:space="preserve">: Provides a backup and ensures compliance with regulations like </w:t>
      </w:r>
      <w:r w:rsidRPr="194C3C01">
        <w:rPr>
          <w:rFonts w:ascii="Times New Roman" w:eastAsia="Times New Roman" w:hAnsi="Times New Roman" w:cs="Times New Roman"/>
          <w:b/>
          <w:bCs/>
          <w:color w:val="000000" w:themeColor="text1"/>
          <w:sz w:val="24"/>
          <w:szCs w:val="24"/>
          <w:lang w:val="en-IN"/>
        </w:rPr>
        <w:t>GDPR</w:t>
      </w:r>
      <w:r w:rsidRPr="194C3C01">
        <w:rPr>
          <w:rFonts w:ascii="Times New Roman" w:eastAsia="Times New Roman" w:hAnsi="Times New Roman" w:cs="Times New Roman"/>
          <w:color w:val="000000" w:themeColor="text1"/>
          <w:sz w:val="24"/>
          <w:szCs w:val="24"/>
          <w:lang w:val="en-IN"/>
        </w:rPr>
        <w:t xml:space="preserve"> or </w:t>
      </w:r>
      <w:r w:rsidRPr="194C3C01">
        <w:rPr>
          <w:rFonts w:ascii="Times New Roman" w:eastAsia="Times New Roman" w:hAnsi="Times New Roman" w:cs="Times New Roman"/>
          <w:b/>
          <w:bCs/>
          <w:color w:val="000000" w:themeColor="text1"/>
          <w:sz w:val="24"/>
          <w:szCs w:val="24"/>
          <w:lang w:val="en-IN"/>
        </w:rPr>
        <w:t>HIPAA</w:t>
      </w:r>
      <w:r w:rsidRPr="194C3C01">
        <w:rPr>
          <w:rFonts w:ascii="Times New Roman" w:eastAsia="Times New Roman" w:hAnsi="Times New Roman" w:cs="Times New Roman"/>
          <w:color w:val="000000" w:themeColor="text1"/>
          <w:sz w:val="24"/>
          <w:szCs w:val="24"/>
          <w:lang w:val="en-IN"/>
        </w:rPr>
        <w:t>.</w:t>
      </w:r>
    </w:p>
    <w:p w14:paraId="71C0F59F" w14:textId="77777777" w:rsidR="004748FF" w:rsidRDefault="1091B700" w:rsidP="00556A87">
      <w:pPr>
        <w:pStyle w:val="ListParagraph"/>
        <w:numPr>
          <w:ilvl w:val="0"/>
          <w:numId w:val="2"/>
        </w:numPr>
        <w:tabs>
          <w:tab w:val="left" w:pos="1020"/>
        </w:tabs>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lang w:val="en-IN"/>
        </w:rPr>
        <w:t>Function</w:t>
      </w:r>
      <w:r w:rsidRPr="194C3C01">
        <w:rPr>
          <w:rFonts w:ascii="Times New Roman" w:eastAsia="Times New Roman" w:hAnsi="Times New Roman" w:cs="Times New Roman"/>
          <w:color w:val="000000" w:themeColor="text1"/>
          <w:sz w:val="24"/>
          <w:szCs w:val="24"/>
          <w:lang w:val="en-IN"/>
        </w:rPr>
        <w:t>: Load and store the encrypted model updates on Google Drive</w:t>
      </w:r>
    </w:p>
    <w:p w14:paraId="28F101FE" w14:textId="4CECA6F7" w:rsidR="00F54CE1" w:rsidRPr="004748FF" w:rsidRDefault="152C95DF" w:rsidP="0030060D">
      <w:pPr>
        <w:tabs>
          <w:tab w:val="left" w:pos="1020"/>
        </w:tabs>
        <w:jc w:val="center"/>
        <w:rPr>
          <w:rFonts w:ascii="Times New Roman" w:eastAsia="Times New Roman" w:hAnsi="Times New Roman" w:cs="Times New Roman"/>
          <w:color w:val="000000" w:themeColor="text1"/>
          <w:sz w:val="24"/>
          <w:szCs w:val="24"/>
          <w:lang w:val="en-IN"/>
        </w:rPr>
      </w:pPr>
      <w:r w:rsidRPr="004748FF">
        <w:rPr>
          <w:rFonts w:ascii="Times New Roman" w:eastAsia="Times New Roman" w:hAnsi="Times New Roman" w:cs="Times New Roman"/>
          <w:b/>
          <w:bCs/>
          <w:color w:val="000000" w:themeColor="text1"/>
          <w:sz w:val="32"/>
          <w:szCs w:val="32"/>
        </w:rPr>
        <w:lastRenderedPageBreak/>
        <w:t>Outcomes</w:t>
      </w:r>
    </w:p>
    <w:p w14:paraId="7EBF2817" w14:textId="48631D39"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This study assesses how well Federated Learning (FL) and Homomorphic Encryption (HE) work together to analyze healthcare data securely. Predictive accuracy, model robustness, privacy security, and computational efficiency across various healthcare facilities are the main criteria that are being examined.</w:t>
      </w:r>
    </w:p>
    <w:p w14:paraId="24D1BE6E" w14:textId="2F442930"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rPr>
        <w:t xml:space="preserve">Predictive Accuracy - </w:t>
      </w:r>
    </w:p>
    <w:p w14:paraId="271E77A0" w14:textId="4F230CE6"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 xml:space="preserve"> By compiling encrypted updates from multiple healthcare facilities, the Federated Learning model was able to achieve excellent predicted accuracy for patient outcomes. The accuracy of the FL approach was very close to that of a centralized model with complete data access, demonstrating FL's ability to produce high-quality predictive results while protecting sensitive data confidentiality. To show the accuracy improvement over training rounds, we used a line graph.</w:t>
      </w:r>
    </w:p>
    <w:p w14:paraId="27ACE1A9" w14:textId="0A1CBE46" w:rsidR="00F54CE1" w:rsidRDefault="152C95DF" w:rsidP="0030060D">
      <w:pPr>
        <w:spacing w:line="257" w:lineRule="auto"/>
        <w:jc w:val="center"/>
        <w:rPr>
          <w:rFonts w:ascii="Times New Roman" w:eastAsia="Times New Roman" w:hAnsi="Times New Roman" w:cs="Times New Roman"/>
          <w:color w:val="000000" w:themeColor="text1"/>
          <w:sz w:val="24"/>
          <w:szCs w:val="24"/>
          <w:lang w:val="en-IN"/>
        </w:rPr>
      </w:pPr>
      <w:r>
        <w:rPr>
          <w:noProof/>
        </w:rPr>
        <w:drawing>
          <wp:inline distT="0" distB="0" distL="0" distR="0" wp14:anchorId="1DA73A60" wp14:editId="3DAC61B1">
            <wp:extent cx="2857500" cy="1981200"/>
            <wp:effectExtent l="0" t="0" r="0" b="0"/>
            <wp:docPr id="1021182086" name="Picture 102118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57500" cy="1981200"/>
                    </a:xfrm>
                    <a:prstGeom prst="rect">
                      <a:avLst/>
                    </a:prstGeom>
                  </pic:spPr>
                </pic:pic>
              </a:graphicData>
            </a:graphic>
          </wp:inline>
        </w:drawing>
      </w:r>
    </w:p>
    <w:p w14:paraId="55DC92C9" w14:textId="0BBC2BE5" w:rsidR="00F54CE1" w:rsidRDefault="6218989F" w:rsidP="0030060D">
      <w:pPr>
        <w:spacing w:line="257" w:lineRule="auto"/>
        <w:jc w:val="center"/>
        <w:rPr>
          <w:rFonts w:ascii="Times New Roman" w:eastAsia="Times New Roman" w:hAnsi="Times New Roman" w:cs="Times New Roman"/>
          <w:color w:val="000000" w:themeColor="text1"/>
          <w:sz w:val="24"/>
          <w:szCs w:val="24"/>
          <w:lang w:val="en-IN"/>
        </w:rPr>
      </w:pPr>
      <w:r w:rsidRPr="6218989F">
        <w:rPr>
          <w:rFonts w:ascii="Times New Roman" w:eastAsia="Times New Roman" w:hAnsi="Times New Roman" w:cs="Times New Roman"/>
          <w:color w:val="000000" w:themeColor="text1"/>
          <w:sz w:val="24"/>
          <w:szCs w:val="24"/>
        </w:rPr>
        <w:t>Fig 10. Predictive Accuracy over Iterations</w:t>
      </w:r>
    </w:p>
    <w:p w14:paraId="2F725EA1" w14:textId="3A8A6891"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During the validation stage, this graph contrasts the FL model's predicted accuracy with that of a centralized model. The findings confirm the efficacy of the FL technique in practical applications by showing that, in spite of its decentralized structure, its predictive powers are still strong.</w:t>
      </w:r>
    </w:p>
    <w:p w14:paraId="0C503963" w14:textId="2EDAB1F0"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rPr>
        <w:t xml:space="preserve">Model Robustness - </w:t>
      </w:r>
    </w:p>
    <w:p w14:paraId="60580D3E" w14:textId="753ADA93"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Strong robustness was demonstrated by the model during several training cycles, with little difference between local and global models. The encrypted updates from each participating institution's local model increased the accuracy of the model with each iteration. FL is a promising method for healthcare data analysis since this research indicates that it may successfully use diverse data sources without compromising prediction quality.</w:t>
      </w:r>
    </w:p>
    <w:p w14:paraId="13B14AB3" w14:textId="0C435FED" w:rsidR="00F54CE1" w:rsidRDefault="152C95DF" w:rsidP="0030060D">
      <w:pPr>
        <w:spacing w:line="257" w:lineRule="auto"/>
        <w:jc w:val="center"/>
        <w:rPr>
          <w:rFonts w:ascii="Times New Roman" w:eastAsia="Times New Roman" w:hAnsi="Times New Roman" w:cs="Times New Roman"/>
          <w:color w:val="000000" w:themeColor="text1"/>
          <w:sz w:val="24"/>
          <w:szCs w:val="24"/>
          <w:lang w:val="en-IN"/>
        </w:rPr>
      </w:pPr>
      <w:r>
        <w:rPr>
          <w:noProof/>
        </w:rPr>
        <w:drawing>
          <wp:inline distT="0" distB="0" distL="0" distR="0" wp14:anchorId="3BBBF696" wp14:editId="5238F536">
            <wp:extent cx="2790825" cy="1895475"/>
            <wp:effectExtent l="0" t="0" r="0" b="0"/>
            <wp:docPr id="2090304015" name="Picture 20903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0825" cy="1895475"/>
                    </a:xfrm>
                    <a:prstGeom prst="rect">
                      <a:avLst/>
                    </a:prstGeom>
                  </pic:spPr>
                </pic:pic>
              </a:graphicData>
            </a:graphic>
          </wp:inline>
        </w:drawing>
      </w:r>
    </w:p>
    <w:p w14:paraId="1E98F114" w14:textId="0FC3BDE0" w:rsidR="00F54CE1" w:rsidRDefault="6218989F" w:rsidP="0030060D">
      <w:pPr>
        <w:spacing w:line="257" w:lineRule="auto"/>
        <w:jc w:val="center"/>
        <w:rPr>
          <w:rFonts w:ascii="Times New Roman" w:eastAsia="Times New Roman" w:hAnsi="Times New Roman" w:cs="Times New Roman"/>
          <w:color w:val="000000" w:themeColor="text1"/>
          <w:sz w:val="24"/>
          <w:szCs w:val="24"/>
          <w:lang w:val="en-IN"/>
        </w:rPr>
      </w:pPr>
      <w:r w:rsidRPr="6218989F">
        <w:rPr>
          <w:rFonts w:ascii="Times New Roman" w:eastAsia="Times New Roman" w:hAnsi="Times New Roman" w:cs="Times New Roman"/>
          <w:color w:val="000000" w:themeColor="text1"/>
          <w:sz w:val="24"/>
          <w:szCs w:val="24"/>
        </w:rPr>
        <w:t>Fig 11. Performance of different hospitals</w:t>
      </w:r>
    </w:p>
    <w:p w14:paraId="004B9465" w14:textId="3642102F"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lastRenderedPageBreak/>
        <w:t>The above bar graph shows comparison of performance and the prediction accuracy attained by several institutions, demonstrating this steadiness. Because it continued to perform well even when local data distributions changed, the FL model's constancy is very noteworthy.</w:t>
      </w:r>
    </w:p>
    <w:p w14:paraId="4F2C0307" w14:textId="09F1D3F8"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rPr>
        <w:t xml:space="preserve">Privacy Retention - </w:t>
      </w:r>
    </w:p>
    <w:p w14:paraId="3CD13F8F" w14:textId="660481DC"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Homomorphic encryption was essential to maintaining data privacy. The method ensured that raw patient data was never made public at any stage of the procedure by encrypting all model updates. Following privacy guidelines guarantees conformity to strict laws like the General Data Protection Regulation (GDPR) and the Health Insurance Portability and Accountability Act (HIPAA). Every privacy-preserving step of the procedure, from encrypted data transmission to secure aggregation and eventual decryption, is further explained via a flow diagram of the model architecture.</w:t>
      </w:r>
    </w:p>
    <w:p w14:paraId="3E5F650F" w14:textId="1D8BC795" w:rsidR="00F54CE1" w:rsidRDefault="152C95DF" w:rsidP="0030060D">
      <w:pPr>
        <w:spacing w:line="257" w:lineRule="auto"/>
        <w:jc w:val="center"/>
        <w:rPr>
          <w:rFonts w:ascii="Times New Roman" w:eastAsia="Times New Roman" w:hAnsi="Times New Roman" w:cs="Times New Roman"/>
          <w:color w:val="000000" w:themeColor="text1"/>
          <w:sz w:val="24"/>
          <w:szCs w:val="24"/>
          <w:lang w:val="en-IN"/>
        </w:rPr>
      </w:pPr>
      <w:r>
        <w:rPr>
          <w:noProof/>
        </w:rPr>
        <w:drawing>
          <wp:inline distT="0" distB="0" distL="0" distR="0" wp14:anchorId="470A4114" wp14:editId="729ADD2D">
            <wp:extent cx="2219325" cy="2476500"/>
            <wp:effectExtent l="0" t="0" r="0" b="0"/>
            <wp:docPr id="310234623" name="Picture 31023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19325" cy="2476500"/>
                    </a:xfrm>
                    <a:prstGeom prst="rect">
                      <a:avLst/>
                    </a:prstGeom>
                  </pic:spPr>
                </pic:pic>
              </a:graphicData>
            </a:graphic>
          </wp:inline>
        </w:drawing>
      </w:r>
    </w:p>
    <w:p w14:paraId="42A928FA" w14:textId="167471ED" w:rsidR="00F54CE1" w:rsidRDefault="6218989F" w:rsidP="0030060D">
      <w:pPr>
        <w:spacing w:line="257" w:lineRule="auto"/>
        <w:jc w:val="center"/>
        <w:rPr>
          <w:rFonts w:ascii="Times New Roman" w:eastAsia="Times New Roman" w:hAnsi="Times New Roman" w:cs="Times New Roman"/>
          <w:color w:val="000000" w:themeColor="text1"/>
          <w:sz w:val="24"/>
          <w:szCs w:val="24"/>
          <w:lang w:val="en-IN"/>
        </w:rPr>
      </w:pPr>
      <w:r w:rsidRPr="6218989F">
        <w:rPr>
          <w:rFonts w:ascii="Times New Roman" w:eastAsia="Times New Roman" w:hAnsi="Times New Roman" w:cs="Times New Roman"/>
          <w:color w:val="000000" w:themeColor="text1"/>
          <w:sz w:val="24"/>
          <w:szCs w:val="24"/>
        </w:rPr>
        <w:t>Fig 12. Schematic Illustration of HE of model updates</w:t>
      </w:r>
    </w:p>
    <w:p w14:paraId="4F05FC28" w14:textId="59600540"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This graphic illustrates how sensitive healthcare data can be studied without jeopardizing individual confidentiality, which supports the study's focus on privacy assurance.</w:t>
      </w:r>
    </w:p>
    <w:p w14:paraId="26400F39" w14:textId="1EBF4C24"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24"/>
          <w:szCs w:val="24"/>
        </w:rPr>
        <w:t>Computational Efficiency -</w:t>
      </w:r>
    </w:p>
    <w:p w14:paraId="69FF22A0" w14:textId="62FF8BD3"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The use of Homomorphic Encryption in conjunction with Federated Learning showed significant computational efficiency gains over traditional FL models. The method ensured controllable processing speeds while maintaining prediction accuracy.</w:t>
      </w:r>
    </w:p>
    <w:p w14:paraId="2EF77D1D" w14:textId="48D450B9" w:rsidR="00F54CE1" w:rsidRDefault="152C95DF" w:rsidP="0030060D">
      <w:pPr>
        <w:spacing w:line="257" w:lineRule="auto"/>
        <w:jc w:val="center"/>
        <w:rPr>
          <w:rFonts w:ascii="Aptos" w:eastAsia="Aptos" w:hAnsi="Aptos" w:cs="Aptos"/>
          <w:color w:val="000000" w:themeColor="text1"/>
          <w:sz w:val="24"/>
          <w:szCs w:val="24"/>
          <w:lang w:val="en-IN"/>
        </w:rPr>
      </w:pPr>
      <w:r>
        <w:rPr>
          <w:noProof/>
        </w:rPr>
        <w:drawing>
          <wp:inline distT="0" distB="0" distL="0" distR="0" wp14:anchorId="37129902" wp14:editId="4AA25A43">
            <wp:extent cx="2924175" cy="2009775"/>
            <wp:effectExtent l="0" t="0" r="0" b="0"/>
            <wp:docPr id="2019765819" name="Picture 201976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24175" cy="2009775"/>
                    </a:xfrm>
                    <a:prstGeom prst="rect">
                      <a:avLst/>
                    </a:prstGeom>
                  </pic:spPr>
                </pic:pic>
              </a:graphicData>
            </a:graphic>
          </wp:inline>
        </w:drawing>
      </w:r>
    </w:p>
    <w:p w14:paraId="7EEFBD98" w14:textId="1429AAD7" w:rsidR="00F54CE1" w:rsidRDefault="6218989F" w:rsidP="0030060D">
      <w:pPr>
        <w:spacing w:line="257" w:lineRule="auto"/>
        <w:jc w:val="center"/>
        <w:rPr>
          <w:rFonts w:ascii="Times New Roman" w:eastAsia="Times New Roman" w:hAnsi="Times New Roman" w:cs="Times New Roman"/>
          <w:color w:val="000000" w:themeColor="text1"/>
          <w:sz w:val="24"/>
          <w:szCs w:val="24"/>
          <w:lang w:val="en-IN"/>
        </w:rPr>
      </w:pPr>
      <w:r w:rsidRPr="6218989F">
        <w:rPr>
          <w:rFonts w:ascii="Times New Roman" w:eastAsia="Times New Roman" w:hAnsi="Times New Roman" w:cs="Times New Roman"/>
          <w:color w:val="000000" w:themeColor="text1"/>
          <w:sz w:val="24"/>
          <w:szCs w:val="24"/>
        </w:rPr>
        <w:t>Fig 13. Computational Efficiency with Homomorphic Encryption</w:t>
      </w:r>
    </w:p>
    <w:p w14:paraId="48F4053B" w14:textId="666B7D6E" w:rsidR="00F54CE1" w:rsidRDefault="152C95DF" w:rsidP="00556A87">
      <w:pPr>
        <w:spacing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lastRenderedPageBreak/>
        <w:t>The effectiveness of HE in enabling real-time secure healthcare data analysis is clearly demonstrated by a scatter plot that contrasts accuracy with processing time each round. The findings show that the integrated model is appropriate for deployment in settings where speed and confidentiality are crucial since it maintains anonymity while still functioning well.</w:t>
      </w:r>
    </w:p>
    <w:p w14:paraId="6D7D8EA4" w14:textId="5461F4AC" w:rsidR="00F54CE1" w:rsidRDefault="152C95DF" w:rsidP="00556A87">
      <w:pPr>
        <w:pStyle w:val="Heading3"/>
        <w:spacing w:before="281" w:after="281"/>
        <w:jc w:val="both"/>
        <w:rPr>
          <w:rFonts w:ascii="Times New Roman" w:eastAsia="Times New Roman" w:hAnsi="Times New Roman" w:cs="Times New Roman"/>
          <w:b w:val="0"/>
          <w:color w:val="000000" w:themeColor="text1"/>
          <w:sz w:val="30"/>
          <w:szCs w:val="30"/>
          <w:lang w:val="en-IN"/>
        </w:rPr>
      </w:pPr>
      <w:r w:rsidRPr="194C3C01">
        <w:rPr>
          <w:rFonts w:ascii="Times New Roman" w:eastAsia="Times New Roman" w:hAnsi="Times New Roman" w:cs="Times New Roman"/>
          <w:bCs/>
          <w:color w:val="000000" w:themeColor="text1"/>
          <w:sz w:val="30"/>
          <w:szCs w:val="30"/>
        </w:rPr>
        <w:t>Comparative Study</w:t>
      </w:r>
    </w:p>
    <w:p w14:paraId="1471F700" w14:textId="3EA711C4" w:rsidR="00F54CE1" w:rsidRDefault="152C95DF" w:rsidP="00556A87">
      <w:pPr>
        <w:spacing w:before="240" w:after="24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This section compares the proposed Federated Learning (FL) with Homomorphic Encryption (HE) framework to traditional FL models and other privacy-preserving methods used in healthcare data analysis. The analysis covers aspects such as accuracy, computational efficiency, scalability, and privacy retention.</w:t>
      </w:r>
    </w:p>
    <w:p w14:paraId="2CFDFCFA" w14:textId="2C4A3819" w:rsidR="00F54CE1" w:rsidRDefault="152C95DF" w:rsidP="00556A87">
      <w:pPr>
        <w:spacing w:before="240" w:after="240" w:line="257" w:lineRule="auto"/>
        <w:jc w:val="center"/>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Table 1: Comparative study with related schemes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45"/>
        <w:gridCol w:w="2100"/>
        <w:gridCol w:w="1980"/>
        <w:gridCol w:w="3240"/>
      </w:tblGrid>
      <w:tr w:rsidR="194C3C01" w14:paraId="495E9B80" w14:textId="77777777" w:rsidTr="194C3C01">
        <w:trPr>
          <w:trHeight w:val="300"/>
        </w:trPr>
        <w:tc>
          <w:tcPr>
            <w:tcW w:w="2145" w:type="dxa"/>
            <w:tcMar>
              <w:left w:w="105" w:type="dxa"/>
              <w:right w:w="105" w:type="dxa"/>
            </w:tcMar>
          </w:tcPr>
          <w:p w14:paraId="62836740" w14:textId="64270CFD"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Scheme</w:t>
            </w:r>
          </w:p>
        </w:tc>
        <w:tc>
          <w:tcPr>
            <w:tcW w:w="2100" w:type="dxa"/>
            <w:tcMar>
              <w:left w:w="105" w:type="dxa"/>
              <w:right w:w="105" w:type="dxa"/>
            </w:tcMar>
          </w:tcPr>
          <w:p w14:paraId="068EB0D6" w14:textId="2ED21CA8"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Objective</w:t>
            </w:r>
          </w:p>
        </w:tc>
        <w:tc>
          <w:tcPr>
            <w:tcW w:w="1980" w:type="dxa"/>
            <w:tcMar>
              <w:left w:w="105" w:type="dxa"/>
              <w:right w:w="105" w:type="dxa"/>
            </w:tcMar>
          </w:tcPr>
          <w:p w14:paraId="5B3154AB" w14:textId="34AE2AD3"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Methodology</w:t>
            </w:r>
          </w:p>
        </w:tc>
        <w:tc>
          <w:tcPr>
            <w:tcW w:w="3240" w:type="dxa"/>
            <w:tcMar>
              <w:left w:w="105" w:type="dxa"/>
              <w:right w:w="105" w:type="dxa"/>
            </w:tcMar>
          </w:tcPr>
          <w:p w14:paraId="6F3BB651" w14:textId="3680FC22"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Primary Contribution</w:t>
            </w:r>
          </w:p>
        </w:tc>
      </w:tr>
      <w:tr w:rsidR="194C3C01" w14:paraId="1191ABE9" w14:textId="77777777" w:rsidTr="194C3C01">
        <w:trPr>
          <w:trHeight w:val="300"/>
        </w:trPr>
        <w:tc>
          <w:tcPr>
            <w:tcW w:w="2145" w:type="dxa"/>
            <w:tcMar>
              <w:left w:w="105" w:type="dxa"/>
              <w:right w:w="105" w:type="dxa"/>
            </w:tcMar>
          </w:tcPr>
          <w:p w14:paraId="40D904D5" w14:textId="01464E7B"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Traditional Federated Learning (FL)</w:t>
            </w:r>
          </w:p>
        </w:tc>
        <w:tc>
          <w:tcPr>
            <w:tcW w:w="2100" w:type="dxa"/>
            <w:tcMar>
              <w:left w:w="105" w:type="dxa"/>
              <w:right w:w="105" w:type="dxa"/>
            </w:tcMar>
          </w:tcPr>
          <w:p w14:paraId="146C7CB5" w14:textId="7C88047D"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Learning collaboratively using decentralized data.</w:t>
            </w:r>
          </w:p>
        </w:tc>
        <w:tc>
          <w:tcPr>
            <w:tcW w:w="1980" w:type="dxa"/>
            <w:tcMar>
              <w:left w:w="105" w:type="dxa"/>
              <w:right w:w="105" w:type="dxa"/>
            </w:tcMar>
          </w:tcPr>
          <w:p w14:paraId="2BBC2A6A" w14:textId="47C887B0"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aggregates raw updates and shares model updates on the server.</w:t>
            </w:r>
          </w:p>
        </w:tc>
        <w:tc>
          <w:tcPr>
            <w:tcW w:w="3240" w:type="dxa"/>
            <w:tcMar>
              <w:left w:w="105" w:type="dxa"/>
              <w:right w:w="105" w:type="dxa"/>
            </w:tcMar>
          </w:tcPr>
          <w:p w14:paraId="3DD6896A" w14:textId="6445F38F"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Achieves reasonable model accuracy, but lacks strong data encryption, putting privacy at risk in collaborative healthcare.</w:t>
            </w:r>
          </w:p>
        </w:tc>
      </w:tr>
      <w:tr w:rsidR="194C3C01" w14:paraId="2BE7C6E6" w14:textId="77777777" w:rsidTr="194C3C01">
        <w:trPr>
          <w:trHeight w:val="300"/>
        </w:trPr>
        <w:tc>
          <w:tcPr>
            <w:tcW w:w="2145" w:type="dxa"/>
            <w:tcMar>
              <w:left w:w="105" w:type="dxa"/>
              <w:right w:w="105" w:type="dxa"/>
            </w:tcMar>
          </w:tcPr>
          <w:p w14:paraId="03D984A0" w14:textId="70C55BC3"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Differential Privacy (DP)</w:t>
            </w:r>
          </w:p>
        </w:tc>
        <w:tc>
          <w:tcPr>
            <w:tcW w:w="2100" w:type="dxa"/>
            <w:tcMar>
              <w:left w:w="105" w:type="dxa"/>
              <w:right w:w="105" w:type="dxa"/>
            </w:tcMar>
          </w:tcPr>
          <w:p w14:paraId="7DDED641" w14:textId="7594A38B"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Protection of privacy with statistical assurances.</w:t>
            </w:r>
          </w:p>
        </w:tc>
        <w:tc>
          <w:tcPr>
            <w:tcW w:w="1980" w:type="dxa"/>
            <w:tcMar>
              <w:left w:w="105" w:type="dxa"/>
              <w:right w:w="105" w:type="dxa"/>
            </w:tcMar>
          </w:tcPr>
          <w:p w14:paraId="612CD2DF" w14:textId="3D0A6602"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introduces noise into model updates.</w:t>
            </w:r>
          </w:p>
        </w:tc>
        <w:tc>
          <w:tcPr>
            <w:tcW w:w="3240" w:type="dxa"/>
            <w:tcMar>
              <w:left w:w="105" w:type="dxa"/>
              <w:right w:w="105" w:type="dxa"/>
            </w:tcMar>
          </w:tcPr>
          <w:p w14:paraId="6155D151" w14:textId="0C3E5B75"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obscures important patterns to protect privacy, although noise addition may lower model accuracy, particularly in smaller datasets.</w:t>
            </w:r>
          </w:p>
        </w:tc>
      </w:tr>
      <w:tr w:rsidR="194C3C01" w14:paraId="1A852742" w14:textId="77777777" w:rsidTr="194C3C01">
        <w:trPr>
          <w:trHeight w:val="300"/>
        </w:trPr>
        <w:tc>
          <w:tcPr>
            <w:tcW w:w="2145" w:type="dxa"/>
            <w:tcMar>
              <w:left w:w="105" w:type="dxa"/>
              <w:right w:w="105" w:type="dxa"/>
            </w:tcMar>
          </w:tcPr>
          <w:p w14:paraId="226FA9D0" w14:textId="41357DD1"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Secure Multi-Party Computation (SMPC)</w:t>
            </w:r>
          </w:p>
        </w:tc>
        <w:tc>
          <w:tcPr>
            <w:tcW w:w="2100" w:type="dxa"/>
            <w:tcMar>
              <w:left w:w="105" w:type="dxa"/>
              <w:right w:w="105" w:type="dxa"/>
            </w:tcMar>
          </w:tcPr>
          <w:p w14:paraId="6FB0CC1B" w14:textId="015646D0"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Cooperative calculations that maintain high privacy.</w:t>
            </w:r>
          </w:p>
        </w:tc>
        <w:tc>
          <w:tcPr>
            <w:tcW w:w="1980" w:type="dxa"/>
            <w:tcMar>
              <w:left w:w="105" w:type="dxa"/>
              <w:right w:w="105" w:type="dxa"/>
            </w:tcMar>
          </w:tcPr>
          <w:p w14:paraId="7727CA4F" w14:textId="0DA840AC"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Data is encrypted for calculations.</w:t>
            </w:r>
          </w:p>
        </w:tc>
        <w:tc>
          <w:tcPr>
            <w:tcW w:w="3240" w:type="dxa"/>
            <w:tcMar>
              <w:left w:w="105" w:type="dxa"/>
              <w:right w:w="105" w:type="dxa"/>
            </w:tcMar>
          </w:tcPr>
          <w:p w14:paraId="414CF478" w14:textId="394F75C3"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It is less effective for large-scale or real-time analysis due to its high processing costs, despite its strong privacy assurances.</w:t>
            </w:r>
          </w:p>
        </w:tc>
      </w:tr>
      <w:tr w:rsidR="194C3C01" w14:paraId="09C15472" w14:textId="77777777" w:rsidTr="194C3C01">
        <w:trPr>
          <w:trHeight w:val="300"/>
        </w:trPr>
        <w:tc>
          <w:tcPr>
            <w:tcW w:w="2145" w:type="dxa"/>
            <w:tcMar>
              <w:left w:w="105" w:type="dxa"/>
              <w:right w:w="105" w:type="dxa"/>
            </w:tcMar>
          </w:tcPr>
          <w:p w14:paraId="3C72FF11" w14:textId="55B3129F"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Proposed FL with HE</w:t>
            </w:r>
          </w:p>
        </w:tc>
        <w:tc>
          <w:tcPr>
            <w:tcW w:w="2100" w:type="dxa"/>
            <w:tcMar>
              <w:left w:w="105" w:type="dxa"/>
              <w:right w:w="105" w:type="dxa"/>
            </w:tcMar>
          </w:tcPr>
          <w:p w14:paraId="485D3497" w14:textId="7E03D35C"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Decentralized analysis of medical data with improved privacy.</w:t>
            </w:r>
          </w:p>
        </w:tc>
        <w:tc>
          <w:tcPr>
            <w:tcW w:w="1980" w:type="dxa"/>
            <w:tcMar>
              <w:left w:w="105" w:type="dxa"/>
              <w:right w:w="105" w:type="dxa"/>
            </w:tcMar>
          </w:tcPr>
          <w:p w14:paraId="078F183F" w14:textId="7F7B1BA6"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combines HE and FL to update models securely.</w:t>
            </w:r>
          </w:p>
        </w:tc>
        <w:tc>
          <w:tcPr>
            <w:tcW w:w="3240" w:type="dxa"/>
            <w:tcMar>
              <w:left w:w="105" w:type="dxa"/>
              <w:right w:w="105" w:type="dxa"/>
            </w:tcMar>
          </w:tcPr>
          <w:p w14:paraId="6D077DA1" w14:textId="51AD0A53" w:rsidR="194C3C01" w:rsidRDefault="194C3C01" w:rsidP="00556A87">
            <w:pPr>
              <w:jc w:val="center"/>
              <w:rPr>
                <w:rFonts w:ascii="Times New Roman" w:eastAsia="Times New Roman" w:hAnsi="Times New Roman" w:cs="Times New Roman"/>
                <w:sz w:val="24"/>
                <w:szCs w:val="24"/>
              </w:rPr>
            </w:pPr>
            <w:r w:rsidRPr="194C3C01">
              <w:rPr>
                <w:rFonts w:ascii="Times New Roman" w:eastAsia="Times New Roman" w:hAnsi="Times New Roman" w:cs="Times New Roman"/>
                <w:sz w:val="24"/>
                <w:szCs w:val="24"/>
              </w:rPr>
              <w:t>achieves near-centralized model performance with a lower computing load, striking a balance between high accuracy and privacy, making it perfect for scalable healthcare applications.</w:t>
            </w:r>
          </w:p>
        </w:tc>
      </w:tr>
    </w:tbl>
    <w:p w14:paraId="67CCE26B" w14:textId="23C5DE7E" w:rsidR="00F54CE1" w:rsidRDefault="00F54CE1" w:rsidP="00556A87">
      <w:pPr>
        <w:spacing w:line="257" w:lineRule="auto"/>
        <w:jc w:val="both"/>
        <w:rPr>
          <w:rFonts w:ascii="Times New Roman" w:eastAsia="Times New Roman" w:hAnsi="Times New Roman" w:cs="Times New Roman"/>
          <w:color w:val="000000" w:themeColor="text1"/>
          <w:sz w:val="24"/>
          <w:szCs w:val="24"/>
          <w:lang w:val="en-IN"/>
        </w:rPr>
      </w:pPr>
    </w:p>
    <w:p w14:paraId="17E3ABB5" w14:textId="77777777" w:rsidR="00B93FEC" w:rsidRDefault="00B93FEC" w:rsidP="00556A87">
      <w:pPr>
        <w:spacing w:line="257" w:lineRule="auto"/>
        <w:jc w:val="both"/>
        <w:rPr>
          <w:rFonts w:ascii="Times New Roman" w:eastAsia="Times New Roman" w:hAnsi="Times New Roman" w:cs="Times New Roman"/>
          <w:color w:val="000000" w:themeColor="text1"/>
          <w:sz w:val="24"/>
          <w:szCs w:val="24"/>
          <w:lang w:val="en-IN"/>
        </w:rPr>
      </w:pPr>
    </w:p>
    <w:p w14:paraId="522F6172" w14:textId="77777777" w:rsidR="00B93FEC" w:rsidRDefault="00B93FEC" w:rsidP="00556A87">
      <w:pPr>
        <w:spacing w:line="257" w:lineRule="auto"/>
        <w:jc w:val="both"/>
        <w:rPr>
          <w:rFonts w:ascii="Times New Roman" w:eastAsia="Times New Roman" w:hAnsi="Times New Roman" w:cs="Times New Roman"/>
          <w:color w:val="000000" w:themeColor="text1"/>
          <w:sz w:val="24"/>
          <w:szCs w:val="24"/>
          <w:lang w:val="en-IN"/>
        </w:rPr>
      </w:pPr>
    </w:p>
    <w:p w14:paraId="45BF5C9D" w14:textId="77777777" w:rsidR="00B93FEC" w:rsidRDefault="00B93FEC" w:rsidP="00556A87">
      <w:pPr>
        <w:spacing w:line="257" w:lineRule="auto"/>
        <w:jc w:val="both"/>
        <w:rPr>
          <w:rFonts w:ascii="Times New Roman" w:eastAsia="Times New Roman" w:hAnsi="Times New Roman" w:cs="Times New Roman"/>
          <w:color w:val="000000" w:themeColor="text1"/>
          <w:sz w:val="24"/>
          <w:szCs w:val="24"/>
          <w:lang w:val="en-IN"/>
        </w:rPr>
      </w:pPr>
    </w:p>
    <w:p w14:paraId="0E03E5B4" w14:textId="77777777" w:rsidR="00B93FEC" w:rsidRDefault="00B93FEC" w:rsidP="00556A87">
      <w:pPr>
        <w:spacing w:line="257" w:lineRule="auto"/>
        <w:jc w:val="both"/>
        <w:rPr>
          <w:rFonts w:ascii="Times New Roman" w:eastAsia="Times New Roman" w:hAnsi="Times New Roman" w:cs="Times New Roman"/>
          <w:color w:val="000000" w:themeColor="text1"/>
          <w:sz w:val="24"/>
          <w:szCs w:val="24"/>
          <w:lang w:val="en-IN"/>
        </w:rPr>
      </w:pPr>
    </w:p>
    <w:p w14:paraId="17DDA3B8" w14:textId="77777777" w:rsidR="00B93FEC" w:rsidRDefault="00B93FEC" w:rsidP="00556A87">
      <w:pPr>
        <w:spacing w:line="257" w:lineRule="auto"/>
        <w:jc w:val="both"/>
        <w:rPr>
          <w:rFonts w:ascii="Times New Roman" w:eastAsia="Times New Roman" w:hAnsi="Times New Roman" w:cs="Times New Roman"/>
          <w:color w:val="000000" w:themeColor="text1"/>
          <w:sz w:val="24"/>
          <w:szCs w:val="24"/>
          <w:lang w:val="en-IN"/>
        </w:rPr>
      </w:pPr>
    </w:p>
    <w:p w14:paraId="72295A0A" w14:textId="77777777" w:rsidR="00B93FEC" w:rsidRDefault="00B93FEC" w:rsidP="00556A87">
      <w:pPr>
        <w:spacing w:line="257" w:lineRule="auto"/>
        <w:jc w:val="both"/>
        <w:rPr>
          <w:rFonts w:ascii="Times New Roman" w:eastAsia="Times New Roman" w:hAnsi="Times New Roman" w:cs="Times New Roman"/>
          <w:color w:val="000000" w:themeColor="text1"/>
          <w:sz w:val="24"/>
          <w:szCs w:val="24"/>
          <w:lang w:val="en-IN"/>
        </w:rPr>
      </w:pPr>
    </w:p>
    <w:p w14:paraId="64CA80C8" w14:textId="77777777" w:rsidR="00B93FEC" w:rsidRDefault="00B93FEC" w:rsidP="00556A87">
      <w:pPr>
        <w:spacing w:line="257" w:lineRule="auto"/>
        <w:jc w:val="both"/>
        <w:rPr>
          <w:rFonts w:ascii="Times New Roman" w:eastAsia="Times New Roman" w:hAnsi="Times New Roman" w:cs="Times New Roman"/>
          <w:color w:val="000000" w:themeColor="text1"/>
          <w:sz w:val="24"/>
          <w:szCs w:val="24"/>
          <w:lang w:val="en-IN"/>
        </w:rPr>
      </w:pPr>
    </w:p>
    <w:p w14:paraId="7C66551E" w14:textId="77777777" w:rsidR="00B93FEC" w:rsidRDefault="00B93FEC" w:rsidP="00556A87">
      <w:pPr>
        <w:spacing w:line="257" w:lineRule="auto"/>
        <w:jc w:val="both"/>
        <w:rPr>
          <w:rFonts w:ascii="Times New Roman" w:eastAsia="Times New Roman" w:hAnsi="Times New Roman" w:cs="Times New Roman"/>
          <w:color w:val="000000" w:themeColor="text1"/>
          <w:sz w:val="24"/>
          <w:szCs w:val="24"/>
          <w:lang w:val="en-IN"/>
        </w:rPr>
      </w:pPr>
    </w:p>
    <w:p w14:paraId="2E93296E" w14:textId="01CA79CB" w:rsidR="00B93FEC" w:rsidRPr="00A81F4B" w:rsidRDefault="00A81F4B" w:rsidP="00556A87">
      <w:pPr>
        <w:spacing w:line="257" w:lineRule="auto"/>
        <w:jc w:val="both"/>
        <w:rPr>
          <w:rFonts w:ascii="Times New Roman" w:eastAsia="Times New Roman" w:hAnsi="Times New Roman" w:cs="Times New Roman"/>
          <w:b/>
          <w:bCs/>
          <w:color w:val="000000" w:themeColor="text1"/>
          <w:sz w:val="28"/>
          <w:szCs w:val="28"/>
          <w:lang w:val="en-IN"/>
        </w:rPr>
      </w:pPr>
      <w:r w:rsidRPr="00A81F4B">
        <w:rPr>
          <w:rFonts w:ascii="Times New Roman" w:eastAsia="Times New Roman" w:hAnsi="Times New Roman" w:cs="Times New Roman"/>
          <w:b/>
          <w:bCs/>
          <w:color w:val="000000" w:themeColor="text1"/>
          <w:sz w:val="28"/>
          <w:szCs w:val="28"/>
          <w:lang w:val="en-IN"/>
        </w:rPr>
        <w:lastRenderedPageBreak/>
        <w:t>Real-Life Applications of Privacy-Preserving Federated Learning in Healthcare</w:t>
      </w:r>
    </w:p>
    <w:p w14:paraId="59C9B3AE" w14:textId="5D061E67" w:rsidR="007F7A73" w:rsidRPr="007F7A73" w:rsidRDefault="007F7A73" w:rsidP="00556A87">
      <w:pPr>
        <w:spacing w:line="257" w:lineRule="auto"/>
        <w:jc w:val="both"/>
        <w:rPr>
          <w:rFonts w:ascii="Times New Roman" w:eastAsia="Times New Roman" w:hAnsi="Times New Roman" w:cs="Times New Roman"/>
          <w:color w:val="000000" w:themeColor="text1"/>
          <w:sz w:val="24"/>
          <w:szCs w:val="24"/>
          <w:lang w:val="en-IN"/>
        </w:rPr>
      </w:pPr>
      <w:r w:rsidRPr="007F7A73">
        <w:rPr>
          <w:rFonts w:ascii="Times New Roman" w:eastAsia="Times New Roman" w:hAnsi="Times New Roman" w:cs="Times New Roman"/>
          <w:color w:val="000000" w:themeColor="text1"/>
          <w:sz w:val="24"/>
          <w:szCs w:val="24"/>
          <w:lang w:val="en-IN"/>
        </w:rPr>
        <w:t xml:space="preserve">The </w:t>
      </w:r>
      <w:r>
        <w:rPr>
          <w:rFonts w:ascii="Times New Roman" w:eastAsia="Times New Roman" w:hAnsi="Times New Roman" w:cs="Times New Roman"/>
          <w:color w:val="000000" w:themeColor="text1"/>
          <w:sz w:val="24"/>
          <w:szCs w:val="24"/>
          <w:lang w:val="en-IN"/>
        </w:rPr>
        <w:t>proposed</w:t>
      </w:r>
      <w:r w:rsidRPr="007F7A73">
        <w:rPr>
          <w:rFonts w:ascii="Times New Roman" w:eastAsia="Times New Roman" w:hAnsi="Times New Roman" w:cs="Times New Roman"/>
          <w:color w:val="000000" w:themeColor="text1"/>
          <w:sz w:val="24"/>
          <w:szCs w:val="24"/>
          <w:lang w:val="en-IN"/>
        </w:rPr>
        <w:t xml:space="preserve"> privacy-preserving federated learning with homomorphic encryption architecture ensures data security and compliance while providing ground-breaking answers to important problems in healthcare data analysis. The following are examples of real-world uses:</w:t>
      </w:r>
    </w:p>
    <w:p w14:paraId="1C72A575" w14:textId="520B088B" w:rsidR="00B93FEC" w:rsidRDefault="00485868" w:rsidP="00556A87">
      <w:pPr>
        <w:spacing w:line="257" w:lineRule="auto"/>
        <w:jc w:val="both"/>
        <w:rPr>
          <w:rFonts w:ascii="Times New Roman" w:eastAsia="Times New Roman" w:hAnsi="Times New Roman" w:cs="Times New Roman"/>
          <w:color w:val="000000" w:themeColor="text1"/>
          <w:sz w:val="24"/>
          <w:szCs w:val="24"/>
          <w:lang w:val="en-IN"/>
        </w:rPr>
      </w:pPr>
      <w:r w:rsidRPr="00485868">
        <w:rPr>
          <w:rFonts w:ascii="Times New Roman" w:eastAsia="Times New Roman" w:hAnsi="Times New Roman" w:cs="Times New Roman"/>
          <w:color w:val="000000" w:themeColor="text1"/>
          <w:sz w:val="24"/>
          <w:szCs w:val="24"/>
          <w:lang w:val="en-IN"/>
        </w:rPr>
        <w:t>1. Secure Wearable Device Data Integration:</w:t>
      </w:r>
    </w:p>
    <w:p w14:paraId="2A697CCB" w14:textId="77777777" w:rsidR="00AA17BC" w:rsidRPr="00AA17BC" w:rsidRDefault="00AA17BC" w:rsidP="00556A87">
      <w:pPr>
        <w:spacing w:line="257" w:lineRule="auto"/>
        <w:jc w:val="both"/>
        <w:rPr>
          <w:rFonts w:ascii="Times New Roman" w:eastAsia="Times New Roman" w:hAnsi="Times New Roman" w:cs="Times New Roman"/>
          <w:color w:val="000000" w:themeColor="text1"/>
          <w:sz w:val="24"/>
          <w:szCs w:val="24"/>
          <w:lang w:val="en-IN"/>
        </w:rPr>
      </w:pPr>
      <w:r w:rsidRPr="00AA17BC">
        <w:rPr>
          <w:rFonts w:ascii="Times New Roman" w:eastAsia="Times New Roman" w:hAnsi="Times New Roman" w:cs="Times New Roman"/>
          <w:color w:val="000000" w:themeColor="text1"/>
          <w:sz w:val="24"/>
          <w:szCs w:val="24"/>
          <w:lang w:val="en-IN"/>
        </w:rPr>
        <w:t>Blood pressure, heart rate, sleep patterns, and other health data are generated in large quantities by wearable devices. By safely combining this data from various devices without disclosing personal information, the suggested model makes it possible to conduct precise, extensive analysis for the early identification of chronic diseases like diabetes and hypertension.</w:t>
      </w:r>
    </w:p>
    <w:p w14:paraId="01478A0D" w14:textId="74CD2CD6" w:rsidR="00485868" w:rsidRDefault="00AA17BC" w:rsidP="00556A87">
      <w:pPr>
        <w:spacing w:line="257" w:lineRule="auto"/>
        <w:jc w:val="both"/>
        <w:rPr>
          <w:rFonts w:ascii="Times New Roman" w:eastAsia="Times New Roman" w:hAnsi="Times New Roman" w:cs="Times New Roman"/>
          <w:color w:val="000000" w:themeColor="text1"/>
          <w:sz w:val="24"/>
          <w:szCs w:val="24"/>
          <w:lang w:val="en-IN"/>
        </w:rPr>
      </w:pPr>
      <w:r w:rsidRPr="00AA17BC">
        <w:rPr>
          <w:rFonts w:ascii="Times New Roman" w:eastAsia="Times New Roman" w:hAnsi="Times New Roman" w:cs="Times New Roman"/>
          <w:color w:val="000000" w:themeColor="text1"/>
          <w:sz w:val="24"/>
          <w:szCs w:val="24"/>
          <w:lang w:val="en-IN"/>
        </w:rPr>
        <w:t>2. Enhanced Remote Patient Monitoring:</w:t>
      </w:r>
    </w:p>
    <w:p w14:paraId="7FA824FC" w14:textId="5A5BAF6C" w:rsidR="001F2CFC" w:rsidRPr="001F2CFC" w:rsidRDefault="001F2CFC" w:rsidP="00556A87">
      <w:pPr>
        <w:spacing w:line="257" w:lineRule="auto"/>
        <w:jc w:val="both"/>
        <w:rPr>
          <w:rFonts w:ascii="Times New Roman" w:eastAsia="Times New Roman" w:hAnsi="Times New Roman" w:cs="Times New Roman"/>
          <w:color w:val="000000" w:themeColor="text1"/>
          <w:sz w:val="24"/>
          <w:szCs w:val="24"/>
          <w:lang w:val="en-IN"/>
        </w:rPr>
      </w:pPr>
      <w:r w:rsidRPr="001F2CFC">
        <w:rPr>
          <w:rFonts w:ascii="Times New Roman" w:eastAsia="Times New Roman" w:hAnsi="Times New Roman" w:cs="Times New Roman"/>
          <w:color w:val="000000" w:themeColor="text1"/>
          <w:sz w:val="24"/>
          <w:szCs w:val="24"/>
          <w:lang w:val="en-IN"/>
        </w:rPr>
        <w:t xml:space="preserve">To keep tabs on patients' health, hospitals and clinics are using remote monitoring systems more and more. Decentralized data exchange between healthcare providers is made possible by federated learning, which protects patient privacy while fostering collaborative insights. </w:t>
      </w:r>
    </w:p>
    <w:p w14:paraId="2BC40498" w14:textId="7A9C7B04" w:rsidR="00AA17BC" w:rsidRDefault="0059798D" w:rsidP="00556A87">
      <w:pPr>
        <w:spacing w:line="257" w:lineRule="auto"/>
        <w:jc w:val="both"/>
        <w:rPr>
          <w:rFonts w:ascii="Times New Roman" w:eastAsia="Times New Roman" w:hAnsi="Times New Roman" w:cs="Times New Roman"/>
          <w:color w:val="000000" w:themeColor="text1"/>
          <w:sz w:val="24"/>
          <w:szCs w:val="24"/>
          <w:lang w:val="en-IN"/>
        </w:rPr>
      </w:pPr>
      <w:r w:rsidRPr="0059798D">
        <w:rPr>
          <w:rFonts w:ascii="Times New Roman" w:eastAsia="Times New Roman" w:hAnsi="Times New Roman" w:cs="Times New Roman"/>
          <w:color w:val="000000" w:themeColor="text1"/>
          <w:sz w:val="24"/>
          <w:szCs w:val="24"/>
          <w:lang w:val="en-IN"/>
        </w:rPr>
        <w:t>3. Collaborative Clinical Research:</w:t>
      </w:r>
    </w:p>
    <w:p w14:paraId="02336F33" w14:textId="0F305249" w:rsidR="0059798D" w:rsidRPr="0059798D" w:rsidRDefault="0059798D" w:rsidP="00556A87">
      <w:pPr>
        <w:spacing w:line="257" w:lineRule="auto"/>
        <w:jc w:val="both"/>
        <w:rPr>
          <w:rFonts w:ascii="Times New Roman" w:eastAsia="Times New Roman" w:hAnsi="Times New Roman" w:cs="Times New Roman"/>
          <w:color w:val="000000" w:themeColor="text1"/>
          <w:sz w:val="24"/>
          <w:szCs w:val="24"/>
          <w:lang w:val="en-IN"/>
        </w:rPr>
      </w:pPr>
      <w:r w:rsidRPr="0059798D">
        <w:rPr>
          <w:rFonts w:ascii="Times New Roman" w:eastAsia="Times New Roman" w:hAnsi="Times New Roman" w:cs="Times New Roman"/>
          <w:color w:val="000000" w:themeColor="text1"/>
          <w:sz w:val="24"/>
          <w:szCs w:val="24"/>
          <w:lang w:val="en-IN"/>
        </w:rPr>
        <w:t xml:space="preserve">Finding novel treatments in clinical research requires access to a variety of datasets. Through the safe sharing of encrypted datasets, the suggested model facilitates collaboration between institutions. </w:t>
      </w:r>
    </w:p>
    <w:p w14:paraId="7FBE2F42" w14:textId="0992E354" w:rsidR="0059798D" w:rsidRDefault="00F25956" w:rsidP="00556A87">
      <w:pPr>
        <w:spacing w:line="257" w:lineRule="auto"/>
        <w:jc w:val="both"/>
        <w:rPr>
          <w:rFonts w:ascii="Times New Roman" w:eastAsia="Times New Roman" w:hAnsi="Times New Roman" w:cs="Times New Roman"/>
          <w:color w:val="000000" w:themeColor="text1"/>
          <w:sz w:val="24"/>
          <w:szCs w:val="24"/>
          <w:lang w:val="en-IN"/>
        </w:rPr>
      </w:pPr>
      <w:r w:rsidRPr="00F25956">
        <w:rPr>
          <w:rFonts w:ascii="Times New Roman" w:eastAsia="Times New Roman" w:hAnsi="Times New Roman" w:cs="Times New Roman"/>
          <w:color w:val="000000" w:themeColor="text1"/>
          <w:sz w:val="24"/>
          <w:szCs w:val="24"/>
          <w:lang w:val="en-IN"/>
        </w:rPr>
        <w:t>4. Precision Medicine and Drug Development:</w:t>
      </w:r>
    </w:p>
    <w:p w14:paraId="530C7ABB" w14:textId="3DEB507F" w:rsidR="00F25956" w:rsidRPr="00F25956" w:rsidRDefault="00F25956" w:rsidP="00556A87">
      <w:pPr>
        <w:spacing w:line="257" w:lineRule="auto"/>
        <w:jc w:val="both"/>
        <w:rPr>
          <w:rFonts w:ascii="Times New Roman" w:eastAsia="Times New Roman" w:hAnsi="Times New Roman" w:cs="Times New Roman"/>
          <w:color w:val="000000" w:themeColor="text1"/>
          <w:sz w:val="24"/>
          <w:szCs w:val="24"/>
          <w:lang w:val="en-IN"/>
        </w:rPr>
      </w:pPr>
      <w:r w:rsidRPr="00F25956">
        <w:rPr>
          <w:rFonts w:ascii="Times New Roman" w:eastAsia="Times New Roman" w:hAnsi="Times New Roman" w:cs="Times New Roman"/>
          <w:color w:val="000000" w:themeColor="text1"/>
          <w:sz w:val="24"/>
          <w:szCs w:val="24"/>
          <w:lang w:val="en-IN"/>
        </w:rPr>
        <w:t>To develop customized drugs, pharmaceutical corporations use real-world health data. Businesses may compare encrypted health records from different demographics and geographical areas by utilizing federated learning</w:t>
      </w:r>
      <w:r w:rsidR="0001383F">
        <w:rPr>
          <w:rFonts w:ascii="Times New Roman" w:eastAsia="Times New Roman" w:hAnsi="Times New Roman" w:cs="Times New Roman"/>
          <w:color w:val="000000" w:themeColor="text1"/>
          <w:sz w:val="24"/>
          <w:szCs w:val="24"/>
          <w:lang w:val="en-IN"/>
        </w:rPr>
        <w:t>.</w:t>
      </w:r>
    </w:p>
    <w:p w14:paraId="07012380" w14:textId="278BEB56" w:rsidR="00F25956" w:rsidRDefault="00D83DA5" w:rsidP="00556A87">
      <w:pPr>
        <w:spacing w:line="257" w:lineRule="auto"/>
        <w:jc w:val="both"/>
        <w:rPr>
          <w:rFonts w:ascii="Times New Roman" w:eastAsia="Times New Roman" w:hAnsi="Times New Roman" w:cs="Times New Roman"/>
          <w:color w:val="000000" w:themeColor="text1"/>
          <w:sz w:val="24"/>
          <w:szCs w:val="24"/>
          <w:lang w:val="en-IN"/>
        </w:rPr>
      </w:pPr>
      <w:r w:rsidRPr="00D83DA5">
        <w:rPr>
          <w:rFonts w:ascii="Times New Roman" w:eastAsia="Times New Roman" w:hAnsi="Times New Roman" w:cs="Times New Roman"/>
          <w:color w:val="000000" w:themeColor="text1"/>
          <w:sz w:val="24"/>
          <w:szCs w:val="24"/>
          <w:lang w:val="en-IN"/>
        </w:rPr>
        <w:t>5. Public Health and Epidemiology:</w:t>
      </w:r>
    </w:p>
    <w:p w14:paraId="71D36DD4" w14:textId="75CF550A" w:rsidR="00D83DA5" w:rsidRDefault="00D83DA5" w:rsidP="00556A87">
      <w:pPr>
        <w:spacing w:line="257" w:lineRule="auto"/>
        <w:jc w:val="both"/>
        <w:rPr>
          <w:rFonts w:ascii="Times New Roman" w:eastAsia="Times New Roman" w:hAnsi="Times New Roman" w:cs="Times New Roman"/>
          <w:color w:val="000000" w:themeColor="text1"/>
          <w:sz w:val="24"/>
          <w:szCs w:val="24"/>
          <w:lang w:val="en-IN"/>
        </w:rPr>
      </w:pPr>
      <w:r w:rsidRPr="00D83DA5">
        <w:rPr>
          <w:rFonts w:ascii="Times New Roman" w:eastAsia="Times New Roman" w:hAnsi="Times New Roman" w:cs="Times New Roman"/>
          <w:color w:val="000000" w:themeColor="text1"/>
          <w:sz w:val="24"/>
          <w:szCs w:val="24"/>
          <w:lang w:val="en-IN"/>
        </w:rPr>
        <w:t xml:space="preserve">The </w:t>
      </w:r>
      <w:r>
        <w:rPr>
          <w:rFonts w:ascii="Times New Roman" w:eastAsia="Times New Roman" w:hAnsi="Times New Roman" w:cs="Times New Roman"/>
          <w:color w:val="000000" w:themeColor="text1"/>
          <w:sz w:val="24"/>
          <w:szCs w:val="24"/>
          <w:lang w:val="en-IN"/>
        </w:rPr>
        <w:t>propose</w:t>
      </w:r>
      <w:r w:rsidRPr="00D83DA5">
        <w:rPr>
          <w:rFonts w:ascii="Times New Roman" w:eastAsia="Times New Roman" w:hAnsi="Times New Roman" w:cs="Times New Roman"/>
          <w:color w:val="000000" w:themeColor="text1"/>
          <w:sz w:val="24"/>
          <w:szCs w:val="24"/>
          <w:lang w:val="en-IN"/>
        </w:rPr>
        <w:t xml:space="preserve">d paradigm is essential for dealing with pandemics and other public health emergencies. </w:t>
      </w:r>
    </w:p>
    <w:p w14:paraId="0852819E" w14:textId="0FBE3C18" w:rsidR="00D83DA5" w:rsidRDefault="00007083" w:rsidP="00556A87">
      <w:pPr>
        <w:spacing w:line="257" w:lineRule="auto"/>
        <w:jc w:val="both"/>
        <w:rPr>
          <w:rFonts w:ascii="Times New Roman" w:eastAsia="Times New Roman" w:hAnsi="Times New Roman" w:cs="Times New Roman"/>
          <w:color w:val="000000" w:themeColor="text1"/>
          <w:sz w:val="24"/>
          <w:szCs w:val="24"/>
          <w:lang w:val="en-IN"/>
        </w:rPr>
      </w:pPr>
      <w:r w:rsidRPr="00007083">
        <w:rPr>
          <w:rFonts w:ascii="Times New Roman" w:eastAsia="Times New Roman" w:hAnsi="Times New Roman" w:cs="Times New Roman"/>
          <w:color w:val="000000" w:themeColor="text1"/>
          <w:sz w:val="24"/>
          <w:szCs w:val="24"/>
          <w:lang w:val="en-IN"/>
        </w:rPr>
        <w:t>6. Regulatory Compliance in Data Sharing:</w:t>
      </w:r>
    </w:p>
    <w:p w14:paraId="3E0C3AB4" w14:textId="11072679" w:rsidR="00F21B33" w:rsidRPr="00F21B33" w:rsidRDefault="00007083" w:rsidP="00556A87">
      <w:pPr>
        <w:spacing w:line="257" w:lineRule="auto"/>
        <w:jc w:val="both"/>
        <w:rPr>
          <w:rFonts w:ascii="Times New Roman" w:eastAsia="Times New Roman" w:hAnsi="Times New Roman" w:cs="Times New Roman"/>
          <w:color w:val="000000" w:themeColor="text1"/>
          <w:sz w:val="24"/>
          <w:szCs w:val="24"/>
          <w:lang w:val="en-IN"/>
        </w:rPr>
      </w:pPr>
      <w:r w:rsidRPr="06C1F4BF">
        <w:rPr>
          <w:rFonts w:ascii="Times New Roman" w:eastAsia="Times New Roman" w:hAnsi="Times New Roman" w:cs="Times New Roman"/>
          <w:color w:val="000000" w:themeColor="text1"/>
          <w:sz w:val="24"/>
          <w:szCs w:val="24"/>
          <w:lang w:val="en-IN"/>
        </w:rPr>
        <w:t>By permitting safe and private data analysis, the suggested methodology guarantees compliance with strict data protection regulations such as GDPR and HIPAA</w:t>
      </w:r>
      <w:r w:rsidR="008A02A7" w:rsidRPr="06C1F4BF">
        <w:rPr>
          <w:rFonts w:ascii="Times New Roman" w:eastAsia="Times New Roman" w:hAnsi="Times New Roman" w:cs="Times New Roman"/>
          <w:color w:val="000000" w:themeColor="text1"/>
          <w:sz w:val="24"/>
          <w:szCs w:val="24"/>
          <w:lang w:val="en-IN"/>
        </w:rPr>
        <w:t>.</w:t>
      </w:r>
    </w:p>
    <w:p w14:paraId="38709AE0" w14:textId="31B8CEDD" w:rsidR="00B70108" w:rsidRDefault="3A40681F" w:rsidP="00556A87">
      <w:pPr>
        <w:spacing w:line="257" w:lineRule="auto"/>
        <w:jc w:val="center"/>
        <w:rPr>
          <w:rFonts w:ascii="Times New Roman" w:eastAsia="Times New Roman" w:hAnsi="Times New Roman" w:cs="Times New Roman"/>
          <w:color w:val="000000" w:themeColor="text1"/>
          <w:sz w:val="24"/>
          <w:szCs w:val="24"/>
          <w:lang w:val="en-IN"/>
        </w:rPr>
      </w:pPr>
      <w:r>
        <w:rPr>
          <w:noProof/>
        </w:rPr>
        <w:drawing>
          <wp:inline distT="0" distB="0" distL="0" distR="0" wp14:anchorId="124AB36F" wp14:editId="7CC4C896">
            <wp:extent cx="2859978" cy="2213612"/>
            <wp:effectExtent l="0" t="0" r="0" b="0"/>
            <wp:docPr id="356091798" name="Picture 35609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59978" cy="2213612"/>
                    </a:xfrm>
                    <a:prstGeom prst="rect">
                      <a:avLst/>
                    </a:prstGeom>
                  </pic:spPr>
                </pic:pic>
              </a:graphicData>
            </a:graphic>
          </wp:inline>
        </w:drawing>
      </w:r>
    </w:p>
    <w:p w14:paraId="0F1400BB" w14:textId="19E4BE8B" w:rsidR="00040401" w:rsidRPr="00781353" w:rsidRDefault="3A40681F" w:rsidP="00556A87">
      <w:pPr>
        <w:spacing w:line="257" w:lineRule="auto"/>
        <w:jc w:val="center"/>
        <w:rPr>
          <w:rFonts w:ascii="Times New Roman" w:eastAsia="Times New Roman" w:hAnsi="Times New Roman" w:cs="Times New Roman"/>
          <w:color w:val="000000" w:themeColor="text1"/>
          <w:sz w:val="24"/>
          <w:szCs w:val="24"/>
          <w:lang w:val="en-IN"/>
        </w:rPr>
      </w:pPr>
      <w:r w:rsidRPr="06C1F4BF">
        <w:rPr>
          <w:rFonts w:ascii="Times New Roman" w:eastAsia="Times New Roman" w:hAnsi="Times New Roman" w:cs="Times New Roman"/>
          <w:color w:val="000000" w:themeColor="text1"/>
          <w:sz w:val="24"/>
          <w:szCs w:val="24"/>
          <w:lang w:val="en-IN"/>
        </w:rPr>
        <w:t>Fig. Real- Life Applications</w:t>
      </w:r>
    </w:p>
    <w:p w14:paraId="766D4C41" w14:textId="1B650F98" w:rsidR="00F54CE1" w:rsidRDefault="500DC15F" w:rsidP="00556A87">
      <w:pPr>
        <w:jc w:val="center"/>
        <w:rPr>
          <w:rFonts w:ascii="Times New Roman" w:eastAsia="Times New Roman" w:hAnsi="Times New Roman" w:cs="Times New Roman"/>
          <w:b/>
          <w:bCs/>
          <w:color w:val="000000" w:themeColor="text1"/>
          <w:sz w:val="32"/>
          <w:szCs w:val="32"/>
          <w:lang w:val="en-IN"/>
        </w:rPr>
      </w:pPr>
      <w:r w:rsidRPr="194C3C01">
        <w:rPr>
          <w:rFonts w:ascii="Times New Roman" w:eastAsia="Times New Roman" w:hAnsi="Times New Roman" w:cs="Times New Roman"/>
          <w:b/>
          <w:bCs/>
          <w:color w:val="000000" w:themeColor="text1"/>
          <w:sz w:val="32"/>
          <w:szCs w:val="32"/>
          <w:lang w:val="en-IN"/>
        </w:rPr>
        <w:lastRenderedPageBreak/>
        <w:t>FUTURE SCOPE</w:t>
      </w:r>
    </w:p>
    <w:p w14:paraId="1AACDDE6" w14:textId="311BE606" w:rsidR="00F54CE1" w:rsidRDefault="500DC15F"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The integration of Federated Learning (FL) and Homomorphic Encryption (HE) for privacy-preserving healthcare data analysis represents a groundbreaking advancement in the field of medical data science. This transformative approach enables the development of secure and decentralized systems, ensuring the protection of sensitive patient information while fostering collaborative innovation among healthcare institutions. In an era where compliance with stringent privacy regulations such as HIPAA and GDPR is imperative, the adoption of FL and HE offers a viable solution by maintaining data encryption throughout the analytical process. This ensures that patient confidentiality is preserved while simultaneously promoting the growth of data-driven research.</w:t>
      </w:r>
    </w:p>
    <w:p w14:paraId="6C79FE6E" w14:textId="15E25FA6" w:rsidR="00F54CE1" w:rsidRDefault="500DC15F"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The future potential of FL and HE in healthcare is immense, with opportunities for transformative applications on the horizon. For instance, real-time integration of data from Electronic Health Records (EHRs) and the Internet of Medical Things (IoMT) could revolutionize predictive analytics by enabling early detection of critical conditions and the delivery of personalized treatment recommendations. Moreover, ongoing efforts to optimize HE algorithms for reduced computational overhead will enhance scalability, making these technologies suitable for managing larger and more complex datasets. Such advancements could expand their applications to include fields like genomic research, drug discovery, and epidemiology, significantly advancing medical science and healthcare delivery.</w:t>
      </w:r>
    </w:p>
    <w:p w14:paraId="039C5DB3" w14:textId="7A5D50F3" w:rsidR="00F54CE1" w:rsidRDefault="500DC15F"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Beyond healthcare, the scalability and versatility of FL and HE hold promise for numerous other privacy-sensitive sectors, including finance, telecommunications, and public governance. Applications could range from secure fraud detection and user behaviour analysis to the evaluation of sensitive census data, showcasing the far-reaching implications of these technologies.</w:t>
      </w:r>
    </w:p>
    <w:p w14:paraId="1C3C5B14" w14:textId="41AF5751" w:rsidR="00F54CE1" w:rsidRDefault="500DC15F"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By establishing FL and HE as a standard practice, the global healthcare ecosystem could benefit from interoperable systems that facilitate secure knowledge sharing across institutions. This would further enhance AI applications in healthcare by integrating cutting-edge technologies such as Natural Language Processing (NLP) and Computer Vision for diagnostic automation and patient management. Additionally, the decentralized nature of FL is particularly well-suited for fostering cross-border collaborations, enabling underrepresented regions to contribute to and benefit from collective medical research efforts. Such initiatives could uphold ethical standards while addressing critical global challenges, including pandemics, thus paving the way for a more inclusive and equitable future in healthcare and beyond.</w:t>
      </w:r>
    </w:p>
    <w:p w14:paraId="65C95BFA" w14:textId="15AC0C12" w:rsidR="00F54CE1" w:rsidRDefault="500DC15F"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Moreover, this model has the potential to inspire multidisciplinary research in AI, cryptography, and healthcare, fostering the development of new professionals equipped to tackle privacy-preserving challenges. By improving predictive accuracy and reducing the costs associated with data breaches, the FL and HE framework not only enhances operational efficiency but also contributes to better patient outcomes and a more secure healthcare ecosystem.</w:t>
      </w:r>
    </w:p>
    <w:p w14:paraId="1EA1A7DD" w14:textId="77777777" w:rsidR="00040401" w:rsidRDefault="00040401" w:rsidP="00556A87">
      <w:pPr>
        <w:jc w:val="both"/>
        <w:rPr>
          <w:rFonts w:ascii="Times New Roman" w:eastAsia="Times New Roman" w:hAnsi="Times New Roman" w:cs="Times New Roman"/>
          <w:b/>
          <w:bCs/>
          <w:color w:val="000000" w:themeColor="text1"/>
          <w:sz w:val="32"/>
          <w:szCs w:val="32"/>
          <w:lang w:val="en-IN"/>
        </w:rPr>
      </w:pPr>
    </w:p>
    <w:p w14:paraId="4711AABE" w14:textId="77777777" w:rsidR="00040401" w:rsidRDefault="00040401" w:rsidP="00556A87">
      <w:pPr>
        <w:jc w:val="both"/>
        <w:rPr>
          <w:rFonts w:ascii="Times New Roman" w:eastAsia="Times New Roman" w:hAnsi="Times New Roman" w:cs="Times New Roman"/>
          <w:b/>
          <w:bCs/>
          <w:color w:val="000000" w:themeColor="text1"/>
          <w:sz w:val="32"/>
          <w:szCs w:val="32"/>
          <w:lang w:val="en-IN"/>
        </w:rPr>
      </w:pPr>
    </w:p>
    <w:p w14:paraId="49F685DC" w14:textId="77777777" w:rsidR="00040401" w:rsidRDefault="00040401" w:rsidP="00556A87">
      <w:pPr>
        <w:jc w:val="both"/>
        <w:rPr>
          <w:rFonts w:ascii="Times New Roman" w:eastAsia="Times New Roman" w:hAnsi="Times New Roman" w:cs="Times New Roman"/>
          <w:b/>
          <w:bCs/>
          <w:color w:val="000000" w:themeColor="text1"/>
          <w:sz w:val="32"/>
          <w:szCs w:val="32"/>
          <w:lang w:val="en-IN"/>
        </w:rPr>
      </w:pPr>
    </w:p>
    <w:p w14:paraId="3F90D5A4" w14:textId="58258053" w:rsidR="006E6AB5" w:rsidRDefault="500DC15F" w:rsidP="00556A87">
      <w:pPr>
        <w:jc w:val="center"/>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b/>
          <w:bCs/>
          <w:color w:val="000000" w:themeColor="text1"/>
          <w:sz w:val="32"/>
          <w:szCs w:val="32"/>
          <w:lang w:val="en-IN"/>
        </w:rPr>
        <w:lastRenderedPageBreak/>
        <w:t>CONCLUSION</w:t>
      </w:r>
      <w:r w:rsidR="00F54CE1">
        <w:br/>
      </w:r>
    </w:p>
    <w:p w14:paraId="63B5D786" w14:textId="3F8DD77E" w:rsidR="00F54CE1" w:rsidRDefault="500DC15F"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In this paper, we propose Privacy Preserving Using Federated Learning for Collaborative Healthcare Data Analysis, a privacy-preserving FL frame work based on homomorphic encryption, which guarantees both privacy and security on health care data. The experimental results on the DR dataset show that the proposed scheme achieves high classification accuracy and privacy preserving but low communication overhead. Privacy Preserving Using Federated Learning for Collaborative Healthcare Data Analysis contributes to accelerating the application of FL for privacy preserving in the healthcare imaging domain.</w:t>
      </w:r>
    </w:p>
    <w:p w14:paraId="67AA5CAD" w14:textId="4E371132" w:rsidR="00F54CE1" w:rsidRDefault="500DC15F"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Currently, there is still some scope for further improvements. Firstly, this work relies on homomorphic encryption which will cause high communication overhead and ciphertext explosion. In future work, we will implement more efficient privacy protection of federated learning with the help of other privacy-preserving technologies, like blockchain-based technology Secondly, the poisoning attack will also destroy the model integrity, which might be explored in future studies.</w:t>
      </w:r>
    </w:p>
    <w:p w14:paraId="3A8EF572" w14:textId="7B57E6A1" w:rsidR="00F54CE1" w:rsidRDefault="500DC15F" w:rsidP="00556A87">
      <w:pPr>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lang w:val="en-IN"/>
        </w:rPr>
        <w:t>Furthermore, this approach holds significant promise for advancing predictive healthcare modelling by securely utilizing decentralized datasets, thereby enhancing patient outcomes and streamlining healthcare delivery. Future efforts should focus on optimizing HE processes to minimize computational overhead, incorporating real-time data from Electronic Health Records (EHRs), and extending the framework to accommodate larger and more diverse datasets. These advancements could position the approach as a gold standard for secure and privacy-conscious healthcare data analysis.</w:t>
      </w:r>
    </w:p>
    <w:p w14:paraId="172F7205"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3B120E68"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519EB727"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03F0CC69"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3ECD4DE0"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31E44EE8"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74D4E708"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4B4F6310"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4D169A9B"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71A76E2B"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3CBF71A5"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5102EACE" w14:textId="77777777" w:rsidR="00040401" w:rsidRDefault="00040401" w:rsidP="00556A87">
      <w:pPr>
        <w:tabs>
          <w:tab w:val="left" w:pos="1020"/>
        </w:tabs>
        <w:jc w:val="both"/>
        <w:rPr>
          <w:rFonts w:ascii="Times New Roman" w:eastAsia="Times New Roman" w:hAnsi="Times New Roman" w:cs="Times New Roman"/>
          <w:b/>
          <w:bCs/>
          <w:color w:val="000000" w:themeColor="text1"/>
          <w:sz w:val="32"/>
          <w:szCs w:val="32"/>
          <w:lang w:val="en-IN"/>
        </w:rPr>
      </w:pPr>
    </w:p>
    <w:p w14:paraId="52E117AD" w14:textId="79E493B1" w:rsidR="00F54CE1" w:rsidRDefault="500DC15F" w:rsidP="00556A87">
      <w:pPr>
        <w:tabs>
          <w:tab w:val="left" w:pos="1020"/>
        </w:tabs>
        <w:jc w:val="center"/>
        <w:rPr>
          <w:rFonts w:ascii="Times New Roman" w:eastAsia="Times New Roman" w:hAnsi="Times New Roman" w:cs="Times New Roman"/>
          <w:b/>
          <w:bCs/>
          <w:sz w:val="32"/>
          <w:szCs w:val="32"/>
          <w:lang w:val="en-IN"/>
        </w:rPr>
      </w:pPr>
      <w:r w:rsidRPr="194C3C01">
        <w:rPr>
          <w:rFonts w:ascii="Times New Roman" w:eastAsia="Times New Roman" w:hAnsi="Times New Roman" w:cs="Times New Roman"/>
          <w:b/>
          <w:bCs/>
          <w:color w:val="000000" w:themeColor="text1"/>
          <w:sz w:val="32"/>
          <w:szCs w:val="32"/>
          <w:lang w:val="en-IN"/>
        </w:rPr>
        <w:lastRenderedPageBreak/>
        <w:t>BIBLIOGRAPHY</w:t>
      </w:r>
    </w:p>
    <w:p w14:paraId="17D97CF4" w14:textId="280A3DCE" w:rsidR="00F54CE1" w:rsidRDefault="500DC15F" w:rsidP="00556A87">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 xml:space="preserve">School of Digital Science, </w:t>
      </w:r>
      <w:r w:rsidR="007D1F70" w:rsidRPr="194C3C01">
        <w:rPr>
          <w:rFonts w:ascii="Times New Roman" w:eastAsia="Times New Roman" w:hAnsi="Times New Roman" w:cs="Times New Roman"/>
          <w:color w:val="000000" w:themeColor="text1"/>
          <w:sz w:val="24"/>
          <w:szCs w:val="24"/>
        </w:rPr>
        <w:t>University</w:t>
      </w:r>
      <w:r w:rsidRPr="194C3C01">
        <w:rPr>
          <w:rFonts w:ascii="Times New Roman" w:eastAsia="Times New Roman" w:hAnsi="Times New Roman" w:cs="Times New Roman"/>
          <w:color w:val="000000" w:themeColor="text1"/>
          <w:sz w:val="24"/>
          <w:szCs w:val="24"/>
        </w:rPr>
        <w:t xml:space="preserve"> Brunei Darussalam, Gadong, Brunei Darussalam </w:t>
      </w:r>
    </w:p>
    <w:p w14:paraId="7E261A3D" w14:textId="2BD6878E" w:rsidR="00F54CE1" w:rsidRDefault="500DC15F" w:rsidP="00556A87">
      <w:pPr>
        <w:spacing w:after="0" w:line="257" w:lineRule="auto"/>
        <w:ind w:left="720"/>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Dig Connectivity Research Laboratory (</w:t>
      </w:r>
      <w:proofErr w:type="spellStart"/>
      <w:r w:rsidRPr="194C3C01">
        <w:rPr>
          <w:rFonts w:ascii="Times New Roman" w:eastAsia="Times New Roman" w:hAnsi="Times New Roman" w:cs="Times New Roman"/>
          <w:color w:val="000000" w:themeColor="text1"/>
          <w:sz w:val="24"/>
          <w:szCs w:val="24"/>
        </w:rPr>
        <w:t>DCRLab</w:t>
      </w:r>
      <w:proofErr w:type="spellEnd"/>
      <w:r w:rsidRPr="194C3C01">
        <w:rPr>
          <w:rFonts w:ascii="Times New Roman" w:eastAsia="Times New Roman" w:hAnsi="Times New Roman" w:cs="Times New Roman"/>
          <w:color w:val="000000" w:themeColor="text1"/>
          <w:sz w:val="24"/>
          <w:szCs w:val="24"/>
        </w:rPr>
        <w:t>), Kampala, Uganda.</w:t>
      </w:r>
    </w:p>
    <w:p w14:paraId="0B90A9DD" w14:textId="13F4139C" w:rsidR="00F54CE1" w:rsidRDefault="00F54CE1" w:rsidP="00556A87">
      <w:pPr>
        <w:spacing w:after="0" w:line="257" w:lineRule="auto"/>
        <w:ind w:left="720"/>
        <w:jc w:val="both"/>
        <w:rPr>
          <w:rFonts w:ascii="Times New Roman" w:eastAsia="Times New Roman" w:hAnsi="Times New Roman" w:cs="Times New Roman"/>
          <w:color w:val="000000" w:themeColor="text1"/>
          <w:sz w:val="24"/>
          <w:szCs w:val="24"/>
          <w:lang w:val="en-IN"/>
        </w:rPr>
      </w:pPr>
    </w:p>
    <w:p w14:paraId="21FAF940" w14:textId="62E1D497" w:rsidR="00F54CE1" w:rsidRDefault="500DC15F" w:rsidP="00556A87">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Protecting Data from all Parties: Combining Homomorphic Encryption and Differential Privacy in Federated Learning. Institute LIST, CEA, France.</w:t>
      </w:r>
    </w:p>
    <w:p w14:paraId="66218834" w14:textId="210FCC75" w:rsidR="00F54CE1" w:rsidRDefault="00F54CE1" w:rsidP="00556A87">
      <w:pPr>
        <w:spacing w:after="0" w:line="257" w:lineRule="auto"/>
        <w:ind w:left="720"/>
        <w:jc w:val="both"/>
        <w:rPr>
          <w:rFonts w:ascii="Times New Roman" w:eastAsia="Times New Roman" w:hAnsi="Times New Roman" w:cs="Times New Roman"/>
          <w:color w:val="000000" w:themeColor="text1"/>
          <w:sz w:val="24"/>
          <w:szCs w:val="24"/>
          <w:lang w:val="en-IN"/>
        </w:rPr>
      </w:pPr>
    </w:p>
    <w:p w14:paraId="790246EB" w14:textId="0A8E9715" w:rsidR="00F54CE1" w:rsidRDefault="500DC15F" w:rsidP="00556A87">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Privacy-Preserving Federated Learning based on Multi-key Homomorphic Encryption (</w:t>
      </w:r>
      <w:proofErr w:type="spellStart"/>
      <w:r w:rsidRPr="194C3C01">
        <w:rPr>
          <w:rFonts w:ascii="Times New Roman" w:eastAsia="Times New Roman" w:hAnsi="Times New Roman" w:cs="Times New Roman"/>
          <w:color w:val="000000" w:themeColor="text1"/>
          <w:sz w:val="24"/>
          <w:szCs w:val="24"/>
        </w:rPr>
        <w:t>Xidian</w:t>
      </w:r>
      <w:proofErr w:type="spellEnd"/>
      <w:r w:rsidRPr="194C3C01">
        <w:rPr>
          <w:rFonts w:ascii="Times New Roman" w:eastAsia="Times New Roman" w:hAnsi="Times New Roman" w:cs="Times New Roman"/>
          <w:color w:val="000000" w:themeColor="text1"/>
          <w:sz w:val="24"/>
          <w:szCs w:val="24"/>
        </w:rPr>
        <w:t xml:space="preserve"> University, China, Aalto University, Finland).</w:t>
      </w:r>
    </w:p>
    <w:p w14:paraId="0A0544F4" w14:textId="487D3F58" w:rsidR="00F54CE1" w:rsidRDefault="00F54CE1" w:rsidP="00556A87">
      <w:pPr>
        <w:spacing w:after="0" w:line="257" w:lineRule="auto"/>
        <w:ind w:left="720"/>
        <w:jc w:val="both"/>
        <w:rPr>
          <w:rFonts w:ascii="Times New Roman" w:eastAsia="Times New Roman" w:hAnsi="Times New Roman" w:cs="Times New Roman"/>
          <w:color w:val="000000" w:themeColor="text1"/>
          <w:sz w:val="24"/>
          <w:szCs w:val="24"/>
          <w:lang w:val="en-IN"/>
        </w:rPr>
      </w:pPr>
    </w:p>
    <w:p w14:paraId="4A6D6D71" w14:textId="4364D07D" w:rsidR="00F54CE1" w:rsidRDefault="500DC15F" w:rsidP="00556A87">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 xml:space="preserve">Riazi, H., et al. (2020). </w:t>
      </w:r>
      <w:r w:rsidRPr="194C3C01">
        <w:rPr>
          <w:rFonts w:ascii="Times New Roman" w:eastAsia="Times New Roman" w:hAnsi="Times New Roman" w:cs="Times New Roman"/>
          <w:i/>
          <w:iCs/>
          <w:color w:val="000000" w:themeColor="text1"/>
          <w:sz w:val="24"/>
          <w:szCs w:val="24"/>
        </w:rPr>
        <w:t>Privacy-Preserving Data Analysis: A Comprehensive Survey</w:t>
      </w:r>
      <w:r w:rsidRPr="194C3C01">
        <w:rPr>
          <w:rFonts w:ascii="Times New Roman" w:eastAsia="Times New Roman" w:hAnsi="Times New Roman" w:cs="Times New Roman"/>
          <w:color w:val="000000" w:themeColor="text1"/>
          <w:sz w:val="24"/>
          <w:szCs w:val="24"/>
        </w:rPr>
        <w:t>. 2020 IEEE 14th International Conference on Smart City (</w:t>
      </w:r>
      <w:proofErr w:type="spellStart"/>
      <w:r w:rsidRPr="194C3C01">
        <w:rPr>
          <w:rFonts w:ascii="Times New Roman" w:eastAsia="Times New Roman" w:hAnsi="Times New Roman" w:cs="Times New Roman"/>
          <w:color w:val="000000" w:themeColor="text1"/>
          <w:sz w:val="24"/>
          <w:szCs w:val="24"/>
        </w:rPr>
        <w:t>SmartCity</w:t>
      </w:r>
      <w:proofErr w:type="spellEnd"/>
      <w:r w:rsidRPr="194C3C01">
        <w:rPr>
          <w:rFonts w:ascii="Times New Roman" w:eastAsia="Times New Roman" w:hAnsi="Times New Roman" w:cs="Times New Roman"/>
          <w:color w:val="000000" w:themeColor="text1"/>
          <w:sz w:val="24"/>
          <w:szCs w:val="24"/>
        </w:rPr>
        <w:t>).</w:t>
      </w:r>
    </w:p>
    <w:p w14:paraId="149F058F" w14:textId="62F307B9" w:rsidR="00F54CE1" w:rsidRDefault="00F54CE1" w:rsidP="00556A87">
      <w:pPr>
        <w:spacing w:after="0" w:line="257" w:lineRule="auto"/>
        <w:ind w:left="720"/>
        <w:jc w:val="both"/>
        <w:rPr>
          <w:rFonts w:ascii="Times New Roman" w:eastAsia="Times New Roman" w:hAnsi="Times New Roman" w:cs="Times New Roman"/>
          <w:color w:val="000000" w:themeColor="text1"/>
          <w:sz w:val="24"/>
          <w:szCs w:val="24"/>
          <w:lang w:val="en-IN"/>
        </w:rPr>
      </w:pPr>
    </w:p>
    <w:p w14:paraId="5F5E4E72" w14:textId="79E480DD" w:rsidR="00F54CE1" w:rsidRDefault="500DC15F" w:rsidP="00556A87">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 xml:space="preserve">S. K. K. and A. Z. A. (2020). </w:t>
      </w:r>
      <w:r w:rsidRPr="194C3C01">
        <w:rPr>
          <w:rFonts w:ascii="Times New Roman" w:eastAsia="Times New Roman" w:hAnsi="Times New Roman" w:cs="Times New Roman"/>
          <w:i/>
          <w:iCs/>
          <w:color w:val="000000" w:themeColor="text1"/>
          <w:sz w:val="24"/>
          <w:szCs w:val="24"/>
        </w:rPr>
        <w:t>Distributed Machine Learning for Healthcare: A Systematic Review</w:t>
      </w:r>
      <w:r w:rsidRPr="194C3C01">
        <w:rPr>
          <w:rFonts w:ascii="Times New Roman" w:eastAsia="Times New Roman" w:hAnsi="Times New Roman" w:cs="Times New Roman"/>
          <w:color w:val="000000" w:themeColor="text1"/>
          <w:sz w:val="24"/>
          <w:szCs w:val="24"/>
        </w:rPr>
        <w:t>. Springer.</w:t>
      </w:r>
    </w:p>
    <w:p w14:paraId="71718060" w14:textId="56544402" w:rsidR="00F54CE1" w:rsidRDefault="00F54CE1" w:rsidP="00556A87">
      <w:pPr>
        <w:spacing w:after="0" w:line="257" w:lineRule="auto"/>
        <w:ind w:left="720"/>
        <w:jc w:val="both"/>
        <w:rPr>
          <w:rFonts w:ascii="Times New Roman" w:eastAsia="Times New Roman" w:hAnsi="Times New Roman" w:cs="Times New Roman"/>
          <w:color w:val="000000" w:themeColor="text1"/>
          <w:sz w:val="24"/>
          <w:szCs w:val="24"/>
          <w:lang w:val="en-IN"/>
        </w:rPr>
      </w:pPr>
    </w:p>
    <w:p w14:paraId="5AAB9F38" w14:textId="35CF1E4C" w:rsidR="00F54CE1" w:rsidRDefault="500DC15F" w:rsidP="00556A87">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 xml:space="preserve">Hard, A., et al. (2018). </w:t>
      </w:r>
      <w:r w:rsidRPr="194C3C01">
        <w:rPr>
          <w:rFonts w:ascii="Times New Roman" w:eastAsia="Times New Roman" w:hAnsi="Times New Roman" w:cs="Times New Roman"/>
          <w:i/>
          <w:iCs/>
          <w:color w:val="000000" w:themeColor="text1"/>
          <w:sz w:val="24"/>
          <w:szCs w:val="24"/>
        </w:rPr>
        <w:t>Federated Learning for Healthcare: Systematic Review and Guidelines</w:t>
      </w:r>
      <w:r w:rsidRPr="194C3C01">
        <w:rPr>
          <w:rFonts w:ascii="Times New Roman" w:eastAsia="Times New Roman" w:hAnsi="Times New Roman" w:cs="Times New Roman"/>
          <w:color w:val="000000" w:themeColor="text1"/>
          <w:sz w:val="24"/>
          <w:szCs w:val="24"/>
        </w:rPr>
        <w:t xml:space="preserve">. </w:t>
      </w:r>
      <w:r w:rsidRPr="194C3C01">
        <w:rPr>
          <w:rFonts w:ascii="Times New Roman" w:eastAsia="Times New Roman" w:hAnsi="Times New Roman" w:cs="Times New Roman"/>
          <w:i/>
          <w:iCs/>
          <w:color w:val="000000" w:themeColor="text1"/>
          <w:sz w:val="24"/>
          <w:szCs w:val="24"/>
        </w:rPr>
        <w:t>Journal of Biomedical Informatics</w:t>
      </w:r>
      <w:r w:rsidRPr="194C3C01">
        <w:rPr>
          <w:rFonts w:ascii="Times New Roman" w:eastAsia="Times New Roman" w:hAnsi="Times New Roman" w:cs="Times New Roman"/>
          <w:color w:val="000000" w:themeColor="text1"/>
          <w:sz w:val="24"/>
          <w:szCs w:val="24"/>
        </w:rPr>
        <w:t>.</w:t>
      </w:r>
    </w:p>
    <w:p w14:paraId="54E948F4" w14:textId="1F0048D2" w:rsidR="00F54CE1" w:rsidRDefault="00F54CE1" w:rsidP="00556A87">
      <w:pPr>
        <w:spacing w:after="0" w:line="257" w:lineRule="auto"/>
        <w:ind w:left="720"/>
        <w:jc w:val="both"/>
        <w:rPr>
          <w:rFonts w:ascii="Times New Roman" w:eastAsia="Times New Roman" w:hAnsi="Times New Roman" w:cs="Times New Roman"/>
          <w:color w:val="000000" w:themeColor="text1"/>
          <w:sz w:val="24"/>
          <w:szCs w:val="24"/>
          <w:lang w:val="en-IN"/>
        </w:rPr>
      </w:pPr>
    </w:p>
    <w:p w14:paraId="3E958FCC" w14:textId="059C29A6" w:rsidR="00F54CE1" w:rsidRDefault="500DC15F" w:rsidP="00556A87">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 xml:space="preserve">Sheller, M. J., et al. (2020). </w:t>
      </w:r>
      <w:r w:rsidRPr="194C3C01">
        <w:rPr>
          <w:rFonts w:ascii="Times New Roman" w:eastAsia="Times New Roman" w:hAnsi="Times New Roman" w:cs="Times New Roman"/>
          <w:i/>
          <w:iCs/>
          <w:color w:val="000000" w:themeColor="text1"/>
          <w:sz w:val="24"/>
          <w:szCs w:val="24"/>
        </w:rPr>
        <w:t>Federated Learning in Medicine: Systematic Review</w:t>
      </w:r>
      <w:r w:rsidRPr="194C3C01">
        <w:rPr>
          <w:rFonts w:ascii="Times New Roman" w:eastAsia="Times New Roman" w:hAnsi="Times New Roman" w:cs="Times New Roman"/>
          <w:color w:val="000000" w:themeColor="text1"/>
          <w:sz w:val="24"/>
          <w:szCs w:val="24"/>
        </w:rPr>
        <w:t xml:space="preserve">. </w:t>
      </w:r>
      <w:r w:rsidRPr="194C3C01">
        <w:rPr>
          <w:rFonts w:ascii="Times New Roman" w:eastAsia="Times New Roman" w:hAnsi="Times New Roman" w:cs="Times New Roman"/>
          <w:i/>
          <w:iCs/>
          <w:color w:val="000000" w:themeColor="text1"/>
          <w:sz w:val="24"/>
          <w:szCs w:val="24"/>
        </w:rPr>
        <w:t>Journal of Medical Internet Research</w:t>
      </w:r>
      <w:r w:rsidRPr="194C3C01">
        <w:rPr>
          <w:rFonts w:ascii="Times New Roman" w:eastAsia="Times New Roman" w:hAnsi="Times New Roman" w:cs="Times New Roman"/>
          <w:color w:val="000000" w:themeColor="text1"/>
          <w:sz w:val="24"/>
          <w:szCs w:val="24"/>
        </w:rPr>
        <w:t>.</w:t>
      </w:r>
    </w:p>
    <w:p w14:paraId="79FAD818" w14:textId="280B17D3" w:rsidR="00F54CE1" w:rsidRDefault="00F54CE1" w:rsidP="00556A87">
      <w:pPr>
        <w:spacing w:after="0" w:line="257" w:lineRule="auto"/>
        <w:ind w:left="720"/>
        <w:jc w:val="both"/>
        <w:rPr>
          <w:rFonts w:ascii="Times New Roman" w:eastAsia="Times New Roman" w:hAnsi="Times New Roman" w:cs="Times New Roman"/>
          <w:color w:val="000000" w:themeColor="text1"/>
          <w:sz w:val="24"/>
          <w:szCs w:val="24"/>
          <w:lang w:val="en-IN"/>
        </w:rPr>
      </w:pPr>
    </w:p>
    <w:p w14:paraId="26F95950" w14:textId="3F9B2E05" w:rsidR="00F54CE1" w:rsidRDefault="500DC15F" w:rsidP="00556A87">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 xml:space="preserve">Min, H., and Wang, F. (2021). </w:t>
      </w:r>
      <w:r w:rsidRPr="194C3C01">
        <w:rPr>
          <w:rFonts w:ascii="Times New Roman" w:eastAsia="Times New Roman" w:hAnsi="Times New Roman" w:cs="Times New Roman"/>
          <w:i/>
          <w:iCs/>
          <w:color w:val="000000" w:themeColor="text1"/>
          <w:sz w:val="24"/>
          <w:szCs w:val="24"/>
        </w:rPr>
        <w:t>Machine Learning in Healthcare Informatics</w:t>
      </w:r>
      <w:r w:rsidRPr="194C3C01">
        <w:rPr>
          <w:rFonts w:ascii="Times New Roman" w:eastAsia="Times New Roman" w:hAnsi="Times New Roman" w:cs="Times New Roman"/>
          <w:color w:val="000000" w:themeColor="text1"/>
          <w:sz w:val="24"/>
          <w:szCs w:val="24"/>
        </w:rPr>
        <w:t>. Springer.</w:t>
      </w:r>
    </w:p>
    <w:p w14:paraId="6FDA4891" w14:textId="1D539971" w:rsidR="00F54CE1" w:rsidRDefault="00F54CE1" w:rsidP="00556A87">
      <w:pPr>
        <w:ind w:left="720"/>
        <w:jc w:val="both"/>
        <w:rPr>
          <w:rFonts w:ascii="Times New Roman" w:eastAsia="Times New Roman" w:hAnsi="Times New Roman" w:cs="Times New Roman"/>
          <w:color w:val="000000" w:themeColor="text1"/>
          <w:sz w:val="24"/>
          <w:szCs w:val="24"/>
          <w:lang w:val="en-IN"/>
        </w:rPr>
      </w:pPr>
    </w:p>
    <w:p w14:paraId="1A8DAEB6" w14:textId="5841DA14" w:rsidR="00F54CE1" w:rsidRDefault="500DC15F" w:rsidP="00556A87">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 xml:space="preserve"> Arnaud Grivet </w:t>
      </w:r>
      <w:proofErr w:type="spellStart"/>
      <w:r w:rsidRPr="194C3C01">
        <w:rPr>
          <w:rFonts w:ascii="Times New Roman" w:eastAsia="Times New Roman" w:hAnsi="Times New Roman" w:cs="Times New Roman"/>
          <w:color w:val="000000" w:themeColor="text1"/>
          <w:sz w:val="24"/>
          <w:szCs w:val="24"/>
        </w:rPr>
        <w:t>Sébert</w:t>
      </w:r>
      <w:proofErr w:type="spellEnd"/>
      <w:r w:rsidRPr="194C3C01">
        <w:rPr>
          <w:rFonts w:ascii="Times New Roman" w:eastAsia="Times New Roman" w:hAnsi="Times New Roman" w:cs="Times New Roman"/>
          <w:color w:val="000000" w:themeColor="text1"/>
          <w:sz w:val="24"/>
          <w:szCs w:val="24"/>
        </w:rPr>
        <w:t xml:space="preserve">(2023). </w:t>
      </w:r>
      <w:r w:rsidRPr="194C3C01">
        <w:rPr>
          <w:rFonts w:ascii="Times New Roman" w:eastAsia="Times New Roman" w:hAnsi="Times New Roman" w:cs="Times New Roman"/>
          <w:i/>
          <w:iCs/>
          <w:color w:val="000000" w:themeColor="text1"/>
          <w:sz w:val="24"/>
          <w:szCs w:val="24"/>
        </w:rPr>
        <w:t>Combining differential privacy and homomorphic encryption for privacy preserving</w:t>
      </w:r>
    </w:p>
    <w:p w14:paraId="3EAF296F" w14:textId="0EC29722" w:rsidR="00F54CE1" w:rsidRDefault="500DC15F" w:rsidP="00556A87">
      <w:pPr>
        <w:spacing w:after="0" w:line="257" w:lineRule="auto"/>
        <w:ind w:left="720"/>
        <w:jc w:val="both"/>
        <w:rPr>
          <w:rFonts w:ascii="Times New Roman" w:eastAsia="Times New Roman" w:hAnsi="Times New Roman" w:cs="Times New Roman"/>
          <w:color w:val="000000" w:themeColor="text1"/>
          <w:sz w:val="24"/>
          <w:szCs w:val="24"/>
          <w:lang w:val="en-IN"/>
        </w:rPr>
      </w:pPr>
      <w:r w:rsidRPr="194C3C01">
        <w:rPr>
          <w:rFonts w:ascii="Times New Roman" w:eastAsia="Times New Roman" w:hAnsi="Times New Roman" w:cs="Times New Roman"/>
          <w:color w:val="000000" w:themeColor="text1"/>
          <w:sz w:val="24"/>
          <w:szCs w:val="24"/>
        </w:rPr>
        <w:t>collaborative machine learning. Artificial Intelligence [cs.AI]. Université Paris-</w:t>
      </w:r>
      <w:proofErr w:type="spellStart"/>
      <w:r w:rsidRPr="194C3C01">
        <w:rPr>
          <w:rFonts w:ascii="Times New Roman" w:eastAsia="Times New Roman" w:hAnsi="Times New Roman" w:cs="Times New Roman"/>
          <w:color w:val="000000" w:themeColor="text1"/>
          <w:sz w:val="24"/>
          <w:szCs w:val="24"/>
        </w:rPr>
        <w:t>Saclay</w:t>
      </w:r>
      <w:proofErr w:type="spellEnd"/>
      <w:r w:rsidRPr="194C3C01">
        <w:rPr>
          <w:rFonts w:ascii="Times New Roman" w:eastAsia="Times New Roman" w:hAnsi="Times New Roman" w:cs="Times New Roman"/>
          <w:color w:val="000000" w:themeColor="text1"/>
          <w:sz w:val="24"/>
          <w:szCs w:val="24"/>
        </w:rPr>
        <w:t>, 2023.</w:t>
      </w:r>
    </w:p>
    <w:p w14:paraId="234E2591" w14:textId="2E0C928B" w:rsidR="00F54CE1" w:rsidRDefault="00F54CE1" w:rsidP="00556A87">
      <w:pPr>
        <w:spacing w:line="257" w:lineRule="auto"/>
        <w:jc w:val="both"/>
        <w:rPr>
          <w:rFonts w:ascii="Times New Roman" w:eastAsia="Times New Roman" w:hAnsi="Times New Roman" w:cs="Times New Roman"/>
          <w:color w:val="000000" w:themeColor="text1"/>
          <w:sz w:val="24"/>
          <w:szCs w:val="24"/>
          <w:lang w:val="en-IN"/>
        </w:rPr>
      </w:pPr>
    </w:p>
    <w:p w14:paraId="6E8FB256" w14:textId="4789956C" w:rsidR="00F54CE1" w:rsidRDefault="00F54CE1" w:rsidP="00556A87">
      <w:pPr>
        <w:jc w:val="both"/>
        <w:rPr>
          <w:rFonts w:ascii="Aptos" w:eastAsia="Aptos" w:hAnsi="Aptos" w:cs="Aptos"/>
          <w:color w:val="000000" w:themeColor="text1"/>
          <w:sz w:val="24"/>
          <w:szCs w:val="24"/>
          <w:lang w:val="en-IN"/>
        </w:rPr>
      </w:pPr>
    </w:p>
    <w:sectPr w:rsidR="00F54CE1" w:rsidSect="00B93DBF">
      <w:footerReference w:type="default" r:id="rId27"/>
      <w:pgSz w:w="11907" w:h="16839"/>
      <w:pgMar w:top="994" w:right="806" w:bottom="1134" w:left="806"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5A02AB" w14:textId="77777777" w:rsidR="0000387C" w:rsidRDefault="0000387C">
      <w:pPr>
        <w:spacing w:after="0" w:line="240" w:lineRule="auto"/>
      </w:pPr>
      <w:r>
        <w:separator/>
      </w:r>
    </w:p>
  </w:endnote>
  <w:endnote w:type="continuationSeparator" w:id="0">
    <w:p w14:paraId="36170647" w14:textId="77777777" w:rsidR="0000387C" w:rsidRDefault="0000387C">
      <w:pPr>
        <w:spacing w:after="0" w:line="240" w:lineRule="auto"/>
      </w:pPr>
      <w:r>
        <w:continuationSeparator/>
      </w:r>
    </w:p>
  </w:endnote>
  <w:endnote w:type="continuationNotice" w:id="1">
    <w:p w14:paraId="611373A4" w14:textId="77777777" w:rsidR="0000387C" w:rsidRDefault="000038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Noto Sans Symbols">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1261428"/>
      <w:docPartObj>
        <w:docPartGallery w:val="Page Numbers (Bottom of Page)"/>
        <w:docPartUnique/>
      </w:docPartObj>
    </w:sdtPr>
    <w:sdtEndPr>
      <w:rPr>
        <w:noProof/>
      </w:rPr>
    </w:sdtEndPr>
    <w:sdtContent>
      <w:p w14:paraId="2457BC89" w14:textId="2191F618" w:rsidR="00B93DBF" w:rsidRDefault="00B93D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A760A" w14:textId="77777777" w:rsidR="00F54CE1" w:rsidRDefault="00F54CE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8879F" w14:textId="77777777" w:rsidR="0000387C" w:rsidRDefault="0000387C">
      <w:pPr>
        <w:spacing w:after="0" w:line="240" w:lineRule="auto"/>
      </w:pPr>
      <w:r>
        <w:separator/>
      </w:r>
    </w:p>
  </w:footnote>
  <w:footnote w:type="continuationSeparator" w:id="0">
    <w:p w14:paraId="0CB570E4" w14:textId="77777777" w:rsidR="0000387C" w:rsidRDefault="0000387C">
      <w:pPr>
        <w:spacing w:after="0" w:line="240" w:lineRule="auto"/>
      </w:pPr>
      <w:r>
        <w:continuationSeparator/>
      </w:r>
    </w:p>
  </w:footnote>
  <w:footnote w:type="continuationNotice" w:id="1">
    <w:p w14:paraId="6E2F7865" w14:textId="77777777" w:rsidR="0000387C" w:rsidRDefault="000038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C663"/>
    <w:multiLevelType w:val="hybridMultilevel"/>
    <w:tmpl w:val="0C6C110C"/>
    <w:lvl w:ilvl="0" w:tplc="702E2700">
      <w:start w:val="1"/>
      <w:numFmt w:val="bullet"/>
      <w:lvlText w:val=""/>
      <w:lvlJc w:val="left"/>
      <w:pPr>
        <w:ind w:left="720" w:hanging="360"/>
      </w:pPr>
      <w:rPr>
        <w:rFonts w:ascii="Symbol" w:hAnsi="Symbol" w:hint="default"/>
      </w:rPr>
    </w:lvl>
    <w:lvl w:ilvl="1" w:tplc="A5AA1026">
      <w:start w:val="1"/>
      <w:numFmt w:val="bullet"/>
      <w:lvlText w:val="o"/>
      <w:lvlJc w:val="left"/>
      <w:pPr>
        <w:ind w:left="1440" w:hanging="360"/>
      </w:pPr>
      <w:rPr>
        <w:rFonts w:ascii="Courier New" w:hAnsi="Courier New" w:hint="default"/>
      </w:rPr>
    </w:lvl>
    <w:lvl w:ilvl="2" w:tplc="067E8C32">
      <w:start w:val="1"/>
      <w:numFmt w:val="bullet"/>
      <w:lvlText w:val=""/>
      <w:lvlJc w:val="left"/>
      <w:pPr>
        <w:ind w:left="2160" w:hanging="360"/>
      </w:pPr>
      <w:rPr>
        <w:rFonts w:ascii="Wingdings" w:hAnsi="Wingdings" w:hint="default"/>
      </w:rPr>
    </w:lvl>
    <w:lvl w:ilvl="3" w:tplc="EFB221B8">
      <w:start w:val="1"/>
      <w:numFmt w:val="bullet"/>
      <w:lvlText w:val=""/>
      <w:lvlJc w:val="left"/>
      <w:pPr>
        <w:ind w:left="2880" w:hanging="360"/>
      </w:pPr>
      <w:rPr>
        <w:rFonts w:ascii="Symbol" w:hAnsi="Symbol" w:hint="default"/>
      </w:rPr>
    </w:lvl>
    <w:lvl w:ilvl="4" w:tplc="12021468">
      <w:start w:val="1"/>
      <w:numFmt w:val="bullet"/>
      <w:lvlText w:val="o"/>
      <w:lvlJc w:val="left"/>
      <w:pPr>
        <w:ind w:left="3600" w:hanging="360"/>
      </w:pPr>
      <w:rPr>
        <w:rFonts w:ascii="Courier New" w:hAnsi="Courier New" w:hint="default"/>
      </w:rPr>
    </w:lvl>
    <w:lvl w:ilvl="5" w:tplc="41E66920">
      <w:start w:val="1"/>
      <w:numFmt w:val="bullet"/>
      <w:lvlText w:val=""/>
      <w:lvlJc w:val="left"/>
      <w:pPr>
        <w:ind w:left="4320" w:hanging="360"/>
      </w:pPr>
      <w:rPr>
        <w:rFonts w:ascii="Wingdings" w:hAnsi="Wingdings" w:hint="default"/>
      </w:rPr>
    </w:lvl>
    <w:lvl w:ilvl="6" w:tplc="8EB40058">
      <w:start w:val="1"/>
      <w:numFmt w:val="bullet"/>
      <w:lvlText w:val=""/>
      <w:lvlJc w:val="left"/>
      <w:pPr>
        <w:ind w:left="5040" w:hanging="360"/>
      </w:pPr>
      <w:rPr>
        <w:rFonts w:ascii="Symbol" w:hAnsi="Symbol" w:hint="default"/>
      </w:rPr>
    </w:lvl>
    <w:lvl w:ilvl="7" w:tplc="6764000A">
      <w:start w:val="1"/>
      <w:numFmt w:val="bullet"/>
      <w:lvlText w:val="o"/>
      <w:lvlJc w:val="left"/>
      <w:pPr>
        <w:ind w:left="5760" w:hanging="360"/>
      </w:pPr>
      <w:rPr>
        <w:rFonts w:ascii="Courier New" w:hAnsi="Courier New" w:hint="default"/>
      </w:rPr>
    </w:lvl>
    <w:lvl w:ilvl="8" w:tplc="D85AB13A">
      <w:start w:val="1"/>
      <w:numFmt w:val="bullet"/>
      <w:lvlText w:val=""/>
      <w:lvlJc w:val="left"/>
      <w:pPr>
        <w:ind w:left="6480" w:hanging="360"/>
      </w:pPr>
      <w:rPr>
        <w:rFonts w:ascii="Wingdings" w:hAnsi="Wingdings" w:hint="default"/>
      </w:rPr>
    </w:lvl>
  </w:abstractNum>
  <w:abstractNum w:abstractNumId="1" w15:restartNumberingAfterBreak="0">
    <w:nsid w:val="07992A82"/>
    <w:multiLevelType w:val="multilevel"/>
    <w:tmpl w:val="D44CFE00"/>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15:restartNumberingAfterBreak="0">
    <w:nsid w:val="092C094B"/>
    <w:multiLevelType w:val="multilevel"/>
    <w:tmpl w:val="4CCE07B0"/>
    <w:lvl w:ilvl="0">
      <w:start w:val="1"/>
      <w:numFmt w:val="lowerLetter"/>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BA96FB4"/>
    <w:multiLevelType w:val="hybridMultilevel"/>
    <w:tmpl w:val="64B2591E"/>
    <w:lvl w:ilvl="0" w:tplc="2C44772E">
      <w:start w:val="1"/>
      <w:numFmt w:val="bullet"/>
      <w:lvlText w:val=""/>
      <w:lvlJc w:val="left"/>
      <w:pPr>
        <w:ind w:left="720" w:hanging="360"/>
      </w:pPr>
      <w:rPr>
        <w:rFonts w:ascii="Symbol" w:hAnsi="Symbol" w:hint="default"/>
      </w:rPr>
    </w:lvl>
    <w:lvl w:ilvl="1" w:tplc="8AAA3D80">
      <w:start w:val="1"/>
      <w:numFmt w:val="bullet"/>
      <w:lvlText w:val="o"/>
      <w:lvlJc w:val="left"/>
      <w:pPr>
        <w:ind w:left="1440" w:hanging="360"/>
      </w:pPr>
      <w:rPr>
        <w:rFonts w:ascii="Courier New" w:hAnsi="Courier New" w:hint="default"/>
      </w:rPr>
    </w:lvl>
    <w:lvl w:ilvl="2" w:tplc="A726FE46">
      <w:start w:val="1"/>
      <w:numFmt w:val="bullet"/>
      <w:lvlText w:val=""/>
      <w:lvlJc w:val="left"/>
      <w:pPr>
        <w:ind w:left="2160" w:hanging="360"/>
      </w:pPr>
      <w:rPr>
        <w:rFonts w:ascii="Wingdings" w:hAnsi="Wingdings" w:hint="default"/>
      </w:rPr>
    </w:lvl>
    <w:lvl w:ilvl="3" w:tplc="683893DE">
      <w:start w:val="1"/>
      <w:numFmt w:val="bullet"/>
      <w:lvlText w:val=""/>
      <w:lvlJc w:val="left"/>
      <w:pPr>
        <w:ind w:left="2880" w:hanging="360"/>
      </w:pPr>
      <w:rPr>
        <w:rFonts w:ascii="Symbol" w:hAnsi="Symbol" w:hint="default"/>
      </w:rPr>
    </w:lvl>
    <w:lvl w:ilvl="4" w:tplc="0FC2DCAC">
      <w:start w:val="1"/>
      <w:numFmt w:val="bullet"/>
      <w:lvlText w:val="o"/>
      <w:lvlJc w:val="left"/>
      <w:pPr>
        <w:ind w:left="3600" w:hanging="360"/>
      </w:pPr>
      <w:rPr>
        <w:rFonts w:ascii="Courier New" w:hAnsi="Courier New" w:hint="default"/>
      </w:rPr>
    </w:lvl>
    <w:lvl w:ilvl="5" w:tplc="63DC605E">
      <w:start w:val="1"/>
      <w:numFmt w:val="bullet"/>
      <w:lvlText w:val=""/>
      <w:lvlJc w:val="left"/>
      <w:pPr>
        <w:ind w:left="4320" w:hanging="360"/>
      </w:pPr>
      <w:rPr>
        <w:rFonts w:ascii="Wingdings" w:hAnsi="Wingdings" w:hint="default"/>
      </w:rPr>
    </w:lvl>
    <w:lvl w:ilvl="6" w:tplc="5FDCEDBC">
      <w:start w:val="1"/>
      <w:numFmt w:val="bullet"/>
      <w:lvlText w:val=""/>
      <w:lvlJc w:val="left"/>
      <w:pPr>
        <w:ind w:left="5040" w:hanging="360"/>
      </w:pPr>
      <w:rPr>
        <w:rFonts w:ascii="Symbol" w:hAnsi="Symbol" w:hint="default"/>
      </w:rPr>
    </w:lvl>
    <w:lvl w:ilvl="7" w:tplc="C40C84A0">
      <w:start w:val="1"/>
      <w:numFmt w:val="bullet"/>
      <w:lvlText w:val="o"/>
      <w:lvlJc w:val="left"/>
      <w:pPr>
        <w:ind w:left="5760" w:hanging="360"/>
      </w:pPr>
      <w:rPr>
        <w:rFonts w:ascii="Courier New" w:hAnsi="Courier New" w:hint="default"/>
      </w:rPr>
    </w:lvl>
    <w:lvl w:ilvl="8" w:tplc="8034F10A">
      <w:start w:val="1"/>
      <w:numFmt w:val="bullet"/>
      <w:lvlText w:val=""/>
      <w:lvlJc w:val="left"/>
      <w:pPr>
        <w:ind w:left="6480" w:hanging="360"/>
      </w:pPr>
      <w:rPr>
        <w:rFonts w:ascii="Wingdings" w:hAnsi="Wingdings" w:hint="default"/>
      </w:rPr>
    </w:lvl>
  </w:abstractNum>
  <w:abstractNum w:abstractNumId="4" w15:restartNumberingAfterBreak="0">
    <w:nsid w:val="0EBE9F91"/>
    <w:multiLevelType w:val="hybridMultilevel"/>
    <w:tmpl w:val="77D47A48"/>
    <w:lvl w:ilvl="0" w:tplc="786C2914">
      <w:start w:val="1"/>
      <w:numFmt w:val="bullet"/>
      <w:lvlText w:val=""/>
      <w:lvlJc w:val="left"/>
      <w:pPr>
        <w:ind w:left="720" w:hanging="360"/>
      </w:pPr>
      <w:rPr>
        <w:rFonts w:ascii="Symbol" w:hAnsi="Symbol" w:hint="default"/>
      </w:rPr>
    </w:lvl>
    <w:lvl w:ilvl="1" w:tplc="386ABA92">
      <w:start w:val="1"/>
      <w:numFmt w:val="bullet"/>
      <w:lvlText w:val="o"/>
      <w:lvlJc w:val="left"/>
      <w:pPr>
        <w:ind w:left="1440" w:hanging="360"/>
      </w:pPr>
      <w:rPr>
        <w:rFonts w:ascii="Courier New" w:hAnsi="Courier New" w:hint="default"/>
      </w:rPr>
    </w:lvl>
    <w:lvl w:ilvl="2" w:tplc="E44A66C2">
      <w:start w:val="1"/>
      <w:numFmt w:val="bullet"/>
      <w:lvlText w:val=""/>
      <w:lvlJc w:val="left"/>
      <w:pPr>
        <w:ind w:left="2160" w:hanging="360"/>
      </w:pPr>
      <w:rPr>
        <w:rFonts w:ascii="Wingdings" w:hAnsi="Wingdings" w:hint="default"/>
      </w:rPr>
    </w:lvl>
    <w:lvl w:ilvl="3" w:tplc="B8FACABC">
      <w:start w:val="1"/>
      <w:numFmt w:val="bullet"/>
      <w:lvlText w:val=""/>
      <w:lvlJc w:val="left"/>
      <w:pPr>
        <w:ind w:left="2880" w:hanging="360"/>
      </w:pPr>
      <w:rPr>
        <w:rFonts w:ascii="Symbol" w:hAnsi="Symbol" w:hint="default"/>
      </w:rPr>
    </w:lvl>
    <w:lvl w:ilvl="4" w:tplc="418CEED2">
      <w:start w:val="1"/>
      <w:numFmt w:val="bullet"/>
      <w:lvlText w:val="o"/>
      <w:lvlJc w:val="left"/>
      <w:pPr>
        <w:ind w:left="3600" w:hanging="360"/>
      </w:pPr>
      <w:rPr>
        <w:rFonts w:ascii="Courier New" w:hAnsi="Courier New" w:hint="default"/>
      </w:rPr>
    </w:lvl>
    <w:lvl w:ilvl="5" w:tplc="9024605E">
      <w:start w:val="1"/>
      <w:numFmt w:val="bullet"/>
      <w:lvlText w:val=""/>
      <w:lvlJc w:val="left"/>
      <w:pPr>
        <w:ind w:left="4320" w:hanging="360"/>
      </w:pPr>
      <w:rPr>
        <w:rFonts w:ascii="Wingdings" w:hAnsi="Wingdings" w:hint="default"/>
      </w:rPr>
    </w:lvl>
    <w:lvl w:ilvl="6" w:tplc="7CC2BDD4">
      <w:start w:val="1"/>
      <w:numFmt w:val="bullet"/>
      <w:lvlText w:val=""/>
      <w:lvlJc w:val="left"/>
      <w:pPr>
        <w:ind w:left="5040" w:hanging="360"/>
      </w:pPr>
      <w:rPr>
        <w:rFonts w:ascii="Symbol" w:hAnsi="Symbol" w:hint="default"/>
      </w:rPr>
    </w:lvl>
    <w:lvl w:ilvl="7" w:tplc="EFF07710">
      <w:start w:val="1"/>
      <w:numFmt w:val="bullet"/>
      <w:lvlText w:val="o"/>
      <w:lvlJc w:val="left"/>
      <w:pPr>
        <w:ind w:left="5760" w:hanging="360"/>
      </w:pPr>
      <w:rPr>
        <w:rFonts w:ascii="Courier New" w:hAnsi="Courier New" w:hint="default"/>
      </w:rPr>
    </w:lvl>
    <w:lvl w:ilvl="8" w:tplc="260AAC1C">
      <w:start w:val="1"/>
      <w:numFmt w:val="bullet"/>
      <w:lvlText w:val=""/>
      <w:lvlJc w:val="left"/>
      <w:pPr>
        <w:ind w:left="6480" w:hanging="360"/>
      </w:pPr>
      <w:rPr>
        <w:rFonts w:ascii="Wingdings" w:hAnsi="Wingdings" w:hint="default"/>
      </w:rPr>
    </w:lvl>
  </w:abstractNum>
  <w:abstractNum w:abstractNumId="5" w15:restartNumberingAfterBreak="0">
    <w:nsid w:val="134A1520"/>
    <w:multiLevelType w:val="hybridMultilevel"/>
    <w:tmpl w:val="5B903C08"/>
    <w:lvl w:ilvl="0" w:tplc="6C764770">
      <w:start w:val="1"/>
      <w:numFmt w:val="decimal"/>
      <w:lvlText w:val="%1."/>
      <w:lvlJc w:val="left"/>
      <w:pPr>
        <w:ind w:left="720" w:hanging="360"/>
      </w:pPr>
      <w:rPr>
        <w:rFonts w:ascii="Times New Roman" w:hAnsi="Times New Roman" w:hint="default"/>
      </w:rPr>
    </w:lvl>
    <w:lvl w:ilvl="1" w:tplc="20AE34AA">
      <w:start w:val="1"/>
      <w:numFmt w:val="lowerLetter"/>
      <w:lvlText w:val="%2."/>
      <w:lvlJc w:val="left"/>
      <w:pPr>
        <w:ind w:left="1440" w:hanging="360"/>
      </w:pPr>
    </w:lvl>
    <w:lvl w:ilvl="2" w:tplc="C58E6688">
      <w:start w:val="1"/>
      <w:numFmt w:val="lowerRoman"/>
      <w:lvlText w:val="%3."/>
      <w:lvlJc w:val="right"/>
      <w:pPr>
        <w:ind w:left="2160" w:hanging="180"/>
      </w:pPr>
    </w:lvl>
    <w:lvl w:ilvl="3" w:tplc="D20A578C">
      <w:start w:val="1"/>
      <w:numFmt w:val="decimal"/>
      <w:lvlText w:val="%4."/>
      <w:lvlJc w:val="left"/>
      <w:pPr>
        <w:ind w:left="2880" w:hanging="360"/>
      </w:pPr>
    </w:lvl>
    <w:lvl w:ilvl="4" w:tplc="291A36A6">
      <w:start w:val="1"/>
      <w:numFmt w:val="lowerLetter"/>
      <w:lvlText w:val="%5."/>
      <w:lvlJc w:val="left"/>
      <w:pPr>
        <w:ind w:left="3600" w:hanging="360"/>
      </w:pPr>
    </w:lvl>
    <w:lvl w:ilvl="5" w:tplc="E0DE3858">
      <w:start w:val="1"/>
      <w:numFmt w:val="lowerRoman"/>
      <w:lvlText w:val="%6."/>
      <w:lvlJc w:val="right"/>
      <w:pPr>
        <w:ind w:left="4320" w:hanging="180"/>
      </w:pPr>
    </w:lvl>
    <w:lvl w:ilvl="6" w:tplc="13D885E2">
      <w:start w:val="1"/>
      <w:numFmt w:val="decimal"/>
      <w:lvlText w:val="%7."/>
      <w:lvlJc w:val="left"/>
      <w:pPr>
        <w:ind w:left="5040" w:hanging="360"/>
      </w:pPr>
    </w:lvl>
    <w:lvl w:ilvl="7" w:tplc="993C02B4">
      <w:start w:val="1"/>
      <w:numFmt w:val="lowerLetter"/>
      <w:lvlText w:val="%8."/>
      <w:lvlJc w:val="left"/>
      <w:pPr>
        <w:ind w:left="5760" w:hanging="360"/>
      </w:pPr>
    </w:lvl>
    <w:lvl w:ilvl="8" w:tplc="311EBA8E">
      <w:start w:val="1"/>
      <w:numFmt w:val="lowerRoman"/>
      <w:lvlText w:val="%9."/>
      <w:lvlJc w:val="right"/>
      <w:pPr>
        <w:ind w:left="6480" w:hanging="180"/>
      </w:pPr>
    </w:lvl>
  </w:abstractNum>
  <w:abstractNum w:abstractNumId="6" w15:restartNumberingAfterBreak="0">
    <w:nsid w:val="15B73E22"/>
    <w:multiLevelType w:val="multilevel"/>
    <w:tmpl w:val="C51415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AC46A1B"/>
    <w:multiLevelType w:val="hybridMultilevel"/>
    <w:tmpl w:val="436A8510"/>
    <w:lvl w:ilvl="0" w:tplc="39EA42E2">
      <w:start w:val="1"/>
      <w:numFmt w:val="bullet"/>
      <w:lvlText w:val=""/>
      <w:lvlJc w:val="left"/>
      <w:pPr>
        <w:ind w:left="720" w:hanging="360"/>
      </w:pPr>
      <w:rPr>
        <w:rFonts w:ascii="Symbol" w:hAnsi="Symbol" w:hint="default"/>
      </w:rPr>
    </w:lvl>
    <w:lvl w:ilvl="1" w:tplc="29E471EA">
      <w:start w:val="1"/>
      <w:numFmt w:val="bullet"/>
      <w:lvlText w:val="o"/>
      <w:lvlJc w:val="left"/>
      <w:pPr>
        <w:ind w:left="1440" w:hanging="360"/>
      </w:pPr>
      <w:rPr>
        <w:rFonts w:ascii="Courier New" w:hAnsi="Courier New" w:hint="default"/>
      </w:rPr>
    </w:lvl>
    <w:lvl w:ilvl="2" w:tplc="AFDAD996">
      <w:start w:val="1"/>
      <w:numFmt w:val="bullet"/>
      <w:lvlText w:val=""/>
      <w:lvlJc w:val="left"/>
      <w:pPr>
        <w:ind w:left="2160" w:hanging="360"/>
      </w:pPr>
      <w:rPr>
        <w:rFonts w:ascii="Wingdings" w:hAnsi="Wingdings" w:hint="default"/>
      </w:rPr>
    </w:lvl>
    <w:lvl w:ilvl="3" w:tplc="E346B88A">
      <w:start w:val="1"/>
      <w:numFmt w:val="bullet"/>
      <w:lvlText w:val=""/>
      <w:lvlJc w:val="left"/>
      <w:pPr>
        <w:ind w:left="2880" w:hanging="360"/>
      </w:pPr>
      <w:rPr>
        <w:rFonts w:ascii="Symbol" w:hAnsi="Symbol" w:hint="default"/>
      </w:rPr>
    </w:lvl>
    <w:lvl w:ilvl="4" w:tplc="099E71CC">
      <w:start w:val="1"/>
      <w:numFmt w:val="bullet"/>
      <w:lvlText w:val="o"/>
      <w:lvlJc w:val="left"/>
      <w:pPr>
        <w:ind w:left="3600" w:hanging="360"/>
      </w:pPr>
      <w:rPr>
        <w:rFonts w:ascii="Courier New" w:hAnsi="Courier New" w:hint="default"/>
      </w:rPr>
    </w:lvl>
    <w:lvl w:ilvl="5" w:tplc="206C191E">
      <w:start w:val="1"/>
      <w:numFmt w:val="bullet"/>
      <w:lvlText w:val=""/>
      <w:lvlJc w:val="left"/>
      <w:pPr>
        <w:ind w:left="4320" w:hanging="360"/>
      </w:pPr>
      <w:rPr>
        <w:rFonts w:ascii="Wingdings" w:hAnsi="Wingdings" w:hint="default"/>
      </w:rPr>
    </w:lvl>
    <w:lvl w:ilvl="6" w:tplc="04602FD8">
      <w:start w:val="1"/>
      <w:numFmt w:val="bullet"/>
      <w:lvlText w:val=""/>
      <w:lvlJc w:val="left"/>
      <w:pPr>
        <w:ind w:left="5040" w:hanging="360"/>
      </w:pPr>
      <w:rPr>
        <w:rFonts w:ascii="Symbol" w:hAnsi="Symbol" w:hint="default"/>
      </w:rPr>
    </w:lvl>
    <w:lvl w:ilvl="7" w:tplc="DC9CF048">
      <w:start w:val="1"/>
      <w:numFmt w:val="bullet"/>
      <w:lvlText w:val="o"/>
      <w:lvlJc w:val="left"/>
      <w:pPr>
        <w:ind w:left="5760" w:hanging="360"/>
      </w:pPr>
      <w:rPr>
        <w:rFonts w:ascii="Courier New" w:hAnsi="Courier New" w:hint="default"/>
      </w:rPr>
    </w:lvl>
    <w:lvl w:ilvl="8" w:tplc="B3369910">
      <w:start w:val="1"/>
      <w:numFmt w:val="bullet"/>
      <w:lvlText w:val=""/>
      <w:lvlJc w:val="left"/>
      <w:pPr>
        <w:ind w:left="6480" w:hanging="360"/>
      </w:pPr>
      <w:rPr>
        <w:rFonts w:ascii="Wingdings" w:hAnsi="Wingdings" w:hint="default"/>
      </w:rPr>
    </w:lvl>
  </w:abstractNum>
  <w:abstractNum w:abstractNumId="8" w15:restartNumberingAfterBreak="0">
    <w:nsid w:val="1B1CAB3C"/>
    <w:multiLevelType w:val="hybridMultilevel"/>
    <w:tmpl w:val="0B729502"/>
    <w:lvl w:ilvl="0" w:tplc="1AE64B4E">
      <w:start w:val="1"/>
      <w:numFmt w:val="bullet"/>
      <w:lvlText w:val=""/>
      <w:lvlJc w:val="left"/>
      <w:pPr>
        <w:ind w:left="720" w:hanging="360"/>
      </w:pPr>
      <w:rPr>
        <w:rFonts w:ascii="Symbol" w:hAnsi="Symbol" w:hint="default"/>
      </w:rPr>
    </w:lvl>
    <w:lvl w:ilvl="1" w:tplc="4128FFEC">
      <w:start w:val="1"/>
      <w:numFmt w:val="bullet"/>
      <w:lvlText w:val="o"/>
      <w:lvlJc w:val="left"/>
      <w:pPr>
        <w:ind w:left="1440" w:hanging="360"/>
      </w:pPr>
      <w:rPr>
        <w:rFonts w:ascii="Courier New" w:hAnsi="Courier New" w:hint="default"/>
      </w:rPr>
    </w:lvl>
    <w:lvl w:ilvl="2" w:tplc="8C62F4CC">
      <w:start w:val="1"/>
      <w:numFmt w:val="bullet"/>
      <w:lvlText w:val=""/>
      <w:lvlJc w:val="left"/>
      <w:pPr>
        <w:ind w:left="2160" w:hanging="360"/>
      </w:pPr>
      <w:rPr>
        <w:rFonts w:ascii="Wingdings" w:hAnsi="Wingdings" w:hint="default"/>
      </w:rPr>
    </w:lvl>
    <w:lvl w:ilvl="3" w:tplc="01100C7A">
      <w:start w:val="1"/>
      <w:numFmt w:val="bullet"/>
      <w:lvlText w:val=""/>
      <w:lvlJc w:val="left"/>
      <w:pPr>
        <w:ind w:left="2880" w:hanging="360"/>
      </w:pPr>
      <w:rPr>
        <w:rFonts w:ascii="Symbol" w:hAnsi="Symbol" w:hint="default"/>
      </w:rPr>
    </w:lvl>
    <w:lvl w:ilvl="4" w:tplc="F9D630FA">
      <w:start w:val="1"/>
      <w:numFmt w:val="bullet"/>
      <w:lvlText w:val="o"/>
      <w:lvlJc w:val="left"/>
      <w:pPr>
        <w:ind w:left="3600" w:hanging="360"/>
      </w:pPr>
      <w:rPr>
        <w:rFonts w:ascii="Courier New" w:hAnsi="Courier New" w:hint="default"/>
      </w:rPr>
    </w:lvl>
    <w:lvl w:ilvl="5" w:tplc="654686E6">
      <w:start w:val="1"/>
      <w:numFmt w:val="bullet"/>
      <w:lvlText w:val=""/>
      <w:lvlJc w:val="left"/>
      <w:pPr>
        <w:ind w:left="4320" w:hanging="360"/>
      </w:pPr>
      <w:rPr>
        <w:rFonts w:ascii="Wingdings" w:hAnsi="Wingdings" w:hint="default"/>
      </w:rPr>
    </w:lvl>
    <w:lvl w:ilvl="6" w:tplc="C6D44324">
      <w:start w:val="1"/>
      <w:numFmt w:val="bullet"/>
      <w:lvlText w:val=""/>
      <w:lvlJc w:val="left"/>
      <w:pPr>
        <w:ind w:left="5040" w:hanging="360"/>
      </w:pPr>
      <w:rPr>
        <w:rFonts w:ascii="Symbol" w:hAnsi="Symbol" w:hint="default"/>
      </w:rPr>
    </w:lvl>
    <w:lvl w:ilvl="7" w:tplc="492C70C4">
      <w:start w:val="1"/>
      <w:numFmt w:val="bullet"/>
      <w:lvlText w:val="o"/>
      <w:lvlJc w:val="left"/>
      <w:pPr>
        <w:ind w:left="5760" w:hanging="360"/>
      </w:pPr>
      <w:rPr>
        <w:rFonts w:ascii="Courier New" w:hAnsi="Courier New" w:hint="default"/>
      </w:rPr>
    </w:lvl>
    <w:lvl w:ilvl="8" w:tplc="6AB05888">
      <w:start w:val="1"/>
      <w:numFmt w:val="bullet"/>
      <w:lvlText w:val=""/>
      <w:lvlJc w:val="left"/>
      <w:pPr>
        <w:ind w:left="6480" w:hanging="360"/>
      </w:pPr>
      <w:rPr>
        <w:rFonts w:ascii="Wingdings" w:hAnsi="Wingdings" w:hint="default"/>
      </w:rPr>
    </w:lvl>
  </w:abstractNum>
  <w:abstractNum w:abstractNumId="9" w15:restartNumberingAfterBreak="0">
    <w:nsid w:val="1EF7A0B2"/>
    <w:multiLevelType w:val="hybridMultilevel"/>
    <w:tmpl w:val="5590E204"/>
    <w:lvl w:ilvl="0" w:tplc="5DF62096">
      <w:start w:val="1"/>
      <w:numFmt w:val="bullet"/>
      <w:lvlText w:val=""/>
      <w:lvlJc w:val="left"/>
      <w:pPr>
        <w:ind w:left="720" w:hanging="360"/>
      </w:pPr>
      <w:rPr>
        <w:rFonts w:ascii="Symbol" w:hAnsi="Symbol" w:hint="default"/>
      </w:rPr>
    </w:lvl>
    <w:lvl w:ilvl="1" w:tplc="8A2C3266">
      <w:start w:val="1"/>
      <w:numFmt w:val="decimal"/>
      <w:lvlText w:val="%2."/>
      <w:lvlJc w:val="left"/>
      <w:pPr>
        <w:ind w:left="1440" w:hanging="360"/>
      </w:pPr>
    </w:lvl>
    <w:lvl w:ilvl="2" w:tplc="DBD4FB3E">
      <w:start w:val="1"/>
      <w:numFmt w:val="bullet"/>
      <w:lvlText w:val=""/>
      <w:lvlJc w:val="left"/>
      <w:pPr>
        <w:ind w:left="2160" w:hanging="360"/>
      </w:pPr>
      <w:rPr>
        <w:rFonts w:ascii="Wingdings" w:hAnsi="Wingdings" w:hint="default"/>
      </w:rPr>
    </w:lvl>
    <w:lvl w:ilvl="3" w:tplc="06E25476">
      <w:start w:val="1"/>
      <w:numFmt w:val="bullet"/>
      <w:lvlText w:val=""/>
      <w:lvlJc w:val="left"/>
      <w:pPr>
        <w:ind w:left="2880" w:hanging="360"/>
      </w:pPr>
      <w:rPr>
        <w:rFonts w:ascii="Symbol" w:hAnsi="Symbol" w:hint="default"/>
      </w:rPr>
    </w:lvl>
    <w:lvl w:ilvl="4" w:tplc="BA560224">
      <w:start w:val="1"/>
      <w:numFmt w:val="bullet"/>
      <w:lvlText w:val="o"/>
      <w:lvlJc w:val="left"/>
      <w:pPr>
        <w:ind w:left="3600" w:hanging="360"/>
      </w:pPr>
      <w:rPr>
        <w:rFonts w:ascii="Courier New" w:hAnsi="Courier New" w:hint="default"/>
      </w:rPr>
    </w:lvl>
    <w:lvl w:ilvl="5" w:tplc="5890E722">
      <w:start w:val="1"/>
      <w:numFmt w:val="bullet"/>
      <w:lvlText w:val=""/>
      <w:lvlJc w:val="left"/>
      <w:pPr>
        <w:ind w:left="4320" w:hanging="360"/>
      </w:pPr>
      <w:rPr>
        <w:rFonts w:ascii="Wingdings" w:hAnsi="Wingdings" w:hint="default"/>
      </w:rPr>
    </w:lvl>
    <w:lvl w:ilvl="6" w:tplc="C3FC12E4">
      <w:start w:val="1"/>
      <w:numFmt w:val="bullet"/>
      <w:lvlText w:val=""/>
      <w:lvlJc w:val="left"/>
      <w:pPr>
        <w:ind w:left="5040" w:hanging="360"/>
      </w:pPr>
      <w:rPr>
        <w:rFonts w:ascii="Symbol" w:hAnsi="Symbol" w:hint="default"/>
      </w:rPr>
    </w:lvl>
    <w:lvl w:ilvl="7" w:tplc="FB242CAC">
      <w:start w:val="1"/>
      <w:numFmt w:val="bullet"/>
      <w:lvlText w:val="o"/>
      <w:lvlJc w:val="left"/>
      <w:pPr>
        <w:ind w:left="5760" w:hanging="360"/>
      </w:pPr>
      <w:rPr>
        <w:rFonts w:ascii="Courier New" w:hAnsi="Courier New" w:hint="default"/>
      </w:rPr>
    </w:lvl>
    <w:lvl w:ilvl="8" w:tplc="120CD2D6">
      <w:start w:val="1"/>
      <w:numFmt w:val="bullet"/>
      <w:lvlText w:val=""/>
      <w:lvlJc w:val="left"/>
      <w:pPr>
        <w:ind w:left="6480" w:hanging="360"/>
      </w:pPr>
      <w:rPr>
        <w:rFonts w:ascii="Wingdings" w:hAnsi="Wingdings" w:hint="default"/>
      </w:rPr>
    </w:lvl>
  </w:abstractNum>
  <w:abstractNum w:abstractNumId="10" w15:restartNumberingAfterBreak="0">
    <w:nsid w:val="2315FCDF"/>
    <w:multiLevelType w:val="hybridMultilevel"/>
    <w:tmpl w:val="8628370E"/>
    <w:lvl w:ilvl="0" w:tplc="9C38B2C4">
      <w:start w:val="1"/>
      <w:numFmt w:val="decimal"/>
      <w:lvlText w:val="%1."/>
      <w:lvlJc w:val="left"/>
      <w:pPr>
        <w:ind w:left="720" w:hanging="360"/>
      </w:pPr>
      <w:rPr>
        <w:rFonts w:ascii="Aptos Narrow" w:hAnsi="Aptos Narrow" w:hint="default"/>
      </w:rPr>
    </w:lvl>
    <w:lvl w:ilvl="1" w:tplc="BA109B54">
      <w:start w:val="1"/>
      <w:numFmt w:val="lowerLetter"/>
      <w:lvlText w:val="%2."/>
      <w:lvlJc w:val="left"/>
      <w:pPr>
        <w:ind w:left="1440" w:hanging="360"/>
      </w:pPr>
    </w:lvl>
    <w:lvl w:ilvl="2" w:tplc="523E9CAC">
      <w:start w:val="1"/>
      <w:numFmt w:val="lowerRoman"/>
      <w:lvlText w:val="%3."/>
      <w:lvlJc w:val="right"/>
      <w:pPr>
        <w:ind w:left="2160" w:hanging="180"/>
      </w:pPr>
    </w:lvl>
    <w:lvl w:ilvl="3" w:tplc="1A580A02">
      <w:start w:val="1"/>
      <w:numFmt w:val="decimal"/>
      <w:lvlText w:val="%4."/>
      <w:lvlJc w:val="left"/>
      <w:pPr>
        <w:ind w:left="2880" w:hanging="360"/>
      </w:pPr>
    </w:lvl>
    <w:lvl w:ilvl="4" w:tplc="699C1BF0">
      <w:start w:val="1"/>
      <w:numFmt w:val="lowerLetter"/>
      <w:lvlText w:val="%5."/>
      <w:lvlJc w:val="left"/>
      <w:pPr>
        <w:ind w:left="3600" w:hanging="360"/>
      </w:pPr>
    </w:lvl>
    <w:lvl w:ilvl="5" w:tplc="08B4423C">
      <w:start w:val="1"/>
      <w:numFmt w:val="lowerRoman"/>
      <w:lvlText w:val="%6."/>
      <w:lvlJc w:val="right"/>
      <w:pPr>
        <w:ind w:left="4320" w:hanging="180"/>
      </w:pPr>
    </w:lvl>
    <w:lvl w:ilvl="6" w:tplc="87A2CED2">
      <w:start w:val="1"/>
      <w:numFmt w:val="decimal"/>
      <w:lvlText w:val="%7."/>
      <w:lvlJc w:val="left"/>
      <w:pPr>
        <w:ind w:left="5040" w:hanging="360"/>
      </w:pPr>
    </w:lvl>
    <w:lvl w:ilvl="7" w:tplc="D9A646CE">
      <w:start w:val="1"/>
      <w:numFmt w:val="lowerLetter"/>
      <w:lvlText w:val="%8."/>
      <w:lvlJc w:val="left"/>
      <w:pPr>
        <w:ind w:left="5760" w:hanging="360"/>
      </w:pPr>
    </w:lvl>
    <w:lvl w:ilvl="8" w:tplc="A13AC506">
      <w:start w:val="1"/>
      <w:numFmt w:val="lowerRoman"/>
      <w:lvlText w:val="%9."/>
      <w:lvlJc w:val="right"/>
      <w:pPr>
        <w:ind w:left="6480" w:hanging="180"/>
      </w:pPr>
    </w:lvl>
  </w:abstractNum>
  <w:abstractNum w:abstractNumId="11" w15:restartNumberingAfterBreak="0">
    <w:nsid w:val="23BF0B77"/>
    <w:multiLevelType w:val="multilevel"/>
    <w:tmpl w:val="135E5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F84925"/>
    <w:multiLevelType w:val="multilevel"/>
    <w:tmpl w:val="A894C5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4C12266"/>
    <w:multiLevelType w:val="hybridMultilevel"/>
    <w:tmpl w:val="2278E016"/>
    <w:lvl w:ilvl="0" w:tplc="2B56F2EE">
      <w:start w:val="1"/>
      <w:numFmt w:val="decimal"/>
      <w:lvlText w:val="%1."/>
      <w:lvlJc w:val="left"/>
      <w:pPr>
        <w:ind w:left="720" w:hanging="360"/>
      </w:pPr>
    </w:lvl>
    <w:lvl w:ilvl="1" w:tplc="4E14D196">
      <w:start w:val="1"/>
      <w:numFmt w:val="bullet"/>
      <w:lvlText w:val="o"/>
      <w:lvlJc w:val="left"/>
      <w:pPr>
        <w:ind w:left="1440" w:hanging="360"/>
      </w:pPr>
      <w:rPr>
        <w:rFonts w:ascii="Symbol" w:hAnsi="Symbol" w:hint="default"/>
      </w:rPr>
    </w:lvl>
    <w:lvl w:ilvl="2" w:tplc="24202FDA">
      <w:start w:val="1"/>
      <w:numFmt w:val="bullet"/>
      <w:lvlText w:val=""/>
      <w:lvlJc w:val="left"/>
      <w:pPr>
        <w:ind w:left="2160" w:hanging="360"/>
      </w:pPr>
      <w:rPr>
        <w:rFonts w:ascii="Symbol" w:hAnsi="Symbol" w:hint="default"/>
      </w:rPr>
    </w:lvl>
    <w:lvl w:ilvl="3" w:tplc="41D62922">
      <w:start w:val="1"/>
      <w:numFmt w:val="decimal"/>
      <w:lvlText w:val="%4."/>
      <w:lvlJc w:val="left"/>
      <w:pPr>
        <w:ind w:left="2880" w:hanging="360"/>
      </w:pPr>
    </w:lvl>
    <w:lvl w:ilvl="4" w:tplc="7C309DDA">
      <w:start w:val="1"/>
      <w:numFmt w:val="lowerLetter"/>
      <w:lvlText w:val="%5."/>
      <w:lvlJc w:val="left"/>
      <w:pPr>
        <w:ind w:left="3600" w:hanging="360"/>
      </w:pPr>
    </w:lvl>
    <w:lvl w:ilvl="5" w:tplc="2556B414">
      <w:start w:val="1"/>
      <w:numFmt w:val="lowerRoman"/>
      <w:lvlText w:val="%6."/>
      <w:lvlJc w:val="right"/>
      <w:pPr>
        <w:ind w:left="4320" w:hanging="180"/>
      </w:pPr>
    </w:lvl>
    <w:lvl w:ilvl="6" w:tplc="F59AAC8C">
      <w:start w:val="1"/>
      <w:numFmt w:val="decimal"/>
      <w:lvlText w:val="%7."/>
      <w:lvlJc w:val="left"/>
      <w:pPr>
        <w:ind w:left="5040" w:hanging="360"/>
      </w:pPr>
    </w:lvl>
    <w:lvl w:ilvl="7" w:tplc="F55C653E">
      <w:start w:val="1"/>
      <w:numFmt w:val="lowerLetter"/>
      <w:lvlText w:val="%8."/>
      <w:lvlJc w:val="left"/>
      <w:pPr>
        <w:ind w:left="5760" w:hanging="360"/>
      </w:pPr>
    </w:lvl>
    <w:lvl w:ilvl="8" w:tplc="6EE2368E">
      <w:start w:val="1"/>
      <w:numFmt w:val="lowerRoman"/>
      <w:lvlText w:val="%9."/>
      <w:lvlJc w:val="right"/>
      <w:pPr>
        <w:ind w:left="6480" w:hanging="180"/>
      </w:pPr>
    </w:lvl>
  </w:abstractNum>
  <w:abstractNum w:abstractNumId="14" w15:restartNumberingAfterBreak="0">
    <w:nsid w:val="2540742B"/>
    <w:multiLevelType w:val="multilevel"/>
    <w:tmpl w:val="7BB8D0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552E23C"/>
    <w:multiLevelType w:val="multilevel"/>
    <w:tmpl w:val="8DEC29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D7B79CA"/>
    <w:multiLevelType w:val="multilevel"/>
    <w:tmpl w:val="F5DA36D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301BB61F"/>
    <w:multiLevelType w:val="multilevel"/>
    <w:tmpl w:val="5420CD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75F3F0C"/>
    <w:multiLevelType w:val="hybridMultilevel"/>
    <w:tmpl w:val="BABC2D84"/>
    <w:lvl w:ilvl="0" w:tplc="8EBA13E8">
      <w:start w:val="1"/>
      <w:numFmt w:val="bullet"/>
      <w:lvlText w:val=""/>
      <w:lvlJc w:val="left"/>
      <w:pPr>
        <w:ind w:left="720" w:hanging="360"/>
      </w:pPr>
      <w:rPr>
        <w:rFonts w:ascii="Symbol" w:hAnsi="Symbol" w:hint="default"/>
      </w:rPr>
    </w:lvl>
    <w:lvl w:ilvl="1" w:tplc="F0C0A1CE">
      <w:start w:val="1"/>
      <w:numFmt w:val="bullet"/>
      <w:lvlText w:val="o"/>
      <w:lvlJc w:val="left"/>
      <w:pPr>
        <w:ind w:left="1440" w:hanging="360"/>
      </w:pPr>
      <w:rPr>
        <w:rFonts w:ascii="Courier New" w:hAnsi="Courier New" w:hint="default"/>
      </w:rPr>
    </w:lvl>
    <w:lvl w:ilvl="2" w:tplc="E29CFB44">
      <w:start w:val="1"/>
      <w:numFmt w:val="bullet"/>
      <w:lvlText w:val=""/>
      <w:lvlJc w:val="left"/>
      <w:pPr>
        <w:ind w:left="2160" w:hanging="360"/>
      </w:pPr>
      <w:rPr>
        <w:rFonts w:ascii="Wingdings" w:hAnsi="Wingdings" w:hint="default"/>
      </w:rPr>
    </w:lvl>
    <w:lvl w:ilvl="3" w:tplc="E7125D4A">
      <w:start w:val="1"/>
      <w:numFmt w:val="bullet"/>
      <w:lvlText w:val=""/>
      <w:lvlJc w:val="left"/>
      <w:pPr>
        <w:ind w:left="2880" w:hanging="360"/>
      </w:pPr>
      <w:rPr>
        <w:rFonts w:ascii="Symbol" w:hAnsi="Symbol" w:hint="default"/>
      </w:rPr>
    </w:lvl>
    <w:lvl w:ilvl="4" w:tplc="7310BF90">
      <w:start w:val="1"/>
      <w:numFmt w:val="bullet"/>
      <w:lvlText w:val="o"/>
      <w:lvlJc w:val="left"/>
      <w:pPr>
        <w:ind w:left="3600" w:hanging="360"/>
      </w:pPr>
      <w:rPr>
        <w:rFonts w:ascii="Courier New" w:hAnsi="Courier New" w:hint="default"/>
      </w:rPr>
    </w:lvl>
    <w:lvl w:ilvl="5" w:tplc="A20C5244">
      <w:start w:val="1"/>
      <w:numFmt w:val="bullet"/>
      <w:lvlText w:val=""/>
      <w:lvlJc w:val="left"/>
      <w:pPr>
        <w:ind w:left="4320" w:hanging="360"/>
      </w:pPr>
      <w:rPr>
        <w:rFonts w:ascii="Wingdings" w:hAnsi="Wingdings" w:hint="default"/>
      </w:rPr>
    </w:lvl>
    <w:lvl w:ilvl="6" w:tplc="70608462">
      <w:start w:val="1"/>
      <w:numFmt w:val="bullet"/>
      <w:lvlText w:val=""/>
      <w:lvlJc w:val="left"/>
      <w:pPr>
        <w:ind w:left="5040" w:hanging="360"/>
      </w:pPr>
      <w:rPr>
        <w:rFonts w:ascii="Symbol" w:hAnsi="Symbol" w:hint="default"/>
      </w:rPr>
    </w:lvl>
    <w:lvl w:ilvl="7" w:tplc="1B1C4E24">
      <w:start w:val="1"/>
      <w:numFmt w:val="bullet"/>
      <w:lvlText w:val="o"/>
      <w:lvlJc w:val="left"/>
      <w:pPr>
        <w:ind w:left="5760" w:hanging="360"/>
      </w:pPr>
      <w:rPr>
        <w:rFonts w:ascii="Courier New" w:hAnsi="Courier New" w:hint="default"/>
      </w:rPr>
    </w:lvl>
    <w:lvl w:ilvl="8" w:tplc="2FC03C44">
      <w:start w:val="1"/>
      <w:numFmt w:val="bullet"/>
      <w:lvlText w:val=""/>
      <w:lvlJc w:val="left"/>
      <w:pPr>
        <w:ind w:left="6480" w:hanging="360"/>
      </w:pPr>
      <w:rPr>
        <w:rFonts w:ascii="Wingdings" w:hAnsi="Wingdings" w:hint="default"/>
      </w:rPr>
    </w:lvl>
  </w:abstractNum>
  <w:abstractNum w:abstractNumId="19" w15:restartNumberingAfterBreak="0">
    <w:nsid w:val="3BCE0082"/>
    <w:multiLevelType w:val="hybridMultilevel"/>
    <w:tmpl w:val="9650FEEA"/>
    <w:lvl w:ilvl="0" w:tplc="EE62C0E6">
      <w:start w:val="1"/>
      <w:numFmt w:val="bullet"/>
      <w:lvlText w:val=""/>
      <w:lvlJc w:val="left"/>
      <w:pPr>
        <w:ind w:left="720" w:hanging="360"/>
      </w:pPr>
      <w:rPr>
        <w:rFonts w:ascii="Symbol" w:hAnsi="Symbol" w:hint="default"/>
      </w:rPr>
    </w:lvl>
    <w:lvl w:ilvl="1" w:tplc="E7F4283E">
      <w:start w:val="1"/>
      <w:numFmt w:val="bullet"/>
      <w:lvlText w:val="o"/>
      <w:lvlJc w:val="left"/>
      <w:pPr>
        <w:ind w:left="1440" w:hanging="360"/>
      </w:pPr>
      <w:rPr>
        <w:rFonts w:ascii="Symbol" w:hAnsi="Symbol" w:hint="default"/>
      </w:rPr>
    </w:lvl>
    <w:lvl w:ilvl="2" w:tplc="193A466E">
      <w:start w:val="1"/>
      <w:numFmt w:val="bullet"/>
      <w:lvlText w:val=""/>
      <w:lvlJc w:val="left"/>
      <w:pPr>
        <w:ind w:left="2160" w:hanging="360"/>
      </w:pPr>
      <w:rPr>
        <w:rFonts w:ascii="Wingdings" w:hAnsi="Wingdings" w:hint="default"/>
      </w:rPr>
    </w:lvl>
    <w:lvl w:ilvl="3" w:tplc="55F0566E">
      <w:start w:val="1"/>
      <w:numFmt w:val="bullet"/>
      <w:lvlText w:val=""/>
      <w:lvlJc w:val="left"/>
      <w:pPr>
        <w:ind w:left="2880" w:hanging="360"/>
      </w:pPr>
      <w:rPr>
        <w:rFonts w:ascii="Symbol" w:hAnsi="Symbol" w:hint="default"/>
      </w:rPr>
    </w:lvl>
    <w:lvl w:ilvl="4" w:tplc="2B9E9A14">
      <w:start w:val="1"/>
      <w:numFmt w:val="bullet"/>
      <w:lvlText w:val="o"/>
      <w:lvlJc w:val="left"/>
      <w:pPr>
        <w:ind w:left="3600" w:hanging="360"/>
      </w:pPr>
      <w:rPr>
        <w:rFonts w:ascii="Courier New" w:hAnsi="Courier New" w:hint="default"/>
      </w:rPr>
    </w:lvl>
    <w:lvl w:ilvl="5" w:tplc="6648493A">
      <w:start w:val="1"/>
      <w:numFmt w:val="bullet"/>
      <w:lvlText w:val=""/>
      <w:lvlJc w:val="left"/>
      <w:pPr>
        <w:ind w:left="4320" w:hanging="360"/>
      </w:pPr>
      <w:rPr>
        <w:rFonts w:ascii="Wingdings" w:hAnsi="Wingdings" w:hint="default"/>
      </w:rPr>
    </w:lvl>
    <w:lvl w:ilvl="6" w:tplc="99E44DE6">
      <w:start w:val="1"/>
      <w:numFmt w:val="bullet"/>
      <w:lvlText w:val=""/>
      <w:lvlJc w:val="left"/>
      <w:pPr>
        <w:ind w:left="5040" w:hanging="360"/>
      </w:pPr>
      <w:rPr>
        <w:rFonts w:ascii="Symbol" w:hAnsi="Symbol" w:hint="default"/>
      </w:rPr>
    </w:lvl>
    <w:lvl w:ilvl="7" w:tplc="D5662B44">
      <w:start w:val="1"/>
      <w:numFmt w:val="bullet"/>
      <w:lvlText w:val="o"/>
      <w:lvlJc w:val="left"/>
      <w:pPr>
        <w:ind w:left="5760" w:hanging="360"/>
      </w:pPr>
      <w:rPr>
        <w:rFonts w:ascii="Courier New" w:hAnsi="Courier New" w:hint="default"/>
      </w:rPr>
    </w:lvl>
    <w:lvl w:ilvl="8" w:tplc="2F7AD132">
      <w:start w:val="1"/>
      <w:numFmt w:val="bullet"/>
      <w:lvlText w:val=""/>
      <w:lvlJc w:val="left"/>
      <w:pPr>
        <w:ind w:left="6480" w:hanging="360"/>
      </w:pPr>
      <w:rPr>
        <w:rFonts w:ascii="Wingdings" w:hAnsi="Wingdings" w:hint="default"/>
      </w:rPr>
    </w:lvl>
  </w:abstractNum>
  <w:abstractNum w:abstractNumId="20" w15:restartNumberingAfterBreak="0">
    <w:nsid w:val="407F063B"/>
    <w:multiLevelType w:val="multilevel"/>
    <w:tmpl w:val="4A368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30F63A9"/>
    <w:multiLevelType w:val="hybridMultilevel"/>
    <w:tmpl w:val="A8AEB772"/>
    <w:lvl w:ilvl="0" w:tplc="3C82A55A">
      <w:start w:val="1"/>
      <w:numFmt w:val="bullet"/>
      <w:lvlText w:val=""/>
      <w:lvlJc w:val="left"/>
      <w:pPr>
        <w:ind w:left="720" w:hanging="360"/>
      </w:pPr>
      <w:rPr>
        <w:rFonts w:ascii="Symbol" w:hAnsi="Symbol" w:hint="default"/>
      </w:rPr>
    </w:lvl>
    <w:lvl w:ilvl="1" w:tplc="FA7E6792">
      <w:start w:val="1"/>
      <w:numFmt w:val="bullet"/>
      <w:lvlText w:val="o"/>
      <w:lvlJc w:val="left"/>
      <w:pPr>
        <w:ind w:left="1440" w:hanging="360"/>
      </w:pPr>
      <w:rPr>
        <w:rFonts w:ascii="Courier New" w:hAnsi="Courier New" w:hint="default"/>
      </w:rPr>
    </w:lvl>
    <w:lvl w:ilvl="2" w:tplc="E51C270C">
      <w:start w:val="1"/>
      <w:numFmt w:val="bullet"/>
      <w:lvlText w:val=""/>
      <w:lvlJc w:val="left"/>
      <w:pPr>
        <w:ind w:left="2160" w:hanging="360"/>
      </w:pPr>
      <w:rPr>
        <w:rFonts w:ascii="Wingdings" w:hAnsi="Wingdings" w:hint="default"/>
      </w:rPr>
    </w:lvl>
    <w:lvl w:ilvl="3" w:tplc="7B5049BC">
      <w:start w:val="1"/>
      <w:numFmt w:val="bullet"/>
      <w:lvlText w:val=""/>
      <w:lvlJc w:val="left"/>
      <w:pPr>
        <w:ind w:left="2880" w:hanging="360"/>
      </w:pPr>
      <w:rPr>
        <w:rFonts w:ascii="Symbol" w:hAnsi="Symbol" w:hint="default"/>
      </w:rPr>
    </w:lvl>
    <w:lvl w:ilvl="4" w:tplc="20245D0C">
      <w:start w:val="1"/>
      <w:numFmt w:val="bullet"/>
      <w:lvlText w:val="o"/>
      <w:lvlJc w:val="left"/>
      <w:pPr>
        <w:ind w:left="3600" w:hanging="360"/>
      </w:pPr>
      <w:rPr>
        <w:rFonts w:ascii="Courier New" w:hAnsi="Courier New" w:hint="default"/>
      </w:rPr>
    </w:lvl>
    <w:lvl w:ilvl="5" w:tplc="00EE0E3C">
      <w:start w:val="1"/>
      <w:numFmt w:val="bullet"/>
      <w:lvlText w:val=""/>
      <w:lvlJc w:val="left"/>
      <w:pPr>
        <w:ind w:left="4320" w:hanging="360"/>
      </w:pPr>
      <w:rPr>
        <w:rFonts w:ascii="Wingdings" w:hAnsi="Wingdings" w:hint="default"/>
      </w:rPr>
    </w:lvl>
    <w:lvl w:ilvl="6" w:tplc="668C85E6">
      <w:start w:val="1"/>
      <w:numFmt w:val="bullet"/>
      <w:lvlText w:val=""/>
      <w:lvlJc w:val="left"/>
      <w:pPr>
        <w:ind w:left="5040" w:hanging="360"/>
      </w:pPr>
      <w:rPr>
        <w:rFonts w:ascii="Symbol" w:hAnsi="Symbol" w:hint="default"/>
      </w:rPr>
    </w:lvl>
    <w:lvl w:ilvl="7" w:tplc="520E5D36">
      <w:start w:val="1"/>
      <w:numFmt w:val="bullet"/>
      <w:lvlText w:val="o"/>
      <w:lvlJc w:val="left"/>
      <w:pPr>
        <w:ind w:left="5760" w:hanging="360"/>
      </w:pPr>
      <w:rPr>
        <w:rFonts w:ascii="Courier New" w:hAnsi="Courier New" w:hint="default"/>
      </w:rPr>
    </w:lvl>
    <w:lvl w:ilvl="8" w:tplc="6E926E98">
      <w:start w:val="1"/>
      <w:numFmt w:val="bullet"/>
      <w:lvlText w:val=""/>
      <w:lvlJc w:val="left"/>
      <w:pPr>
        <w:ind w:left="6480" w:hanging="360"/>
      </w:pPr>
      <w:rPr>
        <w:rFonts w:ascii="Wingdings" w:hAnsi="Wingdings" w:hint="default"/>
      </w:rPr>
    </w:lvl>
  </w:abstractNum>
  <w:abstractNum w:abstractNumId="22" w15:restartNumberingAfterBreak="0">
    <w:nsid w:val="480A5C3B"/>
    <w:multiLevelType w:val="multilevel"/>
    <w:tmpl w:val="1D78F8A6"/>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86F408D"/>
    <w:multiLevelType w:val="multilevel"/>
    <w:tmpl w:val="4080E952"/>
    <w:lvl w:ilvl="0">
      <w:start w:val="1"/>
      <w:numFmt w:val="decimal"/>
      <w:lvlText w:val="%1."/>
      <w:lvlJc w:val="left"/>
      <w:pPr>
        <w:ind w:left="720" w:hanging="360"/>
      </w:pPr>
      <w:rPr>
        <w:rFonts w:ascii="Aptos Narrow" w:hAnsi="Aptos Narrow"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C98395A"/>
    <w:multiLevelType w:val="multilevel"/>
    <w:tmpl w:val="C84495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78E771"/>
    <w:multiLevelType w:val="multilevel"/>
    <w:tmpl w:val="29E6AF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DCBED06"/>
    <w:multiLevelType w:val="multilevel"/>
    <w:tmpl w:val="4BC08A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1773CAE"/>
    <w:multiLevelType w:val="hybridMultilevel"/>
    <w:tmpl w:val="D56C100C"/>
    <w:lvl w:ilvl="0" w:tplc="DCFE9120">
      <w:start w:val="1"/>
      <w:numFmt w:val="bullet"/>
      <w:lvlText w:val=""/>
      <w:lvlJc w:val="left"/>
      <w:pPr>
        <w:ind w:left="720" w:hanging="360"/>
      </w:pPr>
      <w:rPr>
        <w:rFonts w:ascii="Symbol" w:hAnsi="Symbol" w:hint="default"/>
      </w:rPr>
    </w:lvl>
    <w:lvl w:ilvl="1" w:tplc="DBF6F6C6">
      <w:start w:val="1"/>
      <w:numFmt w:val="bullet"/>
      <w:lvlText w:val="o"/>
      <w:lvlJc w:val="left"/>
      <w:pPr>
        <w:ind w:left="1440" w:hanging="360"/>
      </w:pPr>
      <w:rPr>
        <w:rFonts w:ascii="Courier New" w:hAnsi="Courier New" w:hint="default"/>
      </w:rPr>
    </w:lvl>
    <w:lvl w:ilvl="2" w:tplc="C2B422F6">
      <w:start w:val="1"/>
      <w:numFmt w:val="bullet"/>
      <w:lvlText w:val=""/>
      <w:lvlJc w:val="left"/>
      <w:pPr>
        <w:ind w:left="2160" w:hanging="360"/>
      </w:pPr>
      <w:rPr>
        <w:rFonts w:ascii="Wingdings" w:hAnsi="Wingdings" w:hint="default"/>
      </w:rPr>
    </w:lvl>
    <w:lvl w:ilvl="3" w:tplc="B1348C6E">
      <w:start w:val="1"/>
      <w:numFmt w:val="bullet"/>
      <w:lvlText w:val=""/>
      <w:lvlJc w:val="left"/>
      <w:pPr>
        <w:ind w:left="2880" w:hanging="360"/>
      </w:pPr>
      <w:rPr>
        <w:rFonts w:ascii="Symbol" w:hAnsi="Symbol" w:hint="default"/>
      </w:rPr>
    </w:lvl>
    <w:lvl w:ilvl="4" w:tplc="D73CA062">
      <w:start w:val="1"/>
      <w:numFmt w:val="bullet"/>
      <w:lvlText w:val="o"/>
      <w:lvlJc w:val="left"/>
      <w:pPr>
        <w:ind w:left="3600" w:hanging="360"/>
      </w:pPr>
      <w:rPr>
        <w:rFonts w:ascii="Courier New" w:hAnsi="Courier New" w:hint="default"/>
      </w:rPr>
    </w:lvl>
    <w:lvl w:ilvl="5" w:tplc="51162B68">
      <w:start w:val="1"/>
      <w:numFmt w:val="bullet"/>
      <w:lvlText w:val=""/>
      <w:lvlJc w:val="left"/>
      <w:pPr>
        <w:ind w:left="4320" w:hanging="360"/>
      </w:pPr>
      <w:rPr>
        <w:rFonts w:ascii="Wingdings" w:hAnsi="Wingdings" w:hint="default"/>
      </w:rPr>
    </w:lvl>
    <w:lvl w:ilvl="6" w:tplc="9B00CFA0">
      <w:start w:val="1"/>
      <w:numFmt w:val="bullet"/>
      <w:lvlText w:val=""/>
      <w:lvlJc w:val="left"/>
      <w:pPr>
        <w:ind w:left="5040" w:hanging="360"/>
      </w:pPr>
      <w:rPr>
        <w:rFonts w:ascii="Symbol" w:hAnsi="Symbol" w:hint="default"/>
      </w:rPr>
    </w:lvl>
    <w:lvl w:ilvl="7" w:tplc="EBDE3190">
      <w:start w:val="1"/>
      <w:numFmt w:val="bullet"/>
      <w:lvlText w:val="o"/>
      <w:lvlJc w:val="left"/>
      <w:pPr>
        <w:ind w:left="5760" w:hanging="360"/>
      </w:pPr>
      <w:rPr>
        <w:rFonts w:ascii="Courier New" w:hAnsi="Courier New" w:hint="default"/>
      </w:rPr>
    </w:lvl>
    <w:lvl w:ilvl="8" w:tplc="E28A66A6">
      <w:start w:val="1"/>
      <w:numFmt w:val="bullet"/>
      <w:lvlText w:val=""/>
      <w:lvlJc w:val="left"/>
      <w:pPr>
        <w:ind w:left="6480" w:hanging="360"/>
      </w:pPr>
      <w:rPr>
        <w:rFonts w:ascii="Wingdings" w:hAnsi="Wingdings" w:hint="default"/>
      </w:rPr>
    </w:lvl>
  </w:abstractNum>
  <w:abstractNum w:abstractNumId="28" w15:restartNumberingAfterBreak="0">
    <w:nsid w:val="52C69B9F"/>
    <w:multiLevelType w:val="multilevel"/>
    <w:tmpl w:val="CF4C22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3716A25"/>
    <w:multiLevelType w:val="hybridMultilevel"/>
    <w:tmpl w:val="C7D00B08"/>
    <w:lvl w:ilvl="0" w:tplc="6A107116">
      <w:start w:val="1"/>
      <w:numFmt w:val="decimal"/>
      <w:lvlText w:val="%1"/>
      <w:lvlJc w:val="left"/>
      <w:pPr>
        <w:ind w:left="1140" w:hanging="7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2115E3"/>
    <w:multiLevelType w:val="multilevel"/>
    <w:tmpl w:val="AFACE058"/>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1" w15:restartNumberingAfterBreak="0">
    <w:nsid w:val="5AD155BA"/>
    <w:multiLevelType w:val="multilevel"/>
    <w:tmpl w:val="01823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DDC4C44"/>
    <w:multiLevelType w:val="hybridMultilevel"/>
    <w:tmpl w:val="A596DD24"/>
    <w:lvl w:ilvl="0" w:tplc="6F0A6E98">
      <w:start w:val="1"/>
      <w:numFmt w:val="bullet"/>
      <w:lvlText w:val=""/>
      <w:lvlJc w:val="left"/>
      <w:pPr>
        <w:ind w:left="720" w:hanging="360"/>
      </w:pPr>
      <w:rPr>
        <w:rFonts w:ascii="Symbol" w:hAnsi="Symbol" w:hint="default"/>
      </w:rPr>
    </w:lvl>
    <w:lvl w:ilvl="1" w:tplc="3E940804">
      <w:start w:val="1"/>
      <w:numFmt w:val="bullet"/>
      <w:lvlText w:val="o"/>
      <w:lvlJc w:val="left"/>
      <w:pPr>
        <w:ind w:left="1440" w:hanging="360"/>
      </w:pPr>
      <w:rPr>
        <w:rFonts w:ascii="Courier New" w:hAnsi="Courier New" w:hint="default"/>
      </w:rPr>
    </w:lvl>
    <w:lvl w:ilvl="2" w:tplc="BB22BD48">
      <w:start w:val="1"/>
      <w:numFmt w:val="bullet"/>
      <w:lvlText w:val=""/>
      <w:lvlJc w:val="left"/>
      <w:pPr>
        <w:ind w:left="2160" w:hanging="360"/>
      </w:pPr>
      <w:rPr>
        <w:rFonts w:ascii="Wingdings" w:hAnsi="Wingdings" w:hint="default"/>
      </w:rPr>
    </w:lvl>
    <w:lvl w:ilvl="3" w:tplc="247E5A4E">
      <w:start w:val="1"/>
      <w:numFmt w:val="bullet"/>
      <w:lvlText w:val=""/>
      <w:lvlJc w:val="left"/>
      <w:pPr>
        <w:ind w:left="2880" w:hanging="360"/>
      </w:pPr>
      <w:rPr>
        <w:rFonts w:ascii="Symbol" w:hAnsi="Symbol" w:hint="default"/>
      </w:rPr>
    </w:lvl>
    <w:lvl w:ilvl="4" w:tplc="D91E1570">
      <w:start w:val="1"/>
      <w:numFmt w:val="bullet"/>
      <w:lvlText w:val="o"/>
      <w:lvlJc w:val="left"/>
      <w:pPr>
        <w:ind w:left="3600" w:hanging="360"/>
      </w:pPr>
      <w:rPr>
        <w:rFonts w:ascii="Courier New" w:hAnsi="Courier New" w:hint="default"/>
      </w:rPr>
    </w:lvl>
    <w:lvl w:ilvl="5" w:tplc="DFE8789C">
      <w:start w:val="1"/>
      <w:numFmt w:val="bullet"/>
      <w:lvlText w:val=""/>
      <w:lvlJc w:val="left"/>
      <w:pPr>
        <w:ind w:left="4320" w:hanging="360"/>
      </w:pPr>
      <w:rPr>
        <w:rFonts w:ascii="Wingdings" w:hAnsi="Wingdings" w:hint="default"/>
      </w:rPr>
    </w:lvl>
    <w:lvl w:ilvl="6" w:tplc="82F2EB4E">
      <w:start w:val="1"/>
      <w:numFmt w:val="bullet"/>
      <w:lvlText w:val=""/>
      <w:lvlJc w:val="left"/>
      <w:pPr>
        <w:ind w:left="5040" w:hanging="360"/>
      </w:pPr>
      <w:rPr>
        <w:rFonts w:ascii="Symbol" w:hAnsi="Symbol" w:hint="default"/>
      </w:rPr>
    </w:lvl>
    <w:lvl w:ilvl="7" w:tplc="B82A95D2">
      <w:start w:val="1"/>
      <w:numFmt w:val="bullet"/>
      <w:lvlText w:val="o"/>
      <w:lvlJc w:val="left"/>
      <w:pPr>
        <w:ind w:left="5760" w:hanging="360"/>
      </w:pPr>
      <w:rPr>
        <w:rFonts w:ascii="Courier New" w:hAnsi="Courier New" w:hint="default"/>
      </w:rPr>
    </w:lvl>
    <w:lvl w:ilvl="8" w:tplc="09D6923C">
      <w:start w:val="1"/>
      <w:numFmt w:val="bullet"/>
      <w:lvlText w:val=""/>
      <w:lvlJc w:val="left"/>
      <w:pPr>
        <w:ind w:left="6480" w:hanging="360"/>
      </w:pPr>
      <w:rPr>
        <w:rFonts w:ascii="Wingdings" w:hAnsi="Wingdings" w:hint="default"/>
      </w:rPr>
    </w:lvl>
  </w:abstractNum>
  <w:abstractNum w:abstractNumId="33" w15:restartNumberingAfterBreak="0">
    <w:nsid w:val="6265327E"/>
    <w:multiLevelType w:val="hybridMultilevel"/>
    <w:tmpl w:val="B01833B0"/>
    <w:lvl w:ilvl="0" w:tplc="32148D70">
      <w:start w:val="1"/>
      <w:numFmt w:val="decimal"/>
      <w:lvlText w:val="%1."/>
      <w:lvlJc w:val="left"/>
      <w:pPr>
        <w:ind w:left="720" w:hanging="360"/>
      </w:pPr>
    </w:lvl>
    <w:lvl w:ilvl="1" w:tplc="95763A9E">
      <w:numFmt w:val="decimal"/>
      <w:lvlText w:val="%2."/>
      <w:lvlJc w:val="left"/>
      <w:pPr>
        <w:ind w:left="1440" w:hanging="360"/>
      </w:pPr>
      <w:rPr>
        <w:rFonts w:ascii="Aptos Narrow" w:hAnsi="Aptos Narrow" w:hint="default"/>
      </w:rPr>
    </w:lvl>
    <w:lvl w:ilvl="2" w:tplc="08448EBA">
      <w:start w:val="1"/>
      <w:numFmt w:val="lowerRoman"/>
      <w:lvlText w:val="%3."/>
      <w:lvlJc w:val="right"/>
      <w:pPr>
        <w:ind w:left="2160" w:hanging="180"/>
      </w:pPr>
    </w:lvl>
    <w:lvl w:ilvl="3" w:tplc="D87A60C4">
      <w:start w:val="1"/>
      <w:numFmt w:val="decimal"/>
      <w:lvlText w:val="%4."/>
      <w:lvlJc w:val="left"/>
      <w:pPr>
        <w:ind w:left="2880" w:hanging="360"/>
      </w:pPr>
    </w:lvl>
    <w:lvl w:ilvl="4" w:tplc="A6349346">
      <w:start w:val="1"/>
      <w:numFmt w:val="lowerLetter"/>
      <w:lvlText w:val="%5."/>
      <w:lvlJc w:val="left"/>
      <w:pPr>
        <w:ind w:left="3600" w:hanging="360"/>
      </w:pPr>
    </w:lvl>
    <w:lvl w:ilvl="5" w:tplc="9322F4CC">
      <w:start w:val="1"/>
      <w:numFmt w:val="lowerRoman"/>
      <w:lvlText w:val="%6."/>
      <w:lvlJc w:val="right"/>
      <w:pPr>
        <w:ind w:left="4320" w:hanging="180"/>
      </w:pPr>
    </w:lvl>
    <w:lvl w:ilvl="6" w:tplc="CBF61C6A">
      <w:start w:val="1"/>
      <w:numFmt w:val="decimal"/>
      <w:lvlText w:val="%7."/>
      <w:lvlJc w:val="left"/>
      <w:pPr>
        <w:ind w:left="5040" w:hanging="360"/>
      </w:pPr>
    </w:lvl>
    <w:lvl w:ilvl="7" w:tplc="5032287E">
      <w:start w:val="1"/>
      <w:numFmt w:val="lowerLetter"/>
      <w:lvlText w:val="%8."/>
      <w:lvlJc w:val="left"/>
      <w:pPr>
        <w:ind w:left="5760" w:hanging="360"/>
      </w:pPr>
    </w:lvl>
    <w:lvl w:ilvl="8" w:tplc="DFB4AFC4">
      <w:start w:val="1"/>
      <w:numFmt w:val="lowerRoman"/>
      <w:lvlText w:val="%9."/>
      <w:lvlJc w:val="right"/>
      <w:pPr>
        <w:ind w:left="6480" w:hanging="180"/>
      </w:pPr>
    </w:lvl>
  </w:abstractNum>
  <w:abstractNum w:abstractNumId="34" w15:restartNumberingAfterBreak="0">
    <w:nsid w:val="654F5741"/>
    <w:multiLevelType w:val="multilevel"/>
    <w:tmpl w:val="24C62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5E60065"/>
    <w:multiLevelType w:val="multilevel"/>
    <w:tmpl w:val="A74A5C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CE07FA1"/>
    <w:multiLevelType w:val="multilevel"/>
    <w:tmpl w:val="49E40B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D6173FB"/>
    <w:multiLevelType w:val="multilevel"/>
    <w:tmpl w:val="79BC8B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DD84796"/>
    <w:multiLevelType w:val="hybridMultilevel"/>
    <w:tmpl w:val="D76C09A0"/>
    <w:lvl w:ilvl="0" w:tplc="6A107116">
      <w:start w:val="1"/>
      <w:numFmt w:val="decimal"/>
      <w:lvlText w:val="%1"/>
      <w:lvlJc w:val="left"/>
      <w:pPr>
        <w:ind w:left="1140" w:hanging="7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072502A"/>
    <w:multiLevelType w:val="multilevel"/>
    <w:tmpl w:val="DFDCBB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080BFDB"/>
    <w:multiLevelType w:val="hybridMultilevel"/>
    <w:tmpl w:val="61266F30"/>
    <w:lvl w:ilvl="0" w:tplc="17EC2844">
      <w:start w:val="1"/>
      <w:numFmt w:val="decimal"/>
      <w:lvlText w:val="%1."/>
      <w:lvlJc w:val="left"/>
      <w:pPr>
        <w:ind w:left="720" w:hanging="360"/>
      </w:pPr>
    </w:lvl>
    <w:lvl w:ilvl="1" w:tplc="45065DBE">
      <w:start w:val="1"/>
      <w:numFmt w:val="bullet"/>
      <w:lvlText w:val="o"/>
      <w:lvlJc w:val="left"/>
      <w:pPr>
        <w:ind w:left="1440" w:hanging="360"/>
      </w:pPr>
      <w:rPr>
        <w:rFonts w:ascii="Symbol" w:hAnsi="Symbol" w:hint="default"/>
      </w:rPr>
    </w:lvl>
    <w:lvl w:ilvl="2" w:tplc="B684846A">
      <w:start w:val="1"/>
      <w:numFmt w:val="lowerRoman"/>
      <w:lvlText w:val="%3."/>
      <w:lvlJc w:val="right"/>
      <w:pPr>
        <w:ind w:left="2160" w:hanging="180"/>
      </w:pPr>
    </w:lvl>
    <w:lvl w:ilvl="3" w:tplc="39FE47D2">
      <w:start w:val="1"/>
      <w:numFmt w:val="decimal"/>
      <w:lvlText w:val="%4."/>
      <w:lvlJc w:val="left"/>
      <w:pPr>
        <w:ind w:left="2880" w:hanging="360"/>
      </w:pPr>
    </w:lvl>
    <w:lvl w:ilvl="4" w:tplc="9CC823D4">
      <w:start w:val="1"/>
      <w:numFmt w:val="lowerLetter"/>
      <w:lvlText w:val="%5."/>
      <w:lvlJc w:val="left"/>
      <w:pPr>
        <w:ind w:left="3600" w:hanging="360"/>
      </w:pPr>
    </w:lvl>
    <w:lvl w:ilvl="5" w:tplc="F230D2FA">
      <w:start w:val="1"/>
      <w:numFmt w:val="lowerRoman"/>
      <w:lvlText w:val="%6."/>
      <w:lvlJc w:val="right"/>
      <w:pPr>
        <w:ind w:left="4320" w:hanging="180"/>
      </w:pPr>
    </w:lvl>
    <w:lvl w:ilvl="6" w:tplc="5218D406">
      <w:start w:val="1"/>
      <w:numFmt w:val="decimal"/>
      <w:lvlText w:val="%7."/>
      <w:lvlJc w:val="left"/>
      <w:pPr>
        <w:ind w:left="5040" w:hanging="360"/>
      </w:pPr>
    </w:lvl>
    <w:lvl w:ilvl="7" w:tplc="6686AA7E">
      <w:start w:val="1"/>
      <w:numFmt w:val="lowerLetter"/>
      <w:lvlText w:val="%8."/>
      <w:lvlJc w:val="left"/>
      <w:pPr>
        <w:ind w:left="5760" w:hanging="360"/>
      </w:pPr>
    </w:lvl>
    <w:lvl w:ilvl="8" w:tplc="2E527B2C">
      <w:start w:val="1"/>
      <w:numFmt w:val="lowerRoman"/>
      <w:lvlText w:val="%9."/>
      <w:lvlJc w:val="right"/>
      <w:pPr>
        <w:ind w:left="6480" w:hanging="180"/>
      </w:pPr>
    </w:lvl>
  </w:abstractNum>
  <w:abstractNum w:abstractNumId="41" w15:restartNumberingAfterBreak="0">
    <w:nsid w:val="7359D2C6"/>
    <w:multiLevelType w:val="hybridMultilevel"/>
    <w:tmpl w:val="EF5E846C"/>
    <w:lvl w:ilvl="0" w:tplc="A7029586">
      <w:start w:val="1"/>
      <w:numFmt w:val="bullet"/>
      <w:lvlText w:val=""/>
      <w:lvlJc w:val="left"/>
      <w:pPr>
        <w:ind w:left="720" w:hanging="360"/>
      </w:pPr>
      <w:rPr>
        <w:rFonts w:ascii="Symbol" w:hAnsi="Symbol" w:hint="default"/>
      </w:rPr>
    </w:lvl>
    <w:lvl w:ilvl="1" w:tplc="D9D69998">
      <w:start w:val="1"/>
      <w:numFmt w:val="bullet"/>
      <w:lvlText w:val="o"/>
      <w:lvlJc w:val="left"/>
      <w:pPr>
        <w:ind w:left="1440" w:hanging="360"/>
      </w:pPr>
      <w:rPr>
        <w:rFonts w:ascii="Courier New" w:hAnsi="Courier New" w:hint="default"/>
      </w:rPr>
    </w:lvl>
    <w:lvl w:ilvl="2" w:tplc="025CF4EA">
      <w:start w:val="1"/>
      <w:numFmt w:val="bullet"/>
      <w:lvlText w:val=""/>
      <w:lvlJc w:val="left"/>
      <w:pPr>
        <w:ind w:left="2160" w:hanging="360"/>
      </w:pPr>
      <w:rPr>
        <w:rFonts w:ascii="Wingdings" w:hAnsi="Wingdings" w:hint="default"/>
      </w:rPr>
    </w:lvl>
    <w:lvl w:ilvl="3" w:tplc="4D26087E">
      <w:start w:val="1"/>
      <w:numFmt w:val="bullet"/>
      <w:lvlText w:val=""/>
      <w:lvlJc w:val="left"/>
      <w:pPr>
        <w:ind w:left="2880" w:hanging="360"/>
      </w:pPr>
      <w:rPr>
        <w:rFonts w:ascii="Symbol" w:hAnsi="Symbol" w:hint="default"/>
      </w:rPr>
    </w:lvl>
    <w:lvl w:ilvl="4" w:tplc="266C6378">
      <w:start w:val="1"/>
      <w:numFmt w:val="bullet"/>
      <w:lvlText w:val="o"/>
      <w:lvlJc w:val="left"/>
      <w:pPr>
        <w:ind w:left="3600" w:hanging="360"/>
      </w:pPr>
      <w:rPr>
        <w:rFonts w:ascii="Courier New" w:hAnsi="Courier New" w:hint="default"/>
      </w:rPr>
    </w:lvl>
    <w:lvl w:ilvl="5" w:tplc="56463CBE">
      <w:start w:val="1"/>
      <w:numFmt w:val="bullet"/>
      <w:lvlText w:val=""/>
      <w:lvlJc w:val="left"/>
      <w:pPr>
        <w:ind w:left="4320" w:hanging="360"/>
      </w:pPr>
      <w:rPr>
        <w:rFonts w:ascii="Wingdings" w:hAnsi="Wingdings" w:hint="default"/>
      </w:rPr>
    </w:lvl>
    <w:lvl w:ilvl="6" w:tplc="95264BB0">
      <w:start w:val="1"/>
      <w:numFmt w:val="bullet"/>
      <w:lvlText w:val=""/>
      <w:lvlJc w:val="left"/>
      <w:pPr>
        <w:ind w:left="5040" w:hanging="360"/>
      </w:pPr>
      <w:rPr>
        <w:rFonts w:ascii="Symbol" w:hAnsi="Symbol" w:hint="default"/>
      </w:rPr>
    </w:lvl>
    <w:lvl w:ilvl="7" w:tplc="F72E5EE2">
      <w:start w:val="1"/>
      <w:numFmt w:val="bullet"/>
      <w:lvlText w:val="o"/>
      <w:lvlJc w:val="left"/>
      <w:pPr>
        <w:ind w:left="5760" w:hanging="360"/>
      </w:pPr>
      <w:rPr>
        <w:rFonts w:ascii="Courier New" w:hAnsi="Courier New" w:hint="default"/>
      </w:rPr>
    </w:lvl>
    <w:lvl w:ilvl="8" w:tplc="9E4C616A">
      <w:start w:val="1"/>
      <w:numFmt w:val="bullet"/>
      <w:lvlText w:val=""/>
      <w:lvlJc w:val="left"/>
      <w:pPr>
        <w:ind w:left="6480" w:hanging="360"/>
      </w:pPr>
      <w:rPr>
        <w:rFonts w:ascii="Wingdings" w:hAnsi="Wingdings" w:hint="default"/>
      </w:rPr>
    </w:lvl>
  </w:abstractNum>
  <w:abstractNum w:abstractNumId="42" w15:restartNumberingAfterBreak="0">
    <w:nsid w:val="75898EA5"/>
    <w:multiLevelType w:val="multilevel"/>
    <w:tmpl w:val="E73A2A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6BDC71B"/>
    <w:multiLevelType w:val="multilevel"/>
    <w:tmpl w:val="AAD650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91BF8B9"/>
    <w:multiLevelType w:val="multilevel"/>
    <w:tmpl w:val="1C5AF3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AAF40DD"/>
    <w:multiLevelType w:val="multilevel"/>
    <w:tmpl w:val="9E90AB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D5CD554"/>
    <w:multiLevelType w:val="hybridMultilevel"/>
    <w:tmpl w:val="4E581EFC"/>
    <w:lvl w:ilvl="0" w:tplc="FF40D602">
      <w:start w:val="1"/>
      <w:numFmt w:val="bullet"/>
      <w:lvlText w:val=""/>
      <w:lvlJc w:val="left"/>
      <w:pPr>
        <w:ind w:left="720" w:hanging="360"/>
      </w:pPr>
      <w:rPr>
        <w:rFonts w:ascii="Symbol" w:hAnsi="Symbol" w:hint="default"/>
      </w:rPr>
    </w:lvl>
    <w:lvl w:ilvl="1" w:tplc="B7BAF36E">
      <w:start w:val="1"/>
      <w:numFmt w:val="bullet"/>
      <w:lvlText w:val="o"/>
      <w:lvlJc w:val="left"/>
      <w:pPr>
        <w:ind w:left="1440" w:hanging="360"/>
      </w:pPr>
      <w:rPr>
        <w:rFonts w:ascii="Courier New" w:hAnsi="Courier New" w:hint="default"/>
      </w:rPr>
    </w:lvl>
    <w:lvl w:ilvl="2" w:tplc="43626D5A">
      <w:start w:val="1"/>
      <w:numFmt w:val="bullet"/>
      <w:lvlText w:val=""/>
      <w:lvlJc w:val="left"/>
      <w:pPr>
        <w:ind w:left="2160" w:hanging="360"/>
      </w:pPr>
      <w:rPr>
        <w:rFonts w:ascii="Wingdings" w:hAnsi="Wingdings" w:hint="default"/>
      </w:rPr>
    </w:lvl>
    <w:lvl w:ilvl="3" w:tplc="85603A20">
      <w:start w:val="1"/>
      <w:numFmt w:val="bullet"/>
      <w:lvlText w:val=""/>
      <w:lvlJc w:val="left"/>
      <w:pPr>
        <w:ind w:left="2880" w:hanging="360"/>
      </w:pPr>
      <w:rPr>
        <w:rFonts w:ascii="Symbol" w:hAnsi="Symbol" w:hint="default"/>
      </w:rPr>
    </w:lvl>
    <w:lvl w:ilvl="4" w:tplc="2E886284">
      <w:start w:val="1"/>
      <w:numFmt w:val="bullet"/>
      <w:lvlText w:val="o"/>
      <w:lvlJc w:val="left"/>
      <w:pPr>
        <w:ind w:left="3600" w:hanging="360"/>
      </w:pPr>
      <w:rPr>
        <w:rFonts w:ascii="Courier New" w:hAnsi="Courier New" w:hint="default"/>
      </w:rPr>
    </w:lvl>
    <w:lvl w:ilvl="5" w:tplc="EE607FB6">
      <w:start w:val="1"/>
      <w:numFmt w:val="bullet"/>
      <w:lvlText w:val=""/>
      <w:lvlJc w:val="left"/>
      <w:pPr>
        <w:ind w:left="4320" w:hanging="360"/>
      </w:pPr>
      <w:rPr>
        <w:rFonts w:ascii="Wingdings" w:hAnsi="Wingdings" w:hint="default"/>
      </w:rPr>
    </w:lvl>
    <w:lvl w:ilvl="6" w:tplc="F9B401B8">
      <w:start w:val="1"/>
      <w:numFmt w:val="bullet"/>
      <w:lvlText w:val=""/>
      <w:lvlJc w:val="left"/>
      <w:pPr>
        <w:ind w:left="5040" w:hanging="360"/>
      </w:pPr>
      <w:rPr>
        <w:rFonts w:ascii="Symbol" w:hAnsi="Symbol" w:hint="default"/>
      </w:rPr>
    </w:lvl>
    <w:lvl w:ilvl="7" w:tplc="3C0869DA">
      <w:start w:val="1"/>
      <w:numFmt w:val="bullet"/>
      <w:lvlText w:val="o"/>
      <w:lvlJc w:val="left"/>
      <w:pPr>
        <w:ind w:left="5760" w:hanging="360"/>
      </w:pPr>
      <w:rPr>
        <w:rFonts w:ascii="Courier New" w:hAnsi="Courier New" w:hint="default"/>
      </w:rPr>
    </w:lvl>
    <w:lvl w:ilvl="8" w:tplc="55B8EC34">
      <w:start w:val="1"/>
      <w:numFmt w:val="bullet"/>
      <w:lvlText w:val=""/>
      <w:lvlJc w:val="left"/>
      <w:pPr>
        <w:ind w:left="6480" w:hanging="360"/>
      </w:pPr>
      <w:rPr>
        <w:rFonts w:ascii="Wingdings" w:hAnsi="Wingdings" w:hint="default"/>
      </w:rPr>
    </w:lvl>
  </w:abstractNum>
  <w:num w:numId="1" w16cid:durableId="128135410">
    <w:abstractNumId w:val="5"/>
  </w:num>
  <w:num w:numId="2" w16cid:durableId="1148978613">
    <w:abstractNumId w:val="15"/>
  </w:num>
  <w:num w:numId="3" w16cid:durableId="773014218">
    <w:abstractNumId w:val="33"/>
  </w:num>
  <w:num w:numId="4" w16cid:durableId="1701399362">
    <w:abstractNumId w:val="9"/>
  </w:num>
  <w:num w:numId="5" w16cid:durableId="2123722445">
    <w:abstractNumId w:val="17"/>
  </w:num>
  <w:num w:numId="6" w16cid:durableId="1202284749">
    <w:abstractNumId w:val="39"/>
  </w:num>
  <w:num w:numId="7" w16cid:durableId="1722709711">
    <w:abstractNumId w:val="25"/>
  </w:num>
  <w:num w:numId="8" w16cid:durableId="1376732518">
    <w:abstractNumId w:val="13"/>
  </w:num>
  <w:num w:numId="9" w16cid:durableId="482546019">
    <w:abstractNumId w:val="36"/>
  </w:num>
  <w:num w:numId="10" w16cid:durableId="1856532619">
    <w:abstractNumId w:val="44"/>
  </w:num>
  <w:num w:numId="11" w16cid:durableId="1266812712">
    <w:abstractNumId w:val="40"/>
  </w:num>
  <w:num w:numId="12" w16cid:durableId="570430176">
    <w:abstractNumId w:val="6"/>
  </w:num>
  <w:num w:numId="13" w16cid:durableId="1991521365">
    <w:abstractNumId w:val="43"/>
  </w:num>
  <w:num w:numId="14" w16cid:durableId="1653095111">
    <w:abstractNumId w:val="28"/>
  </w:num>
  <w:num w:numId="15" w16cid:durableId="633217075">
    <w:abstractNumId w:val="19"/>
  </w:num>
  <w:num w:numId="16" w16cid:durableId="27218731">
    <w:abstractNumId w:val="12"/>
  </w:num>
  <w:num w:numId="17" w16cid:durableId="1800491017">
    <w:abstractNumId w:val="7"/>
  </w:num>
  <w:num w:numId="18" w16cid:durableId="667365837">
    <w:abstractNumId w:val="8"/>
  </w:num>
  <w:num w:numId="19" w16cid:durableId="1837915123">
    <w:abstractNumId w:val="32"/>
  </w:num>
  <w:num w:numId="20" w16cid:durableId="1613586253">
    <w:abstractNumId w:val="21"/>
  </w:num>
  <w:num w:numId="21" w16cid:durableId="1089541813">
    <w:abstractNumId w:val="41"/>
  </w:num>
  <w:num w:numId="22" w16cid:durableId="875317369">
    <w:abstractNumId w:val="4"/>
  </w:num>
  <w:num w:numId="23" w16cid:durableId="2140028515">
    <w:abstractNumId w:val="27"/>
  </w:num>
  <w:num w:numId="24" w16cid:durableId="303243260">
    <w:abstractNumId w:val="0"/>
  </w:num>
  <w:num w:numId="25" w16cid:durableId="318510098">
    <w:abstractNumId w:val="46"/>
  </w:num>
  <w:num w:numId="26" w16cid:durableId="702900222">
    <w:abstractNumId w:val="18"/>
  </w:num>
  <w:num w:numId="27" w16cid:durableId="1220481002">
    <w:abstractNumId w:val="3"/>
  </w:num>
  <w:num w:numId="28" w16cid:durableId="722407556">
    <w:abstractNumId w:val="10"/>
  </w:num>
  <w:num w:numId="29" w16cid:durableId="2137407116">
    <w:abstractNumId w:val="23"/>
  </w:num>
  <w:num w:numId="30" w16cid:durableId="1516844364">
    <w:abstractNumId w:val="42"/>
  </w:num>
  <w:num w:numId="31" w16cid:durableId="1334256224">
    <w:abstractNumId w:val="14"/>
  </w:num>
  <w:num w:numId="32" w16cid:durableId="919560758">
    <w:abstractNumId w:val="45"/>
  </w:num>
  <w:num w:numId="33" w16cid:durableId="1013260496">
    <w:abstractNumId w:val="26"/>
  </w:num>
  <w:num w:numId="34" w16cid:durableId="186911678">
    <w:abstractNumId w:val="22"/>
  </w:num>
  <w:num w:numId="35" w16cid:durableId="307058627">
    <w:abstractNumId w:val="37"/>
  </w:num>
  <w:num w:numId="36" w16cid:durableId="733239482">
    <w:abstractNumId w:val="2"/>
  </w:num>
  <w:num w:numId="37" w16cid:durableId="464547303">
    <w:abstractNumId w:val="34"/>
  </w:num>
  <w:num w:numId="38" w16cid:durableId="2055036297">
    <w:abstractNumId w:val="1"/>
  </w:num>
  <w:num w:numId="39" w16cid:durableId="1743066610">
    <w:abstractNumId w:val="16"/>
  </w:num>
  <w:num w:numId="40" w16cid:durableId="43188379">
    <w:abstractNumId w:val="11"/>
  </w:num>
  <w:num w:numId="41" w16cid:durableId="1071543258">
    <w:abstractNumId w:val="35"/>
  </w:num>
  <w:num w:numId="42" w16cid:durableId="411509380">
    <w:abstractNumId w:val="20"/>
  </w:num>
  <w:num w:numId="43" w16cid:durableId="707534783">
    <w:abstractNumId w:val="24"/>
  </w:num>
  <w:num w:numId="44" w16cid:durableId="157766891">
    <w:abstractNumId w:val="31"/>
  </w:num>
  <w:num w:numId="45" w16cid:durableId="595984681">
    <w:abstractNumId w:val="30"/>
  </w:num>
  <w:num w:numId="46" w16cid:durableId="147795084">
    <w:abstractNumId w:val="38"/>
  </w:num>
  <w:num w:numId="47" w16cid:durableId="92650447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CE1"/>
    <w:rsid w:val="0000387C"/>
    <w:rsid w:val="00007083"/>
    <w:rsid w:val="0001383F"/>
    <w:rsid w:val="00017ECB"/>
    <w:rsid w:val="00023C24"/>
    <w:rsid w:val="00040401"/>
    <w:rsid w:val="00094338"/>
    <w:rsid w:val="000F0CD0"/>
    <w:rsid w:val="000F12B4"/>
    <w:rsid w:val="00123A44"/>
    <w:rsid w:val="0012526D"/>
    <w:rsid w:val="00127803"/>
    <w:rsid w:val="00133E81"/>
    <w:rsid w:val="001B2DBE"/>
    <w:rsid w:val="001B34AB"/>
    <w:rsid w:val="001B48BF"/>
    <w:rsid w:val="001F2CFC"/>
    <w:rsid w:val="0020719E"/>
    <w:rsid w:val="0022408C"/>
    <w:rsid w:val="002340B6"/>
    <w:rsid w:val="002712A4"/>
    <w:rsid w:val="002C282D"/>
    <w:rsid w:val="0030060D"/>
    <w:rsid w:val="00356AA0"/>
    <w:rsid w:val="00360CBA"/>
    <w:rsid w:val="003A7E8B"/>
    <w:rsid w:val="003B1A51"/>
    <w:rsid w:val="003F1ED6"/>
    <w:rsid w:val="003F5D5E"/>
    <w:rsid w:val="004748FF"/>
    <w:rsid w:val="00485868"/>
    <w:rsid w:val="004C0B1C"/>
    <w:rsid w:val="004D2520"/>
    <w:rsid w:val="004D469F"/>
    <w:rsid w:val="004F400F"/>
    <w:rsid w:val="0050494E"/>
    <w:rsid w:val="00505C73"/>
    <w:rsid w:val="00505D4C"/>
    <w:rsid w:val="00507F5C"/>
    <w:rsid w:val="00550EEB"/>
    <w:rsid w:val="00556A87"/>
    <w:rsid w:val="0059798D"/>
    <w:rsid w:val="005A432D"/>
    <w:rsid w:val="005C7308"/>
    <w:rsid w:val="005F38A1"/>
    <w:rsid w:val="00601783"/>
    <w:rsid w:val="00623791"/>
    <w:rsid w:val="00630CC1"/>
    <w:rsid w:val="00662B43"/>
    <w:rsid w:val="00683495"/>
    <w:rsid w:val="006B67D1"/>
    <w:rsid w:val="006D3578"/>
    <w:rsid w:val="006E6AB5"/>
    <w:rsid w:val="006F5E39"/>
    <w:rsid w:val="0070566E"/>
    <w:rsid w:val="00717692"/>
    <w:rsid w:val="0073425C"/>
    <w:rsid w:val="007551B1"/>
    <w:rsid w:val="0076560E"/>
    <w:rsid w:val="00781353"/>
    <w:rsid w:val="007D1F70"/>
    <w:rsid w:val="007F7A73"/>
    <w:rsid w:val="00802288"/>
    <w:rsid w:val="00816D0E"/>
    <w:rsid w:val="008419A3"/>
    <w:rsid w:val="00841A24"/>
    <w:rsid w:val="0084280B"/>
    <w:rsid w:val="008759CA"/>
    <w:rsid w:val="008A02A7"/>
    <w:rsid w:val="008B7F06"/>
    <w:rsid w:val="008F4716"/>
    <w:rsid w:val="0094643D"/>
    <w:rsid w:val="00954C51"/>
    <w:rsid w:val="00983899"/>
    <w:rsid w:val="0098764A"/>
    <w:rsid w:val="009D58AD"/>
    <w:rsid w:val="009F3B8F"/>
    <w:rsid w:val="00A26DE8"/>
    <w:rsid w:val="00A36BFA"/>
    <w:rsid w:val="00A53BF1"/>
    <w:rsid w:val="00A61D50"/>
    <w:rsid w:val="00A64BD4"/>
    <w:rsid w:val="00A81F4B"/>
    <w:rsid w:val="00AA17BC"/>
    <w:rsid w:val="00AE20FF"/>
    <w:rsid w:val="00B020D7"/>
    <w:rsid w:val="00B22E70"/>
    <w:rsid w:val="00B26B5C"/>
    <w:rsid w:val="00B3041E"/>
    <w:rsid w:val="00B45528"/>
    <w:rsid w:val="00B70108"/>
    <w:rsid w:val="00B93DBF"/>
    <w:rsid w:val="00B93FEC"/>
    <w:rsid w:val="00BB0EE0"/>
    <w:rsid w:val="00BC45D7"/>
    <w:rsid w:val="00C03D3D"/>
    <w:rsid w:val="00C11679"/>
    <w:rsid w:val="00C64B2C"/>
    <w:rsid w:val="00CF78C3"/>
    <w:rsid w:val="00D0608F"/>
    <w:rsid w:val="00D215A7"/>
    <w:rsid w:val="00D46A29"/>
    <w:rsid w:val="00D55900"/>
    <w:rsid w:val="00D65F76"/>
    <w:rsid w:val="00D83DA5"/>
    <w:rsid w:val="00D9251F"/>
    <w:rsid w:val="00DB0EA4"/>
    <w:rsid w:val="00DE1830"/>
    <w:rsid w:val="00E25B82"/>
    <w:rsid w:val="00E34A05"/>
    <w:rsid w:val="00E37455"/>
    <w:rsid w:val="00E46750"/>
    <w:rsid w:val="00E512FD"/>
    <w:rsid w:val="00E97486"/>
    <w:rsid w:val="00EC4625"/>
    <w:rsid w:val="00ED4760"/>
    <w:rsid w:val="00F008CB"/>
    <w:rsid w:val="00F15247"/>
    <w:rsid w:val="00F21B33"/>
    <w:rsid w:val="00F22F53"/>
    <w:rsid w:val="00F25956"/>
    <w:rsid w:val="00F30240"/>
    <w:rsid w:val="00F54CE1"/>
    <w:rsid w:val="00FBC209"/>
    <w:rsid w:val="00FC6E4B"/>
    <w:rsid w:val="0166321D"/>
    <w:rsid w:val="028DB5CF"/>
    <w:rsid w:val="03BD5F03"/>
    <w:rsid w:val="0542BAC9"/>
    <w:rsid w:val="06C1F4BF"/>
    <w:rsid w:val="079802BE"/>
    <w:rsid w:val="0801F04E"/>
    <w:rsid w:val="09C1D515"/>
    <w:rsid w:val="0AAD1A22"/>
    <w:rsid w:val="0BD666DF"/>
    <w:rsid w:val="0DFEFD23"/>
    <w:rsid w:val="0E6C02FD"/>
    <w:rsid w:val="0FA3FE9D"/>
    <w:rsid w:val="1091B700"/>
    <w:rsid w:val="1128D9A3"/>
    <w:rsid w:val="1399D45E"/>
    <w:rsid w:val="1484AF67"/>
    <w:rsid w:val="152C95DF"/>
    <w:rsid w:val="15B115A7"/>
    <w:rsid w:val="17DB22F0"/>
    <w:rsid w:val="17DCE808"/>
    <w:rsid w:val="1821D022"/>
    <w:rsid w:val="189E127C"/>
    <w:rsid w:val="194C3C01"/>
    <w:rsid w:val="1B1FCF83"/>
    <w:rsid w:val="1B54E632"/>
    <w:rsid w:val="1BA2C6C4"/>
    <w:rsid w:val="1CBBAD97"/>
    <w:rsid w:val="1CD335FA"/>
    <w:rsid w:val="1CD75A22"/>
    <w:rsid w:val="1EB731F2"/>
    <w:rsid w:val="200ACAB4"/>
    <w:rsid w:val="2010EE3F"/>
    <w:rsid w:val="2034218A"/>
    <w:rsid w:val="20F6A770"/>
    <w:rsid w:val="211B9DCD"/>
    <w:rsid w:val="217C46C0"/>
    <w:rsid w:val="23CA5451"/>
    <w:rsid w:val="246221D8"/>
    <w:rsid w:val="26154465"/>
    <w:rsid w:val="2662E512"/>
    <w:rsid w:val="27006FD5"/>
    <w:rsid w:val="28341F2B"/>
    <w:rsid w:val="28A369E2"/>
    <w:rsid w:val="2900DA05"/>
    <w:rsid w:val="2981AF43"/>
    <w:rsid w:val="2BBA96F3"/>
    <w:rsid w:val="2C87BBDA"/>
    <w:rsid w:val="2D869FC7"/>
    <w:rsid w:val="2E6CDB74"/>
    <w:rsid w:val="2F0B23FE"/>
    <w:rsid w:val="2F66412A"/>
    <w:rsid w:val="2F9E6BA7"/>
    <w:rsid w:val="3046BFC8"/>
    <w:rsid w:val="30E469DC"/>
    <w:rsid w:val="31A76E31"/>
    <w:rsid w:val="32ACF152"/>
    <w:rsid w:val="33E46F2A"/>
    <w:rsid w:val="3454FF8C"/>
    <w:rsid w:val="34DB47EC"/>
    <w:rsid w:val="3741C2DB"/>
    <w:rsid w:val="38C0C0C1"/>
    <w:rsid w:val="39E0C0B7"/>
    <w:rsid w:val="3A40681F"/>
    <w:rsid w:val="3A5413FA"/>
    <w:rsid w:val="3AA25AAE"/>
    <w:rsid w:val="3ABAA289"/>
    <w:rsid w:val="3B0C1DD6"/>
    <w:rsid w:val="3B37CB24"/>
    <w:rsid w:val="3B4B5080"/>
    <w:rsid w:val="3E2BFBE3"/>
    <w:rsid w:val="3E4BE26C"/>
    <w:rsid w:val="40AE6A67"/>
    <w:rsid w:val="40E20E08"/>
    <w:rsid w:val="430AFDD6"/>
    <w:rsid w:val="44A8DE96"/>
    <w:rsid w:val="45ACFE87"/>
    <w:rsid w:val="465EE476"/>
    <w:rsid w:val="46A01A28"/>
    <w:rsid w:val="46DC99F1"/>
    <w:rsid w:val="486F998E"/>
    <w:rsid w:val="493835AE"/>
    <w:rsid w:val="497564AF"/>
    <w:rsid w:val="49BEDE4A"/>
    <w:rsid w:val="4A3DD9AB"/>
    <w:rsid w:val="4B7AD34C"/>
    <w:rsid w:val="4C863B0E"/>
    <w:rsid w:val="4CDA724B"/>
    <w:rsid w:val="4F598E19"/>
    <w:rsid w:val="4FDA39BE"/>
    <w:rsid w:val="500DC15F"/>
    <w:rsid w:val="50F4EF59"/>
    <w:rsid w:val="5100DA78"/>
    <w:rsid w:val="521BCEB0"/>
    <w:rsid w:val="536B4240"/>
    <w:rsid w:val="53A81814"/>
    <w:rsid w:val="54C28B86"/>
    <w:rsid w:val="550E49E7"/>
    <w:rsid w:val="554F80A6"/>
    <w:rsid w:val="56D4BAA4"/>
    <w:rsid w:val="58E82752"/>
    <w:rsid w:val="59201F14"/>
    <w:rsid w:val="5A0E10E0"/>
    <w:rsid w:val="5A267DB8"/>
    <w:rsid w:val="5B516C30"/>
    <w:rsid w:val="5B6B15B1"/>
    <w:rsid w:val="5B709488"/>
    <w:rsid w:val="5BF3A2F8"/>
    <w:rsid w:val="5C7A448B"/>
    <w:rsid w:val="5D03F66B"/>
    <w:rsid w:val="5D7068C5"/>
    <w:rsid w:val="5DC589A3"/>
    <w:rsid w:val="5E35BC9B"/>
    <w:rsid w:val="5E7B9016"/>
    <w:rsid w:val="5E94EF2C"/>
    <w:rsid w:val="5EE35226"/>
    <w:rsid w:val="5EE73684"/>
    <w:rsid w:val="5F9E4371"/>
    <w:rsid w:val="5FE8D492"/>
    <w:rsid w:val="617AC09B"/>
    <w:rsid w:val="6218989F"/>
    <w:rsid w:val="631E1A7E"/>
    <w:rsid w:val="657B6FB4"/>
    <w:rsid w:val="676AB54B"/>
    <w:rsid w:val="6B1361CE"/>
    <w:rsid w:val="6DECE315"/>
    <w:rsid w:val="6EAA2DFA"/>
    <w:rsid w:val="6F288829"/>
    <w:rsid w:val="6F837195"/>
    <w:rsid w:val="6FCF05E5"/>
    <w:rsid w:val="6FEB80A0"/>
    <w:rsid w:val="706E63A3"/>
    <w:rsid w:val="71C4A19A"/>
    <w:rsid w:val="71F763B4"/>
    <w:rsid w:val="7263D16E"/>
    <w:rsid w:val="72D7ED63"/>
    <w:rsid w:val="72F4FDEA"/>
    <w:rsid w:val="72F96150"/>
    <w:rsid w:val="7337A1E9"/>
    <w:rsid w:val="7412D2FD"/>
    <w:rsid w:val="746A18D6"/>
    <w:rsid w:val="76187031"/>
    <w:rsid w:val="765BFB32"/>
    <w:rsid w:val="76C93D17"/>
    <w:rsid w:val="77451E06"/>
    <w:rsid w:val="77922806"/>
    <w:rsid w:val="78D0CBFA"/>
    <w:rsid w:val="792A7C4B"/>
    <w:rsid w:val="7D644F38"/>
    <w:rsid w:val="7F358164"/>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7F59"/>
  <w15:docId w15:val="{14DACDC7-E311-4FEE-8485-5FD589112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194C3C01"/>
    <w:pPr>
      <w:ind w:left="720"/>
      <w:contextualSpacing/>
    </w:pPr>
  </w:style>
  <w:style w:type="character" w:styleId="Hyperlink">
    <w:name w:val="Hyperlink"/>
    <w:basedOn w:val="DefaultParagraphFont"/>
    <w:uiPriority w:val="99"/>
    <w:unhideWhenUsed/>
    <w:rsid w:val="194C3C01"/>
    <w:rPr>
      <w:color w:val="0000FF"/>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22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E70"/>
  </w:style>
  <w:style w:type="paragraph" w:styleId="Footer">
    <w:name w:val="footer"/>
    <w:basedOn w:val="Normal"/>
    <w:link w:val="FooterChar"/>
    <w:uiPriority w:val="99"/>
    <w:unhideWhenUsed/>
    <w:rsid w:val="00B22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84522">
      <w:bodyDiv w:val="1"/>
      <w:marLeft w:val="0"/>
      <w:marRight w:val="0"/>
      <w:marTop w:val="0"/>
      <w:marBottom w:val="0"/>
      <w:divBdr>
        <w:top w:val="none" w:sz="0" w:space="0" w:color="auto"/>
        <w:left w:val="none" w:sz="0" w:space="0" w:color="auto"/>
        <w:bottom w:val="none" w:sz="0" w:space="0" w:color="auto"/>
        <w:right w:val="none" w:sz="0" w:space="0" w:color="auto"/>
      </w:divBdr>
    </w:div>
    <w:div w:id="79451550">
      <w:bodyDiv w:val="1"/>
      <w:marLeft w:val="0"/>
      <w:marRight w:val="0"/>
      <w:marTop w:val="0"/>
      <w:marBottom w:val="0"/>
      <w:divBdr>
        <w:top w:val="none" w:sz="0" w:space="0" w:color="auto"/>
        <w:left w:val="none" w:sz="0" w:space="0" w:color="auto"/>
        <w:bottom w:val="none" w:sz="0" w:space="0" w:color="auto"/>
        <w:right w:val="none" w:sz="0" w:space="0" w:color="auto"/>
      </w:divBdr>
    </w:div>
    <w:div w:id="551695188">
      <w:bodyDiv w:val="1"/>
      <w:marLeft w:val="0"/>
      <w:marRight w:val="0"/>
      <w:marTop w:val="0"/>
      <w:marBottom w:val="0"/>
      <w:divBdr>
        <w:top w:val="none" w:sz="0" w:space="0" w:color="auto"/>
        <w:left w:val="none" w:sz="0" w:space="0" w:color="auto"/>
        <w:bottom w:val="none" w:sz="0" w:space="0" w:color="auto"/>
        <w:right w:val="none" w:sz="0" w:space="0" w:color="auto"/>
      </w:divBdr>
    </w:div>
    <w:div w:id="592057155">
      <w:bodyDiv w:val="1"/>
      <w:marLeft w:val="0"/>
      <w:marRight w:val="0"/>
      <w:marTop w:val="0"/>
      <w:marBottom w:val="0"/>
      <w:divBdr>
        <w:top w:val="none" w:sz="0" w:space="0" w:color="auto"/>
        <w:left w:val="none" w:sz="0" w:space="0" w:color="auto"/>
        <w:bottom w:val="none" w:sz="0" w:space="0" w:color="auto"/>
        <w:right w:val="none" w:sz="0" w:space="0" w:color="auto"/>
      </w:divBdr>
    </w:div>
    <w:div w:id="703602776">
      <w:bodyDiv w:val="1"/>
      <w:marLeft w:val="0"/>
      <w:marRight w:val="0"/>
      <w:marTop w:val="0"/>
      <w:marBottom w:val="0"/>
      <w:divBdr>
        <w:top w:val="none" w:sz="0" w:space="0" w:color="auto"/>
        <w:left w:val="none" w:sz="0" w:space="0" w:color="auto"/>
        <w:bottom w:val="none" w:sz="0" w:space="0" w:color="auto"/>
        <w:right w:val="none" w:sz="0" w:space="0" w:color="auto"/>
      </w:divBdr>
    </w:div>
    <w:div w:id="818495856">
      <w:bodyDiv w:val="1"/>
      <w:marLeft w:val="0"/>
      <w:marRight w:val="0"/>
      <w:marTop w:val="0"/>
      <w:marBottom w:val="0"/>
      <w:divBdr>
        <w:top w:val="none" w:sz="0" w:space="0" w:color="auto"/>
        <w:left w:val="none" w:sz="0" w:space="0" w:color="auto"/>
        <w:bottom w:val="none" w:sz="0" w:space="0" w:color="auto"/>
        <w:right w:val="none" w:sz="0" w:space="0" w:color="auto"/>
      </w:divBdr>
    </w:div>
    <w:div w:id="952983456">
      <w:bodyDiv w:val="1"/>
      <w:marLeft w:val="0"/>
      <w:marRight w:val="0"/>
      <w:marTop w:val="0"/>
      <w:marBottom w:val="0"/>
      <w:divBdr>
        <w:top w:val="none" w:sz="0" w:space="0" w:color="auto"/>
        <w:left w:val="none" w:sz="0" w:space="0" w:color="auto"/>
        <w:bottom w:val="none" w:sz="0" w:space="0" w:color="auto"/>
        <w:right w:val="none" w:sz="0" w:space="0" w:color="auto"/>
      </w:divBdr>
    </w:div>
    <w:div w:id="991106282">
      <w:bodyDiv w:val="1"/>
      <w:marLeft w:val="0"/>
      <w:marRight w:val="0"/>
      <w:marTop w:val="0"/>
      <w:marBottom w:val="0"/>
      <w:divBdr>
        <w:top w:val="none" w:sz="0" w:space="0" w:color="auto"/>
        <w:left w:val="none" w:sz="0" w:space="0" w:color="auto"/>
        <w:bottom w:val="none" w:sz="0" w:space="0" w:color="auto"/>
        <w:right w:val="none" w:sz="0" w:space="0" w:color="auto"/>
      </w:divBdr>
    </w:div>
    <w:div w:id="1190603342">
      <w:bodyDiv w:val="1"/>
      <w:marLeft w:val="0"/>
      <w:marRight w:val="0"/>
      <w:marTop w:val="0"/>
      <w:marBottom w:val="0"/>
      <w:divBdr>
        <w:top w:val="none" w:sz="0" w:space="0" w:color="auto"/>
        <w:left w:val="none" w:sz="0" w:space="0" w:color="auto"/>
        <w:bottom w:val="none" w:sz="0" w:space="0" w:color="auto"/>
        <w:right w:val="none" w:sz="0" w:space="0" w:color="auto"/>
      </w:divBdr>
    </w:div>
    <w:div w:id="1283919911">
      <w:bodyDiv w:val="1"/>
      <w:marLeft w:val="0"/>
      <w:marRight w:val="0"/>
      <w:marTop w:val="0"/>
      <w:marBottom w:val="0"/>
      <w:divBdr>
        <w:top w:val="none" w:sz="0" w:space="0" w:color="auto"/>
        <w:left w:val="none" w:sz="0" w:space="0" w:color="auto"/>
        <w:bottom w:val="none" w:sz="0" w:space="0" w:color="auto"/>
        <w:right w:val="none" w:sz="0" w:space="0" w:color="auto"/>
      </w:divBdr>
    </w:div>
    <w:div w:id="1294671759">
      <w:bodyDiv w:val="1"/>
      <w:marLeft w:val="0"/>
      <w:marRight w:val="0"/>
      <w:marTop w:val="0"/>
      <w:marBottom w:val="0"/>
      <w:divBdr>
        <w:top w:val="none" w:sz="0" w:space="0" w:color="auto"/>
        <w:left w:val="none" w:sz="0" w:space="0" w:color="auto"/>
        <w:bottom w:val="none" w:sz="0" w:space="0" w:color="auto"/>
        <w:right w:val="none" w:sz="0" w:space="0" w:color="auto"/>
      </w:divBdr>
    </w:div>
    <w:div w:id="1329750799">
      <w:bodyDiv w:val="1"/>
      <w:marLeft w:val="0"/>
      <w:marRight w:val="0"/>
      <w:marTop w:val="0"/>
      <w:marBottom w:val="0"/>
      <w:divBdr>
        <w:top w:val="none" w:sz="0" w:space="0" w:color="auto"/>
        <w:left w:val="none" w:sz="0" w:space="0" w:color="auto"/>
        <w:bottom w:val="none" w:sz="0" w:space="0" w:color="auto"/>
        <w:right w:val="none" w:sz="0" w:space="0" w:color="auto"/>
      </w:divBdr>
    </w:div>
    <w:div w:id="1347173369">
      <w:bodyDiv w:val="1"/>
      <w:marLeft w:val="0"/>
      <w:marRight w:val="0"/>
      <w:marTop w:val="0"/>
      <w:marBottom w:val="0"/>
      <w:divBdr>
        <w:top w:val="none" w:sz="0" w:space="0" w:color="auto"/>
        <w:left w:val="none" w:sz="0" w:space="0" w:color="auto"/>
        <w:bottom w:val="none" w:sz="0" w:space="0" w:color="auto"/>
        <w:right w:val="none" w:sz="0" w:space="0" w:color="auto"/>
      </w:divBdr>
    </w:div>
    <w:div w:id="1381049399">
      <w:bodyDiv w:val="1"/>
      <w:marLeft w:val="0"/>
      <w:marRight w:val="0"/>
      <w:marTop w:val="0"/>
      <w:marBottom w:val="0"/>
      <w:divBdr>
        <w:top w:val="none" w:sz="0" w:space="0" w:color="auto"/>
        <w:left w:val="none" w:sz="0" w:space="0" w:color="auto"/>
        <w:bottom w:val="none" w:sz="0" w:space="0" w:color="auto"/>
        <w:right w:val="none" w:sz="0" w:space="0" w:color="auto"/>
      </w:divBdr>
    </w:div>
    <w:div w:id="1498501814">
      <w:bodyDiv w:val="1"/>
      <w:marLeft w:val="0"/>
      <w:marRight w:val="0"/>
      <w:marTop w:val="0"/>
      <w:marBottom w:val="0"/>
      <w:divBdr>
        <w:top w:val="none" w:sz="0" w:space="0" w:color="auto"/>
        <w:left w:val="none" w:sz="0" w:space="0" w:color="auto"/>
        <w:bottom w:val="none" w:sz="0" w:space="0" w:color="auto"/>
        <w:right w:val="none" w:sz="0" w:space="0" w:color="auto"/>
      </w:divBdr>
    </w:div>
    <w:div w:id="1719469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382340489_Federated_Learning_with_Homomorphic_Encryption_for_Ensuring_Privacy_in_Medical_Data" TargetMode="External"/><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pmc.ncbi.nlm.nih.gov/articles/PMC11284498/?utm_source=chatgpt.com" TargetMode="External"/><Relationship Id="rId17" Type="http://schemas.openxmlformats.org/officeDocument/2006/relationships/image" Target="media/image8.jpe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A7DCA-7574-4B3F-A7B7-A0E9C6AF9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8007</Words>
  <Characters>45642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Anwarul Haque</dc:creator>
  <cp:keywords/>
  <cp:lastModifiedBy>Tahseen Atique Ali</cp:lastModifiedBy>
  <cp:revision>5</cp:revision>
  <dcterms:created xsi:type="dcterms:W3CDTF">2025-01-20T15:18:00Z</dcterms:created>
  <dcterms:modified xsi:type="dcterms:W3CDTF">2025-01-20T15:23:00Z</dcterms:modified>
</cp:coreProperties>
</file>