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21" w:hRule="atLeast"/>
        </w:trPr>
        <w:tc>
          <w:tcPr>
            <w:tcW w:w="8359" w:type="dxa"/>
          </w:tcPr>
          <w:p>
            <w:pPr>
              <w:jc w:val="center"/>
              <w:rPr>
                <w:rFonts w:hint="eastAsia"/>
                <w:b/>
                <w:spacing w:val="400"/>
                <w:sz w:val="84"/>
                <w:szCs w:val="8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spacing w:val="400"/>
                <w:sz w:val="84"/>
                <w:szCs w:val="84"/>
              </w:rPr>
            </w:pPr>
            <w:r>
              <w:rPr>
                <w:rFonts w:hint="eastAsia"/>
                <w:b/>
                <w:spacing w:val="400"/>
                <w:sz w:val="84"/>
                <w:szCs w:val="84"/>
                <w:lang w:val="en-US" w:eastAsia="zh-CN"/>
              </w:rPr>
              <w:t xml:space="preserve"> </w:t>
            </w:r>
            <w:r>
              <w:rPr>
                <w:rFonts w:hint="default" w:ascii="Bahnschrift SemiBold Condensed" w:hAnsi="Bahnschrift SemiBold Condensed" w:cs="Bahnschrift SemiBold Condensed"/>
                <w:b/>
                <w:spacing w:val="400"/>
                <w:sz w:val="84"/>
                <w:szCs w:val="84"/>
              </w:rPr>
              <w:t>鲁东大学</w:t>
            </w:r>
          </w:p>
          <w:p>
            <w:pPr>
              <w:jc w:val="center"/>
              <w:rPr>
                <w:rFonts w:hint="eastAsia" w:ascii="华文新魏" w:eastAsia="华文新魏"/>
                <w:b/>
                <w:sz w:val="48"/>
                <w:szCs w:val="48"/>
              </w:rPr>
            </w:pPr>
          </w:p>
          <w:p>
            <w:pPr>
              <w:jc w:val="center"/>
              <w:rPr>
                <w:rFonts w:hint="eastAsia" w:ascii="华文新魏" w:eastAsia="华文新魏"/>
                <w:b/>
                <w:sz w:val="48"/>
                <w:szCs w:val="48"/>
              </w:rPr>
            </w:pPr>
            <w:r>
              <w:rPr>
                <w:rFonts w:hint="eastAsia" w:ascii="华文新魏" w:eastAsia="华文新魏"/>
                <w:b/>
                <w:sz w:val="48"/>
                <w:szCs w:val="48"/>
              </w:rPr>
              <w:t>信息与电气工程学院</w:t>
            </w:r>
          </w:p>
          <w:p>
            <w:pPr>
              <w:jc w:val="center"/>
              <w:rPr>
                <w:rFonts w:hint="eastAsia" w:ascii="华文新魏" w:eastAsia="华文新魏"/>
                <w:b/>
                <w:sz w:val="48"/>
                <w:szCs w:val="48"/>
              </w:rPr>
            </w:pPr>
            <w:r>
              <w:rPr>
                <w:rFonts w:hint="eastAsia" w:ascii="华文新魏" w:eastAsia="华文新魏"/>
                <w:b/>
                <w:sz w:val="48"/>
                <w:szCs w:val="48"/>
              </w:rPr>
              <w:t>实验报告</w:t>
            </w:r>
          </w:p>
          <w:p>
            <w:pPr>
              <w:jc w:val="center"/>
              <w:rPr>
                <w:rFonts w:hint="eastAsia" w:ascii="华文新魏" w:eastAsia="华文新魏"/>
                <w:b/>
                <w:sz w:val="48"/>
                <w:szCs w:val="48"/>
              </w:rPr>
            </w:pPr>
          </w:p>
          <w:p>
            <w:pPr>
              <w:jc w:val="center"/>
            </w:pPr>
            <w:r>
              <w:rPr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2021-2022</w:t>
            </w:r>
            <w:r>
              <w:rPr>
                <w:sz w:val="30"/>
                <w:szCs w:val="30"/>
              </w:rPr>
              <w:t>学年第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二</w:t>
            </w:r>
            <w:r>
              <w:rPr>
                <w:sz w:val="30"/>
                <w:szCs w:val="30"/>
              </w:rPr>
              <w:t>学期）</w:t>
            </w:r>
          </w:p>
          <w:p/>
          <w:p>
            <w:pPr>
              <w:spacing w:before="156" w:beforeLines="50" w:line="480" w:lineRule="auto"/>
              <w:ind w:left="1259" w:firstLine="420"/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ascii="黑体" w:hAnsi="黑体" w:eastAsia="黑体"/>
                <w:b/>
                <w:sz w:val="32"/>
                <w:szCs w:val="32"/>
              </w:rPr>
              <w:t>课程名称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ascii="黑体" w:hAnsi="黑体" w:eastAsia="黑体"/>
                <w:bCs/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 w:ascii="黑体" w:hAnsi="黑体" w:eastAsia="黑体"/>
                <w:bCs/>
                <w:sz w:val="32"/>
                <w:szCs w:val="32"/>
                <w:u w:val="single"/>
                <w:lang w:val="en-US" w:eastAsia="zh-CN"/>
              </w:rPr>
              <w:t xml:space="preserve">    </w:t>
            </w:r>
            <w:r>
              <w:rPr>
                <w:rFonts w:ascii="黑体" w:hAnsi="黑体" w:eastAsia="黑体"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Cs/>
                <w:sz w:val="32"/>
                <w:szCs w:val="32"/>
                <w:u w:val="single"/>
              </w:rPr>
              <w:t>模式识别</w:t>
            </w:r>
            <w:r>
              <w:rPr>
                <w:rFonts w:hint="eastAsia" w:ascii="黑体" w:hAnsi="黑体" w:eastAsia="黑体"/>
                <w:bCs/>
                <w:sz w:val="32"/>
                <w:szCs w:val="32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黑体" w:hAnsi="黑体" w:eastAsia="黑体"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32"/>
                <w:szCs w:val="32"/>
                <w:u w:val="single"/>
              </w:rPr>
              <w:t xml:space="preserve"> </w:t>
            </w:r>
          </w:p>
          <w:p>
            <w:pPr>
              <w:spacing w:before="156" w:beforeLines="50" w:line="480" w:lineRule="auto"/>
              <w:ind w:left="1259" w:firstLine="420"/>
              <w:rPr>
                <w:rFonts w:hint="default" w:ascii="黑体" w:hAnsi="黑体" w:eastAsia="黑体"/>
                <w:b/>
                <w:sz w:val="32"/>
                <w:szCs w:val="32"/>
                <w:lang w:val="en-US" w:eastAsia="zh-CN"/>
              </w:rPr>
            </w:pPr>
            <w:r>
              <w:rPr>
                <w:rFonts w:ascii="黑体" w:hAnsi="黑体" w:eastAsia="黑体"/>
                <w:b/>
                <w:sz w:val="32"/>
                <w:szCs w:val="32"/>
              </w:rPr>
              <w:t>实验题目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ascii="黑体" w:hAnsi="黑体" w:eastAsia="黑体"/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Cs/>
                <w:sz w:val="32"/>
                <w:szCs w:val="32"/>
                <w:u w:val="single"/>
              </w:rPr>
              <w:t>实验五 线性分类器设计</w:t>
            </w:r>
            <w:r>
              <w:rPr>
                <w:rFonts w:hint="eastAsia" w:ascii="黑体" w:hAnsi="黑体" w:eastAsia="黑体"/>
                <w:bCs/>
                <w:sz w:val="32"/>
                <w:szCs w:val="32"/>
                <w:u w:val="single"/>
                <w:lang w:val="en-US" w:eastAsia="zh-CN"/>
              </w:rPr>
              <w:t xml:space="preserve"> </w:t>
            </w:r>
          </w:p>
          <w:p>
            <w:pPr>
              <w:spacing w:before="156" w:beforeLines="50" w:line="480" w:lineRule="auto"/>
              <w:ind w:left="1259" w:firstLine="420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ascii="黑体" w:hAnsi="黑体" w:eastAsia="黑体"/>
                <w:b/>
                <w:sz w:val="32"/>
                <w:szCs w:val="32"/>
              </w:rPr>
              <w:t>专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 xml:space="preserve">   业</w:t>
            </w:r>
            <w:r>
              <w:rPr>
                <w:rFonts w:hint="eastAsia" w:ascii="黑体" w:hAnsi="黑体" w:eastAsia="黑体"/>
                <w:sz w:val="32"/>
                <w:szCs w:val="32"/>
              </w:rPr>
              <w:t xml:space="preserve"> </w:t>
            </w:r>
            <w:r>
              <w:rPr>
                <w:rFonts w:ascii="黑体" w:hAnsi="黑体" w:eastAsia="黑体"/>
                <w:sz w:val="32"/>
                <w:szCs w:val="32"/>
                <w:u w:val="single"/>
              </w:rPr>
              <w:t xml:space="preserve">    </w:t>
            </w:r>
            <w:r>
              <w:rPr>
                <w:rFonts w:hint="eastAsia" w:ascii="黑体" w:hAnsi="黑体" w:eastAsia="黑体"/>
                <w:sz w:val="32"/>
                <w:szCs w:val="32"/>
                <w:u w:val="single"/>
              </w:rPr>
              <w:t>电子信息</w:t>
            </w:r>
            <w:r>
              <w:rPr>
                <w:rFonts w:hint="eastAsia" w:ascii="黑体" w:hAnsi="黑体" w:eastAsia="黑体"/>
                <w:sz w:val="32"/>
                <w:szCs w:val="32"/>
                <w:u w:val="single"/>
                <w:lang w:val="en-US" w:eastAsia="zh-CN"/>
              </w:rPr>
              <w:t>工程</w:t>
            </w:r>
            <w:r>
              <w:rPr>
                <w:rFonts w:hint="eastAsia" w:ascii="黑体" w:hAnsi="黑体" w:eastAsia="黑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黑体" w:hAnsi="黑体" w:eastAsia="黑体"/>
                <w:sz w:val="32"/>
                <w:szCs w:val="32"/>
                <w:u w:val="single"/>
              </w:rPr>
              <w:t xml:space="preserve">      </w:t>
            </w:r>
          </w:p>
          <w:p>
            <w:pPr>
              <w:spacing w:before="156" w:beforeLines="50" w:line="480" w:lineRule="auto"/>
              <w:ind w:left="1259" w:firstLine="420"/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班 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 xml:space="preserve">   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级 </w:t>
            </w:r>
            <w:r>
              <w:rPr>
                <w:rFonts w:ascii="黑体" w:hAnsi="黑体" w:eastAsia="黑体"/>
                <w:sz w:val="32"/>
                <w:szCs w:val="32"/>
                <w:u w:val="single"/>
              </w:rPr>
              <w:t xml:space="preserve">         190</w:t>
            </w:r>
            <w:r>
              <w:rPr>
                <w:rFonts w:hint="eastAsia" w:ascii="黑体" w:hAnsi="黑体" w:eastAsia="黑体"/>
                <w:sz w:val="32"/>
                <w:szCs w:val="32"/>
                <w:u w:val="single"/>
                <w:lang w:val="en-US" w:eastAsia="zh-CN"/>
              </w:rPr>
              <w:t>1</w:t>
            </w:r>
            <w:r>
              <w:rPr>
                <w:rFonts w:ascii="黑体" w:hAnsi="黑体" w:eastAsia="黑体"/>
                <w:sz w:val="32"/>
                <w:szCs w:val="32"/>
                <w:u w:val="single"/>
              </w:rPr>
              <w:t xml:space="preserve">          </w:t>
            </w:r>
          </w:p>
          <w:p>
            <w:pPr>
              <w:spacing w:before="156" w:beforeLines="50" w:line="480" w:lineRule="auto"/>
              <w:ind w:left="1259" w:firstLine="420"/>
              <w:rPr>
                <w:rFonts w:hint="default" w:ascii="黑体" w:hAnsi="黑体" w:eastAsia="黑体"/>
                <w:b/>
                <w:sz w:val="32"/>
                <w:szCs w:val="32"/>
                <w:lang w:val="en-US" w:eastAsia="zh-CN"/>
              </w:rPr>
            </w:pPr>
            <w:r>
              <w:rPr>
                <w:rFonts w:ascii="黑体" w:hAnsi="黑体" w:eastAsia="黑体"/>
                <w:b/>
                <w:sz w:val="32"/>
                <w:szCs w:val="32"/>
              </w:rPr>
              <w:t>姓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 xml:space="preserve">   名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ascii="黑体" w:hAnsi="黑体" w:eastAsia="黑体"/>
                <w:sz w:val="32"/>
                <w:szCs w:val="32"/>
                <w:u w:val="single"/>
              </w:rPr>
              <w:t xml:space="preserve">        </w:t>
            </w:r>
            <w:r>
              <w:rPr>
                <w:rFonts w:hint="eastAsia" w:ascii="黑体" w:hAnsi="黑体" w:eastAsia="黑体"/>
                <w:sz w:val="32"/>
                <w:szCs w:val="32"/>
                <w:u w:val="single"/>
                <w:lang w:val="en-US" w:eastAsia="zh-CN"/>
              </w:rPr>
              <w:t>王震</w:t>
            </w:r>
            <w:r>
              <w:rPr>
                <w:rFonts w:ascii="黑体" w:hAnsi="黑体" w:eastAsia="黑体"/>
                <w:sz w:val="32"/>
                <w:szCs w:val="32"/>
                <w:u w:val="single"/>
              </w:rPr>
              <w:t xml:space="preserve">         </w:t>
            </w:r>
            <w:r>
              <w:rPr>
                <w:rFonts w:hint="eastAsia" w:ascii="黑体" w:hAnsi="黑体" w:eastAsia="黑体"/>
                <w:sz w:val="32"/>
                <w:szCs w:val="32"/>
                <w:u w:val="single"/>
                <w:lang w:val="en-US" w:eastAsia="zh-CN"/>
              </w:rPr>
              <w:t xml:space="preserve">  </w:t>
            </w:r>
          </w:p>
          <w:p>
            <w:pPr>
              <w:spacing w:before="156" w:beforeLines="50" w:line="480" w:lineRule="auto"/>
              <w:ind w:left="1259" w:firstLine="420"/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ascii="黑体" w:hAnsi="黑体" w:eastAsia="黑体"/>
                <w:b/>
                <w:sz w:val="32"/>
                <w:szCs w:val="32"/>
              </w:rPr>
              <w:t>学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 xml:space="preserve">   号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ascii="黑体" w:hAnsi="黑体" w:eastAsia="黑体"/>
                <w:sz w:val="32"/>
                <w:szCs w:val="32"/>
                <w:u w:val="single"/>
              </w:rPr>
              <w:t xml:space="preserve">      20192203</w:t>
            </w:r>
            <w:r>
              <w:rPr>
                <w:rFonts w:hint="eastAsia" w:ascii="黑体" w:hAnsi="黑体" w:eastAsia="黑体"/>
                <w:sz w:val="32"/>
                <w:szCs w:val="32"/>
                <w:u w:val="single"/>
                <w:lang w:val="en-US" w:eastAsia="zh-CN"/>
              </w:rPr>
              <w:t>122</w:t>
            </w:r>
            <w:r>
              <w:rPr>
                <w:rFonts w:ascii="黑体" w:hAnsi="黑体" w:eastAsia="黑体"/>
                <w:sz w:val="32"/>
                <w:szCs w:val="32"/>
                <w:u w:val="single"/>
              </w:rPr>
              <w:t xml:space="preserve">      </w:t>
            </w:r>
          </w:p>
          <w:p>
            <w:pPr>
              <w:rPr>
                <w:sz w:val="52"/>
                <w:szCs w:val="52"/>
              </w:rPr>
            </w:pPr>
          </w:p>
          <w:p>
            <w:pPr>
              <w:jc w:val="center"/>
              <w:rPr>
                <w:rFonts w:ascii="华文新魏" w:eastAsia="华文新魏"/>
                <w:sz w:val="36"/>
                <w:szCs w:val="36"/>
              </w:rPr>
            </w:pPr>
            <w:r>
              <w:rPr>
                <w:rFonts w:ascii="华文新魏" w:eastAsia="华文新魏"/>
                <w:sz w:val="36"/>
                <w:szCs w:val="36"/>
              </w:rPr>
              <w:t xml:space="preserve">2022 </w:t>
            </w:r>
            <w:r>
              <w:rPr>
                <w:rFonts w:hint="eastAsia" w:ascii="华文新魏" w:eastAsia="华文新魏"/>
                <w:sz w:val="36"/>
                <w:szCs w:val="36"/>
              </w:rPr>
              <w:t xml:space="preserve">年 </w:t>
            </w:r>
            <w:r>
              <w:rPr>
                <w:rFonts w:hint="eastAsia" w:ascii="华文新魏" w:eastAsia="华文新魏"/>
                <w:sz w:val="36"/>
                <w:szCs w:val="36"/>
                <w:lang w:val="en-US" w:eastAsia="zh-CN"/>
              </w:rPr>
              <w:t>05</w:t>
            </w:r>
            <w:r>
              <w:rPr>
                <w:rFonts w:hint="eastAsia" w:ascii="华文新魏" w:eastAsia="华文新魏"/>
                <w:sz w:val="36"/>
                <w:szCs w:val="36"/>
              </w:rPr>
              <w:t xml:space="preserve">月 </w:t>
            </w:r>
            <w:r>
              <w:rPr>
                <w:rFonts w:hint="eastAsia" w:ascii="华文新魏" w:eastAsia="华文新魏"/>
                <w:sz w:val="36"/>
                <w:szCs w:val="36"/>
                <w:lang w:val="en-US" w:eastAsia="zh-CN"/>
              </w:rPr>
              <w:t>02</w:t>
            </w:r>
            <w:r>
              <w:rPr>
                <w:rFonts w:ascii="华文新魏" w:eastAsia="华文新魏"/>
                <w:sz w:val="36"/>
                <w:szCs w:val="36"/>
              </w:rPr>
              <w:t xml:space="preserve"> </w:t>
            </w:r>
            <w:r>
              <w:rPr>
                <w:rFonts w:hint="eastAsia" w:ascii="华文新魏" w:eastAsia="华文新魏"/>
                <w:sz w:val="36"/>
                <w:szCs w:val="36"/>
              </w:rPr>
              <w:t>日</w:t>
            </w:r>
          </w:p>
          <w:p/>
          <w:tbl>
            <w:tblPr>
              <w:tblStyle w:val="5"/>
              <w:tblW w:w="835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108" w:type="dxa"/>
              </w:tblCellMar>
            </w:tblPr>
            <w:tblGrid>
              <w:gridCol w:w="1271"/>
              <w:gridCol w:w="3402"/>
              <w:gridCol w:w="1171"/>
              <w:gridCol w:w="25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sz w:val="20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>实验题目</w:t>
                  </w:r>
                </w:p>
              </w:tc>
              <w:tc>
                <w:tcPr>
                  <w:tcW w:w="7088" w:type="dxa"/>
                  <w:gridSpan w:val="3"/>
                  <w:vAlign w:val="center"/>
                </w:tcPr>
                <w:p>
                  <w:pPr>
                    <w:ind w:firstLine="200" w:firstLineChars="100"/>
                    <w:jc w:val="left"/>
                    <w:rPr>
                      <w:rFonts w:hint="eastAsia" w:ascii="黑体" w:hAnsi="黑体" w:eastAsia="黑体"/>
                      <w:sz w:val="20"/>
                      <w:szCs w:val="18"/>
                      <w:lang w:eastAsia="zh-CN"/>
                    </w:rPr>
                  </w:pPr>
                  <w:r>
                    <w:rPr>
                      <w:rFonts w:ascii="黑体" w:hAnsi="黑体" w:eastAsia="黑体"/>
                      <w:sz w:val="20"/>
                      <w:szCs w:val="18"/>
                    </w:rPr>
                    <w:t>实验五 线性分类器设计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sz w:val="20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>实验类型</w:t>
                  </w:r>
                </w:p>
              </w:tc>
              <w:tc>
                <w:tcPr>
                  <w:tcW w:w="3402" w:type="dxa"/>
                  <w:vAlign w:val="center"/>
                </w:tcPr>
                <w:p>
                  <w:pPr>
                    <w:ind w:firstLine="200" w:firstLineChars="100"/>
                    <w:jc w:val="left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>设计类型</w:t>
                  </w:r>
                </w:p>
              </w:tc>
              <w:tc>
                <w:tcPr>
                  <w:tcW w:w="117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sz w:val="20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>实验日期</w:t>
                  </w:r>
                </w:p>
              </w:tc>
              <w:tc>
                <w:tcPr>
                  <w:tcW w:w="2515" w:type="dxa"/>
                  <w:vAlign w:val="center"/>
                </w:tcPr>
                <w:p>
                  <w:pPr>
                    <w:rPr>
                      <w:rFonts w:ascii="黑体" w:hAnsi="黑体" w:eastAsia="黑体"/>
                      <w:sz w:val="20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ascii="黑体" w:hAnsi="黑体" w:eastAsia="黑体"/>
                      <w:sz w:val="20"/>
                      <w:szCs w:val="18"/>
                    </w:rPr>
                    <w:t xml:space="preserve"> 202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 xml:space="preserve">2 年 </w:t>
                  </w:r>
                  <w:r>
                    <w:rPr>
                      <w:rFonts w:ascii="黑体" w:hAnsi="黑体" w:eastAsia="黑体"/>
                      <w:sz w:val="20"/>
                      <w:szCs w:val="18"/>
                    </w:rPr>
                    <w:t>5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>月</w:t>
                  </w:r>
                  <w:r>
                    <w:rPr>
                      <w:rFonts w:ascii="黑体" w:hAnsi="黑体" w:eastAsia="黑体"/>
                      <w:sz w:val="20"/>
                      <w:szCs w:val="18"/>
                    </w:rPr>
                    <w:t>2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>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127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sz w:val="20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>题目来源</w:t>
                  </w:r>
                </w:p>
              </w:tc>
              <w:tc>
                <w:tcPr>
                  <w:tcW w:w="7088" w:type="dxa"/>
                  <w:gridSpan w:val="3"/>
                  <w:vAlign w:val="center"/>
                </w:tcPr>
                <w:p>
                  <w:pPr>
                    <w:ind w:firstLine="200" w:firstLineChars="100"/>
                    <w:rPr>
                      <w:rFonts w:ascii="黑体" w:hAnsi="黑体" w:eastAsia="黑体"/>
                      <w:sz w:val="20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 xml:space="preserve">1.必修   </w:t>
                  </w:r>
                  <w:r>
                    <w:rPr>
                      <w:rFonts w:ascii="MS Mincho" w:hAnsi="MS Mincho" w:eastAsia="MS Mincho" w:cs="MS Mincho"/>
                      <w:sz w:val="20"/>
                      <w:szCs w:val="18"/>
                    </w:rPr>
                    <w:t>✔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</w:rPr>
                    <w:t>2.选修    3.自拟(设计)    4.专题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8359" w:type="dxa"/>
                  <w:gridSpan w:val="4"/>
                  <w:vAlign w:val="center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一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、实验目的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（1）掌握 Fisher 线性分类器设计方法；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>（2）掌握感知准则函数分类器设计方法。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二、实验内容：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（1）对下面的两类分类问题，求采用 Fisher 判决准则时的投影向量和分类界面。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EE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E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EC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{(-1, 2),( 0, 0),( -1, 0),( -1, -1),( 0 ,-2),( -1, - 2),( -1,1),( - 2 ,0),( 2, - 2),( - 3,1)} {((1,1), (2, 0),( 2,1),(0, 2),(1, 3),(2, 2)(3, 5),( -1,3),(-2 ,4) (-1, 4)} 2 1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77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77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>（2）对下面的两类分类问题，采用感知准则函数，利用迭代修正求权向量的方 法求两类的线性判决函数及线性识别界面。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EE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E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EC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{(-1, 2),( 0, 0),( -1, 0),( -1, -1),( 0 ,-2),( -1, - 2),( -1,1),( - 2 ,0),( 2, - 2),( - 3,1)} {((1,1), (2, 0),( 2,1),(0, 2),(1, 3),(2, 2)(3, 5),( -1,3),(-2 ,4) (-1, 4)}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三、实验仪器、设备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1． PC 机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>2． Matlab 7.0 仿真软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四、实验原理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firstLine="600" w:firstLineChars="3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①设各个权重矢量的初值为 0，即 0 w1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w2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4C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wm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， M 为类别数。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firstLine="600" w:firstLineChars="3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②第k 次输入一个样本 X (k) ，计算第k 次迭代计算的结果为 d [X (k)] w (k)X (k) T i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i ， i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1,2,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4C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, M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firstLine="600" w:firstLineChars="3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③若 X (k)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CE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wi ,i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1,2,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4C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, M ，则判断d [X (k)] i 是否为最大值。若是，则各个权值 不需要修正，否则各个权值需要修正。 w (k 1) w (k) X (k), w (k 1) w (k) X (k) i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2B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i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2B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j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2B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j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2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， i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1,2,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4C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, M j </w:t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sym w:font="Symbol" w:char="F0B9"/>
                  </w: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 i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firstLine="600" w:firstLineChars="3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bookmarkStart w:id="0" w:name="_GoBack"/>
                  <w:bookmarkEnd w:id="0"/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>④循环执行第②步，直到输入所有的样本，权值都不需要修正为止。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五、实验报告要求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1.认真书写报告，给出实验原理，步骤，代码和运行结果图。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 xml:space="preserve">2.对实验结果进行分析，写出实验总结与心得体会。 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>3.可以根据自己的实验情况，在实验设置等方面给出合理化建议。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>1．步骤（含代码、实验结果图等）</w:t>
                  </w:r>
                </w:p>
                <w:p>
                  <w:pP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1.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clc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x1=[1 1; 2 0; 2 1; 0 2; 1 3;2 2;3 5; -1 3; -2 4; -1 4;];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x2=[-2 2; 0 0; -1 0; -1 -1; 0 -2; -1 -2; -1 1; -2 0; 2 -2; -3 1;];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M1 = mean(x1,1);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M2 = mean(x2,1);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s1=0; s2=0;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for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i=1:10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s1=s1+(x1(i,:)'-M1')*(x1(i,:)'-M1')';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s2=s2+(x2(i,:)'-M2')*(x2(i,:)'-M2')';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sw=s1+s2;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w =inv(sw)*(M1'-M2');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kw=w(2)/w(1)</w:t>
                  </w:r>
                  <w:r>
                    <w:rPr>
                      <w:rFonts w:ascii="Courier New" w:hAnsi="Courier New" w:eastAsia="宋体" w:cs="Courier New"/>
                      <w:color w:val="228B22"/>
                      <w:kern w:val="0"/>
                      <w:sz w:val="26"/>
                      <w:szCs w:val="26"/>
                    </w:rPr>
                    <w:t xml:space="preserve">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bw=0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y1=w'*x1';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y2=w'*x2';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y0=[y1,y2];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th=mean(y0);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y=y0-th;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bw1 = classify(x1,x2,w,bw);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plot(x1(:,1),x1(:,2),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'ro'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hold 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on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plot(x2(:,1),x2(:,2),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'b*'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)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hold 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on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m2=-4:0.01:10;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n2=(-1/kw).*m2+bw1;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p=plot(m2,n2,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'b-'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set(p,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'LineWidth'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,2)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hold 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on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title(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'fisher·ÖÀàÆ÷µÄ·ÖÀà½á¹û'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)</w:t>
                  </w:r>
                </w:p>
                <w:p>
                  <w:pP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function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[bw1] = classify(x1,x2,w,bw);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kw=w(2)/w(1);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cita=atan(kw);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if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w(1)&lt;0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cita=pi+cita;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pjpoint1=[];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pjpoint2=[];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for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i=1:10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p1=projectline([x1(i,1) x1(i,2)],w,bw);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pjpoint1=[pjpoint1,p1];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p2=projectline([x2(i,1) x2(i,2)],w,bw);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pjpoint2=[pjpoint2,p2];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pjpoint=[pjpoint1,pjpoint2];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bw1=mean(pjpoint);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bw1=bw1/sin(cita)+bw;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function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p = projectline(point,w,bw);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kw=w(2)/w(1);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x=(point(1)+kw*point(2)-kw*bw)/(1+kw^2);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y=kw*x+bw;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p=sqrt(x^2+(y-bw)^2);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if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w(1)&gt;0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if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x&lt;0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p=-p;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else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if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x&gt;0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p=-p;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drawing>
                      <wp:inline distT="0" distB="0" distL="0" distR="0">
                        <wp:extent cx="4878705" cy="3657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1689" cy="36594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rPr>
                      <w:rFonts w:hint="eastAsia"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</w:pPr>
                </w:p>
                <w:p>
                  <w:pP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hint="eastAsia"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2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clear;clc;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Sample1=[1 1; 2 0; 2 1; 0 2; 1 3;2 2;3 5; -1 3; -2 4; -1 4;];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Sample2=[-1 2; 0 0; -1 0; -1 -1; 0 -2; -1 -2; -1 1; -2 0; 2 -2; -3 1;];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hold 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on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plot(Sample1(:,1),Sample1(:,2),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'ro'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)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plot(Sample2(:,1),Sample2(:,2),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'b*'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)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legend(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'Àà±ð 1'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Courier New" w:hAnsi="Courier New" w:eastAsia="宋体" w:cs="Courier New"/>
                      <w:color w:val="A020F0"/>
                      <w:kern w:val="0"/>
                      <w:sz w:val="26"/>
                      <w:szCs w:val="26"/>
                    </w:rPr>
                    <w:t>'Àà±ð 2'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W=Perceptron_Training(Sample1,Sample2)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x=[-10:10];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y=(-W(1)*x-W(3))/W(2);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plot(x,y);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axis([-10 10 -10 10]);</w:t>
                  </w:r>
                </w:p>
                <w:p>
                  <w:pP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function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W=Training(Sample1,Sample2);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[N1,l]=size(Sample1);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[N2,l]=size(Sample2);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W=zeros(l+1,1);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S1=ones(l+1,N1);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S1(1:2,:)=Sample1';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S2=ones(l+1,N2);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S2(1:2,:)=Sample2';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k=0;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r=1.5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J=1;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while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(J&gt;0&amp;k&lt;100)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k=k+1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dJ=zeros(l+1,1);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Nerror=0;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for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i=1:N1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if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W'*S1(:,i)&lt;=0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dJ=dJ-S1(:,i);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Nerror=Nerror+1;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for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i=1:N2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if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W'*S2(:,i)&gt;=0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dJ=dJ+S2(:,i);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Nerror=Nerror+1;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if</w:t>
                  </w: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 xml:space="preserve"> Nerror&gt;0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W=W-r*dJ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else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J=0;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Nerror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t>J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eastAsia="宋体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eastAsia="宋体" w:cs="Courier New"/>
                      <w:color w:val="0000FF"/>
                      <w:kern w:val="0"/>
                      <w:sz w:val="26"/>
                      <w:szCs w:val="26"/>
                    </w:rPr>
                    <w:t>end</w:t>
                  </w:r>
                </w:p>
                <w:p>
                  <w:pPr>
                    <w:rPr>
                      <w:rFonts w:hint="eastAsia"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</w:pPr>
                </w:p>
                <w:p>
                  <w:pP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  <w:drawing>
                      <wp:inline distT="0" distB="0" distL="0" distR="0">
                        <wp:extent cx="4488180" cy="3364230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3506" cy="33684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ascii="Courier New" w:hAnsi="Courier New" w:eastAsia="宋体" w:cs="Courier New"/>
                      <w:color w:val="000000"/>
                      <w:kern w:val="0"/>
                      <w:sz w:val="26"/>
                      <w:szCs w:val="26"/>
                    </w:rPr>
                  </w:pPr>
                </w:p>
                <w:p>
                  <w:pPr>
                    <w:pStyle w:val="8"/>
                    <w:numPr>
                      <w:ilvl w:val="0"/>
                      <w:numId w:val="1"/>
                    </w:numPr>
                    <w:spacing w:before="156" w:beforeLines="50"/>
                    <w:ind w:leftChars="0" w:firstLine="4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  <w:t>结论、分析与体会</w:t>
                  </w:r>
                </w:p>
                <w:p>
                  <w:pPr>
                    <w:ind w:firstLine="400" w:firstLineChars="200"/>
                    <w:rPr>
                      <w:rFonts w:asciiTheme="minorEastAsia" w:hAnsiTheme="minorEastAsia"/>
                      <w:sz w:val="20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20"/>
                      <w:szCs w:val="18"/>
                    </w:rPr>
                    <w:t>1）总结</w:t>
                  </w:r>
                </w:p>
                <w:p>
                  <w:pPr>
                    <w:ind w:firstLine="400" w:firstLineChars="200"/>
                    <w:rPr>
                      <w:rFonts w:hint="default" w:asciiTheme="minorEastAsia" w:hAnsiTheme="minorEastAsia" w:eastAsiaTheme="minorEastAsia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>本次实验应用了很多公式，将数值带入公式中，得出并比较出最后的结果。通过老师给的材料，了解并学会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</w:rPr>
                    <w:t>了解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>线性分类器设计。</w:t>
                  </w:r>
                </w:p>
                <w:p>
                  <w:pPr>
                    <w:numPr>
                      <w:ilvl w:val="0"/>
                      <w:numId w:val="2"/>
                    </w:numPr>
                    <w:ind w:firstLine="400" w:firstLineChars="200"/>
                    <w:rPr>
                      <w:rFonts w:hint="eastAsia" w:ascii="黑体" w:hAnsi="黑体" w:eastAsia="黑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sz w:val="20"/>
                      <w:szCs w:val="18"/>
                    </w:rPr>
                    <w:t>分析</w:t>
                  </w:r>
                </w:p>
                <w:p>
                  <w:pPr>
                    <w:ind w:firstLine="400" w:firstLineChars="200"/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>在 Fisher 准则下，先求解最佳鉴别矢量，然后将高维的样本投影到最佳鉴别矢量张成的空间，使投影后 的样本在低维空间有最大类间距离和最小类内距离，这样在低维空间中样本将有 最佳的可分性。</w:t>
                  </w:r>
                </w:p>
                <w:p>
                  <w:pPr>
                    <w:ind w:firstLine="400" w:firstLineChars="200"/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感知准则函数的思想是：找到一个解向量 a，能够使规范化增广样本 向量都满足a yi i N T 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sym w:font="Symbol" w:char="F03E"/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 0, 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 1,2,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sym w:font="Symbol" w:char="F04C"/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, 。 i y 为规范化增广样本向量。 感知器线性判别函数为 g y a y T ( ) 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sym w:font="Symbol" w:char="F03D"/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 决策规则是 g( y) 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sym w:font="Symbol" w:char="F03E"/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 0 ，则样本属于第一类，如果 g( y) 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sym w:font="Symbol" w:char="F03C"/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 0 ，则样本属于第二类。 解向量可以用梯度下降方法来迭代求解。感知准则函数利用梯度下降算法求增广 权向量的做法，可简单叙述为：任意给定一向量初始值a(1) ，第 k+1 次迭代时的 权向量a(k 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sym w:font="Symbol" w:char="F02B"/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 1) 等于第 k 次的权向量a(k) 加上被错分类的所有样本之和与 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sym w:font="Symbol" w:char="F072"/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 k 的 乘积。可以证明，对于线性可分的样本集，经过有限次修正，一定可以找到一个 解向量a ，即算法能在有限步内收敛。其收敛速度的快慢取决于初始权向量a(1) 和系数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sym w:font="Symbol" w:char="F072"/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 xml:space="preserve"> k。</w:t>
                  </w:r>
                </w:p>
                <w:p>
                  <w:pPr>
                    <w:ind w:firstLine="400" w:firstLineChars="200"/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sz w:val="20"/>
                      <w:szCs w:val="18"/>
                      <w:lang w:val="en-US" w:eastAsia="zh-CN"/>
                    </w:rPr>
                    <w:t>Fisher判别并不对样本的分布做任何假设。但在很多情况下，当样本维数⽐较⾼且样本数也⽐较多时，投影到⼀维空间后样本接近正态分布。这时可以在⼀维空间中⽤样本拟合正态分布，⽤得到的参数来确定分类阈值。</w:t>
                  </w:r>
                </w:p>
                <w:p>
                  <w:pPr>
                    <w:ind w:firstLine="400" w:firstLineChars="200"/>
                    <w:rPr>
                      <w:rFonts w:ascii="宋体" w:hAnsi="宋体"/>
                      <w:sz w:val="20"/>
                      <w:szCs w:val="18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</w:rPr>
                    <w:t>3）体会</w:t>
                  </w:r>
                </w:p>
                <w:p>
                  <w:pPr>
                    <w:ind w:firstLine="400" w:firstLineChars="200"/>
                    <w:rPr>
                      <w:rFonts w:hint="default" w:ascii="宋体" w:hAnsi="宋体" w:eastAsia="宋体"/>
                      <w:sz w:val="20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0"/>
                      <w:szCs w:val="18"/>
                      <w:lang w:val="en-US" w:eastAsia="zh-CN"/>
                    </w:rPr>
                    <w:t>实验代码要考虑的因素有很多，要了解你所要调用函数的用法，所以在实验过程中，看似简单的代码也要考虑很多因素，所以做实验一定是要严谨认真的，用代码来实现，</w:t>
                  </w:r>
                  <w:r>
                    <w:rPr>
                      <w:rFonts w:hint="eastAsia" w:asciiTheme="minorEastAsia" w:hAnsiTheme="minorEastAsia"/>
                      <w:sz w:val="20"/>
                      <w:szCs w:val="18"/>
                    </w:rPr>
                    <w:t>了解利用类均值向量提取特征</w:t>
                  </w:r>
                  <w:r>
                    <w:rPr>
                      <w:rFonts w:hint="eastAsia" w:ascii="宋体" w:hAnsi="宋体"/>
                      <w:sz w:val="20"/>
                      <w:szCs w:val="18"/>
                      <w:lang w:val="en-US" w:eastAsia="zh-CN"/>
                    </w:rPr>
                    <w:t>，对比实验结果，让我印象更加深刻，受益匪浅。</w:t>
                  </w:r>
                </w:p>
                <w:p>
                  <w:pPr>
                    <w:pStyle w:val="8"/>
                    <w:numPr>
                      <w:ilvl w:val="0"/>
                      <w:numId w:val="0"/>
                    </w:numPr>
                    <w:spacing w:before="156" w:beforeLines="50"/>
                    <w:ind w:leftChars="0" w:firstLine="400"/>
                  </w:pPr>
                </w:p>
              </w:tc>
            </w:tr>
          </w:tbl>
          <w:p>
            <w:pPr>
              <w:spacing w:before="156" w:beforeLines="50"/>
              <w:rPr>
                <w:rFonts w:ascii="黑体" w:hAnsi="黑体" w:eastAsia="黑体"/>
                <w:sz w:val="20"/>
                <w:szCs w:val="18"/>
              </w:rPr>
            </w:pPr>
            <w:r>
              <w:rPr>
                <w:rFonts w:hint="eastAsia" w:ascii="黑体" w:hAnsi="黑体" w:eastAsia="黑体"/>
                <w:sz w:val="20"/>
                <w:szCs w:val="18"/>
              </w:rPr>
              <w:t>五、指导教师评语及成绩</w:t>
            </w:r>
          </w:p>
          <w:p/>
          <w:p/>
          <w:p/>
          <w:p/>
          <w:p>
            <w:pPr>
              <w:wordWrap w:val="0"/>
              <w:jc w:val="righ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 xml:space="preserve">教师签名：                  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3028315</wp:posOffset>
                      </wp:positionH>
                      <wp:positionV relativeFrom="paragraph">
                        <wp:posOffset>203200</wp:posOffset>
                      </wp:positionV>
                      <wp:extent cx="2061845" cy="313055"/>
                      <wp:effectExtent l="0" t="0" r="15240" b="1079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1633" cy="313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firstLine="1160" w:firstLineChars="550"/>
                                    <w:jc w:val="left"/>
                                    <w:rPr>
                                      <w:rFonts w:ascii="黑体" w:hAnsi="黑体" w:eastAsia="黑体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</w:rPr>
                                    <w:t xml:space="preserve">年 </w:t>
                                  </w:r>
                                  <w:r>
                                    <w:rPr>
                                      <w:rFonts w:ascii="黑体" w:hAnsi="黑体" w:eastAsia="黑体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</w:rPr>
                                    <w:t xml:space="preserve">   月 </w:t>
                                  </w:r>
                                  <w:r>
                                    <w:rPr>
                                      <w:rFonts w:ascii="黑体" w:hAnsi="黑体" w:eastAsia="黑体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</w:rPr>
                                    <w:t xml:space="preserve">   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8.45pt;margin-top:16pt;height:24.65pt;width:162.35pt;z-index:251659264;mso-width-relative:page;mso-height-relative:page;" filled="f" stroked="t" coordsize="21600,21600" o:gfxdata="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l/EofZ&#10;AAAACQEAAA8AAAAAAAAAAQAgAAAAIgAAAGRycy9kb3ducmV2LnhtbFBLAQIUABQAAAAIAIdO4kDd&#10;O6LPWAIAAJ0EAAAOAAAAAAAAAAEAIAAAACgBAABkcnMvZTJvRG9jLnhtbFBLBQYAAAAABgAGAFkB&#10;AADyBQAAAAA=&#10;">
                      <v:fill on="f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1160" w:firstLineChars="550"/>
                              <w:jc w:val="left"/>
                              <w:rPr>
                                <w:rFonts w:ascii="黑体" w:hAns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</w:rPr>
                              <w:t xml:space="preserve">年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</w:rPr>
                              <w:t xml:space="preserve">   月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</w:rPr>
                              <w:t xml:space="preserve">   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80"/>
              <w:gridCol w:w="680"/>
              <w:gridCol w:w="680"/>
              <w:gridCol w:w="680"/>
              <w:gridCol w:w="6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80" w:hRule="atLeast"/>
              </w:trPr>
              <w:tc>
                <w:tcPr>
                  <w:tcW w:w="680" w:type="dxa"/>
                </w:tcPr>
                <w:p>
                  <w:pPr>
                    <w:spacing w:before="218" w:beforeLines="70"/>
                    <w:jc w:val="center"/>
                    <w:rPr>
                      <w:rFonts w:ascii="黑体" w:hAnsi="黑体" w:eastAsia="黑体"/>
                    </w:rPr>
                  </w:pPr>
                  <w:r>
                    <w:rPr>
                      <w:rFonts w:hint="eastAsia" w:ascii="黑体" w:hAnsi="黑体" w:eastAsia="黑体"/>
                    </w:rPr>
                    <w:t>优秀</w:t>
                  </w:r>
                </w:p>
              </w:tc>
              <w:tc>
                <w:tcPr>
                  <w:tcW w:w="680" w:type="dxa"/>
                </w:tcPr>
                <w:p>
                  <w:pPr>
                    <w:spacing w:before="218" w:beforeLines="70"/>
                    <w:jc w:val="center"/>
                    <w:rPr>
                      <w:rFonts w:ascii="黑体" w:hAnsi="黑体" w:eastAsia="黑体"/>
                    </w:rPr>
                  </w:pPr>
                  <w:r>
                    <w:rPr>
                      <w:rFonts w:hint="eastAsia" w:ascii="黑体" w:hAnsi="黑体" w:eastAsia="黑体"/>
                    </w:rPr>
                    <w:t>良好</w:t>
                  </w:r>
                </w:p>
              </w:tc>
              <w:tc>
                <w:tcPr>
                  <w:tcW w:w="680" w:type="dxa"/>
                </w:tcPr>
                <w:p>
                  <w:pPr>
                    <w:spacing w:before="218" w:beforeLines="70"/>
                    <w:jc w:val="center"/>
                    <w:rPr>
                      <w:rFonts w:ascii="黑体" w:hAnsi="黑体" w:eastAsia="黑体"/>
                    </w:rPr>
                  </w:pPr>
                  <w:r>
                    <w:rPr>
                      <w:rFonts w:hint="eastAsia" w:ascii="黑体" w:hAnsi="黑体" w:eastAsia="黑体"/>
                    </w:rPr>
                    <w:t>中等</w:t>
                  </w:r>
                </w:p>
              </w:tc>
              <w:tc>
                <w:tcPr>
                  <w:tcW w:w="680" w:type="dxa"/>
                </w:tcPr>
                <w:p>
                  <w:pPr>
                    <w:spacing w:before="218" w:beforeLines="70"/>
                    <w:jc w:val="center"/>
                    <w:rPr>
                      <w:rFonts w:ascii="黑体" w:hAnsi="黑体" w:eastAsia="黑体"/>
                    </w:rPr>
                  </w:pPr>
                  <w:r>
                    <w:rPr>
                      <w:rFonts w:hint="eastAsia" w:ascii="黑体" w:hAnsi="黑体" w:eastAsia="黑体"/>
                    </w:rPr>
                    <w:t>及格</w:t>
                  </w:r>
                </w:p>
              </w:tc>
              <w:tc>
                <w:tcPr>
                  <w:tcW w:w="680" w:type="dxa"/>
                </w:tcPr>
                <w:p>
                  <w:pPr>
                    <w:spacing w:before="218" w:beforeLines="70"/>
                    <w:jc w:val="center"/>
                    <w:rPr>
                      <w:rFonts w:ascii="黑体" w:hAnsi="黑体" w:eastAsia="黑体"/>
                    </w:rPr>
                  </w:pPr>
                  <w:r>
                    <w:rPr>
                      <w:rFonts w:hint="eastAsia" w:ascii="黑体" w:hAnsi="黑体" w:eastAsia="黑体"/>
                    </w:rPr>
                    <w:t>不及格</w:t>
                  </w:r>
                </w:p>
              </w:tc>
            </w:tr>
          </w:tbl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986C3"/>
    <w:multiLevelType w:val="singleLevel"/>
    <w:tmpl w:val="B07986C3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8C7080C"/>
    <w:multiLevelType w:val="singleLevel"/>
    <w:tmpl w:val="08C7080C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9E1"/>
    <w:rsid w:val="00003C87"/>
    <w:rsid w:val="00005FA0"/>
    <w:rsid w:val="00006408"/>
    <w:rsid w:val="00007E38"/>
    <w:rsid w:val="00010F83"/>
    <w:rsid w:val="00023C84"/>
    <w:rsid w:val="00026F0A"/>
    <w:rsid w:val="000301B7"/>
    <w:rsid w:val="0004479F"/>
    <w:rsid w:val="000467FF"/>
    <w:rsid w:val="00046C60"/>
    <w:rsid w:val="0005119E"/>
    <w:rsid w:val="00053D26"/>
    <w:rsid w:val="00055302"/>
    <w:rsid w:val="00065020"/>
    <w:rsid w:val="00073EC9"/>
    <w:rsid w:val="000755C3"/>
    <w:rsid w:val="000836EF"/>
    <w:rsid w:val="00084BD2"/>
    <w:rsid w:val="00084C66"/>
    <w:rsid w:val="000868C2"/>
    <w:rsid w:val="000971C9"/>
    <w:rsid w:val="000A0F6F"/>
    <w:rsid w:val="000A0FAA"/>
    <w:rsid w:val="000B577F"/>
    <w:rsid w:val="000B7161"/>
    <w:rsid w:val="000C2FEA"/>
    <w:rsid w:val="000D180B"/>
    <w:rsid w:val="000D6C12"/>
    <w:rsid w:val="000D7A49"/>
    <w:rsid w:val="000E1F48"/>
    <w:rsid w:val="00100B2E"/>
    <w:rsid w:val="00106021"/>
    <w:rsid w:val="001068AE"/>
    <w:rsid w:val="001113CC"/>
    <w:rsid w:val="00113145"/>
    <w:rsid w:val="00114164"/>
    <w:rsid w:val="001141F9"/>
    <w:rsid w:val="0014022E"/>
    <w:rsid w:val="0014212F"/>
    <w:rsid w:val="00143BE1"/>
    <w:rsid w:val="001532E1"/>
    <w:rsid w:val="00156118"/>
    <w:rsid w:val="00157354"/>
    <w:rsid w:val="00163E11"/>
    <w:rsid w:val="00166F68"/>
    <w:rsid w:val="0017064D"/>
    <w:rsid w:val="00173983"/>
    <w:rsid w:val="00185403"/>
    <w:rsid w:val="00191521"/>
    <w:rsid w:val="00195C7C"/>
    <w:rsid w:val="001A03EC"/>
    <w:rsid w:val="001A29B5"/>
    <w:rsid w:val="001A5C60"/>
    <w:rsid w:val="001A799D"/>
    <w:rsid w:val="001B2C75"/>
    <w:rsid w:val="001B3C52"/>
    <w:rsid w:val="001B6320"/>
    <w:rsid w:val="001C1C17"/>
    <w:rsid w:val="001D1485"/>
    <w:rsid w:val="001D1CE9"/>
    <w:rsid w:val="001E02F1"/>
    <w:rsid w:val="001E03BE"/>
    <w:rsid w:val="001E6B7A"/>
    <w:rsid w:val="001E76EA"/>
    <w:rsid w:val="001F2A64"/>
    <w:rsid w:val="001F2B0B"/>
    <w:rsid w:val="001F6FE2"/>
    <w:rsid w:val="00200D02"/>
    <w:rsid w:val="002030C8"/>
    <w:rsid w:val="00205E91"/>
    <w:rsid w:val="002060D9"/>
    <w:rsid w:val="00206630"/>
    <w:rsid w:val="00214175"/>
    <w:rsid w:val="00214A3E"/>
    <w:rsid w:val="002158E3"/>
    <w:rsid w:val="0022446D"/>
    <w:rsid w:val="00231ACC"/>
    <w:rsid w:val="00232642"/>
    <w:rsid w:val="00232D34"/>
    <w:rsid w:val="0023476D"/>
    <w:rsid w:val="00237DEF"/>
    <w:rsid w:val="002416BD"/>
    <w:rsid w:val="00250E04"/>
    <w:rsid w:val="00251E5F"/>
    <w:rsid w:val="00253A46"/>
    <w:rsid w:val="0025610C"/>
    <w:rsid w:val="0026481B"/>
    <w:rsid w:val="00272136"/>
    <w:rsid w:val="00280FB2"/>
    <w:rsid w:val="002825B7"/>
    <w:rsid w:val="002848C5"/>
    <w:rsid w:val="002868E2"/>
    <w:rsid w:val="00286B34"/>
    <w:rsid w:val="002933A5"/>
    <w:rsid w:val="00296B7E"/>
    <w:rsid w:val="002A617E"/>
    <w:rsid w:val="002A6B2A"/>
    <w:rsid w:val="002B53F2"/>
    <w:rsid w:val="002B5D9E"/>
    <w:rsid w:val="002E34DA"/>
    <w:rsid w:val="002E4684"/>
    <w:rsid w:val="002E489A"/>
    <w:rsid w:val="002E5F0B"/>
    <w:rsid w:val="002E6B94"/>
    <w:rsid w:val="002F16E2"/>
    <w:rsid w:val="002F75AF"/>
    <w:rsid w:val="003112E9"/>
    <w:rsid w:val="00313A9E"/>
    <w:rsid w:val="00320A2B"/>
    <w:rsid w:val="00324A92"/>
    <w:rsid w:val="0032598F"/>
    <w:rsid w:val="00331F16"/>
    <w:rsid w:val="0033781B"/>
    <w:rsid w:val="003430A8"/>
    <w:rsid w:val="003475D4"/>
    <w:rsid w:val="0035681D"/>
    <w:rsid w:val="00356F3F"/>
    <w:rsid w:val="0035713A"/>
    <w:rsid w:val="0035740D"/>
    <w:rsid w:val="00357B02"/>
    <w:rsid w:val="00360A99"/>
    <w:rsid w:val="00363286"/>
    <w:rsid w:val="0036391C"/>
    <w:rsid w:val="00363966"/>
    <w:rsid w:val="00364849"/>
    <w:rsid w:val="003705B3"/>
    <w:rsid w:val="003713A7"/>
    <w:rsid w:val="003809F4"/>
    <w:rsid w:val="00381307"/>
    <w:rsid w:val="00384725"/>
    <w:rsid w:val="00390C5B"/>
    <w:rsid w:val="0039204D"/>
    <w:rsid w:val="0039790B"/>
    <w:rsid w:val="00397A00"/>
    <w:rsid w:val="00397EB4"/>
    <w:rsid w:val="003A341F"/>
    <w:rsid w:val="003B1EDF"/>
    <w:rsid w:val="003B5F13"/>
    <w:rsid w:val="003C654B"/>
    <w:rsid w:val="003D5175"/>
    <w:rsid w:val="003E424C"/>
    <w:rsid w:val="003E6551"/>
    <w:rsid w:val="003F57F3"/>
    <w:rsid w:val="003F593D"/>
    <w:rsid w:val="003F68AA"/>
    <w:rsid w:val="0041792F"/>
    <w:rsid w:val="00421294"/>
    <w:rsid w:val="004240BC"/>
    <w:rsid w:val="00424251"/>
    <w:rsid w:val="004252E1"/>
    <w:rsid w:val="00426067"/>
    <w:rsid w:val="004279CA"/>
    <w:rsid w:val="004325C7"/>
    <w:rsid w:val="00441B56"/>
    <w:rsid w:val="00441C01"/>
    <w:rsid w:val="004454D3"/>
    <w:rsid w:val="00450A48"/>
    <w:rsid w:val="00450BC7"/>
    <w:rsid w:val="00451771"/>
    <w:rsid w:val="0045260E"/>
    <w:rsid w:val="00452852"/>
    <w:rsid w:val="00452D66"/>
    <w:rsid w:val="0045460D"/>
    <w:rsid w:val="004563C4"/>
    <w:rsid w:val="00457CF9"/>
    <w:rsid w:val="00472EF8"/>
    <w:rsid w:val="004735FC"/>
    <w:rsid w:val="004804D5"/>
    <w:rsid w:val="00484979"/>
    <w:rsid w:val="00487363"/>
    <w:rsid w:val="00494F8C"/>
    <w:rsid w:val="004A0160"/>
    <w:rsid w:val="004A113D"/>
    <w:rsid w:val="004A1EC9"/>
    <w:rsid w:val="004A205D"/>
    <w:rsid w:val="004A57A7"/>
    <w:rsid w:val="004A6AF1"/>
    <w:rsid w:val="004B0ABC"/>
    <w:rsid w:val="004B504A"/>
    <w:rsid w:val="004B7B1A"/>
    <w:rsid w:val="004C4312"/>
    <w:rsid w:val="004D09D5"/>
    <w:rsid w:val="004D5DE0"/>
    <w:rsid w:val="004D66AC"/>
    <w:rsid w:val="004E3F31"/>
    <w:rsid w:val="004E7489"/>
    <w:rsid w:val="004F7693"/>
    <w:rsid w:val="0050391A"/>
    <w:rsid w:val="00504562"/>
    <w:rsid w:val="0050733E"/>
    <w:rsid w:val="005101BA"/>
    <w:rsid w:val="00514A83"/>
    <w:rsid w:val="00520F8D"/>
    <w:rsid w:val="005211C2"/>
    <w:rsid w:val="0052283B"/>
    <w:rsid w:val="005275CA"/>
    <w:rsid w:val="00543EAE"/>
    <w:rsid w:val="005455DE"/>
    <w:rsid w:val="005462A4"/>
    <w:rsid w:val="00551F25"/>
    <w:rsid w:val="00556DE0"/>
    <w:rsid w:val="005635D1"/>
    <w:rsid w:val="00573221"/>
    <w:rsid w:val="00575484"/>
    <w:rsid w:val="00586CEB"/>
    <w:rsid w:val="00590903"/>
    <w:rsid w:val="00592739"/>
    <w:rsid w:val="00597A88"/>
    <w:rsid w:val="005A314B"/>
    <w:rsid w:val="005B3A2C"/>
    <w:rsid w:val="005B4CE7"/>
    <w:rsid w:val="005C0156"/>
    <w:rsid w:val="005C2F81"/>
    <w:rsid w:val="005D167D"/>
    <w:rsid w:val="005D25C1"/>
    <w:rsid w:val="005D2E66"/>
    <w:rsid w:val="005E0B98"/>
    <w:rsid w:val="005E76E0"/>
    <w:rsid w:val="005E7DAA"/>
    <w:rsid w:val="005F774E"/>
    <w:rsid w:val="0060014D"/>
    <w:rsid w:val="006025B9"/>
    <w:rsid w:val="006154BB"/>
    <w:rsid w:val="006358C1"/>
    <w:rsid w:val="00642079"/>
    <w:rsid w:val="006425DA"/>
    <w:rsid w:val="0064340A"/>
    <w:rsid w:val="00644705"/>
    <w:rsid w:val="006454B8"/>
    <w:rsid w:val="006534DC"/>
    <w:rsid w:val="006555D0"/>
    <w:rsid w:val="00661A1E"/>
    <w:rsid w:val="00670513"/>
    <w:rsid w:val="00677603"/>
    <w:rsid w:val="00692520"/>
    <w:rsid w:val="00692EA7"/>
    <w:rsid w:val="00697177"/>
    <w:rsid w:val="006A0446"/>
    <w:rsid w:val="006A346A"/>
    <w:rsid w:val="006B607B"/>
    <w:rsid w:val="006D3ACA"/>
    <w:rsid w:val="006D7569"/>
    <w:rsid w:val="006F148D"/>
    <w:rsid w:val="007057FC"/>
    <w:rsid w:val="00707C38"/>
    <w:rsid w:val="00713A44"/>
    <w:rsid w:val="00717DDD"/>
    <w:rsid w:val="00717FB9"/>
    <w:rsid w:val="00726CD0"/>
    <w:rsid w:val="00736369"/>
    <w:rsid w:val="007418AE"/>
    <w:rsid w:val="0075084F"/>
    <w:rsid w:val="007514F5"/>
    <w:rsid w:val="00753D65"/>
    <w:rsid w:val="00756EC2"/>
    <w:rsid w:val="00757368"/>
    <w:rsid w:val="00763C23"/>
    <w:rsid w:val="00764C15"/>
    <w:rsid w:val="00765DF0"/>
    <w:rsid w:val="007734C0"/>
    <w:rsid w:val="00773949"/>
    <w:rsid w:val="00780963"/>
    <w:rsid w:val="00783278"/>
    <w:rsid w:val="007841AD"/>
    <w:rsid w:val="0078597C"/>
    <w:rsid w:val="007924FD"/>
    <w:rsid w:val="0079782D"/>
    <w:rsid w:val="007A2B34"/>
    <w:rsid w:val="007A68AF"/>
    <w:rsid w:val="007B245B"/>
    <w:rsid w:val="007B7AC5"/>
    <w:rsid w:val="007C5822"/>
    <w:rsid w:val="007C69F9"/>
    <w:rsid w:val="007C76C9"/>
    <w:rsid w:val="007D19CE"/>
    <w:rsid w:val="007D7149"/>
    <w:rsid w:val="007E23B5"/>
    <w:rsid w:val="007F3699"/>
    <w:rsid w:val="00801A62"/>
    <w:rsid w:val="00803EE5"/>
    <w:rsid w:val="00803FD1"/>
    <w:rsid w:val="00805811"/>
    <w:rsid w:val="008139A0"/>
    <w:rsid w:val="008215D7"/>
    <w:rsid w:val="008270E7"/>
    <w:rsid w:val="0084090F"/>
    <w:rsid w:val="00841E74"/>
    <w:rsid w:val="008454AB"/>
    <w:rsid w:val="0084564B"/>
    <w:rsid w:val="00866E69"/>
    <w:rsid w:val="00870E77"/>
    <w:rsid w:val="008751B5"/>
    <w:rsid w:val="00875D17"/>
    <w:rsid w:val="0088471D"/>
    <w:rsid w:val="00886CB4"/>
    <w:rsid w:val="00891400"/>
    <w:rsid w:val="008931A8"/>
    <w:rsid w:val="00897FBB"/>
    <w:rsid w:val="008A3298"/>
    <w:rsid w:val="008B2268"/>
    <w:rsid w:val="008B57ED"/>
    <w:rsid w:val="008C18A3"/>
    <w:rsid w:val="008C5A97"/>
    <w:rsid w:val="008C794D"/>
    <w:rsid w:val="008D2828"/>
    <w:rsid w:val="008D345E"/>
    <w:rsid w:val="008F5138"/>
    <w:rsid w:val="008F5962"/>
    <w:rsid w:val="00901155"/>
    <w:rsid w:val="00906BB3"/>
    <w:rsid w:val="00911898"/>
    <w:rsid w:val="00912C58"/>
    <w:rsid w:val="0091472E"/>
    <w:rsid w:val="00915786"/>
    <w:rsid w:val="00926A39"/>
    <w:rsid w:val="009314D5"/>
    <w:rsid w:val="00933182"/>
    <w:rsid w:val="009465D3"/>
    <w:rsid w:val="009505AA"/>
    <w:rsid w:val="009577B3"/>
    <w:rsid w:val="00962D9B"/>
    <w:rsid w:val="009649AF"/>
    <w:rsid w:val="009650BA"/>
    <w:rsid w:val="00966648"/>
    <w:rsid w:val="00970A1E"/>
    <w:rsid w:val="009753EA"/>
    <w:rsid w:val="009831E3"/>
    <w:rsid w:val="009961D2"/>
    <w:rsid w:val="00996650"/>
    <w:rsid w:val="00996E1A"/>
    <w:rsid w:val="009A511B"/>
    <w:rsid w:val="009A553B"/>
    <w:rsid w:val="009B11EB"/>
    <w:rsid w:val="009C5083"/>
    <w:rsid w:val="009D5940"/>
    <w:rsid w:val="009D6E4F"/>
    <w:rsid w:val="009E25F8"/>
    <w:rsid w:val="009E2943"/>
    <w:rsid w:val="009E69F9"/>
    <w:rsid w:val="009E7D8A"/>
    <w:rsid w:val="009E7D97"/>
    <w:rsid w:val="009F3694"/>
    <w:rsid w:val="009F6A1D"/>
    <w:rsid w:val="00A04A40"/>
    <w:rsid w:val="00A068C4"/>
    <w:rsid w:val="00A07B0E"/>
    <w:rsid w:val="00A1713C"/>
    <w:rsid w:val="00A2430D"/>
    <w:rsid w:val="00A345D9"/>
    <w:rsid w:val="00A44C5A"/>
    <w:rsid w:val="00A45737"/>
    <w:rsid w:val="00A46271"/>
    <w:rsid w:val="00A4739A"/>
    <w:rsid w:val="00A4782C"/>
    <w:rsid w:val="00A55490"/>
    <w:rsid w:val="00A612C9"/>
    <w:rsid w:val="00A62230"/>
    <w:rsid w:val="00A70278"/>
    <w:rsid w:val="00A70E5A"/>
    <w:rsid w:val="00A82BC3"/>
    <w:rsid w:val="00A97C15"/>
    <w:rsid w:val="00AA2BBD"/>
    <w:rsid w:val="00AA4AD8"/>
    <w:rsid w:val="00AA7579"/>
    <w:rsid w:val="00AB2BCC"/>
    <w:rsid w:val="00AB4B5C"/>
    <w:rsid w:val="00AB527D"/>
    <w:rsid w:val="00AD6429"/>
    <w:rsid w:val="00AD685A"/>
    <w:rsid w:val="00AE0A39"/>
    <w:rsid w:val="00AF41CB"/>
    <w:rsid w:val="00AF5531"/>
    <w:rsid w:val="00AF5E83"/>
    <w:rsid w:val="00AF7191"/>
    <w:rsid w:val="00B00714"/>
    <w:rsid w:val="00B025D5"/>
    <w:rsid w:val="00B04B16"/>
    <w:rsid w:val="00B1321F"/>
    <w:rsid w:val="00B17771"/>
    <w:rsid w:val="00B17C98"/>
    <w:rsid w:val="00B205FB"/>
    <w:rsid w:val="00B22168"/>
    <w:rsid w:val="00B23DF5"/>
    <w:rsid w:val="00B276D8"/>
    <w:rsid w:val="00B46754"/>
    <w:rsid w:val="00B54795"/>
    <w:rsid w:val="00B619CA"/>
    <w:rsid w:val="00B62BEF"/>
    <w:rsid w:val="00B835CD"/>
    <w:rsid w:val="00B84BF3"/>
    <w:rsid w:val="00B86D4C"/>
    <w:rsid w:val="00BA5F21"/>
    <w:rsid w:val="00BA66CB"/>
    <w:rsid w:val="00BB79FE"/>
    <w:rsid w:val="00BC1906"/>
    <w:rsid w:val="00BC42E2"/>
    <w:rsid w:val="00BC4F87"/>
    <w:rsid w:val="00BD1D67"/>
    <w:rsid w:val="00BF28E0"/>
    <w:rsid w:val="00BF760B"/>
    <w:rsid w:val="00C11709"/>
    <w:rsid w:val="00C12E77"/>
    <w:rsid w:val="00C14A47"/>
    <w:rsid w:val="00C1672F"/>
    <w:rsid w:val="00C23023"/>
    <w:rsid w:val="00C2317E"/>
    <w:rsid w:val="00C35167"/>
    <w:rsid w:val="00C4062B"/>
    <w:rsid w:val="00C4341A"/>
    <w:rsid w:val="00C46733"/>
    <w:rsid w:val="00C513BC"/>
    <w:rsid w:val="00C5191E"/>
    <w:rsid w:val="00C53635"/>
    <w:rsid w:val="00C54157"/>
    <w:rsid w:val="00C543F7"/>
    <w:rsid w:val="00C56F5C"/>
    <w:rsid w:val="00C64DAF"/>
    <w:rsid w:val="00C65506"/>
    <w:rsid w:val="00C65D71"/>
    <w:rsid w:val="00C66308"/>
    <w:rsid w:val="00C6798C"/>
    <w:rsid w:val="00C718FD"/>
    <w:rsid w:val="00C80865"/>
    <w:rsid w:val="00C816BC"/>
    <w:rsid w:val="00C85EA2"/>
    <w:rsid w:val="00C93A2E"/>
    <w:rsid w:val="00CA06ED"/>
    <w:rsid w:val="00CA4775"/>
    <w:rsid w:val="00CB2111"/>
    <w:rsid w:val="00CC066D"/>
    <w:rsid w:val="00CC4F18"/>
    <w:rsid w:val="00CC72C2"/>
    <w:rsid w:val="00CD1EAC"/>
    <w:rsid w:val="00CD542B"/>
    <w:rsid w:val="00CE5C10"/>
    <w:rsid w:val="00CF23DA"/>
    <w:rsid w:val="00CF241F"/>
    <w:rsid w:val="00CF3AAA"/>
    <w:rsid w:val="00CF55E7"/>
    <w:rsid w:val="00D042E7"/>
    <w:rsid w:val="00D11644"/>
    <w:rsid w:val="00D133FF"/>
    <w:rsid w:val="00D13975"/>
    <w:rsid w:val="00D16879"/>
    <w:rsid w:val="00D17B33"/>
    <w:rsid w:val="00D23309"/>
    <w:rsid w:val="00D245F7"/>
    <w:rsid w:val="00D27DBA"/>
    <w:rsid w:val="00D40187"/>
    <w:rsid w:val="00D42025"/>
    <w:rsid w:val="00D53CD5"/>
    <w:rsid w:val="00D574BB"/>
    <w:rsid w:val="00D62838"/>
    <w:rsid w:val="00D64B34"/>
    <w:rsid w:val="00D66623"/>
    <w:rsid w:val="00D70E42"/>
    <w:rsid w:val="00D73AF1"/>
    <w:rsid w:val="00D765A3"/>
    <w:rsid w:val="00D777E9"/>
    <w:rsid w:val="00D822E3"/>
    <w:rsid w:val="00D840E6"/>
    <w:rsid w:val="00D90A7A"/>
    <w:rsid w:val="00D93231"/>
    <w:rsid w:val="00DA2078"/>
    <w:rsid w:val="00DA2F61"/>
    <w:rsid w:val="00DB052E"/>
    <w:rsid w:val="00DB614A"/>
    <w:rsid w:val="00DB7F59"/>
    <w:rsid w:val="00DC44AD"/>
    <w:rsid w:val="00DC4A04"/>
    <w:rsid w:val="00DC59DD"/>
    <w:rsid w:val="00DD34F9"/>
    <w:rsid w:val="00DD7599"/>
    <w:rsid w:val="00DE0161"/>
    <w:rsid w:val="00DE1FEB"/>
    <w:rsid w:val="00DE4A74"/>
    <w:rsid w:val="00DF3001"/>
    <w:rsid w:val="00E1230A"/>
    <w:rsid w:val="00E241FA"/>
    <w:rsid w:val="00E24E58"/>
    <w:rsid w:val="00E2559D"/>
    <w:rsid w:val="00E31AF5"/>
    <w:rsid w:val="00E331B2"/>
    <w:rsid w:val="00E35559"/>
    <w:rsid w:val="00E35A37"/>
    <w:rsid w:val="00E416D8"/>
    <w:rsid w:val="00E4199B"/>
    <w:rsid w:val="00E51369"/>
    <w:rsid w:val="00E52595"/>
    <w:rsid w:val="00E538A3"/>
    <w:rsid w:val="00E556B7"/>
    <w:rsid w:val="00E55F26"/>
    <w:rsid w:val="00E56164"/>
    <w:rsid w:val="00E5672D"/>
    <w:rsid w:val="00E60C79"/>
    <w:rsid w:val="00E64B2B"/>
    <w:rsid w:val="00E72F9D"/>
    <w:rsid w:val="00E73EDD"/>
    <w:rsid w:val="00E764A7"/>
    <w:rsid w:val="00E815E3"/>
    <w:rsid w:val="00E8352B"/>
    <w:rsid w:val="00E86695"/>
    <w:rsid w:val="00E92EFC"/>
    <w:rsid w:val="00E95E9B"/>
    <w:rsid w:val="00EA315D"/>
    <w:rsid w:val="00EA4841"/>
    <w:rsid w:val="00EB253B"/>
    <w:rsid w:val="00EB5650"/>
    <w:rsid w:val="00EC0161"/>
    <w:rsid w:val="00EC361A"/>
    <w:rsid w:val="00EC6359"/>
    <w:rsid w:val="00EC6B72"/>
    <w:rsid w:val="00ED323B"/>
    <w:rsid w:val="00ED660F"/>
    <w:rsid w:val="00EE19AF"/>
    <w:rsid w:val="00EE6EEF"/>
    <w:rsid w:val="00EE7BB9"/>
    <w:rsid w:val="00F03881"/>
    <w:rsid w:val="00F060C9"/>
    <w:rsid w:val="00F13E21"/>
    <w:rsid w:val="00F17542"/>
    <w:rsid w:val="00F275CB"/>
    <w:rsid w:val="00F278A7"/>
    <w:rsid w:val="00F312F6"/>
    <w:rsid w:val="00F411ED"/>
    <w:rsid w:val="00F527C5"/>
    <w:rsid w:val="00F53798"/>
    <w:rsid w:val="00F574AA"/>
    <w:rsid w:val="00F620AC"/>
    <w:rsid w:val="00F624B5"/>
    <w:rsid w:val="00F70441"/>
    <w:rsid w:val="00F70D0F"/>
    <w:rsid w:val="00F73AD6"/>
    <w:rsid w:val="00F84FAC"/>
    <w:rsid w:val="00F85A06"/>
    <w:rsid w:val="00F85EC7"/>
    <w:rsid w:val="00F9081F"/>
    <w:rsid w:val="00F955DC"/>
    <w:rsid w:val="00FB250C"/>
    <w:rsid w:val="00FB3E1F"/>
    <w:rsid w:val="00FB73F0"/>
    <w:rsid w:val="00FC2B9C"/>
    <w:rsid w:val="00FC349A"/>
    <w:rsid w:val="00FD6D6B"/>
    <w:rsid w:val="00FD7277"/>
    <w:rsid w:val="00FD7290"/>
    <w:rsid w:val="00FE472E"/>
    <w:rsid w:val="00FE6135"/>
    <w:rsid w:val="00FF574E"/>
    <w:rsid w:val="0172705F"/>
    <w:rsid w:val="05B079A4"/>
    <w:rsid w:val="0AE47096"/>
    <w:rsid w:val="0CFE7B00"/>
    <w:rsid w:val="11196324"/>
    <w:rsid w:val="128C6A04"/>
    <w:rsid w:val="16A31A50"/>
    <w:rsid w:val="1A3441CE"/>
    <w:rsid w:val="1B4937C8"/>
    <w:rsid w:val="1E27531B"/>
    <w:rsid w:val="1F7F73BE"/>
    <w:rsid w:val="209F1A63"/>
    <w:rsid w:val="20D62E8F"/>
    <w:rsid w:val="21374797"/>
    <w:rsid w:val="23BD0279"/>
    <w:rsid w:val="25C34EF4"/>
    <w:rsid w:val="332B5A42"/>
    <w:rsid w:val="354A65D0"/>
    <w:rsid w:val="357E2A76"/>
    <w:rsid w:val="37051811"/>
    <w:rsid w:val="39F94DC1"/>
    <w:rsid w:val="40295CD7"/>
    <w:rsid w:val="469F2B8A"/>
    <w:rsid w:val="4BE40A6A"/>
    <w:rsid w:val="51976F41"/>
    <w:rsid w:val="55397F69"/>
    <w:rsid w:val="557D01FC"/>
    <w:rsid w:val="57D33E0B"/>
    <w:rsid w:val="5A554391"/>
    <w:rsid w:val="5AD04253"/>
    <w:rsid w:val="5D890FAC"/>
    <w:rsid w:val="5F416AD5"/>
    <w:rsid w:val="5FA504C8"/>
    <w:rsid w:val="61624D21"/>
    <w:rsid w:val="61C838E7"/>
    <w:rsid w:val="629968C6"/>
    <w:rsid w:val="6BAB521C"/>
    <w:rsid w:val="6C433E95"/>
    <w:rsid w:val="6D4E44B5"/>
    <w:rsid w:val="6D8332C9"/>
    <w:rsid w:val="6FF33715"/>
    <w:rsid w:val="70F2799F"/>
    <w:rsid w:val="716426C3"/>
    <w:rsid w:val="74123D4D"/>
    <w:rsid w:val="758B3E18"/>
    <w:rsid w:val="779A6B3E"/>
    <w:rsid w:val="7921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table" w:customStyle="1" w:styleId="11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888</Words>
  <Characters>1702</Characters>
  <Lines>24</Lines>
  <Paragraphs>6</Paragraphs>
  <TotalTime>5</TotalTime>
  <ScaleCrop>false</ScaleCrop>
  <LinksUpToDate>false</LinksUpToDate>
  <CharactersWithSpaces>1923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2022-03-24T14:51:00Z</dcterms:created>
  <dc:creator>Gao hj</dc:creator>
  <cp:lastModifiedBy>。。。</cp:lastModifiedBy>
  <dcterms:modified xsi:type="dcterms:W3CDTF">2022-05-04T15:20:13Z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6F3A1BC6A4664E1BA6D937FCF154F65E</vt:lpwstr>
  </property>
</Properties>
</file>