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i w:val="0"/>
          <w:color w:val="000000"/>
          <w:sz w:val="32"/>
        </w:rPr>
      </w:pPr>
      <w:r>
        <w:rPr>
          <w:rFonts w:ascii="黑体" w:hAnsi="黑体" w:eastAsia="黑体"/>
          <w:b w:val="0"/>
          <w:i w:val="0"/>
          <w:color w:val="000000"/>
          <w:sz w:val="32"/>
        </w:rPr>
        <w:t>实验二决策树分类器</w:t>
      </w:r>
    </w:p>
    <w:p>
      <w:pPr>
        <w:widowControl/>
        <w:tabs>
          <w:tab w:val="left" w:pos="480"/>
          <w:tab w:val="left" w:pos="2936"/>
        </w:tabs>
        <w:autoSpaceDE w:val="0"/>
        <w:autoSpaceDN w:val="0"/>
        <w:spacing w:before="0" w:after="0" w:line="558" w:lineRule="exact"/>
        <w:ind w:left="0" w:right="288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2"/>
        </w:rPr>
        <w:t>一</w:t>
      </w:r>
      <w:r>
        <w:rPr>
          <w:rFonts w:ascii="黑体" w:hAnsi="黑体" w:eastAsia="黑体"/>
          <w:b w:val="0"/>
          <w:i w:val="0"/>
          <w:color w:val="000000"/>
          <w:sz w:val="30"/>
        </w:rPr>
        <w:t xml:space="preserve">、实验目的及要求 </w:t>
      </w:r>
      <w:r>
        <w:br w:type="textWrapping"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安装、编程环境搭建的法。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、熟练掌握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matplotlib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中注释函数的用法。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、掌握决策树分类器的基本工作原理。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matplotlib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中注释函数进行决策树绘制的方法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64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二、预习要求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阅读本实验例程部分，实现基本的决策树分类算法以及决策树绘制方法，以便能够</w:t>
      </w:r>
    </w:p>
    <w:p>
      <w:pPr>
        <w:widowControl/>
        <w:autoSpaceDE w:val="0"/>
        <w:autoSpaceDN w:val="0"/>
        <w:spacing w:before="120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充分利用实验时间编程调试。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7056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三、实验设备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硬件：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PC</w:t>
      </w:r>
      <w:r>
        <w:rPr>
          <w:rFonts w:ascii="黑体" w:hAnsi="黑体" w:eastAsia="黑体"/>
          <w:b w:val="0"/>
          <w:i w:val="0"/>
          <w:color w:val="000000"/>
          <w:sz w:val="24"/>
        </w:rPr>
        <w:t>机。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软件：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及相关集成开发环境。</w:t>
      </w:r>
    </w:p>
    <w:p>
      <w:pPr>
        <w:widowControl/>
        <w:autoSpaceDE w:val="0"/>
        <w:autoSpaceDN w:val="0"/>
        <w:spacing w:before="0" w:after="0" w:line="672" w:lineRule="exact"/>
        <w:ind w:left="0" w:right="576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四、实验内容 </w:t>
      </w:r>
      <w:r>
        <w:br w:type="textWrapping"/>
      </w:r>
      <w:r>
        <w:rPr>
          <w:rFonts w:ascii="黑体" w:hAnsi="黑体" w:eastAsia="黑体"/>
          <w:b w:val="0"/>
          <w:i w:val="0"/>
          <w:color w:val="000000"/>
          <w:sz w:val="24"/>
        </w:rPr>
        <w:t>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编程实现基于决策树分类算法，并将训练得到决策树绘制来。</w:t>
      </w:r>
    </w:p>
    <w:p>
      <w:pPr>
        <w:widowControl/>
        <w:autoSpaceDE w:val="0"/>
        <w:autoSpaceDN w:val="0"/>
        <w:spacing w:before="414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具体要求如下：</w:t>
      </w:r>
    </w:p>
    <w:p>
      <w:pPr>
        <w:widowControl/>
        <w:numPr>
          <w:ilvl w:val="0"/>
          <w:numId w:val="1"/>
        </w:numPr>
        <w:autoSpaceDE w:val="0"/>
        <w:autoSpaceDN w:val="0"/>
        <w:spacing w:before="424" w:after="0" w:line="266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利用给定的贷款信息数据构造贷款决策树，并进行简单的测试</w:t>
      </w:r>
    </w:p>
    <w:p>
      <w:pPr>
        <w:widowControl/>
        <w:numPr>
          <w:ilvl w:val="0"/>
          <w:numId w:val="1"/>
        </w:numPr>
        <w:autoSpaceDE w:val="0"/>
        <w:autoSpaceDN w:val="0"/>
        <w:spacing w:before="406" w:after="0" w:line="266" w:lineRule="exact"/>
        <w:ind w:left="0" w:leftChars="0" w:right="0" w:firstLine="0" w:firstLineChars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将构建的贷款决策树绘制出来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center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）利用给定的隐形眼镜数据，构建是镜片软硬以及是否戴镜的决策树，并进行简单</w:t>
      </w:r>
    </w:p>
    <w:p>
      <w:pPr>
        <w:widowControl/>
        <w:autoSpaceDE w:val="0"/>
        <w:autoSpaceDN w:val="0"/>
        <w:spacing w:before="102" w:after="0" w:line="240" w:lineRule="exact"/>
        <w:ind w:left="72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测试</w:t>
      </w:r>
    </w:p>
    <w:p>
      <w:pPr>
        <w:widowControl/>
        <w:autoSpaceDE w:val="0"/>
        <w:autoSpaceDN w:val="0"/>
        <w:spacing w:before="424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）将隐形眼镜决策树绘制出来，并对测试结果进行简单分析。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决策树绘制部分参考视频：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https://www.bilibili.com/video/BV1gc411j7oX/ </w:t>
      </w:r>
    </w:p>
    <w:p>
      <w:pPr>
        <w:sectPr>
          <w:pgSz w:w="11906" w:h="16838"/>
          <w:pgMar w:top="730" w:right="1396" w:bottom="1116" w:left="1418" w:header="720" w:footer="720" w:gutter="0"/>
          <w:cols w:equalWidth="0" w:num="1">
            <w:col w:w="9092"/>
          </w:cols>
          <w:docGrid w:linePitch="360" w:charSpace="0"/>
        </w:sectPr>
      </w:pPr>
    </w:p>
    <w:p>
      <w:pPr>
        <w:widowControl/>
        <w:autoSpaceDE w:val="0"/>
        <w:autoSpaceDN w:val="0"/>
        <w:spacing w:before="0" w:after="698" w:line="220" w:lineRule="exact"/>
        <w:ind w:left="0" w:right="0"/>
      </w:pPr>
    </w:p>
    <w:p>
      <w:pPr>
        <w:widowControl/>
        <w:numPr>
          <w:ilvl w:val="0"/>
          <w:numId w:val="2"/>
        </w:numPr>
        <w:autoSpaceDE w:val="0"/>
        <w:autoSpaceDN w:val="0"/>
        <w:spacing w:before="0" w:after="0" w:line="490" w:lineRule="exact"/>
        <w:ind w:left="0" w:right="360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实验报告内容要求 </w:t>
      </w:r>
      <w:r>
        <w:br w:type="textWrapping"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黑体" w:hAnsi="黑体" w:eastAsia="黑体"/>
          <w:b w:val="0"/>
          <w:i w:val="0"/>
          <w:color w:val="000000"/>
          <w:sz w:val="24"/>
        </w:rPr>
        <w:t>列出编写的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代码。对主要的语句进行注释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黑体" w:hAnsi="黑体" w:eastAsia="黑体"/>
          <w:b w:val="0"/>
          <w:i w:val="0"/>
          <w:color w:val="000000"/>
          <w:sz w:val="32"/>
        </w:rPr>
      </w:pPr>
      <w:r>
        <w:rPr>
          <w:rFonts w:hint="eastAsia" w:ascii="黑体" w:hAnsi="黑体" w:eastAsia="黑体" w:cstheme="minorBidi"/>
          <w:b w:val="0"/>
          <w:i w:val="0"/>
          <w:color w:val="000000"/>
          <w:kern w:val="0"/>
          <w:sz w:val="24"/>
          <w:szCs w:val="22"/>
          <w:lang w:val="en-US" w:eastAsia="zh-CN" w:bidi="ar-SA"/>
        </w:rPr>
        <w:t>贷款决策树：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决策节点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decisionNode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boxstyle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"sawtooth"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"0.8"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叶节点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leafNode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boxstyle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"round4"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"0.8"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箭头、分支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arrow_args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arrowstyle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"&lt;-"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PlotTree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,inTree,ax):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获取树的宽度和高度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.inTree = inTree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.totalW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._getNumLeafs(inTree))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.totalD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._getTreeDepth(inTree))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设置初始的偏移量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.xOff =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.totalW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.ax = ax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_getNumLeafs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,myTree):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numLeafs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keys = myTree.keys()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firstStr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(keys)[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secondDict = myTree[firstStr]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secondDict.keys():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(secondDict[key]).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'dict'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numLeafs +=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._getNumLeafs(secondDict[key])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  numLeafs +=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numLeafs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_getTreeDepth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,myTree):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maxDepth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(myTree.keys())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firstStr = keys[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secondDict = myTree[firstStr]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secondDict.keys():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(secondDict[key]).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'dict'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thisDepth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._getTreeDepth(secondDict[key])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  thisDepth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thisDepth &gt; maxDepth: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maxDepth = thisDepth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maxDepth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_plotNode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,nodeTxt, centerPt, parentPt, nodeType):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.ax.annotate(nodeTxt,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xy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=parentPt,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xycoords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'axes fraction'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xytext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=centerPt,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textcoords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'axes fraction'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"center"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"center"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bbox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=nodeType,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arrowprops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=arrow_args 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_plotMidText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,cntrPt, parentPt, txtString):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获取的中点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xMid =  (parentPt[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]+cntrPt[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yMid = (parentPt[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]+cntrPt[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计算、连线与水平方向的夹角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parentPt[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]-cntrPt[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theta 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90  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theta = np.arctan((parentPt[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]-cntrPt[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])/(parentPt[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]-cntrPt[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]))*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/np.pi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.ax.text(xMid, yMid, txtString,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"center"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"center"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rotation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=theta)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当前树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父节点的位置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指向当前树的文字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_plotTree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,myTree, parentPt, nodeTxt):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获取当前树的所有叶子节点的数目，即当前树的宽度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numLeafs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._getNumLeafs(myTree)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keys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(myTree.keys())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firstStr = keys[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当前节点的位置应该在所有当前树的中间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cntrPt = 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.xOff +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1.0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(numLeafs))/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.totalW,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.yOff)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._plotMidText(cntrPt, parentPt, nodeTxt)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plt.pause(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._plotNode(firstStr, cntrPt, parentPt, decisionNode)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plt.pause(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secondDict = myTree[firstStr]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每画深一层减少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.totalD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secondDict.keys():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下一层是字典 画树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(secondDict[key]).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'dict'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._plotTree(secondDict[key],cntrPt,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(key))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下一层是叶子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每画一个叶子增加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.xOff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.xOff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.totalW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._plotNode(secondDict[key], 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.xOff,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.yOff), cntrPt, leafNode)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plt.pause(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._plotMidText((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.xOff,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.yOff), cntrPt,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(key))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plt.pause(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返回一层增加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.yOff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.totalD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draw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._plotTree(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.inTree,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__name__ ==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in_tree =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 surfacing'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'flippers'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}}}}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cn_tree=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是否眼干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干涩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不配镜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正常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是否散光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否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年龄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青年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软镜片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老年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近视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远视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远视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软镜片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近视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不配镜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}},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中年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软镜片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}},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近视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远视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远视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年龄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青年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硬镜片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老年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不配镜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中年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不配镜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}},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近视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硬镜片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}}}}}}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画布布局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plt.rcParams[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'font.sans-serif'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'SimHei'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plt.rcParams[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'axes.unicode_minus'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fig = plt.figure(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facecolor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'white'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fig.clf()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axprops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xticks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=[],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yticks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=[])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 = plt.subplot(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frameon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**axprops)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m_plotTree = PlotTree(cn_tree,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=ax)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m_plotTree.draw()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实验结果：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drawing>
          <wp:inline distT="0" distB="0" distL="114300" distR="114300">
            <wp:extent cx="4130675" cy="3098165"/>
            <wp:effectExtent l="0" t="0" r="9525" b="635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math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operator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pickle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new_drawTree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PlotTree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new_drawTree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PlotTree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createDataSet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dataSet = [[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'no'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labels = 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年龄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有工作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有自己的房子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bCs/>
          <w:color w:val="008080"/>
          <w:sz w:val="19"/>
          <w:szCs w:val="19"/>
          <w:shd w:val="clear" w:fill="FFFFFF"/>
        </w:rPr>
        <w:t>信贷情况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特征标签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dataSet, labels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返回数据集和分类属性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计算经验熵香农熵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calcShannonEnt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返回数据集的行数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numEntires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收集所有目标标签 （最后一个维度）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labels = [featVec[-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featVec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去重、获取标签种类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shannonEnt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keys: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计算每种标签出现的次数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prob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(labels.count(key)) / numEntires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shannonEnt -= prob * log(prob,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shannonEnt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数据集分割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将第维 等于的数据集提取出来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splitDataSet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axis, value):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retDataSet = []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创建返回的数据集列表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featVec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dataSet: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遍历数据集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featVec[axis] == value: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reducedFeatVec = featVec[:axis]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去掉特征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reducedFeatVec.extend(featVec[axis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:])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将符合条件的添加到返回的数据集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retDataSet.append(reducedFeatVec)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retDataSet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返回划分后的数据集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chooseBestFeatureToSplit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numFeatures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])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特征数量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baseEntropy = calcShannonEnt(dataSet)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计算数据集的香农熵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bestInfoGain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0.0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bestFeature =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最优特征的索引值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(numFeatures):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遍历所有特征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获取的第个所有特征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featList = [example[i]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example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uniqueVals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(featList)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创建集合元素不可重复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newEntropy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0.0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经验条件熵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value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uniqueVals: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subDataSet = splitDataSet(dataSet, i, value)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划分后的子集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prob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(subDataSet) /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(dataSet))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计算子集的概率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newEntropy += prob * calcShannonEnt(subDataSet)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根据公式计算经验条件熵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infoGain = baseEntropy - newEntropy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第个特征的增益为打印每个特征的信息增益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(infoGain &gt; bestInfoGain):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bestInfoGain = infoGain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更新信息增益，找到最大的信息增益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bestFeature = i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记录信息增益最大的特征的索引值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bestFeature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返回信息增益最大的特征的索引值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返回中出现次数最多的元素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majorityCnt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(classList):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classCount = {}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keys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(classList)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keys: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classCount[key] = classList.count(key)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根据字典的值降序排序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sortedClassCount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sorted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(classCount.items(),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=operator.itemgetter(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reverse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sortedClassCount[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创建决策树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createTree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labels, lab_sel):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取分类标签是否放贷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classList = [example[-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example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如果类别完全相同则停止继续划分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classList.count(classList[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]) ==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(classList):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classList[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遍历完所有特征时返回出现次数最多的类标签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])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(labels)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majorityCnt(classList)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获取最优特征的维度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bestFeat = chooseBestFeatureToSplit(dataSet)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得到最优特征的标签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bestFeatLabel = labels[bestFeat]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lab_sel.append(labels[bestFeat])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根据最优特征的标签生成树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myTree = {bestFeatLabel: {}}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删除已经使用特征标签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(labels[bestFeat])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得到训练集中所有最优特征维度的所有属性值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featValues = [example[bestFeat]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example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uniqueVals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(featValues)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去掉重复的属性值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value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uniqueVals: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遍历特征，创建决策树。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subLabels = labels[:]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myTree[bestFeatLabel][value] = createTree(splitDataSet(dataSet, bestFeat, value), subLabels, lab_sel)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myTree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进行分类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classify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(inputTree, featLabels, testVec):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firstStr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next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(inputTree))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获取决策树结点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secondDict = inputTree[firstStr]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下一个字典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featIndex = featLabels.index(firstStr)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key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secondDict.keys():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testVec[featIndex] == key: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(secondDict[key]).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 xml:space="preserve">__name__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'dict'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classLabel = classify(secondDict[key], featLabels, testVec)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classLabel = secondDict[key]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classLabel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'__main__'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获取数据集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dataSet, labels = createDataSet()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lab_copy = labels[:]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lab_sel =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myTree = createTree(dataSet, labels,lab_sel)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(myTree)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(lab_sel)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testVec =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result = classify(myTree,lab_copy,testVec)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(result)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画布布局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plt.rcParams[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'font.sans-serif'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'SimHei'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plt.rcParams[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'axes.unicode_minus'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fig = plt.figure(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facecolor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80"/>
          <w:sz w:val="19"/>
          <w:szCs w:val="19"/>
          <w:shd w:val="clear" w:fill="FFFFFF"/>
        </w:rPr>
        <w:t>'white'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fig.clf()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axprops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xticks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=[],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yticks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=[])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 = plt.subplot(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frameon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**axprops)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m_plotTree = PlotTree(myTree,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=ax)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m_plotTree.draw()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年龄近视远视是否散光是否眼干测试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输入特征：预测结果医生推荐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drawing>
          <wp:inline distT="0" distB="0" distL="114300" distR="114300">
            <wp:extent cx="3114675" cy="2336165"/>
            <wp:effectExtent l="0" t="0" r="9525" b="635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</w:p>
    <w:p>
      <w:pPr>
        <w:jc w:val="both"/>
        <w:rPr>
          <w:rFonts w:ascii="黑体" w:hAnsi="黑体" w:eastAsia="黑体"/>
          <w:b w:val="0"/>
          <w:i w:val="0"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2B76F5"/>
    <w:multiLevelType w:val="singleLevel"/>
    <w:tmpl w:val="FA2B76F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28445A"/>
    <w:multiLevelType w:val="singleLevel"/>
    <w:tmpl w:val="452844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ZiNzhmNGM4OTE0ZDA4YzI3MzI0NDkwZGI1YzcifQ=="/>
  </w:docVars>
  <w:rsids>
    <w:rsidRoot w:val="115930F3"/>
    <w:rsid w:val="115930F3"/>
    <w:rsid w:val="452C4F1D"/>
    <w:rsid w:val="78C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1848</Words>
  <Characters>6788</Characters>
  <Lines>0</Lines>
  <Paragraphs>0</Paragraphs>
  <TotalTime>1</TotalTime>
  <ScaleCrop>false</ScaleCrop>
  <LinksUpToDate>false</LinksUpToDate>
  <CharactersWithSpaces>9036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2023-04-06T03:33:00Z</dcterms:created>
  <dc:creator> 九月天的小雨</dc:creator>
  <cp:lastModifiedBy>葬下回忆。</cp:lastModifiedBy>
  <dcterms:modified xsi:type="dcterms:W3CDTF">2023-06-14T04:54:05Z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CD43EEF657DF457391C2E6466A6FEB72</vt:lpwstr>
  </property>
</Properties>
</file>