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 de transferencia de documentos (Classroom).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Creación de usuario.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Iniciar sesión.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Cerrar sesión.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Seleccionar archivo.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Eliminar archivo.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Seleccionar usuario destinatario.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Enviar archivo.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Abrir archivo.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Opciones para añadir más destinatarios.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Opción de comentar.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Crear carpetas.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Eliminar carpetas.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Eliminar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Eliminar comentario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Eliminar usuario destinatario.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Compartir carpeta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Guardar archivos en carpeta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Modificar comentario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Eliminar contenido de carpeta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Crear Archivos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