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900"/>
        <w:jc w:val="center"/>
      </w:pPr>
      <w:r>
        <w:t>Gym Ana 走行データ解析レポート</w:t>
      </w:r>
    </w:p>
    <w:p>
      <w:pPr>
        <w:spacing w:before="240"/>
        <w:jc w:val="center"/>
      </w:pPr>
      <w:r>
        <w:rPr>
          <w:color w:val="4B5563"/>
          <w:sz w:val="28"/>
        </w:rPr>
        <w:t>GoPro GPSと内蔵IMUによる速度追従とAuto START評価</w:t>
      </w:r>
    </w:p>
    <w:p>
      <w:pPr>
        <w:spacing w:before="1100"/>
        <w:jc w:val="center"/>
      </w:pPr>
      <w:r>
        <w:t>対象版  2026-10-10 走行データ</w:t>
        <w:br/>
        <w:t>作成日  2026年10月10日</w:t>
      </w:r>
      <w:r>
        <w:br/>
        <w:t>解析対象  GX010067  GX010068  iPhone CSV 2件</w:t>
      </w:r>
    </w:p>
    <w:p>
      <w:pPr>
        <w:spacing w:before="2600"/>
      </w:pPr>
    </w:p>
    <w:p>
      <w:pPr>
        <w:jc w:val="center"/>
      </w:pPr>
      <w:r>
        <w:rPr>
          <w:b/>
          <w:sz w:val="24"/>
        </w:rPr>
        <w:t>モトジムカーナ走行計測 PWA</w:t>
      </w:r>
    </w:p>
    <w:p>
      <w:r>
        <w:br w:type="page"/>
      </w:r>
    </w:p>
    <w:p>
      <w:pPr>
        <w:pStyle w:val="Heading1"/>
      </w:pPr>
      <w:r>
        <w:t>結論</w:t>
      </w:r>
    </w:p>
    <w:p>
      <w:r>
        <w:t>走行68ではアプリ速度とGoPro GPSの相関は0.951、RMSEは4.94 km/h、時間遅れは2.7秒だった。速度変化は捉えるが、IMU積分誤差をGPSが十分早く修正できていない。</w:t>
      </w:r>
    </w:p>
    <w:p>
      <w:r>
        <w:t>10月4日と10日のログ再生で、人工抵抗なし、速度プロセスノイズ1.2 dt、GPS標準偏差倍率0.35が両日を改善した。走行中のAuto操作で誤STARTしたため、600 msの静止確認も追加した。</w:t>
      </w:r>
    </w:p>
    <w:p>
      <w:pPr>
        <w:pStyle w:val="Heading1"/>
      </w:pPr>
      <w:r>
        <w:t>データ対応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/>
        </w:trPr>
        <w:tc>
          <w:tcPr>
            <w:tcW w:type="dxa" w:w="208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iPhone開始 UTC</w:t>
            </w:r>
          </w:p>
        </w:tc>
        <w:tc>
          <w:tcPr>
            <w:tcW w:type="dxa" w:w="201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GoPro</w:t>
            </w:r>
          </w:p>
        </w:tc>
        <w:tc>
          <w:tcPr>
            <w:tcW w:type="dxa" w:w="144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対応</w:t>
            </w:r>
          </w:p>
        </w:tc>
        <w:tc>
          <w:tcPr>
            <w:tcW w:type="dxa" w:w="410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備考</w:t>
            </w:r>
          </w:p>
        </w:tc>
      </w:tr>
      <w:t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06:46:03</w:t>
            </w:r>
          </w:p>
        </w:tc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GX010068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一致</w:t>
            </w:r>
          </w:p>
        </w:tc>
        <w:tc>
          <w:tcPr>
            <w:tcW w:type="dxa" w:w="41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動画開始から42.107 s</w:t>
            </w:r>
          </w:p>
        </w:tc>
      </w:tr>
      <w:t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7"/>
          </w:tcPr>
          <w:p>
            <w:pPr>
              <w:jc w:val="center"/>
            </w:pPr>
            <w:r>
              <w:rPr>
                <w:sz w:val="17"/>
              </w:rPr>
              <w:t>03:24:11</w:t>
            </w:r>
          </w:p>
        </w:tc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7"/>
          </w:tcPr>
          <w:p>
            <w:pPr>
              <w:jc w:val="left"/>
            </w:pPr>
            <w:r>
              <w:rPr>
                <w:sz w:val="17"/>
              </w:rPr>
              <w:t>なし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7"/>
          </w:tcPr>
          <w:p>
            <w:pPr>
              <w:jc w:val="left"/>
            </w:pPr>
            <w:r>
              <w:rPr>
                <w:sz w:val="17"/>
              </w:rPr>
              <w:t>不一致</w:t>
            </w:r>
          </w:p>
        </w:tc>
        <w:tc>
          <w:tcPr>
            <w:tcW w:type="dxa" w:w="41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7"/>
          </w:tcPr>
          <w:p>
            <w:pPr>
              <w:jc w:val="left"/>
            </w:pPr>
            <w:r>
              <w:rPr>
                <w:sz w:val="17"/>
              </w:rPr>
              <w:t>93.6 sのIMU欠測</w:t>
            </w:r>
          </w:p>
        </w:tc>
      </w:tr>
      <w:t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なし</w:t>
            </w:r>
          </w:p>
        </w:tc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GX010067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不一致</w:t>
            </w:r>
          </w:p>
        </w:tc>
        <w:tc>
          <w:tcPr>
            <w:tcW w:type="dxa" w:w="41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GPX先頭18点が無効</w:t>
            </w:r>
          </w:p>
        </w:tc>
      </w:tr>
    </w:tbl>
    <w:p>
      <w:pPr>
        <w:spacing w:after="40"/>
      </w:pPr>
    </w:p>
    <w:p>
      <w:r>
        <w:t>走行68は20,000サンプル、336.816秒で、3軸ジャイロとGPS観測時刻が全サンプルにある。走行67と短いCSVはUTC時刻と位置が一致せず、比較対象から除外した。</w:t>
      </w:r>
    </w:p>
    <w:p>
      <w:pPr>
        <w:pStyle w:val="Heading1"/>
      </w:pPr>
      <w:r>
        <w:t>記録品質</w:t>
      </w:r>
    </w:p>
    <w:p>
      <w:r>
        <w:t>走行68にIMU欠測はなく、平均GPS水平精度は8.36 mだった。GoPro HERO13のACCL、GYRO、GPS9、GRAVを抽出でき、速度と3軸運動を独立比較できる。</w:t>
      </w:r>
    </w:p>
    <w:p>
      <w:r>
        <w:br w:type="page"/>
      </w:r>
    </w:p>
    <w:p>
      <w:pPr>
        <w:pStyle w:val="Heading1"/>
      </w:pPr>
      <w:r>
        <w:t>速度評価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3127756"/>
            <wp:docPr id="1" name="Picture 1" title="図1  GoPro GPS基準の速度RMSE" descr="図1  GoPro GPS基準の速度RMS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ed_rmse_2026-10-1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127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80"/>
        <w:jc w:val="center"/>
      </w:pPr>
      <w:r>
        <w:rPr>
          <w:color w:val="4B5563"/>
          <w:sz w:val="18"/>
        </w:rPr>
        <w:t>図1  GoPro GPS基準の速度RMSE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tblHeader/>
        </w:trPr>
        <w:tc>
          <w:tcPr>
            <w:tcW w:type="dxa" w:w="244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信号</w:t>
            </w:r>
          </w:p>
        </w:tc>
        <w:tc>
          <w:tcPr>
            <w:tcW w:type="dxa" w:w="172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RMSE</w:t>
            </w:r>
          </w:p>
        </w:tc>
        <w:tc>
          <w:tcPr>
            <w:tcW w:type="dxa" w:w="187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バイアス</w:t>
            </w:r>
          </w:p>
        </w:tc>
        <w:tc>
          <w:tcPr>
            <w:tcW w:type="dxa" w:w="129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相関</w:t>
            </w:r>
          </w:p>
        </w:tc>
        <w:tc>
          <w:tcPr>
            <w:tcW w:type="dxa" w:w="158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時間シフト</w:t>
            </w:r>
          </w:p>
        </w:tc>
      </w:tr>
      <w:tr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Gym Ana融合速度</w:t>
            </w:r>
          </w:p>
        </w:tc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4.94 km/h</w:t>
            </w:r>
          </w:p>
        </w:tc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+1.75 km/h</w:t>
            </w:r>
          </w:p>
        </w:tc>
        <w:tc>
          <w:tcPr>
            <w:tcW w:type="dxa" w:w="12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0.951</w:t>
            </w:r>
          </w:p>
        </w:tc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-2.7 s</w:t>
            </w:r>
          </w:p>
        </w:tc>
      </w:tr>
      <w:tr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7"/>
          </w:tcPr>
          <w:p>
            <w:pPr>
              <w:jc w:val="center"/>
            </w:pPr>
            <w:r>
              <w:rPr>
                <w:sz w:val="17"/>
              </w:rPr>
              <w:t>iPhone GPS</w:t>
            </w:r>
          </w:p>
        </w:tc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7"/>
          </w:tcPr>
          <w:p>
            <w:pPr>
              <w:jc w:val="left"/>
            </w:pPr>
            <w:r>
              <w:rPr>
                <w:sz w:val="17"/>
              </w:rPr>
              <w:t>4.17 km/h</w:t>
            </w:r>
          </w:p>
        </w:tc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7"/>
          </w:tcPr>
          <w:p>
            <w:pPr>
              <w:jc w:val="left"/>
            </w:pPr>
            <w:r>
              <w:rPr>
                <w:sz w:val="17"/>
              </w:rPr>
              <w:t>-0.33 km/h</w:t>
            </w:r>
          </w:p>
        </w:tc>
        <w:tc>
          <w:tcPr>
            <w:tcW w:type="dxa" w:w="12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7"/>
          </w:tcPr>
          <w:p>
            <w:pPr>
              <w:jc w:val="left"/>
            </w:pPr>
            <w:r>
              <w:rPr>
                <w:sz w:val="17"/>
              </w:rPr>
              <w:t>0.959</w:t>
            </w:r>
          </w:p>
        </w:tc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7"/>
          </w:tcPr>
          <w:p>
            <w:pPr>
              <w:jc w:val="left"/>
            </w:pPr>
            <w:r>
              <w:rPr>
                <w:sz w:val="17"/>
              </w:rPr>
              <w:t>-1.6 s</w:t>
            </w:r>
          </w:p>
        </w:tc>
      </w:tr>
    </w:tbl>
    <w:p>
      <w:pPr>
        <w:spacing w:after="40"/>
      </w:pPr>
    </w:p>
    <w:p>
      <w:r>
        <w:t>融合速度の最大値54.40 km/hに対してiPhone GPSは41.21 km/hだった。GPS更新の重みを強め、加速度外挿による遅延予測は誤差が増えたため採用しない。</w:t>
      </w:r>
    </w:p>
    <w:p>
      <w:r>
        <w:br w:type="page"/>
      </w:r>
    </w:p>
    <w:p/>
    <w:p>
      <w:pPr>
        <w:pStyle w:val="Heading1"/>
      </w:pPr>
      <w:r>
        <w:t>速度モデル更新</w:t>
      </w:r>
    </w:p>
    <w:p>
      <w:pPr>
        <w:spacing w:before="80" w:after="160"/>
        <w:ind w:left="403" w:right="403"/>
        <w:shd w:fill="F4F6F7"/>
      </w:pPr>
      <w:r>
        <w:rPr>
          <w:rFonts w:ascii="Consolas" w:hAnsi="Consolas"/>
          <w:sz w:val="18"/>
        </w:rPr>
        <w:t>drag = 0</w:t>
        <w:br/>
        <w:t>Q_speed = 1.2 * dt</w:t>
        <w:br/>
        <w:t>sigma_gps = max(0.15, base_sigma * 0.35)</w:t>
      </w:r>
    </w:p>
    <w:p>
      <w:r>
        <w:t>人工抵抗なしを維持して定速時の減衰を防ぎ、速度共分散とGPS観測重みだけを変更する。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/>
        </w:trPr>
        <w:tc>
          <w:tcPr>
            <w:tcW w:type="dxa" w:w="208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データ</w:t>
            </w:r>
          </w:p>
        </w:tc>
        <w:tc>
          <w:tcPr>
            <w:tcW w:type="dxa" w:w="208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従来RMSE</w:t>
            </w:r>
          </w:p>
        </w:tc>
        <w:tc>
          <w:tcPr>
            <w:tcW w:type="dxa" w:w="237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更新再生RMSE</w:t>
            </w:r>
          </w:p>
        </w:tc>
        <w:tc>
          <w:tcPr>
            <w:tcW w:type="dxa" w:w="244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更新再生バイアス</w:t>
            </w:r>
          </w:p>
        </w:tc>
      </w:tr>
      <w:t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2026-10-04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3.94 km/h</w:t>
            </w:r>
          </w:p>
        </w:tc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2.07 km/h</w:t>
            </w:r>
          </w:p>
        </w:tc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-0.96 km/h</w:t>
            </w:r>
          </w:p>
        </w:tc>
      </w:tr>
      <w:t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7"/>
          </w:tcPr>
          <w:p>
            <w:pPr>
              <w:jc w:val="center"/>
            </w:pPr>
            <w:r>
              <w:rPr>
                <w:sz w:val="17"/>
              </w:rPr>
              <w:t>2026-10-10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7"/>
          </w:tcPr>
          <w:p>
            <w:pPr>
              <w:jc w:val="left"/>
            </w:pPr>
            <w:r>
              <w:rPr>
                <w:sz w:val="17"/>
              </w:rPr>
              <w:t>4.94 km/h</w:t>
            </w:r>
          </w:p>
        </w:tc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7"/>
          </w:tcPr>
          <w:p>
            <w:pPr>
              <w:jc w:val="left"/>
            </w:pPr>
            <w:r>
              <w:rPr>
                <w:sz w:val="17"/>
              </w:rPr>
              <w:t>4.42 km/h</w:t>
            </w:r>
          </w:p>
        </w:tc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7"/>
          </w:tcPr>
          <w:p>
            <w:pPr>
              <w:jc w:val="left"/>
            </w:pPr>
            <w:r>
              <w:rPr>
                <w:sz w:val="17"/>
              </w:rPr>
              <w:t>+0.80 km/h</w:t>
            </w:r>
          </w:p>
        </w:tc>
      </w:tr>
    </w:tbl>
    <w:p>
      <w:pPr>
        <w:spacing w:after="40"/>
      </w:pPr>
    </w:p>
    <w:p>
      <w:pPr>
        <w:pStyle w:val="Heading1"/>
      </w:pPr>
      <w:r>
        <w:t>イベント評価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/>
        </w:trPr>
        <w:tc>
          <w:tcPr>
            <w:tcW w:type="dxa" w:w="208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イベント</w:t>
            </w:r>
          </w:p>
        </w:tc>
        <w:tc>
          <w:tcPr>
            <w:tcW w:type="dxa" w:w="194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アプリ速度</w:t>
            </w:r>
          </w:p>
        </w:tc>
        <w:tc>
          <w:tcPr>
            <w:tcW w:type="dxa" w:w="194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GoPro速度</w:t>
            </w:r>
          </w:p>
        </w:tc>
        <w:tc>
          <w:tcPr>
            <w:tcW w:type="dxa" w:w="288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判定</w:t>
            </w:r>
          </w:p>
        </w:tc>
      </w:tr>
      <w:t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Auto START</w:t>
            </w:r>
          </w:p>
        </w:tc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0.00</w:t>
            </w:r>
          </w:p>
        </w:tc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28.37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走行中の誤START</w:t>
            </w:r>
          </w:p>
        </w:tc>
      </w:tr>
      <w:t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7"/>
          </w:tcPr>
          <w:p>
            <w:pPr>
              <w:jc w:val="center"/>
            </w:pPr>
            <w:r>
              <w:rPr>
                <w:sz w:val="17"/>
              </w:rPr>
              <w:t>手動STOP</w:t>
            </w:r>
          </w:p>
        </w:tc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7"/>
          </w:tcPr>
          <w:p>
            <w:pPr>
              <w:jc w:val="left"/>
            </w:pPr>
            <w:r>
              <w:rPr>
                <w:sz w:val="17"/>
              </w:rPr>
              <w:t>3.38</w:t>
            </w:r>
          </w:p>
        </w:tc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7"/>
          </w:tcPr>
          <w:p>
            <w:pPr>
              <w:jc w:val="left"/>
            </w:pPr>
            <w:r>
              <w:rPr>
                <w:sz w:val="17"/>
              </w:rPr>
              <w:t>0.43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7"/>
          </w:tcPr>
          <w:p>
            <w:pPr>
              <w:jc w:val="left"/>
            </w:pPr>
            <w:r>
              <w:rPr>
                <w:sz w:val="17"/>
              </w:rPr>
              <w:t>停止付近の手動終了</w:t>
            </w:r>
          </w:p>
        </w:tc>
      </w:tr>
    </w:tbl>
    <w:p>
      <w:pPr>
        <w:spacing w:after="40"/>
      </w:pPr>
    </w:p>
    <w:p>
      <w:r>
        <w:t>Auto待機後に低運動とGPS停止を600 ms確認する。確認前はSTART判定と前後軸ロックを行わず、確認後に発進待ちへ移る。</w:t>
      </w:r>
    </w:p>
    <w:p>
      <w:pPr>
        <w:pStyle w:val="Heading1"/>
      </w:pPr>
      <w:r>
        <w:t>加速度と旋回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/>
        </w:trPr>
        <w:tc>
          <w:tcPr>
            <w:tcW w:type="dxa" w:w="237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信号</w:t>
            </w:r>
          </w:p>
        </w:tc>
        <w:tc>
          <w:tcPr>
            <w:tcW w:type="dxa" w:w="172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相関</w:t>
            </w:r>
          </w:p>
        </w:tc>
        <w:tc>
          <w:tcPr>
            <w:tcW w:type="dxa" w:w="223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RMSE</w:t>
            </w:r>
          </w:p>
        </w:tc>
        <w:tc>
          <w:tcPr>
            <w:tcW w:type="dxa" w:w="194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時間シフト</w:t>
            </w:r>
          </w:p>
        </w:tc>
      </w:tr>
      <w:tr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前後G</w:t>
            </w:r>
          </w:p>
        </w:tc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0.715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0.082 G</w:t>
            </w:r>
          </w:p>
        </w:tc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-0.1 s</w:t>
            </w:r>
          </w:p>
        </w:tc>
      </w:tr>
      <w:tr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7"/>
          </w:tcPr>
          <w:p>
            <w:pPr>
              <w:jc w:val="center"/>
            </w:pPr>
            <w:r>
              <w:rPr>
                <w:sz w:val="17"/>
              </w:rPr>
              <w:t>左右G</w:t>
            </w:r>
          </w:p>
        </w:tc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7"/>
          </w:tcPr>
          <w:p>
            <w:pPr>
              <w:jc w:val="left"/>
            </w:pPr>
            <w:r>
              <w:rPr>
                <w:sz w:val="17"/>
              </w:rPr>
              <w:t>0.262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7"/>
          </w:tcPr>
          <w:p>
            <w:pPr>
              <w:jc w:val="left"/>
            </w:pPr>
            <w:r>
              <w:rPr>
                <w:sz w:val="17"/>
              </w:rPr>
              <w:t>0.041 G</w:t>
            </w:r>
          </w:p>
        </w:tc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7"/>
          </w:tcPr>
          <w:p>
            <w:pPr>
              <w:jc w:val="left"/>
            </w:pPr>
            <w:r>
              <w:rPr>
                <w:sz w:val="17"/>
              </w:rPr>
              <w:t>+0.3 s</w:t>
            </w:r>
          </w:p>
        </w:tc>
      </w:tr>
      <w:tr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ヨーレート</w:t>
            </w:r>
          </w:p>
        </w:tc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0.406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6.25 deg/s</w:t>
            </w:r>
          </w:p>
        </w:tc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-0.1 s</w:t>
            </w:r>
          </w:p>
        </w:tc>
      </w:tr>
    </w:tbl>
    <w:p>
      <w:pPr>
        <w:spacing w:after="40"/>
      </w:pPr>
    </w:p>
    <w:p>
      <w:r>
        <w:t>前後Gは速度更新に使える相関がある。左右Gとヨーは取付位置と座標変換の影響が大きいため、今回のデータだけでは定数を変更しない。</w:t>
      </w:r>
    </w:p>
    <w:p>
      <w:pPr>
        <w:pStyle w:val="Heading1"/>
      </w:pPr>
      <w:r>
        <w:t>次回試験</w:t>
      </w:r>
    </w:p>
    <w:p>
      <w:pPr>
        <w:pStyle w:val="ListNumber"/>
        <w:spacing w:after="60"/>
      </w:pPr>
      <w:r>
        <w:t>ホーム画面アプリを完全終了して再起動し、キャッシュv18を読み込む。</w:t>
      </w:r>
    </w:p>
    <w:p>
      <w:pPr>
        <w:pStyle w:val="ListNumber"/>
        <w:spacing w:after="60"/>
      </w:pPr>
      <w:r>
        <w:t>Sensor ON後、エンジンをアイドリングさせた状態でCalibrationを完了する。</w:t>
      </w:r>
    </w:p>
    <w:p>
      <w:pPr>
        <w:pStyle w:val="ListNumber"/>
        <w:spacing w:after="60"/>
      </w:pPr>
      <w:r>
        <w:t>Auto待機後に静止確認中から発進待ちへ変わってから発進する。</w:t>
      </w:r>
    </w:p>
    <w:p>
      <w:pPr>
        <w:pStyle w:val="ListNumber"/>
        <w:spacing w:after="60"/>
      </w:pPr>
      <w:r>
        <w:t>自動STARTと自動STOPを最低2本ずつ取得する。</w:t>
      </w:r>
    </w:p>
    <w:p>
      <w:pPr>
        <w:pStyle w:val="ListNumber"/>
        <w:spacing w:after="60"/>
      </w:pPr>
      <w:r>
        <w:t>一定速、強い加速、強い制動を各5秒以上含める。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/>
        </w:trPr>
        <w:tc>
          <w:tcPr>
            <w:tcW w:type="dxa" w:w="388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評価項目</w:t>
            </w:r>
          </w:p>
        </w:tc>
        <w:tc>
          <w:tcPr>
            <w:tcW w:type="dxa" w:w="504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目標</w:t>
            </w:r>
          </w:p>
        </w:tc>
      </w:tr>
      <w:tr>
        <w:tc>
          <w:tcPr>
            <w:tcW w:type="dxa" w:w="38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GoPro GPSとの速度RMSE</w:t>
            </w:r>
          </w:p>
        </w:tc>
        <w:tc>
          <w:tcPr>
            <w:tcW w:type="dxa" w:w="5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3 km/h以下</w:t>
            </w:r>
          </w:p>
        </w:tc>
      </w:tr>
      <w:tr>
        <w:tc>
          <w:tcPr>
            <w:tcW w:type="dxa" w:w="38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7"/>
          </w:tcPr>
          <w:p>
            <w:pPr>
              <w:jc w:val="center"/>
            </w:pPr>
            <w:r>
              <w:rPr>
                <w:sz w:val="17"/>
              </w:rPr>
              <w:t>平均速度バイアス</w:t>
            </w:r>
          </w:p>
        </w:tc>
        <w:tc>
          <w:tcPr>
            <w:tcW w:type="dxa" w:w="5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7"/>
          </w:tcPr>
          <w:p>
            <w:pPr>
              <w:jc w:val="left"/>
            </w:pPr>
            <w:r>
              <w:rPr>
                <w:sz w:val="17"/>
              </w:rPr>
              <w:t>絶対値2 km/h以下</w:t>
            </w:r>
          </w:p>
        </w:tc>
      </w:tr>
      <w:tr>
        <w:tc>
          <w:tcPr>
            <w:tcW w:type="dxa" w:w="38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自動START</w:t>
            </w:r>
          </w:p>
        </w:tc>
        <w:tc>
          <w:tcPr>
            <w:tcW w:type="dxa" w:w="5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実発進から150 ms以内を目標</w:t>
            </w:r>
          </w:p>
        </w:tc>
      </w:tr>
      <w:tr>
        <w:tc>
          <w:tcPr>
            <w:tcW w:type="dxa" w:w="38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7"/>
          </w:tcPr>
          <w:p>
            <w:pPr>
              <w:jc w:val="center"/>
            </w:pPr>
            <w:r>
              <w:rPr>
                <w:sz w:val="17"/>
              </w:rPr>
              <w:t>自動STOP</w:t>
            </w:r>
          </w:p>
        </w:tc>
        <w:tc>
          <w:tcPr>
            <w:tcW w:type="dxa" w:w="5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7"/>
          </w:tcPr>
          <w:p>
            <w:pPr>
              <w:jc w:val="left"/>
            </w:pPr>
            <w:r>
              <w:rPr>
                <w:sz w:val="17"/>
              </w:rPr>
              <w:t>完全停止後1.5秒以内</w:t>
            </w:r>
          </w:p>
        </w:tc>
      </w:tr>
      <w:tr>
        <w:tc>
          <w:tcPr>
            <w:tcW w:type="dxa" w:w="38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定速中の人工減衰</w:t>
            </w:r>
          </w:p>
        </w:tc>
        <w:tc>
          <w:tcPr>
            <w:tcW w:type="dxa" w:w="5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認めない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Yu Gothic" w:hAnsi="Yu Gothic"/>
        <w:color w:val="6B7280"/>
        <w:sz w:val="17"/>
      </w:rPr>
      <w:t>Gym Ana 解析 2026-10-10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Yu Gothic" w:hAnsi="Yu Gothic" w:eastAsia="游ゴシック"/>
      <w:color w:val="2021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Yu Gothic" w:hAnsi="Yu Gothic" w:eastAsia="游ゴシック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Yu Gothic" w:hAnsi="Yu Gothic" w:eastAsia="游ゴシック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Yu Gothic" w:hAnsi="Yu Gothic" w:eastAsia="游ゴシック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Yu Gothic" w:hAnsi="Yu Gothic" w:eastAsia="游ゴシック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Gym Ana 走行データ解析レポート 2026-10-10</dc:title>
  <dc:subject>GoPro GPSと内蔵IMUによる速度追従とAuto START評価</dc:subject>
  <dc:creator>Gym Ana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