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3"/>
        <w:gridCol w:w="2968"/>
        <w:gridCol w:w="3318"/>
      </w:tblGrid>
      <w:tr w:rsidR="000E2DE7" w:rsidRPr="000E2DE7" w14:paraId="319DEFE4" w14:textId="77777777" w:rsidTr="000E2DE7">
        <w:tc>
          <w:tcPr>
            <w:tcW w:w="0" w:type="auto"/>
            <w:hideMark/>
          </w:tcPr>
          <w:p w14:paraId="564FDEE6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Вимога</w:t>
            </w:r>
          </w:p>
        </w:tc>
        <w:tc>
          <w:tcPr>
            <w:tcW w:w="0" w:type="auto"/>
            <w:hideMark/>
          </w:tcPr>
          <w:p w14:paraId="51270C26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Порушені властивості</w:t>
            </w:r>
          </w:p>
        </w:tc>
        <w:tc>
          <w:tcPr>
            <w:tcW w:w="0" w:type="auto"/>
            <w:hideMark/>
          </w:tcPr>
          <w:p w14:paraId="6209EB8A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Виправлений варіант вимоги</w:t>
            </w:r>
          </w:p>
        </w:tc>
      </w:tr>
      <w:tr w:rsidR="000E2DE7" w:rsidRPr="000E2DE7" w14:paraId="72902BE4" w14:textId="77777777" w:rsidTr="000E2DE7">
        <w:tc>
          <w:tcPr>
            <w:tcW w:w="0" w:type="auto"/>
            <w:hideMark/>
          </w:tcPr>
          <w:p w14:paraId="1308C0BE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«Система має відображати розклад для всіх студентів на всі роки навчання, включно з минулими семестрами та майбутніми планами, які можуть змінитися.»</w:t>
            </w:r>
          </w:p>
        </w:tc>
        <w:tc>
          <w:tcPr>
            <w:tcW w:w="0" w:type="auto"/>
            <w:hideMark/>
          </w:tcPr>
          <w:p w14:paraId="51D6F45E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Повнота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– не вказано, наскільки довго зберігається минулий розклад. </w:t>
            </w:r>
            <w:r w:rsidRPr="000E2D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Однозначність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– що означає «майбутні плани, які можуть змінитися»?</w:t>
            </w:r>
          </w:p>
        </w:tc>
        <w:tc>
          <w:tcPr>
            <w:tcW w:w="0" w:type="auto"/>
            <w:hideMark/>
          </w:tcPr>
          <w:p w14:paraId="3E698E98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«Система має відображати розклад для всіх студентів за весь період їх навчання, включаючи попередні семестри та затверджені плани майбутніх семестрів.»</w:t>
            </w:r>
          </w:p>
        </w:tc>
      </w:tr>
      <w:tr w:rsidR="000E2DE7" w:rsidRPr="000E2DE7" w14:paraId="12415ADB" w14:textId="77777777" w:rsidTr="000E2DE7">
        <w:tc>
          <w:tcPr>
            <w:tcW w:w="0" w:type="auto"/>
            <w:hideMark/>
          </w:tcPr>
          <w:p w14:paraId="1FF0BF65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«Якщо викладач вводить нову оцінку, програма повинна миттєво оновлювати </w:t>
            </w:r>
            <w:proofErr w:type="spellStart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транскрипт</w:t>
            </w:r>
            <w:proofErr w:type="spellEnd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, надсилати повідомлення куратору групи та роздруковувати відомість.»</w:t>
            </w:r>
          </w:p>
        </w:tc>
        <w:tc>
          <w:tcPr>
            <w:tcW w:w="0" w:type="auto"/>
            <w:hideMark/>
          </w:tcPr>
          <w:p w14:paraId="71EB3904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Реалістичність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– автоматичний друк може бути недоцільним. </w:t>
            </w:r>
            <w:proofErr w:type="spellStart"/>
            <w:r w:rsidRPr="000E2D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Перевірюваність</w:t>
            </w:r>
            <w:proofErr w:type="spellEnd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– не вказано, як швидко має оновлюватися </w:t>
            </w:r>
            <w:proofErr w:type="spellStart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транскрипт</w:t>
            </w:r>
            <w:proofErr w:type="spellEnd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67F7388D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«Якщо викладач вводить нову оцінку, програма повинна оновлювати </w:t>
            </w:r>
            <w:proofErr w:type="spellStart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транскрипт</w:t>
            </w:r>
            <w:proofErr w:type="spellEnd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протягом 5 секунд та надсилати повідомлення куратору групи.»</w:t>
            </w:r>
          </w:p>
        </w:tc>
      </w:tr>
      <w:tr w:rsidR="000E2DE7" w:rsidRPr="000E2DE7" w14:paraId="6B6EED14" w14:textId="77777777" w:rsidTr="000E2DE7">
        <w:tc>
          <w:tcPr>
            <w:tcW w:w="0" w:type="auto"/>
            <w:hideMark/>
          </w:tcPr>
          <w:p w14:paraId="70475108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«Усі дані про студентів мають бути доступні для редагування кожним викладачем, оскільки це зручно для університету.»</w:t>
            </w:r>
          </w:p>
        </w:tc>
        <w:tc>
          <w:tcPr>
            <w:tcW w:w="0" w:type="auto"/>
            <w:hideMark/>
          </w:tcPr>
          <w:p w14:paraId="7AFC9910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Безпека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– неконтрольований доступ. </w:t>
            </w:r>
            <w:r w:rsidRPr="000E2D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Коректність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– не враховано обмеження прав доступу.</w:t>
            </w:r>
          </w:p>
        </w:tc>
        <w:tc>
          <w:tcPr>
            <w:tcW w:w="0" w:type="auto"/>
            <w:hideMark/>
          </w:tcPr>
          <w:p w14:paraId="4788F013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«Викладачі можуть редагувати лише оцінки та коментарі до своїх дисциплін. Дані про студентів можуть змінювати лише адміністратори.»</w:t>
            </w:r>
          </w:p>
        </w:tc>
      </w:tr>
      <w:tr w:rsidR="000E2DE7" w:rsidRPr="000E2DE7" w14:paraId="0C89F6BD" w14:textId="77777777" w:rsidTr="000E2DE7">
        <w:tc>
          <w:tcPr>
            <w:tcW w:w="0" w:type="auto"/>
            <w:hideMark/>
          </w:tcPr>
          <w:p w14:paraId="198A12DA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«Щоразу, коли студент заходить у систему, вона повинна переводити його в режим «Відсутній», якщо він не активний більш як 5 хвилин.»</w:t>
            </w:r>
          </w:p>
        </w:tc>
        <w:tc>
          <w:tcPr>
            <w:tcW w:w="0" w:type="auto"/>
            <w:hideMark/>
          </w:tcPr>
          <w:p w14:paraId="6101EEF7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Коректність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– якщо студент неактивний, система не повинна переводити його в статус «Відсутній» автоматично без підтвердження.</w:t>
            </w:r>
          </w:p>
        </w:tc>
        <w:tc>
          <w:tcPr>
            <w:tcW w:w="0" w:type="auto"/>
            <w:hideMark/>
          </w:tcPr>
          <w:p w14:paraId="2239554C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«Якщо студент не проявляє активності більше 5 хвилин, система відображає попередження про можливий вихід із сеансу.»</w:t>
            </w:r>
          </w:p>
        </w:tc>
      </w:tr>
      <w:tr w:rsidR="000E2DE7" w:rsidRPr="000E2DE7" w14:paraId="06398E05" w14:textId="77777777" w:rsidTr="000E2DE7">
        <w:tc>
          <w:tcPr>
            <w:tcW w:w="0" w:type="auto"/>
            <w:hideMark/>
          </w:tcPr>
          <w:p w14:paraId="23CB77FE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«Система має підтримувати всі відомі бази даних і працювати на всіх операційних системах, які є в світі.»</w:t>
            </w:r>
          </w:p>
        </w:tc>
        <w:tc>
          <w:tcPr>
            <w:tcW w:w="0" w:type="auto"/>
            <w:hideMark/>
          </w:tcPr>
          <w:p w14:paraId="4FC7221D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Реалістичність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– неможливо підтримувати всі існуючі ОС і БД.</w:t>
            </w:r>
          </w:p>
        </w:tc>
        <w:tc>
          <w:tcPr>
            <w:tcW w:w="0" w:type="auto"/>
            <w:hideMark/>
          </w:tcPr>
          <w:p w14:paraId="2574A062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«Система має підтримувати </w:t>
            </w:r>
            <w:proofErr w:type="spellStart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, а також працювати на Windows, </w:t>
            </w:r>
            <w:proofErr w:type="spellStart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macOS</w:t>
            </w:r>
            <w:proofErr w:type="spellEnd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.»</w:t>
            </w:r>
          </w:p>
        </w:tc>
      </w:tr>
      <w:tr w:rsidR="000E2DE7" w:rsidRPr="000E2DE7" w14:paraId="6D4031E6" w14:textId="77777777" w:rsidTr="000E2DE7">
        <w:tc>
          <w:tcPr>
            <w:tcW w:w="0" w:type="auto"/>
            <w:hideMark/>
          </w:tcPr>
          <w:p w14:paraId="690A150E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«Коли викладач виставляє позначку «Склав», система миттєво 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генерує електронний диплом бакалавра, а також призупиняє доступ студента до всіх інших дисциплін.»</w:t>
            </w:r>
          </w:p>
        </w:tc>
        <w:tc>
          <w:tcPr>
            <w:tcW w:w="0" w:type="auto"/>
            <w:hideMark/>
          </w:tcPr>
          <w:p w14:paraId="42D69F9D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Коректність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– диплом має затверджуватися 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адміністрацією. </w:t>
            </w:r>
            <w:r w:rsidRPr="000E2D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Безпека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– студент не повинен втрачати доступ до всіх курсів миттєво.</w:t>
            </w:r>
          </w:p>
        </w:tc>
        <w:tc>
          <w:tcPr>
            <w:tcW w:w="0" w:type="auto"/>
            <w:hideMark/>
          </w:tcPr>
          <w:p w14:paraId="3EB62898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«Після підтвердження адміністрацією позначки «Склав», система генерує 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електронний диплом бакалавра та призупиняє доступ студента до незавершених курсів.»</w:t>
            </w:r>
          </w:p>
        </w:tc>
      </w:tr>
      <w:tr w:rsidR="000E2DE7" w:rsidRPr="000E2DE7" w14:paraId="41BE227C" w14:textId="77777777" w:rsidTr="000E2DE7">
        <w:tc>
          <w:tcPr>
            <w:tcW w:w="0" w:type="auto"/>
            <w:hideMark/>
          </w:tcPr>
          <w:p w14:paraId="52C726DC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7.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«При додаванні нового викладача система формує звіт «lecturer_added.pdf», який потрібно переглянути десь у головному меню.»</w:t>
            </w:r>
          </w:p>
        </w:tc>
        <w:tc>
          <w:tcPr>
            <w:tcW w:w="0" w:type="auto"/>
            <w:hideMark/>
          </w:tcPr>
          <w:p w14:paraId="3D2AABC0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Повнота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– не зазначено точне місце для перегляду.</w:t>
            </w:r>
          </w:p>
        </w:tc>
        <w:tc>
          <w:tcPr>
            <w:tcW w:w="0" w:type="auto"/>
            <w:hideMark/>
          </w:tcPr>
          <w:p w14:paraId="290BB8D2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«При додаванні нового викладача система формує звіт «lecturer_added.pdf», доступний у розділі «Звіти» головного меню.»</w:t>
            </w:r>
          </w:p>
        </w:tc>
      </w:tr>
      <w:tr w:rsidR="000E2DE7" w:rsidRPr="000E2DE7" w14:paraId="18122B27" w14:textId="77777777" w:rsidTr="000E2DE7">
        <w:tc>
          <w:tcPr>
            <w:tcW w:w="0" w:type="auto"/>
            <w:hideMark/>
          </w:tcPr>
          <w:p w14:paraId="363DD2DA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«Усі користувачі (викладачі, студенти, адміністратори) можуть вільно змінювати інформацію про навчальний план і розклад.»</w:t>
            </w:r>
          </w:p>
        </w:tc>
        <w:tc>
          <w:tcPr>
            <w:tcW w:w="0" w:type="auto"/>
            <w:hideMark/>
          </w:tcPr>
          <w:p w14:paraId="7CCECCEF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Безпека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– не всі користувачі повинні мати такі права.</w:t>
            </w:r>
          </w:p>
        </w:tc>
        <w:tc>
          <w:tcPr>
            <w:tcW w:w="0" w:type="auto"/>
            <w:hideMark/>
          </w:tcPr>
          <w:p w14:paraId="2498E191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«Редагувати навчальний план можуть лише адміністратори, а викладачі можуть вносити зміни до розкладу своїх дисциплін.»</w:t>
            </w:r>
          </w:p>
        </w:tc>
      </w:tr>
      <w:tr w:rsidR="000E2DE7" w:rsidRPr="000E2DE7" w14:paraId="36E63A8A" w14:textId="77777777" w:rsidTr="000E2DE7">
        <w:tc>
          <w:tcPr>
            <w:tcW w:w="0" w:type="auto"/>
            <w:hideMark/>
          </w:tcPr>
          <w:p w14:paraId="0C0E48D8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9.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«Користувачі не можуть змінювати дані навчального плану, окрім призначених адміністраторів.»</w:t>
            </w:r>
          </w:p>
        </w:tc>
        <w:tc>
          <w:tcPr>
            <w:tcW w:w="0" w:type="auto"/>
            <w:hideMark/>
          </w:tcPr>
          <w:p w14:paraId="1B0D397F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Безпека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– суперечить попередній </w:t>
            </w:r>
            <w:proofErr w:type="spellStart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вимозі</w:t>
            </w:r>
            <w:proofErr w:type="spellEnd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E2D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Однозначність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– чи всі адміністратори мають доступ?</w:t>
            </w:r>
          </w:p>
        </w:tc>
        <w:tc>
          <w:tcPr>
            <w:tcW w:w="0" w:type="auto"/>
            <w:hideMark/>
          </w:tcPr>
          <w:p w14:paraId="65638B5C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«Тільки головний адміністратор і призначені особи можуть змінювати дані навчального плану.»</w:t>
            </w:r>
          </w:p>
        </w:tc>
      </w:tr>
      <w:tr w:rsidR="000E2DE7" w:rsidRPr="000E2DE7" w14:paraId="1F6FCFF4" w14:textId="77777777" w:rsidTr="000E2DE7">
        <w:tc>
          <w:tcPr>
            <w:tcW w:w="0" w:type="auto"/>
            <w:hideMark/>
          </w:tcPr>
          <w:p w14:paraId="39608C1C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10.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«Усі дисципліни, які будь-коли викладалися, мають зберігатися в базі назавжди, без права видалення, щоб не втрачати історію.»</w:t>
            </w:r>
          </w:p>
        </w:tc>
        <w:tc>
          <w:tcPr>
            <w:tcW w:w="0" w:type="auto"/>
            <w:hideMark/>
          </w:tcPr>
          <w:p w14:paraId="47EBEF0E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Гнучкість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– можливі ситуації, коли дисципліни можуть потребувати видалення.</w:t>
            </w:r>
          </w:p>
        </w:tc>
        <w:tc>
          <w:tcPr>
            <w:tcW w:w="0" w:type="auto"/>
            <w:hideMark/>
          </w:tcPr>
          <w:p w14:paraId="413EC09B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«Архівні дані про дисципліни зберігаються необмежений час, але можуть бути видалені адміністраторами за потреби.»</w:t>
            </w:r>
          </w:p>
        </w:tc>
      </w:tr>
      <w:tr w:rsidR="000E2DE7" w:rsidRPr="000E2DE7" w14:paraId="7D8CAF0E" w14:textId="77777777" w:rsidTr="000E2DE7">
        <w:tc>
          <w:tcPr>
            <w:tcW w:w="0" w:type="auto"/>
            <w:hideMark/>
          </w:tcPr>
          <w:p w14:paraId="1F898EB9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11.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«Система щотижня надсилає електронний звіт по факультету з позначкою “TBD”, де прописані всі зміни за останні 10 років.»</w:t>
            </w:r>
          </w:p>
        </w:tc>
        <w:tc>
          <w:tcPr>
            <w:tcW w:w="0" w:type="auto"/>
            <w:hideMark/>
          </w:tcPr>
          <w:p w14:paraId="7B3502D4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Реалістичність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– звіт на 10 років може бути занадто об’ємним.</w:t>
            </w:r>
          </w:p>
        </w:tc>
        <w:tc>
          <w:tcPr>
            <w:tcW w:w="0" w:type="auto"/>
            <w:hideMark/>
          </w:tcPr>
          <w:p w14:paraId="3BBA84FD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«Система щотижня надсилає електронний звіт по факультету, включаючи зміни за останні 6 місяців.»</w:t>
            </w:r>
          </w:p>
        </w:tc>
      </w:tr>
      <w:tr w:rsidR="000E2DE7" w:rsidRPr="000E2DE7" w14:paraId="71CFCF6C" w14:textId="77777777" w:rsidTr="000E2DE7">
        <w:tc>
          <w:tcPr>
            <w:tcW w:w="0" w:type="auto"/>
            <w:hideMark/>
          </w:tcPr>
          <w:p w14:paraId="1924A16D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12.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«У розкладі одночасно повинні відображатися обидва стани: “Пари лише в 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аудиторіях” і “Усі пари лише онлайн”.»</w:t>
            </w:r>
          </w:p>
        </w:tc>
        <w:tc>
          <w:tcPr>
            <w:tcW w:w="0" w:type="auto"/>
            <w:hideMark/>
          </w:tcPr>
          <w:p w14:paraId="2D519775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Несуперечливість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– неможливо одночасно відображати два протилежні стани.</w:t>
            </w:r>
          </w:p>
        </w:tc>
        <w:tc>
          <w:tcPr>
            <w:tcW w:w="0" w:type="auto"/>
            <w:hideMark/>
          </w:tcPr>
          <w:p w14:paraId="2E2C3A92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«Система повинна підтримувати перемикання між режимами “Пари в 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аудиторіях” та “Пари онлайн” в розкладі.»</w:t>
            </w:r>
          </w:p>
        </w:tc>
      </w:tr>
      <w:tr w:rsidR="000E2DE7" w:rsidRPr="000E2DE7" w14:paraId="2C65B3F0" w14:textId="77777777" w:rsidTr="000E2DE7">
        <w:tc>
          <w:tcPr>
            <w:tcW w:w="0" w:type="auto"/>
            <w:hideMark/>
          </w:tcPr>
          <w:p w14:paraId="4C556103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13.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«Якщо студент відрахований, треба видалити всі дані про його навчання, щоб не накопичувалося зайвих записів, і залишити його оцінки в архіві.»</w:t>
            </w:r>
          </w:p>
        </w:tc>
        <w:tc>
          <w:tcPr>
            <w:tcW w:w="0" w:type="auto"/>
            <w:hideMark/>
          </w:tcPr>
          <w:p w14:paraId="027796D2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Безпека</w:t>
            </w: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– видалення всіх даних суперечить </w:t>
            </w:r>
            <w:proofErr w:type="spellStart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вимозі</w:t>
            </w:r>
            <w:proofErr w:type="spellEnd"/>
            <w:r w:rsidRPr="000E2DE7">
              <w:rPr>
                <w:rFonts w:ascii="Times New Roman" w:hAnsi="Times New Roman" w:cs="Times New Roman"/>
                <w:sz w:val="28"/>
                <w:szCs w:val="28"/>
              </w:rPr>
              <w:t xml:space="preserve"> збереження історії.</w:t>
            </w:r>
          </w:p>
        </w:tc>
        <w:tc>
          <w:tcPr>
            <w:tcW w:w="0" w:type="auto"/>
            <w:hideMark/>
          </w:tcPr>
          <w:p w14:paraId="40E1AAE4" w14:textId="77777777" w:rsidR="000E2DE7" w:rsidRPr="000E2DE7" w:rsidRDefault="000E2DE7" w:rsidP="000E2DE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E7">
              <w:rPr>
                <w:rFonts w:ascii="Times New Roman" w:hAnsi="Times New Roman" w:cs="Times New Roman"/>
                <w:sz w:val="28"/>
                <w:szCs w:val="28"/>
              </w:rPr>
              <w:t>«Якщо студент відрахований, його дані про навчання архівуються та доступні лише адміністраторам.»</w:t>
            </w:r>
          </w:p>
        </w:tc>
      </w:tr>
    </w:tbl>
    <w:p w14:paraId="280F4BEC" w14:textId="77777777" w:rsidR="00AC5861" w:rsidRPr="000E2DE7" w:rsidRDefault="00AC5861">
      <w:pPr>
        <w:rPr>
          <w:lang w:val="en-US"/>
        </w:rPr>
      </w:pPr>
    </w:p>
    <w:sectPr w:rsidR="00AC5861" w:rsidRPr="000E2D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B6"/>
    <w:rsid w:val="000E2DE7"/>
    <w:rsid w:val="00AC5861"/>
    <w:rsid w:val="00BB39BE"/>
    <w:rsid w:val="00D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282E9-2D86-4048-85E1-44E2DDD7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2824</Words>
  <Characters>1610</Characters>
  <Application>Microsoft Office Word</Application>
  <DocSecurity>0</DocSecurity>
  <Lines>13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anya080204@gmail.com</dc:creator>
  <cp:keywords/>
  <dc:description/>
  <cp:lastModifiedBy>anya080204@gmail.com</cp:lastModifiedBy>
  <cp:revision>3</cp:revision>
  <dcterms:created xsi:type="dcterms:W3CDTF">2025-02-23T22:13:00Z</dcterms:created>
  <dcterms:modified xsi:type="dcterms:W3CDTF">2025-02-23T22:20:00Z</dcterms:modified>
</cp:coreProperties>
</file>