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77777777"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r w:rsidRPr="00ED514C">
        <w:rPr>
          <w:rFonts w:ascii="Cambria" w:hAnsi="Cambria" w:cs="Times New Roman"/>
          <w:sz w:val="56"/>
          <w:szCs w:val="56"/>
        </w:rPr>
        <w:t>KyberSwap Token Exchange Terms &amp; Condition, V.4</w:t>
      </w:r>
    </w:p>
    <w:p w14:paraId="5D5F3C41" w14:textId="75CDEF14" w:rsidR="00BA6EBC" w:rsidRPr="00DB7FE4" w:rsidRDefault="00D8639F"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1</w:t>
      </w:r>
      <w:r w:rsidR="00FD1F4F">
        <w:rPr>
          <w:rFonts w:ascii="Cambria" w:hAnsi="Cambria" w:cs="Times New Roman"/>
          <w:b/>
          <w:sz w:val="28"/>
          <w:szCs w:val="28"/>
        </w:rPr>
        <w:t>7</w:t>
      </w:r>
      <w:r w:rsidR="00703A5E" w:rsidRPr="00622E29">
        <w:rPr>
          <w:rFonts w:ascii="Cambria" w:hAnsi="Cambria" w:cs="Times New Roman"/>
          <w:b/>
          <w:sz w:val="28"/>
          <w:szCs w:val="28"/>
          <w:vertAlign w:val="superscript"/>
        </w:rPr>
        <w:t>th</w:t>
      </w:r>
      <w:r w:rsidR="00703A5E" w:rsidRPr="00622E29">
        <w:rPr>
          <w:rFonts w:ascii="Cambria" w:hAnsi="Cambria" w:cs="Times New Roman"/>
          <w:b/>
          <w:sz w:val="28"/>
          <w:szCs w:val="28"/>
        </w:rPr>
        <w:t xml:space="preserve"> </w:t>
      </w:r>
      <w:r>
        <w:rPr>
          <w:rFonts w:ascii="Cambria" w:hAnsi="Cambria" w:cs="Times New Roman"/>
          <w:b/>
          <w:sz w:val="28"/>
          <w:szCs w:val="28"/>
        </w:rPr>
        <w:t>April</w:t>
      </w:r>
      <w:r w:rsidR="00703A5E" w:rsidRPr="00622E29">
        <w:rPr>
          <w:rFonts w:ascii="Cambria" w:hAnsi="Cambria" w:cs="Times New Roman"/>
          <w:b/>
          <w:sz w:val="28"/>
          <w:szCs w:val="28"/>
        </w:rPr>
        <w:t xml:space="preserve"> 2020</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and the retail platform KyberSwap,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KyberSwap’s</w:t>
      </w:r>
      <w:r w:rsidR="00D84153" w:rsidRPr="00622E29">
        <w:rPr>
          <w:rFonts w:ascii="Cambria" w:hAnsi="Cambria" w:cs="Times New Roman"/>
        </w:rPr>
        <w:t xml:space="preserve"> associated websites, APIs, or mobile applications (collectively the "</w:t>
      </w:r>
      <w:r w:rsidR="00D84153" w:rsidRPr="00622E29">
        <w:rPr>
          <w:rFonts w:ascii="Cambria" w:hAnsi="Cambria" w:cs="Times New Roman"/>
          <w:b/>
        </w:rPr>
        <w:t>KyberSwap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an interface for User to Kyber Protocol. KyberSwap is held by KYRD International Limited (2002881), a company incorporated in British Virgin Islands and having its registered address at 3/F J&amp;C Building, PO Box 933, Road Town, Tortola VG1110, British Virgin Islands (hereinafter “</w:t>
      </w:r>
      <w:r w:rsidRPr="00622E29">
        <w:rPr>
          <w:rFonts w:ascii="Cambria" w:hAnsi="Cambria" w:cs="Times New Roman"/>
          <w:b/>
        </w:rPr>
        <w:t>KyberSwap</w:t>
      </w:r>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r w:rsidRPr="00622E29">
        <w:rPr>
          <w:rFonts w:ascii="Cambria" w:hAnsi="Cambria" w:cs="Times New Roman"/>
          <w:b/>
        </w:rPr>
        <w:t>KyberSwap</w:t>
      </w:r>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refer to Affiliate (as defined in Paragraph 1.1 of these Terms) of KyberSwap and “our” shall be construed accordingly. “You” refers to any person accessing, or using any Services (as defined in Paragraph 1.1) of these Terms as accessible at, our Website and “your” shall be construed accordingly. Affiliate of KyberSwap shall hereinafter each be referred to as “</w:t>
      </w:r>
      <w:r w:rsidRPr="00622E29">
        <w:rPr>
          <w:rFonts w:ascii="Cambria" w:hAnsi="Cambria" w:cs="Times New Roman"/>
          <w:b/>
        </w:rPr>
        <w:t>KyberSwap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Each of you and KyberSwap Affiliate shall hereinafter be referred to as a “</w:t>
      </w:r>
      <w:r w:rsidRPr="00622E29">
        <w:rPr>
          <w:rFonts w:ascii="Cambria" w:hAnsi="Cambria" w:cs="Times New Roman"/>
          <w:b/>
        </w:rPr>
        <w:t xml:space="preserve">Party”, </w:t>
      </w:r>
      <w:r w:rsidRPr="00622E29">
        <w:rPr>
          <w:rFonts w:ascii="Cambria" w:hAnsi="Cambria" w:cs="Times New Roman"/>
        </w:rPr>
        <w:t>and collectively, you and KyberSwap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KyberSwap provides a graphical user interface on the Website to facilitate you to perform token swaps, powered by an on-chain liquidity protocol for ERC-20 tokens. </w:t>
      </w:r>
      <w:r w:rsidRPr="00622E29">
        <w:rPr>
          <w:rFonts w:ascii="Cambria" w:hAnsi="Cambria" w:cs="Times New Roman"/>
          <w:b/>
        </w:rPr>
        <w:t xml:space="preserve">Kyber Protocol </w:t>
      </w:r>
      <w:r w:rsidRPr="00622E29">
        <w:rPr>
          <w:rFonts w:ascii="Cambria" w:hAnsi="Cambria" w:cs="Times New Roman"/>
        </w:rPr>
        <w:t>was developed by Kyber Network Pte. Ltd. and is governed by a series of smart contracts that enables decentralised atomic token swaps to be possible. KyberSwap did not develop and do not operate or maintain or have any control whatsoever over Kyber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KyberSwap. By </w:t>
      </w:r>
      <w:r w:rsidR="008B0C2D">
        <w:rPr>
          <w:rFonts w:ascii="Cambria" w:hAnsi="Cambria" w:cs="Times New Roman"/>
        </w:rPr>
        <w:t>using KyberSwap</w:t>
      </w:r>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means with respect to any person, legal entities, agents that are involved in the creation and operation of KyberSwap;</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means a day other than a Saturday, Sunday or a gazetted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such User’s transfer of Offer Token(s) in the Offer Token Quantity (as specified in the Token Exchange Order) from the User Address to the Kyber Protocol Smart Contract Address, and onward transfer of such Offer Token(s) from the Kyber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transfer by Counterparty User(s) of Request Token(s) in such Request Token Quantity (as specified in the Token Exchange Order) to the Kyber Protocol Smart Contract Address, and onward transfer of such Request Token(s) from the Kyber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organised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decentralised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34CE2D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Fee</w:t>
      </w:r>
      <w:r w:rsidRPr="00622E29">
        <w:rPr>
          <w:rFonts w:ascii="Cambria" w:hAnsi="Cambria" w:cs="Times New Roman"/>
        </w:rPr>
        <w:t>” has the meaning ascribed thereto in Clause 5</w:t>
      </w:r>
      <w:r w:rsidR="009A3962">
        <w:rPr>
          <w:rFonts w:ascii="Cambria" w:hAnsi="Cambria" w:cs="Times New Roman"/>
        </w:rPr>
        <w:t xml:space="preserve"> </w:t>
      </w:r>
      <w:r w:rsidRPr="00622E29">
        <w:rPr>
          <w:rFonts w:ascii="Cambria" w:hAnsi="Cambria" w:cs="Times New Roman"/>
        </w:rPr>
        <w:t>of these Terms;</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means the facilitation of Token Exchange by way of Kyber Protocol Smart Contract with KyberSwap providing solely the interface on the KyberSwap Site to facilitate your interaction with Kyber Protocol Smart Contract;</w:t>
      </w:r>
    </w:p>
    <w:p w14:paraId="71DD9AA5" w14:textId="230EEAD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w:t>
      </w:r>
      <w:r w:rsidR="00D8639F">
        <w:rPr>
          <w:rFonts w:ascii="Cambria" w:hAnsi="Cambria" w:cs="Times New Roman"/>
        </w:rPr>
        <w:t xml:space="preserve"> Albania,</w:t>
      </w:r>
      <w:r w:rsidRPr="00622E29">
        <w:rPr>
          <w:rFonts w:ascii="Cambria" w:hAnsi="Cambria" w:cs="Times New Roman"/>
        </w:rPr>
        <w:t xml:space="preserve"> Bahamas, </w:t>
      </w:r>
      <w:r w:rsidR="00D8639F">
        <w:rPr>
          <w:rFonts w:ascii="Cambria" w:hAnsi="Cambria" w:cs="Times New Roman"/>
        </w:rPr>
        <w:t xml:space="preserve">Barbados, </w:t>
      </w:r>
      <w:r w:rsidRPr="00622E29">
        <w:rPr>
          <w:rFonts w:ascii="Cambria" w:hAnsi="Cambria" w:cs="Times New Roman"/>
        </w:rPr>
        <w:t xml:space="preserve">Botswana, Cambodia, Ghana, Iceland, </w:t>
      </w:r>
      <w:r w:rsidR="00D8639F">
        <w:rPr>
          <w:rFonts w:ascii="Cambria" w:hAnsi="Cambria" w:cs="Times New Roman"/>
        </w:rPr>
        <w:t xml:space="preserve">Jamaica, Mauritius, </w:t>
      </w:r>
      <w:r w:rsidRPr="00622E29">
        <w:rPr>
          <w:rFonts w:ascii="Cambria" w:hAnsi="Cambria" w:cs="Times New Roman"/>
        </w:rPr>
        <w:t>Mongolia,</w:t>
      </w:r>
      <w:r w:rsidR="00D8639F">
        <w:rPr>
          <w:rFonts w:ascii="Cambria" w:hAnsi="Cambria" w:cs="Times New Roman"/>
        </w:rPr>
        <w:t xml:space="preserve"> Myanmar, Nicaragua,</w:t>
      </w:r>
      <w:r w:rsidRPr="00622E29">
        <w:rPr>
          <w:rFonts w:ascii="Cambria" w:hAnsi="Cambria" w:cs="Times New Roman"/>
        </w:rPr>
        <w:t xml:space="preserve"> Pakistan, Panama, Syria, </w:t>
      </w:r>
      <w:r w:rsidR="00D8639F">
        <w:rPr>
          <w:rFonts w:ascii="Cambria" w:hAnsi="Cambria" w:cs="Times New Roman"/>
        </w:rPr>
        <w:t>Uganda</w:t>
      </w:r>
      <w:r w:rsidRPr="00622E29">
        <w:rPr>
          <w:rFonts w:ascii="Cambria" w:hAnsi="Cambria" w:cs="Times New Roman"/>
        </w:rPr>
        <w:t>,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strikes, lock-out, or other industrial dispute (whether involving KyberSwap’s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KyberSwap Affiliate, the Kyber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00703A5E" w:rsidRPr="00622E29">
        <w:rPr>
          <w:rFonts w:ascii="Cambria" w:hAnsi="Cambria" w:cs="Times New Roman"/>
          <w:b/>
        </w:rPr>
        <w:t>Kyber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is a system of rules that is developed by Kyber Network Pte. Ltd. that allows decentralised and trust-less swapping of token assets that allows tokens to be used across applications, platforms and ecosystems through Kyber Protocol Smart Contract. KyberSwap interacts with Kyber Protocol Smart Contract to allow for token-to- token swap but does not operate or maintain nor have any control whatsoever over Kyber Protocol or Kyber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w:t>
      </w:r>
      <w:r w:rsidRPr="00622E29">
        <w:rPr>
          <w:rFonts w:ascii="Cambria" w:hAnsi="Cambria" w:cs="Times New Roman"/>
        </w:rPr>
        <w:t>” means the public smart contract on the Ethereum public blockchain that permits among other things, users to facilitate a Token Exchange. These contracts are self-executing and KyberSwap Affiliate does not operate or maintain nor have any control whatsoever over Kyber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 Address</w:t>
      </w:r>
      <w:r w:rsidRPr="00622E29">
        <w:rPr>
          <w:rFonts w:ascii="Cambria" w:hAnsi="Cambria" w:cs="Times New Roman"/>
        </w:rPr>
        <w:t>” in respect of Offer Tokens that are subject of a Token Exchange Order or Token Exchange of a User, means the Address for the Kyber Protocol Smart Contract as designated by Kyber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means Kyber Network Crystals, the cryptographic token developed by Kyber Network Pte. Ltd. and is native to Kyber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pre-authorisation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means the amount of Offer Tokens (excluding Third-Party Fees &amp; Charge) which you are seeking to deliver to the Kyber Protocol Smart Contract Address in exchange for such Request Token Quantity based on the relevant Indicated Spot Exchange Rate pursuant to the Kyber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Kyber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means the services and/or content provided on the Website, mobile services or otherwise that gives accessibility of KyberSwap,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KyberSwap in accordance with Clause 6 of these Terms and/or as set out in the list published  on </w:t>
      </w:r>
      <w:hyperlink r:id="rId15">
        <w:r w:rsidRPr="00622E29">
          <w:rPr>
            <w:rFonts w:ascii="Cambria" w:hAnsi="Cambria" w:cs="Times New Roman"/>
          </w:rPr>
          <w:t xml:space="preserve"> </w:t>
        </w:r>
      </w:hyperlink>
      <w:hyperlink r:id="rId16">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Kyber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xml:space="preserve">” means the version of the Protocol Paper entitled “Kyber - An On-Chain Liquidity Protocol”, which is updated on </w:t>
      </w:r>
      <w:hyperlink r:id="rId17">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order to use Limit Orders on the KyberSwap Site, you will need to register an account on KyberSwap retail platform (a "KyberSwap Account") and accept the terms of this Agreement and our Privacy Policy. KyberSwap may, in its sole discretion, refuse to open a KyberSwap Account for you, or limit the number of User’s address (es) that you may attach to your KyberSwap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To access the KyberSwap Services, you must have the necessary equipment (such as a smartphone or tablet) and the associated telecommunication service subscriptions necessary to access the Internet. The KyberSwap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as requested by KyberSwap:</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such other information which any KyberSwap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KyberSwap about these circumstances by requesting for a reset of the User Account through the “Forget Password” function on KyberSwap Platform. Until the User has requested for a reset of the User Account, all the actions made from the User’s Account will be considered as made by the proper User. You shall not hold us or any other KyberSwap Affiliate, responsible for any unauthorised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KyberSwap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submitting any of your User Information, you represent and warrant to KyberSwap that such User Information as submitted is complete, accurate and authentic and you shall promptly update KyberSwap of any changes to your User Information. In the event of any change to your User Information, you agree that KyberSwap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agreeing to these Terms, you shall be deemed to have authorised, permit and/or authorised:</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directly or through third-parties make inquiries which any KyberSwap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take any action which any KyberSwap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In the event of a Token Exchange by you, the Kyber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KyberSwap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KyberSwap may: (a) refuse to complete or block, cancel or reverse a transaction you have authorised;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is, in our reasonable opinion, required to do so by applicable law or any court or other authority to which KyberSwap are subject in any jurisdiction;</w:t>
      </w:r>
    </w:p>
    <w:p w14:paraId="07919CD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have breached our Behaviour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have concerns that a transaction is erroneous or about the security of your Account or KyberSwap suspect the Services are being used in a fraudulent or unauthorised manner;</w:t>
      </w:r>
    </w:p>
    <w:p w14:paraId="2D03599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Use of your Account is subject to any pending litigation, investigation, or government proceeding and/or KyberSwap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take any action that may circumvent our controls such as opening multiple Accounts or abusing promotions which KyberSwap may offer from time to time.</w:t>
      </w:r>
    </w:p>
    <w:p w14:paraId="3B95A3ED" w14:textId="77777777" w:rsidR="00703A5E" w:rsidRPr="00622E29" w:rsidRDefault="00703A5E" w:rsidP="00DB7FE4">
      <w:pPr>
        <w:spacing w:before="120" w:after="120"/>
        <w:ind w:left="1260"/>
        <w:jc w:val="both"/>
        <w:rPr>
          <w:rFonts w:ascii="Cambria" w:hAnsi="Cambria" w:cs="Times New Roman"/>
        </w:rPr>
      </w:pPr>
      <w:r w:rsidRPr="00622E29">
        <w:rPr>
          <w:rFonts w:ascii="Cambria" w:hAnsi="Cambria" w:cs="Times New Roman"/>
        </w:rPr>
        <w:t>KyberSwap may also refuse to complete a transaction you have authorised where there is insufficient DATs in your Wallet to cover the transaction and (where applicable) associated fees at the time that KyberSwap receive notification of the transaction. If KyberSwap refuse to complete a transaction and / or suspend or close your Account, or terminate your use of Services in this way, KyberSwap will provide you with notice of our actions and if appropriate and lawful, the reasons for the refusal, suspension or closure. Where appropriate, KyberSwap will provide the procedure for correcting any factual errors that led to the refusal, suspension or closure. In the event that KyberSwap refuse to complete a transaction and / or suspend your Account, KyberSwap will lift the suspension as soon as reasonably practicable once the reasons for refusal and / or suspension no longer exist. However, KyberSwap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Notwithstanding any other provision of these Terms and Conditions, all services are made available on an uncommitted basis and KyberSwap may at any time and from time to time vary, suspend, restrict, or terminate any or all of the Services without any prior notice to you and reserves the right to require you to repay immediately all outstanding amounts owed to KyberSwap (as determined by KyberSwap) under such Services which have been terminated. KyberSwap may in addition close your Account with immediate effect upon notifying you. Upon closure of any Account and/or the suspension or termination of any Service, the Liabilities (or such part thereof as KyberSwap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KyberSwap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2A89B484" w14:textId="0F444831" w:rsidR="00BA6EBC" w:rsidRDefault="00703A5E" w:rsidP="00DB7FE4">
      <w:pPr>
        <w:spacing w:before="120" w:after="120"/>
        <w:ind w:left="540"/>
        <w:jc w:val="both"/>
        <w:rPr>
          <w:rFonts w:ascii="Cambria" w:hAnsi="Cambria" w:cs="Times New Roman"/>
        </w:rPr>
      </w:pPr>
      <w:r w:rsidRPr="00622E29">
        <w:rPr>
          <w:rFonts w:ascii="Cambria" w:hAnsi="Cambria" w:cs="Times New Roman"/>
        </w:rPr>
        <w:t>No fee (“</w:t>
      </w:r>
      <w:r w:rsidRPr="00622E29">
        <w:rPr>
          <w:rFonts w:ascii="Cambria" w:hAnsi="Cambria" w:cs="Times New Roman"/>
          <w:b/>
        </w:rPr>
        <w:t>Exchange Fee</w:t>
      </w:r>
      <w:r w:rsidRPr="00622E29">
        <w:rPr>
          <w:rFonts w:ascii="Cambria" w:hAnsi="Cambria" w:cs="Times New Roman"/>
        </w:rPr>
        <w:t>”), except for Limit Orders as provided under Clause 7 of these Terms, will be payable by you for use of the Exchange Services for a Token Exchange unless KyberSwap notify you of any Exchange Fee being payable in respect of a Token Exchange Order before such Token Exchange Order be transmitted by you. Any Exchange Fee shall be denominated in KNC.</w:t>
      </w:r>
    </w:p>
    <w:p w14:paraId="49924901" w14:textId="77777777" w:rsidR="00CE4B84" w:rsidRPr="00622E29" w:rsidRDefault="00CE4B84" w:rsidP="00DB7FE4">
      <w:pPr>
        <w:spacing w:before="120" w:after="120"/>
        <w:ind w:left="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SUPPORTED TOKENS</w:t>
      </w:r>
    </w:p>
    <w:p w14:paraId="4896C7E6" w14:textId="77777777" w:rsidR="00703A5E" w:rsidRPr="00622E29" w:rsidRDefault="00703A5E" w:rsidP="00DB7FE4">
      <w:pPr>
        <w:pStyle w:val="Style2"/>
        <w:spacing w:line="312" w:lineRule="auto"/>
        <w:rPr>
          <w:rFonts w:ascii="Cambria" w:hAnsi="Cambria" w:cs="Times New Roman"/>
        </w:rPr>
      </w:pPr>
      <w:r w:rsidRPr="00622E29">
        <w:rPr>
          <w:rStyle w:val="Style2Char"/>
          <w:rFonts w:ascii="Cambria" w:hAnsi="Cambria" w:cs="Times New Roman"/>
        </w:rPr>
        <w:t>KyberSwap shall have sole and absolute discretion to determine the type of Digital Asset Tokens which qualify as Supported Tokens in respect of which KyberSwap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Notwithstanding these Terms, KyberSwap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include additional Digital Asset Tokens as Supported Tokens in respect of which KyberSwap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exclude Digital Asset Tokens from the list of existing Supported Tokens whereupon KyberSwap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022AE100" w14:textId="22684673" w:rsidR="00703A5E" w:rsidRDefault="00703A5E" w:rsidP="00DB7FE4">
      <w:pPr>
        <w:pStyle w:val="Style3"/>
        <w:spacing w:line="312" w:lineRule="auto"/>
        <w:rPr>
          <w:rFonts w:ascii="Cambria" w:hAnsi="Cambria" w:cs="Times New Roman"/>
        </w:rPr>
      </w:pPr>
      <w:r w:rsidRPr="00622E29">
        <w:rPr>
          <w:rFonts w:ascii="Cambria" w:hAnsi="Cambria" w:cs="Times New Roman"/>
        </w:rPr>
        <w:t>engage in any form of margin trading.</w:t>
      </w:r>
    </w:p>
    <w:p w14:paraId="15635B9C" w14:textId="77777777" w:rsidR="00CE4B84" w:rsidRPr="00622E29" w:rsidRDefault="00CE4B84" w:rsidP="00CE4B84">
      <w:pPr>
        <w:pStyle w:val="Style3"/>
        <w:numPr>
          <w:ilvl w:val="0"/>
          <w:numId w:val="0"/>
        </w:numPr>
        <w:spacing w:line="312" w:lineRule="auto"/>
        <w:ind w:left="1260"/>
        <w:rPr>
          <w:rFonts w:ascii="Cambria" w:hAnsi="Cambria" w:cs="Times New Roman"/>
        </w:rPr>
      </w:pPr>
    </w:p>
    <w:p w14:paraId="420663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11EA4A5E" w14:textId="6337C3B1"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Users making use of Limit Orders shall incur a fee in line with the applicable Network Fees published  on </w:t>
      </w:r>
      <w:hyperlink r:id="rId18">
        <w:r w:rsidRPr="00622E29">
          <w:rPr>
            <w:rFonts w:ascii="Cambria" w:hAnsi="Cambria" w:cs="Times New Roman"/>
          </w:rPr>
          <w:t xml:space="preserve"> </w:t>
        </w:r>
      </w:hyperlink>
      <w:r w:rsidRPr="00622E29">
        <w:rPr>
          <w:rFonts w:ascii="Cambria" w:hAnsi="Cambria" w:cs="Times New Roman"/>
          <w:color w:val="1155CC"/>
          <w:u w:val="single"/>
        </w:rPr>
        <w:t>https://kyberswap.com/,</w:t>
      </w:r>
      <w:r w:rsidRPr="00622E29">
        <w:rPr>
          <w:rFonts w:ascii="Cambria" w:hAnsi="Cambria" w:cs="Times New Roman"/>
        </w:rPr>
        <w:t xml:space="preserve"> and  may change from time to time.</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there aren’t sufficient funds available to fulfil all Limit Orders; or</w:t>
      </w:r>
    </w:p>
    <w:p w14:paraId="3756C7D7"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market rates fall below the User’s requested rate at the time of the Token Exchange Order execution; or</w:t>
      </w:r>
    </w:p>
    <w:p w14:paraId="173D6125"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User has insufficient funds for the Limit Order (moved funds out of designated wallet prior to limit order execution); or</w:t>
      </w:r>
    </w:p>
    <w:p w14:paraId="28C47A5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the User fails to meet the criteria for KyberSwap; or</w:t>
      </w:r>
    </w:p>
    <w:p w14:paraId="27DD2637" w14:textId="07D8C115" w:rsidR="00BA6EBC" w:rsidRPr="00DB7FE4"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in the case of force majeure.</w:t>
      </w:r>
    </w:p>
    <w:p w14:paraId="6724A7A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By accepting these Terms, you represent and warrant to each KyberSwap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no KyberSwap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lastRenderedPageBreak/>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you are duly authorised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decentralised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fully aware of, understand and agree to assume all the risks (including direct, indirect or ancillary risks) associated with the Services, the Website, KyberSwap, the Supported Tokens, your use of the Exchange Services, any wallet used in connection with the Exchange Services, User Address, your provision of User Address, the KyberSwap Platform, and the Kyber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consent, approval, order or authorisation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None of the KyberSwap Affiliates</w:t>
      </w:r>
      <w:r w:rsidRPr="00622E29">
        <w:rPr>
          <w:rFonts w:ascii="Cambria" w:hAnsi="Cambria" w:cs="Times New Roman"/>
          <w:b/>
        </w:rPr>
        <w:t xml:space="preserve"> </w:t>
      </w:r>
      <w:r w:rsidRPr="00622E29">
        <w:rPr>
          <w:rFonts w:ascii="Cambria" w:hAnsi="Cambria" w:cs="Times New Roman"/>
        </w:rPr>
        <w:t>makes or purports to make, and each KyberSwap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KyberSwap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the KyberSwap Platform.</w:t>
      </w:r>
    </w:p>
    <w:p w14:paraId="5B23A850" w14:textId="77777777" w:rsidR="00CE4B84" w:rsidRPr="00DB7FE4" w:rsidRDefault="00CE4B84" w:rsidP="00CE4B84">
      <w:pPr>
        <w:pStyle w:val="Style3"/>
        <w:numPr>
          <w:ilvl w:val="0"/>
          <w:numId w:val="0"/>
        </w:numPr>
        <w:spacing w:line="312" w:lineRule="auto"/>
        <w:ind w:left="1260"/>
        <w:rPr>
          <w:rFonts w:ascii="Cambria" w:hAnsi="Cambria" w:cs="Times New Roman"/>
        </w:rPr>
      </w:pPr>
    </w:p>
    <w:p w14:paraId="3F818E7C"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You acknowledge that KyberSwap may process personal data in relation to you (if you are an individual), and personal data that you have provided or will in the future provide to us, in connection with this Agreement, or the KyberSwap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19"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if from time to time KyberSwap provide you with a revised or new version of the Privacy Policy, you will promptly read that notice</w:t>
      </w:r>
      <w:r w:rsidR="00DB7FE4">
        <w:rPr>
          <w:rFonts w:ascii="Cambria" w:hAnsi="Cambria" w:cs="Times New Roman"/>
        </w:rPr>
        <w:t>.</w:t>
      </w:r>
    </w:p>
    <w:p w14:paraId="5FC615A5"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relationship with us and the operation and use of Services including the implementation of Token Exchange, shall be subject at all times to the Applicable Laws. Any KyberSwap Affiliate may take or refrain from taking any action whatsoever, and you shall comply with, and shall do </w:t>
      </w:r>
      <w:r w:rsidRPr="00622E29">
        <w:rPr>
          <w:rFonts w:ascii="Cambria" w:hAnsi="Cambria" w:cs="Times New Roman"/>
        </w:rPr>
        <w:lastRenderedPageBreak/>
        <w:t>all things required by any Kyber Affiliate in order to procure or ensure compliance with Applicable Laws. You acknowledge and agree that no KyberSwap Affiliate shall be liable to you as a result of any action taken by any KyberSwap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may not use the Services to engage in the categories of activity outlined in this Clause (“Prohibited Uses”). The specific types of use listed below are representative but are not to be considered to be exhaustive. KyberSwap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violate, or assist in the violation of, any Applicable Laws administered in the countries where the Services of the KyberSwap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transmit or upload any material to the Website and/or the KyberSwap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attempt to gain unauthorised access to the Website and/or the KyberSwap platform, computer systems or networks connected to the Website and/or the KyberSwap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use User Information of another party to access or use the Website and/or the KyberSwap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develop any third-party applications that interact with the Website and/or KyberSwap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defame, abuse, extort, harass, stalk, threaten or otherwise violate or infringe the legal rights (such as, but not limited to, rights of privacy, publicity and intellectual </w:t>
      </w:r>
      <w:r w:rsidRPr="00622E29">
        <w:rPr>
          <w:rFonts w:ascii="Cambria" w:hAnsi="Cambria" w:cs="Times New Roman"/>
        </w:rPr>
        <w:lastRenderedPageBreak/>
        <w:t>property) of others, including but not limited to the KyberSwap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use any robot, spider, crawler, scraper or other automated means or interface not provided by us to access the Services or to harvest or otherwise collect information from the Website and/or the KyberSwap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fraud: activity which operates to defraud Users or any other person; provide any false, inaccurate, incomplete, or misleading information to any KyberSwap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characterised as Financial Instruments under Securities and Investment Business Act, fiat currency, securities, commodities, investment or trading products, derivatives, structured products, investment funds, investment portfolios, commodity pools, swaps, securitisations or synthetic products), including where the price, return, and/or performance of the investment product is based on, derived from, or related to any KyberSwap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lastRenderedPageBreak/>
        <w:t>make use of intellectual property, name, or logo, including use of trade or service marks belonging to any KyberSwap Affiliate without express consent from us or in a manner that otherwise harms any KyberSwap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reverse engineer or disassemble any aspect of the KyberSwap Platform and/or the Services in an effort to access any source code, underlying ideas and concepts, and algorithms which are not already publicly disclosed by the KyberSwap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implies an untrue endorsement by or affiliation with any KyberSwap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market manipulation: any disruptive trading in or manipulation of the Services and/or the KyberSwap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activity which brings disrepute and/or is detrimental to the KyberSwap Affiliate: any activity which could be expected to bring disrepute upon or be detrimental to the KyberSwap Affiliate, the Services, the Website, the KyberSwap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KyberSwap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KyberSwap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 xml:space="preserve">For your convenience, links may be provided by KyberSwap to services, products and information offered on other websites which are owned or operated by other </w:t>
      </w:r>
      <w:r w:rsidRPr="00622E29">
        <w:rPr>
          <w:rFonts w:ascii="Cambria" w:hAnsi="Cambria" w:cs="Times New Roman"/>
        </w:rPr>
        <w:lastRenderedPageBreak/>
        <w:t>companies forming part of the Kyber group, or by unrelated third-parties. KyberSwap is not responsible for the services, products and information that are offered on any of these third-party websites. The data protection practices of the third-party website may be different from the data protection practices of KyberSwap; you should therefore acquaint yourself with the applicable terms and conditions, Privacy Policy and security measures of the third-party website. KyberSwap shall not be responsible for any damage or loss, whether directly or indirectly, that is a result of the use of a link to a third-party website nor will KyberSwap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KyberSwap will notify of you any change to the Agreement relating to KyberSwap’s Services through various means (including by not limited to) by publishing the latest Agreement on</w:t>
      </w:r>
      <w:hyperlink r:id="rId20">
        <w:r w:rsidRPr="009E36E2">
          <w:rPr>
            <w:rFonts w:ascii="Cambria" w:hAnsi="Cambria" w:cs="Times New Roman"/>
          </w:rPr>
          <w:t xml:space="preserve"> </w:t>
        </w:r>
      </w:hyperlink>
      <w:hyperlink r:id="rId21">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KyberSwap will endeavour to provide you with advance notice where possible, where lawful KyberSwap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KyberSwap (together a "Security Breach"), you must notify KyberSwap as soon as possible by email at </w:t>
      </w:r>
      <w:hyperlink r:id="rId22"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 xml:space="preserve">and continue to provide accurate and up to date information </w:t>
      </w:r>
      <w:r w:rsidRPr="00622E29">
        <w:rPr>
          <w:rFonts w:ascii="Cambria" w:hAnsi="Cambria" w:cs="Times New Roman"/>
        </w:rPr>
        <w:lastRenderedPageBreak/>
        <w:t>throughout the duration of the Security Breach. You must take any steps that KyberSwap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KyberSwap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KyberSwap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KyberSwap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all applicable laws, regulations and rules of the British Virgin Islands and except as otherwise provided in these Terms, each KyberSwap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KyberSwap Affiliate, KyberSwap Platform, Supported Tokens, or any technology (including but not limited to smart contract technology) on which any KyberSwap Affiliate, the KyberSwap Platform, Supported Tokens, the User Address, the Kyber Protocol Smart Contract Address, the KyberSwap Platform or Token Exchange relies on, due to occurrences of a Fork, hacks, mining attacks (including but not limited to double-spend attacks, majority </w:t>
      </w:r>
      <w:r w:rsidRPr="00622E29">
        <w:rPr>
          <w:rFonts w:ascii="Cambria" w:hAnsi="Cambria" w:cs="Times New Roman"/>
        </w:rPr>
        <w:lastRenderedPageBreak/>
        <w:t>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malfunction or breakdown of, or disruption to, the operation of any blockchain, any blockchain-based software systems or any blockchain technology in connection with the operations of any KyberSwap Affiliate, the KyberSwap Platform, Supported Tokens, the User Address, the Kyber Protocol Smart Contract Address, the KyberSwap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virus, error, bug, flaw, defect or otherwise adversely affecting the operation, functionality, usage, storage, transmission mechanisms, transferability or tradability and other material characteristics of the Supported Tokens or the KyberSwap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or unfitness of the Services, the KyberSwap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manner of utilisation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transmission mechanisms of the Services and/or KyberSwap Platform or other material characteristics of the Services and/or KyberSwap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risks associated with the Whitepaper, the Website, the Services, any KyberSwap Affiliate, the Supported Tokens, your use of the Services, the User Address, your provision of the User Address, the Kyber Protocol Smart Contract Address, and the KyberSwap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all other risks, direct, indirect or ancillary, whether in relation to the Whitepaper, the Services, any KyberSwap Affiliate, the Supported Tokens, your use of the Services, the User Address, your provision of the User Address, the Kyber Protocol Smart Contract </w:t>
      </w:r>
      <w:r w:rsidRPr="00622E29">
        <w:rPr>
          <w:rFonts w:ascii="Cambria" w:hAnsi="Cambria" w:cs="Times New Roman"/>
        </w:rPr>
        <w:lastRenderedPageBreak/>
        <w:t>Address, and the KyberSwap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KyberSwap does not assume the risk of losses arising from or in connection to any Token Exchange, whether or not such loss was due to factors beyond KyberSwap’s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In the event of any Loss, hack or theft of Digital Asset Tokens from the User Address and/or the Kyber Protocol Smart Contract, you acknowledge and confirm that you shall have no right(s), claim(s) or causes of action in any way whatsoever against any KyberSwap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KyberSwap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any event, the aggregate liability of the KyberSwap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Offer Tokens Quantity transferred by you to the Kyber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KyberSwap shall be relieved of its liability for partial or total non- performance of its obligations if such non-performance is due to Force Majeure circumstances which KyberSwap could not reasonably anticipate or prevent. In the event of Force Majeure, KyberSwap’s obligations shall be suspended for the duration of the relevant circumstances, unless the performance of such obligations is not reasonable or practical, in which case KyberSwap and/or the User shall be </w:t>
      </w:r>
      <w:r w:rsidRPr="00622E29">
        <w:rPr>
          <w:rFonts w:ascii="Cambria" w:hAnsi="Cambria" w:cs="Times New Roman"/>
        </w:rPr>
        <w:lastRenderedPageBreak/>
        <w:t>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the applicable laws, regulations and rules of the British Virgin Islands, you shall indemnify, defend, and hold each KyberSwap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Subject to these Terms, only you and no other person shall have the right to any claim against any KyberSwap Affiliate in connection with the Exchange. You shall not assign, trade or transfer, or attempt to assign, trade or transfer, your right to any such claim. Any such assignment or transfer shall be void and shall not impose any obligation or liability on any KyberSwap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KyberSwap Affiliate, the Supported Tokens, Exchange, your use of the Services, and the KyberSwap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Clauses 8 to 21 (including this Clause 15) hereto shall remain valid and in full force and effect notwithstanding any rescission or termination of these Terms and any rights or obligations of 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Any failure by any KyberSwap Affiliate to enforce these Terms or to assert any right(s), claim(s) or causes of action against you under these Terms shall not be construed as a waiver of the right of any KyberSwap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In the event that any KyberSwap Affiliate discovers that you, in your use of the Services, have engaged in any of the Prohibited Uses or any other unfair, excessive or abusive usage or conduct, KyberSwap reserves the right to take such actions as may be necessary, to the fullest extent possible under the Applicable Laws, to protect any KyberSwap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No KyberSwap Affiliate shall be responsible for determining any Payable Tax and declaring, withholding, collecting, reporting and remitting the correct amount of Payable Tax to the appropriate tax authorities.</w:t>
      </w:r>
    </w:p>
    <w:p w14:paraId="171B198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lastRenderedPageBreak/>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3"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4"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18DDB9EA" w14:textId="0D32003B" w:rsidR="00DB7FE4" w:rsidRDefault="00DB7FE4" w:rsidP="00703A5E">
      <w:pPr>
        <w:spacing w:before="120" w:after="120" w:line="300" w:lineRule="auto"/>
        <w:jc w:val="both"/>
        <w:rPr>
          <w:rFonts w:ascii="Cambria" w:hAnsi="Cambria" w:cs="Times New Roman"/>
        </w:rPr>
      </w:pPr>
    </w:p>
    <w:p w14:paraId="523F9014" w14:textId="6B873564" w:rsidR="00DB7FE4" w:rsidRDefault="00DB7FE4" w:rsidP="00703A5E">
      <w:pPr>
        <w:spacing w:before="120" w:after="120" w:line="300" w:lineRule="auto"/>
        <w:jc w:val="both"/>
        <w:rPr>
          <w:rFonts w:ascii="Cambria" w:hAnsi="Cambria" w:cs="Times New Roman"/>
        </w:rPr>
      </w:pPr>
    </w:p>
    <w:p w14:paraId="3D182D46" w14:textId="638D984A" w:rsidR="00DB7FE4" w:rsidRDefault="00DB7FE4" w:rsidP="00703A5E">
      <w:pPr>
        <w:spacing w:before="120" w:after="120" w:line="300" w:lineRule="auto"/>
        <w:jc w:val="both"/>
        <w:rPr>
          <w:rFonts w:ascii="Cambria" w:hAnsi="Cambria" w:cs="Times New Roman"/>
        </w:rPr>
      </w:pPr>
    </w:p>
    <w:p w14:paraId="4A18421F" w14:textId="1FAD870A" w:rsidR="00DB7FE4" w:rsidRDefault="00DB7FE4" w:rsidP="00703A5E">
      <w:pPr>
        <w:spacing w:before="120" w:after="120" w:line="300" w:lineRule="auto"/>
        <w:jc w:val="both"/>
        <w:rPr>
          <w:rFonts w:ascii="Cambria" w:hAnsi="Cambria" w:cs="Times New Roman"/>
        </w:rPr>
      </w:pPr>
    </w:p>
    <w:p w14:paraId="5F225410" w14:textId="42FFC3F4" w:rsidR="00DB7FE4" w:rsidRDefault="00DB7FE4" w:rsidP="00703A5E">
      <w:pPr>
        <w:spacing w:before="120" w:after="120" w:line="300" w:lineRule="auto"/>
        <w:jc w:val="both"/>
        <w:rPr>
          <w:rFonts w:ascii="Cambria" w:hAnsi="Cambria" w:cs="Times New Roman"/>
        </w:rPr>
      </w:pPr>
    </w:p>
    <w:p w14:paraId="6A4E531B" w14:textId="77777777" w:rsidR="00703A5E" w:rsidRPr="00622E29" w:rsidRDefault="00703A5E"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may experience system failures, unplanned interruptions in our network or services, hardware or software defects, security breaches or other causes that could adversely affect our infrastructure network, and/or the KyberSwap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are unable to anticipate when there would be occurrences of hacks, cyber-attacks, mining attacks (including but not limited to double-spend attacks, majority mining power attacks and “selfish-mining” attacks), distributed denials of service or errors, vulnerabilities or defects in the KyberSwap Platform, the Supported Tokens, the User Address, the User Account, the Kyber Protocol Smart Contract Address, the Kyber Protocol Smart Contract, or any technology (including but not limited to smart contract technology) on which we, the KyberSwap Platform, the Supported Tokens, the User Address, the User Account, the Kyber Protocol Smart Contract Address, the Kyber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unauthorised users, some of which are beyond our control. Although we have taken steps to guard against malicious attacks on our appliances and infrastructure, which are critical for the maintenance of the KyberSwap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usability, stability and security of our network or Services (including the KyberSwap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are dependent in part on the location and data centre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Our infrastructure network is in part established on servers which are owned or housed at the location facilities of third-parties, and/or servers that it rents at data centre facilities of third-parties. If we are unable to maintain such network on commercially reasonable terms or at all, we may be required to transfer our services to a new data centre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unauthorised access to the data in such servers. As techniques used to obtain unauthorised access to, or to sabotage systems change frequently and generally are not recognised until launched against a target, the KyberSwap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may also have to take measures to comply with such regulations, or have to deal with queries, notices, requests or enforcement actions by regulatory authorities, which may come at a substantial cost and may also require substantial modifications to the KyberSwap Platform. This may impact the appeal of the KyberSwap Platform for users and result in decreased usage of the KyberSwapPlatform.</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KyberSwap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Negative publicity involving KyberSwap Affiliate, the KyberSwap Platform, or any of the key personnel of a KyberSwap Affiliate may materially and adversely affect the market perception of KyberSwap,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KyberSwap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While we will make every effort to ensure that the Exchange will be securely executed through rigorous security audit of the Kyber Protocol Smart Contract, there is no assurance that the KyberSwap Platform (including the Kyber Protocol Smart Contract and the Kyber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KyberSwap Platform or any other blockchain, or otherwise. Such events may occur as a result of,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6BA249C8"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lastRenderedPageBreak/>
        <w:t>Decentralised cryptographic token exchanges such as the KyberSwap Platform are a relatively new and dynamic technology. In addition to the risks included hereto, there are other risks associated with your use of the KyberSwap Platform, including those that we cannot anticipate. Such risks may further materialise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There is no assurance that an active or liquid trading market for Supported Tokens will develop or if developed, be sustained after the Supported Tokens have been made available for trading on the KyberSwap 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Cryptographic tokens are often described in exceedingly technical language that requires a comprehensive understanding of applied cryptography and computer science in order to appreciate the inherent risks. The availability of Supported Tokens on the KyberSwap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KyberSwap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Transactions which have been signed by the transferor and verified on blockchain networks are generally immutable and effectively irreversible. In the event that you send Offer Tokens to any other destination other than the Kyber Protocol Smart Contract, such Offer Tokens may not be returned. None of the KyberSwap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5"/>
      <w:footerReference w:type="default" r:id="rId26"/>
      <w:headerReference w:type="first" r:id="rId27"/>
      <w:footerReference w:type="first" r:id="rId28"/>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9783" w14:textId="77777777" w:rsidR="00C80019" w:rsidRDefault="00C80019" w:rsidP="00703A5E">
      <w:pPr>
        <w:spacing w:before="0" w:line="240" w:lineRule="auto"/>
      </w:pPr>
      <w:r>
        <w:separator/>
      </w:r>
    </w:p>
  </w:endnote>
  <w:endnote w:type="continuationSeparator" w:id="0">
    <w:p w14:paraId="08A652AD" w14:textId="77777777" w:rsidR="00C80019" w:rsidRDefault="00C80019"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C800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CC30" w14:textId="77777777" w:rsidR="00D050DB" w:rsidRDefault="00C8001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5F7EB" w14:textId="77777777" w:rsidR="00C80019" w:rsidRDefault="00C80019" w:rsidP="00703A5E">
      <w:pPr>
        <w:spacing w:before="0" w:line="240" w:lineRule="auto"/>
      </w:pPr>
      <w:r>
        <w:separator/>
      </w:r>
    </w:p>
  </w:footnote>
  <w:footnote w:type="continuationSeparator" w:id="0">
    <w:p w14:paraId="5E7F97C5" w14:textId="77777777" w:rsidR="00C80019" w:rsidRDefault="00C80019"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FAF4" w14:textId="77777777" w:rsidR="003E59A1" w:rsidRDefault="00C80019">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5280" w14:textId="77777777" w:rsidR="00D050DB" w:rsidRDefault="00C8001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21257A1"/>
    <w:multiLevelType w:val="multilevel"/>
    <w:tmpl w:val="7F34847C"/>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11"/>
  </w:num>
  <w:num w:numId="10">
    <w:abstractNumId w:val="2"/>
  </w:num>
  <w:num w:numId="11">
    <w:abstractNumId w:val="0"/>
  </w:num>
  <w:num w:numId="12">
    <w:abstractNumId w:val="2"/>
  </w:num>
  <w:num w:numId="13">
    <w:abstractNumId w:val="15"/>
  </w:num>
  <w:num w:numId="14">
    <w:abstractNumId w:val="2"/>
  </w:num>
  <w:num w:numId="15">
    <w:abstractNumId w:val="10"/>
  </w:num>
  <w:num w:numId="16">
    <w:abstractNumId w:val="2"/>
  </w:num>
  <w:num w:numId="17">
    <w:abstractNumId w:val="16"/>
  </w:num>
  <w:num w:numId="18">
    <w:abstractNumId w:val="2"/>
  </w:num>
  <w:num w:numId="19">
    <w:abstractNumId w:val="4"/>
  </w:num>
  <w:num w:numId="20">
    <w:abstractNumId w:val="2"/>
  </w:num>
  <w:num w:numId="21">
    <w:abstractNumId w:val="7"/>
  </w:num>
  <w:num w:numId="22">
    <w:abstractNumId w:val="2"/>
  </w:num>
  <w:num w:numId="23">
    <w:abstractNumId w:val="12"/>
  </w:num>
  <w:num w:numId="24">
    <w:abstractNumId w:val="2"/>
  </w:num>
  <w:num w:numId="25">
    <w:abstractNumId w:val="1"/>
  </w:num>
  <w:num w:numId="26">
    <w:abstractNumId w:val="2"/>
  </w:num>
  <w:num w:numId="27">
    <w:abstractNumId w:val="9"/>
  </w:num>
  <w:num w:numId="28">
    <w:abstractNumId w:val="2"/>
  </w:num>
  <w:num w:numId="29">
    <w:abstractNumId w:val="5"/>
  </w:num>
  <w:num w:numId="30">
    <w:abstractNumId w:val="2"/>
  </w:num>
  <w:num w:numId="31">
    <w:abstractNumId w:val="14"/>
  </w:num>
  <w:num w:numId="32">
    <w:abstractNumId w:val="2"/>
  </w:num>
  <w:num w:numId="33">
    <w:abstractNumId w:val="13"/>
  </w:num>
  <w:num w:numId="34">
    <w:abstractNumId w:val="2"/>
  </w:num>
  <w:num w:numId="35">
    <w:abstractNumId w:val="6"/>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47300"/>
    <w:rsid w:val="00156443"/>
    <w:rsid w:val="00165C66"/>
    <w:rsid w:val="001768B6"/>
    <w:rsid w:val="001B5F08"/>
    <w:rsid w:val="002D0B48"/>
    <w:rsid w:val="00300285"/>
    <w:rsid w:val="00306A41"/>
    <w:rsid w:val="00353F2C"/>
    <w:rsid w:val="00366206"/>
    <w:rsid w:val="003C6E64"/>
    <w:rsid w:val="004D31F9"/>
    <w:rsid w:val="004F157C"/>
    <w:rsid w:val="005252B3"/>
    <w:rsid w:val="0055576B"/>
    <w:rsid w:val="00622E29"/>
    <w:rsid w:val="006D3BEC"/>
    <w:rsid w:val="00703A5E"/>
    <w:rsid w:val="0071387B"/>
    <w:rsid w:val="00725ED1"/>
    <w:rsid w:val="00830B1E"/>
    <w:rsid w:val="008361AC"/>
    <w:rsid w:val="008B0C2D"/>
    <w:rsid w:val="009A3962"/>
    <w:rsid w:val="009E36E2"/>
    <w:rsid w:val="00A77C3A"/>
    <w:rsid w:val="00AB3113"/>
    <w:rsid w:val="00BA6EBC"/>
    <w:rsid w:val="00BE5555"/>
    <w:rsid w:val="00C80019"/>
    <w:rsid w:val="00CA060B"/>
    <w:rsid w:val="00CA42F5"/>
    <w:rsid w:val="00CC7BEF"/>
    <w:rsid w:val="00CE4B84"/>
    <w:rsid w:val="00D84153"/>
    <w:rsid w:val="00D85249"/>
    <w:rsid w:val="00D8639F"/>
    <w:rsid w:val="00DB7FE4"/>
    <w:rsid w:val="00E57ED9"/>
    <w:rsid w:val="00ED514C"/>
    <w:rsid w:val="00F712C0"/>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kyberswap.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https://kyber.networ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tac.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mailto:support@kyberswap.com" TargetMode="External"/><Relationship Id="rId28" Type="http://schemas.openxmlformats.org/officeDocument/2006/relationships/footer" Target="footer2.xml"/><Relationship Id="rId10" Type="http://schemas.openxmlformats.org/officeDocument/2006/relationships/hyperlink" Target="https://files.kyberswap.com/tac.pdf" TargetMode="External"/><Relationship Id="rId19" Type="http://schemas.openxmlformats.org/officeDocument/2006/relationships/hyperlink" Target="https://files.kyberswap.com/privacy.pdf," TargetMode="Externa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mailto:support@kyberswap.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10928</Words>
  <Characters>62291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4</cp:revision>
  <cp:lastPrinted>2020-04-17T00:40:00Z</cp:lastPrinted>
  <dcterms:created xsi:type="dcterms:W3CDTF">2020-04-17T00:39:00Z</dcterms:created>
  <dcterms:modified xsi:type="dcterms:W3CDTF">2020-04-17T00:40:00Z</dcterms:modified>
</cp:coreProperties>
</file>