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0B7D" w:rsidRDefault="0067117C">
      <w:pPr>
        <w:jc w:val="center"/>
        <w:rPr>
          <w:sz w:val="24"/>
          <w:szCs w:val="24"/>
        </w:rPr>
      </w:pPr>
      <w:r>
        <w:rPr>
          <w:sz w:val="24"/>
          <w:szCs w:val="24"/>
        </w:rPr>
        <w:t>Términos y Condiciones de Uso - InvGenius</w:t>
      </w:r>
    </w:p>
    <w:p w14:paraId="00000002" w14:textId="77777777" w:rsidR="00320B7D" w:rsidRDefault="00320B7D">
      <w:pPr>
        <w:rPr>
          <w:sz w:val="24"/>
          <w:szCs w:val="24"/>
        </w:rPr>
      </w:pPr>
    </w:p>
    <w:p w14:paraId="028D6FBC"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Bienvenido a InvGenius, una plataforma de inventario de bodega diseñada para simplificar el control de tu inventario. Antes de utilizar nuestros servicios, te pedimos que leas atentamente estos Términos y Condiciones de Uso. Al acceder o utilizar nuestro sitio web, aceptas estar legalmente vinculado por estos términos. Si no estás de acuerdo con alguno de los siguientes términos, te solicitamos que no utilices nuestra plataforma.</w:t>
      </w:r>
    </w:p>
    <w:p w14:paraId="07042DD5" w14:textId="77777777" w:rsidR="00780206" w:rsidRPr="00780206" w:rsidRDefault="00780206" w:rsidP="00780206">
      <w:pPr>
        <w:numPr>
          <w:ilvl w:val="0"/>
          <w:numId w:val="1"/>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Licencia Comercial por Suscripción</w:t>
      </w:r>
    </w:p>
    <w:p w14:paraId="465EF024"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ofrece sus servicios bajo una licencia comercial por suscripción de código cerrado. Al suscribirte a nuestros servicios, obtienes acceso a todas las funciones y características de la plataforma de acuerdo con el plan de suscripción seleccionado.</w:t>
      </w:r>
    </w:p>
    <w:p w14:paraId="432F628B" w14:textId="77777777" w:rsidR="00780206" w:rsidRPr="00780206" w:rsidRDefault="00780206" w:rsidP="00780206">
      <w:pPr>
        <w:numPr>
          <w:ilvl w:val="0"/>
          <w:numId w:val="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Licencia Comercial por Suscripción</w:t>
      </w:r>
      <w:r w:rsidRPr="00780206">
        <w:rPr>
          <w:rFonts w:eastAsia="Times New Roman"/>
          <w:sz w:val="24"/>
          <w:szCs w:val="24"/>
          <w:lang w:val="es-CO"/>
        </w:rPr>
        <w:t>: Permiso otorgado a cambio de un pago recurrente, que permite el uso de software con todas sus funciones.</w:t>
      </w:r>
    </w:p>
    <w:p w14:paraId="0BE45860" w14:textId="77777777" w:rsidR="00780206" w:rsidRPr="00780206" w:rsidRDefault="00780206" w:rsidP="00780206">
      <w:pPr>
        <w:numPr>
          <w:ilvl w:val="0"/>
          <w:numId w:val="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Código Cerrado</w:t>
      </w:r>
      <w:r w:rsidRPr="00780206">
        <w:rPr>
          <w:rFonts w:eastAsia="Times New Roman"/>
          <w:sz w:val="24"/>
          <w:szCs w:val="24"/>
          <w:lang w:val="es-CO"/>
        </w:rPr>
        <w:t>: Software cuyo código fuente no está disponible para el público; solo el propietario del software puede modificarlo.</w:t>
      </w:r>
    </w:p>
    <w:p w14:paraId="521F013D" w14:textId="77777777" w:rsidR="00780206" w:rsidRPr="00780206" w:rsidRDefault="00780206" w:rsidP="00780206">
      <w:pPr>
        <w:numPr>
          <w:ilvl w:val="0"/>
          <w:numId w:val="3"/>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Información Solicitada</w:t>
      </w:r>
    </w:p>
    <w:p w14:paraId="0A7F5B01"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registrarte en InvGenius, solicitaremos la siguiente información:</w:t>
      </w:r>
    </w:p>
    <w:p w14:paraId="52D2E0AC"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Primer Nombre</w:t>
      </w:r>
    </w:p>
    <w:p w14:paraId="7F01FFDF"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Segundo Nombre (opcional)</w:t>
      </w:r>
    </w:p>
    <w:p w14:paraId="0AC2029B"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Primer Apellido</w:t>
      </w:r>
    </w:p>
    <w:p w14:paraId="4FEA99B2"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Segundo Apellido (opcional)</w:t>
      </w:r>
    </w:p>
    <w:p w14:paraId="76173400"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Rol</w:t>
      </w:r>
    </w:p>
    <w:p w14:paraId="7332EB3E" w14:textId="77777777" w:rsidR="00780206" w:rsidRPr="00780206" w:rsidRDefault="00780206" w:rsidP="00780206">
      <w:pPr>
        <w:numPr>
          <w:ilvl w:val="0"/>
          <w:numId w:val="4"/>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Correo Electrónico</w:t>
      </w:r>
    </w:p>
    <w:p w14:paraId="0377A47C"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Esta información se utilizará para identificarte como usuario de nuestra plataforma y para comunicarnos contigo sobre tu cuenta con una notificación en el correo sobre el servicio ofrecido.</w:t>
      </w:r>
    </w:p>
    <w:p w14:paraId="1FEDDF5F" w14:textId="77777777" w:rsidR="00780206" w:rsidRPr="00780206" w:rsidRDefault="00780206" w:rsidP="00780206">
      <w:pPr>
        <w:numPr>
          <w:ilvl w:val="0"/>
          <w:numId w:val="5"/>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Funcionalidades de la Plataforma</w:t>
      </w:r>
    </w:p>
    <w:p w14:paraId="039F0D71"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ofrece las siguientes funcionalidades a través de su plataforma:</w:t>
      </w:r>
    </w:p>
    <w:p w14:paraId="07D357EF" w14:textId="77777777" w:rsidR="00780206" w:rsidRPr="00780206" w:rsidRDefault="00780206" w:rsidP="00780206">
      <w:pPr>
        <w:numPr>
          <w:ilvl w:val="0"/>
          <w:numId w:val="6"/>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Información sobre novedades: Te mantendremos informado sobre productos próximos a vencer, así como aquellos que entran y salen de tu inventario.</w:t>
      </w:r>
    </w:p>
    <w:p w14:paraId="51E121EC" w14:textId="77777777" w:rsidR="00780206" w:rsidRPr="00780206" w:rsidRDefault="00780206" w:rsidP="00780206">
      <w:pPr>
        <w:numPr>
          <w:ilvl w:val="0"/>
          <w:numId w:val="6"/>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Gestión de inventario: Puedes agregar (entrada) o retirar (salida) productos de tu inventario a través de nuestra plataforma.</w:t>
      </w:r>
    </w:p>
    <w:p w14:paraId="44DF3A1E" w14:textId="77777777" w:rsidR="00780206" w:rsidRPr="00780206" w:rsidRDefault="00780206" w:rsidP="00780206">
      <w:pPr>
        <w:numPr>
          <w:ilvl w:val="0"/>
          <w:numId w:val="6"/>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Gestión de categorías: Tienes la capacidad de agregar o eliminar categorías para organizar tu inventario de manera eficiente.</w:t>
      </w:r>
    </w:p>
    <w:p w14:paraId="42C57381" w14:textId="77777777" w:rsidR="00780206" w:rsidRPr="00780206" w:rsidRDefault="00780206" w:rsidP="00780206">
      <w:pPr>
        <w:numPr>
          <w:ilvl w:val="0"/>
          <w:numId w:val="7"/>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Responsabilidades del Usuario</w:t>
      </w:r>
    </w:p>
    <w:p w14:paraId="2BECF734"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InvGenius, aceptas las siguientes responsabilidades:</w:t>
      </w:r>
    </w:p>
    <w:p w14:paraId="3CD4497A" w14:textId="77777777" w:rsidR="00780206" w:rsidRPr="00780206" w:rsidRDefault="00780206" w:rsidP="00780206">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lastRenderedPageBreak/>
        <w:t>Proporcionar información veraz y actualizada durante el registro.</w:t>
      </w:r>
    </w:p>
    <w:p w14:paraId="3713A104" w14:textId="77777777" w:rsidR="00780206" w:rsidRPr="00780206" w:rsidRDefault="00780206" w:rsidP="00780206">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Mantener la confidencialidad de tu contraseña y ser responsable de todas las actividades que ocurran bajo tu cuenta.</w:t>
      </w:r>
    </w:p>
    <w:p w14:paraId="0714EC2D" w14:textId="77777777" w:rsidR="00780206" w:rsidRPr="00780206" w:rsidRDefault="00780206" w:rsidP="00780206">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Utilizar la plataforma de manera ética y legal, respetando los derechos de otros usuarios y terceros.</w:t>
      </w:r>
    </w:p>
    <w:p w14:paraId="48B52608" w14:textId="77777777" w:rsidR="00780206" w:rsidRPr="00780206" w:rsidRDefault="00780206" w:rsidP="00780206">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Confidencialidad</w:t>
      </w:r>
      <w:r w:rsidRPr="00780206">
        <w:rPr>
          <w:rFonts w:eastAsia="Times New Roman"/>
          <w:sz w:val="24"/>
          <w:szCs w:val="24"/>
          <w:lang w:val="es-CO"/>
        </w:rPr>
        <w:t>: Mantener información en secreto, asegurándose de que no sea divulgada a personas no autorizadas.</w:t>
      </w:r>
    </w:p>
    <w:p w14:paraId="6880D6C6" w14:textId="77777777" w:rsidR="00780206" w:rsidRPr="00780206" w:rsidRDefault="00780206" w:rsidP="00780206">
      <w:pPr>
        <w:numPr>
          <w:ilvl w:val="0"/>
          <w:numId w:val="8"/>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Ética</w:t>
      </w:r>
      <w:r w:rsidRPr="00780206">
        <w:rPr>
          <w:rFonts w:eastAsia="Times New Roman"/>
          <w:sz w:val="24"/>
          <w:szCs w:val="24"/>
          <w:lang w:val="es-CO"/>
        </w:rPr>
        <w:t>: Conjunto de principios morales que rigen la conducta de una persona o grupo.</w:t>
      </w:r>
    </w:p>
    <w:p w14:paraId="31BC49EA" w14:textId="77777777" w:rsidR="00780206" w:rsidRPr="00780206" w:rsidRDefault="00780206" w:rsidP="00780206">
      <w:pPr>
        <w:numPr>
          <w:ilvl w:val="0"/>
          <w:numId w:val="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Derechos de Propiedad Intelectual</w:t>
      </w:r>
    </w:p>
    <w:p w14:paraId="1F6C63A3"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Todos los derechos de propiedad intelectual sobre InvGenius y su contenido pertenecen a InvGenius o a sus licenciantes. No tienes derecho a copiar, modificar, distribuir o utilizar de otra manera cualquier parte de nuestra plataforma sin nuestro consentimiento previo por escrito.</w:t>
      </w:r>
    </w:p>
    <w:p w14:paraId="1C371E96" w14:textId="77777777" w:rsidR="00780206" w:rsidRPr="00780206" w:rsidRDefault="00780206" w:rsidP="00780206">
      <w:pPr>
        <w:numPr>
          <w:ilvl w:val="0"/>
          <w:numId w:val="10"/>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Propiedad Intelectual</w:t>
      </w:r>
      <w:r w:rsidRPr="00780206">
        <w:rPr>
          <w:rFonts w:eastAsia="Times New Roman"/>
          <w:sz w:val="24"/>
          <w:szCs w:val="24"/>
          <w:lang w:val="es-CO"/>
        </w:rPr>
        <w:t>: Derechos legales sobre creaciones de la mente, como software, literatura, y patentes.</w:t>
      </w:r>
    </w:p>
    <w:p w14:paraId="099D2714" w14:textId="77777777" w:rsidR="00780206" w:rsidRPr="00780206" w:rsidRDefault="00780206" w:rsidP="00780206">
      <w:pPr>
        <w:numPr>
          <w:ilvl w:val="0"/>
          <w:numId w:val="11"/>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Limitación de Responsabilidad</w:t>
      </w:r>
    </w:p>
    <w:p w14:paraId="6CF0E1C9"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InvGenius no se hace responsable de ningún daño directo, indirecto, incidental, especial o consecuente que surja del uso de nuestra plataforma, incluidos, entre otros, daños por pérdida de beneficios, datos o uso. Costos adicionales al servicio, no nos haremos responsables por los costos al utilizar nuestra plataforma mediante internet.</w:t>
      </w:r>
    </w:p>
    <w:p w14:paraId="7012CCB6" w14:textId="77777777" w:rsidR="00780206" w:rsidRPr="00780206" w:rsidRDefault="00780206" w:rsidP="00780206">
      <w:pPr>
        <w:numPr>
          <w:ilvl w:val="0"/>
          <w:numId w:val="1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Daño Directo</w:t>
      </w:r>
      <w:r w:rsidRPr="00780206">
        <w:rPr>
          <w:rFonts w:eastAsia="Times New Roman"/>
          <w:sz w:val="24"/>
          <w:szCs w:val="24"/>
          <w:lang w:val="es-CO"/>
        </w:rPr>
        <w:t>: Pérdidas o perjuicios que son resultado inmediato de un acto.</w:t>
      </w:r>
    </w:p>
    <w:p w14:paraId="1C444327" w14:textId="77777777" w:rsidR="00780206" w:rsidRPr="00780206" w:rsidRDefault="00780206" w:rsidP="00780206">
      <w:pPr>
        <w:numPr>
          <w:ilvl w:val="0"/>
          <w:numId w:val="1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Daño Indirecto</w:t>
      </w:r>
      <w:r w:rsidRPr="00780206">
        <w:rPr>
          <w:rFonts w:eastAsia="Times New Roman"/>
          <w:sz w:val="24"/>
          <w:szCs w:val="24"/>
          <w:lang w:val="es-CO"/>
        </w:rPr>
        <w:t>: Pérdidas o perjuicios que no resultan directamente de un acto, pero ocurren como una consecuencia secundaria.</w:t>
      </w:r>
    </w:p>
    <w:p w14:paraId="01D0EB57" w14:textId="77777777" w:rsidR="00780206" w:rsidRPr="00780206" w:rsidRDefault="00780206" w:rsidP="00780206">
      <w:pPr>
        <w:numPr>
          <w:ilvl w:val="0"/>
          <w:numId w:val="13"/>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Modificaciones de los Términos y Condiciones</w:t>
      </w:r>
    </w:p>
    <w:p w14:paraId="46E1169D"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Nos reservamos el derecho de modificar estos Términos y Condiciones en cualquier momento y sin previo aviso. Se te notificará cualquier cambio significativo a través de nuestra plataforma o por correo electrónico. El uso continuado de InvGenius después de dichas modificaciones constituirá su consentimiento a dichos cambios.</w:t>
      </w:r>
    </w:p>
    <w:p w14:paraId="442D4CBE" w14:textId="77777777" w:rsidR="00780206" w:rsidRPr="00780206" w:rsidRDefault="00780206" w:rsidP="00780206">
      <w:pPr>
        <w:numPr>
          <w:ilvl w:val="0"/>
          <w:numId w:val="14"/>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Modificación</w:t>
      </w:r>
      <w:r w:rsidRPr="00780206">
        <w:rPr>
          <w:rFonts w:eastAsia="Times New Roman"/>
          <w:sz w:val="24"/>
          <w:szCs w:val="24"/>
          <w:lang w:val="es-CO"/>
        </w:rPr>
        <w:t>: Cambio o alteración.</w:t>
      </w:r>
    </w:p>
    <w:p w14:paraId="18E5FF59" w14:textId="77777777" w:rsidR="00780206" w:rsidRPr="00780206" w:rsidRDefault="00780206" w:rsidP="00780206">
      <w:pPr>
        <w:numPr>
          <w:ilvl w:val="0"/>
          <w:numId w:val="14"/>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Consentimiento</w:t>
      </w:r>
      <w:r w:rsidRPr="00780206">
        <w:rPr>
          <w:rFonts w:eastAsia="Times New Roman"/>
          <w:sz w:val="24"/>
          <w:szCs w:val="24"/>
          <w:lang w:val="es-CO"/>
        </w:rPr>
        <w:t>: Aceptación o aprobación de algo.</w:t>
      </w:r>
    </w:p>
    <w:p w14:paraId="4A81C981" w14:textId="77777777" w:rsidR="00780206" w:rsidRPr="00780206" w:rsidRDefault="00780206" w:rsidP="00780206">
      <w:pPr>
        <w:numPr>
          <w:ilvl w:val="0"/>
          <w:numId w:val="15"/>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Ley Aplicable</w:t>
      </w:r>
    </w:p>
    <w:p w14:paraId="701C4156"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Estos Términos y Condiciones se regirán e interpretarán de acuerdo con las leyes de Colombia, sin tener en cuenta sus principios de conflicto de leyes.</w:t>
      </w:r>
    </w:p>
    <w:p w14:paraId="07037A87" w14:textId="77777777" w:rsidR="00780206" w:rsidRPr="00780206" w:rsidRDefault="00780206" w:rsidP="00780206">
      <w:pPr>
        <w:numPr>
          <w:ilvl w:val="0"/>
          <w:numId w:val="16"/>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Ley Aplicable</w:t>
      </w:r>
      <w:r w:rsidRPr="00780206">
        <w:rPr>
          <w:rFonts w:eastAsia="Times New Roman"/>
          <w:sz w:val="24"/>
          <w:szCs w:val="24"/>
          <w:lang w:val="es-CO"/>
        </w:rPr>
        <w:t>: Conjunto de normas legales que regulan un contrato o acuerdo.</w:t>
      </w:r>
    </w:p>
    <w:p w14:paraId="2B80514E" w14:textId="77777777" w:rsidR="00780206" w:rsidRPr="00780206" w:rsidRDefault="00780206" w:rsidP="00780206">
      <w:pPr>
        <w:numPr>
          <w:ilvl w:val="0"/>
          <w:numId w:val="16"/>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lastRenderedPageBreak/>
        <w:t>Conflicto de Leyes</w:t>
      </w:r>
      <w:r w:rsidRPr="00780206">
        <w:rPr>
          <w:rFonts w:eastAsia="Times New Roman"/>
          <w:sz w:val="24"/>
          <w:szCs w:val="24"/>
          <w:lang w:val="es-CO"/>
        </w:rPr>
        <w:t>: Situaciones en las que diferentes jurisdicciones podrían aplicar leyes diferentes a un caso.</w:t>
      </w:r>
    </w:p>
    <w:p w14:paraId="74BBE304" w14:textId="77777777" w:rsidR="00780206" w:rsidRPr="00780206" w:rsidRDefault="00780206" w:rsidP="00780206">
      <w:pPr>
        <w:numPr>
          <w:ilvl w:val="0"/>
          <w:numId w:val="17"/>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Compatibilidad de Dispositivos</w:t>
      </w:r>
    </w:p>
    <w:p w14:paraId="67010DCE"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 xml:space="preserve">La aplicación móvil de InvGenius está diseñada para funcionar en dispositivos </w:t>
      </w:r>
      <w:bookmarkStart w:id="0" w:name="_GoBack"/>
      <w:bookmarkEnd w:id="0"/>
      <w:r w:rsidRPr="00780206">
        <w:rPr>
          <w:rFonts w:eastAsia="Times New Roman"/>
          <w:sz w:val="24"/>
          <w:szCs w:val="24"/>
          <w:lang w:val="es-CO"/>
        </w:rPr>
        <w:t>móviles compatibles con Android. Es responsabilidad del usuario asegurarse de que su dispositivo cumpla con los requisitos mínimos de compatibilidad para el correcto funcionamiento de la aplicación.</w:t>
      </w:r>
    </w:p>
    <w:p w14:paraId="2E7B93B2" w14:textId="77777777" w:rsidR="00780206" w:rsidRPr="00780206" w:rsidRDefault="00780206" w:rsidP="00780206">
      <w:pPr>
        <w:numPr>
          <w:ilvl w:val="0"/>
          <w:numId w:val="18"/>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Actualizaciones de la Aplicación</w:t>
      </w:r>
    </w:p>
    <w:p w14:paraId="55DDD0CE"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Para garantizar un rendimiento óptimo y acceso a nuevas funcionalidades, es posible que se publiquen actualizaciones cada 6 meses de la aplicación, siendo la primera la versión 1.0. Es responsabilidad del usuario descargar e instalar estas actualizaciones cuando estén disponibles.</w:t>
      </w:r>
    </w:p>
    <w:p w14:paraId="39A05111" w14:textId="77777777" w:rsidR="00780206" w:rsidRPr="00780206" w:rsidRDefault="00780206" w:rsidP="00780206">
      <w:pPr>
        <w:numPr>
          <w:ilvl w:val="0"/>
          <w:numId w:val="19"/>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Consentimiento para el Uso de Datos</w:t>
      </w:r>
    </w:p>
    <w:p w14:paraId="5652D809"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la aplicación móvil de InvGenius, aceptas que podamos recopilar y utilizar cierta información sobre tu dispositivo y tu actividad en la aplicación de acuerdo con nuestra Política de Privacidad.</w:t>
      </w:r>
    </w:p>
    <w:p w14:paraId="4336A976" w14:textId="77777777" w:rsidR="00780206" w:rsidRPr="00780206" w:rsidRDefault="00780206" w:rsidP="00780206">
      <w:pPr>
        <w:numPr>
          <w:ilvl w:val="0"/>
          <w:numId w:val="20"/>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Funcionalidades Limitadas</w:t>
      </w:r>
    </w:p>
    <w:p w14:paraId="230FE5B1"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Es posible que algunas funcionalidades de la plataforma web no estén disponibles en la aplicación móvil debido a limitaciones técnicas o de diseño. InvGenius se esfuerza por ofrecer una experiencia coherente en todas las plataformas, pero algunas características pueden variar entre la versión web y la versión móvil.</w:t>
      </w:r>
    </w:p>
    <w:p w14:paraId="33EB7844" w14:textId="77777777" w:rsidR="00780206" w:rsidRPr="00780206" w:rsidRDefault="00780206" w:rsidP="00780206">
      <w:pPr>
        <w:numPr>
          <w:ilvl w:val="0"/>
          <w:numId w:val="21"/>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Uso de Datos</w:t>
      </w:r>
    </w:p>
    <w:p w14:paraId="6B718EAF"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La utilización de la aplicación móvil puede implicar el uso de datos móviles, lo cual puede generar cargos adicionales según el plan de datos del usuario. InvGenius no se hace responsable de tales cargos y recomienda a los usuarios que revisen sus planes de datos móviles para evitar costos no deseados.</w:t>
      </w:r>
    </w:p>
    <w:p w14:paraId="7E7BC270" w14:textId="77777777" w:rsidR="00780206" w:rsidRPr="00780206" w:rsidRDefault="00780206" w:rsidP="00780206">
      <w:pPr>
        <w:numPr>
          <w:ilvl w:val="0"/>
          <w:numId w:val="22"/>
        </w:numPr>
        <w:spacing w:before="100" w:beforeAutospacing="1" w:after="100" w:afterAutospacing="1" w:line="240" w:lineRule="auto"/>
        <w:rPr>
          <w:rFonts w:eastAsia="Times New Roman"/>
          <w:sz w:val="24"/>
          <w:szCs w:val="24"/>
          <w:lang w:val="es-CO"/>
        </w:rPr>
      </w:pPr>
      <w:r w:rsidRPr="00780206">
        <w:rPr>
          <w:rFonts w:eastAsia="Times New Roman"/>
          <w:b/>
          <w:bCs/>
          <w:sz w:val="24"/>
          <w:szCs w:val="24"/>
          <w:lang w:val="es-CO"/>
        </w:rPr>
        <w:t>Responsabilidad por el Uso de la Aplicación</w:t>
      </w:r>
    </w:p>
    <w:p w14:paraId="6CDF2E0F"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El usuario es responsable de cualquier actividad realizada a través de su cuenta en la aplicación móvil de InvGenius. Se debe mantener la confidencialidad de la contraseña y notificar cualquier acceso no autorizado a su cuenta.</w:t>
      </w:r>
    </w:p>
    <w:p w14:paraId="48F6DA87" w14:textId="77777777" w:rsidR="00780206" w:rsidRPr="00780206" w:rsidRDefault="00780206" w:rsidP="00780206">
      <w:pPr>
        <w:spacing w:before="100" w:beforeAutospacing="1" w:after="100" w:afterAutospacing="1" w:line="240" w:lineRule="auto"/>
        <w:rPr>
          <w:rFonts w:eastAsia="Times New Roman"/>
          <w:sz w:val="24"/>
          <w:szCs w:val="24"/>
          <w:lang w:val="es-CO"/>
        </w:rPr>
      </w:pPr>
      <w:r w:rsidRPr="00780206">
        <w:rPr>
          <w:rFonts w:eastAsia="Times New Roman"/>
          <w:sz w:val="24"/>
          <w:szCs w:val="24"/>
          <w:lang w:val="es-CO"/>
        </w:rPr>
        <w:t>Al utilizar InvGenius, aceptas estos Términos y Condiciones de Uso en su totalidad. Si tienes alguna pregunta sobre estos términos, no dudes en ponerte en contacto con nuestro equipo de soporte.</w:t>
      </w:r>
    </w:p>
    <w:p w14:paraId="00000044" w14:textId="77777777" w:rsidR="00320B7D" w:rsidRPr="00780206" w:rsidRDefault="00320B7D"/>
    <w:sectPr w:rsidR="00320B7D" w:rsidRPr="00780206">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D776" w14:textId="77777777" w:rsidR="00F17E5D" w:rsidRDefault="00F17E5D">
      <w:pPr>
        <w:spacing w:line="240" w:lineRule="auto"/>
      </w:pPr>
      <w:r>
        <w:separator/>
      </w:r>
    </w:p>
  </w:endnote>
  <w:endnote w:type="continuationSeparator" w:id="0">
    <w:p w14:paraId="4177ACF8" w14:textId="77777777" w:rsidR="00F17E5D" w:rsidRDefault="00F17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6" w14:textId="77777777" w:rsidR="00320B7D" w:rsidRDefault="00320B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B0AFE" w14:textId="77777777" w:rsidR="00F17E5D" w:rsidRDefault="00F17E5D">
      <w:pPr>
        <w:spacing w:line="240" w:lineRule="auto"/>
      </w:pPr>
      <w:r>
        <w:separator/>
      </w:r>
    </w:p>
  </w:footnote>
  <w:footnote w:type="continuationSeparator" w:id="0">
    <w:p w14:paraId="5D3150B3" w14:textId="77777777" w:rsidR="00F17E5D" w:rsidRDefault="00F17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239BF0D4" w:rsidR="00320B7D" w:rsidRDefault="0067117C">
    <w:pPr>
      <w:jc w:val="right"/>
    </w:pPr>
    <w:r>
      <w:fldChar w:fldCharType="begin"/>
    </w:r>
    <w:r>
      <w:instrText>PAGE</w:instrText>
    </w:r>
    <w:r>
      <w:fldChar w:fldCharType="separate"/>
    </w:r>
    <w:r w:rsidR="00D14AF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42C"/>
    <w:multiLevelType w:val="multilevel"/>
    <w:tmpl w:val="13FAB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54916"/>
    <w:multiLevelType w:val="multilevel"/>
    <w:tmpl w:val="077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46D98"/>
    <w:multiLevelType w:val="multilevel"/>
    <w:tmpl w:val="79E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6353"/>
    <w:multiLevelType w:val="multilevel"/>
    <w:tmpl w:val="75863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9031F"/>
    <w:multiLevelType w:val="multilevel"/>
    <w:tmpl w:val="F2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2558C"/>
    <w:multiLevelType w:val="multilevel"/>
    <w:tmpl w:val="292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A18E0"/>
    <w:multiLevelType w:val="multilevel"/>
    <w:tmpl w:val="DB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06947"/>
    <w:multiLevelType w:val="multilevel"/>
    <w:tmpl w:val="331650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70BF6"/>
    <w:multiLevelType w:val="multilevel"/>
    <w:tmpl w:val="28E2B6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A3B98"/>
    <w:multiLevelType w:val="multilevel"/>
    <w:tmpl w:val="D61CAD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7494D"/>
    <w:multiLevelType w:val="multilevel"/>
    <w:tmpl w:val="B8CE5B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73DAB"/>
    <w:multiLevelType w:val="multilevel"/>
    <w:tmpl w:val="15085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D73F2"/>
    <w:multiLevelType w:val="multilevel"/>
    <w:tmpl w:val="A6B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41256"/>
    <w:multiLevelType w:val="multilevel"/>
    <w:tmpl w:val="6104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4273B"/>
    <w:multiLevelType w:val="multilevel"/>
    <w:tmpl w:val="8428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80BC4"/>
    <w:multiLevelType w:val="multilevel"/>
    <w:tmpl w:val="09CC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C22FDB"/>
    <w:multiLevelType w:val="multilevel"/>
    <w:tmpl w:val="6164CB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8541CC"/>
    <w:multiLevelType w:val="multilevel"/>
    <w:tmpl w:val="07E64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E6711"/>
    <w:multiLevelType w:val="multilevel"/>
    <w:tmpl w:val="73A4E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07285F"/>
    <w:multiLevelType w:val="multilevel"/>
    <w:tmpl w:val="0A3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71F52"/>
    <w:multiLevelType w:val="multilevel"/>
    <w:tmpl w:val="8F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B4074"/>
    <w:multiLevelType w:val="multilevel"/>
    <w:tmpl w:val="DF02D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5"/>
  </w:num>
  <w:num w:numId="4">
    <w:abstractNumId w:val="5"/>
  </w:num>
  <w:num w:numId="5">
    <w:abstractNumId w:val="3"/>
  </w:num>
  <w:num w:numId="6">
    <w:abstractNumId w:val="4"/>
  </w:num>
  <w:num w:numId="7">
    <w:abstractNumId w:val="17"/>
  </w:num>
  <w:num w:numId="8">
    <w:abstractNumId w:val="20"/>
  </w:num>
  <w:num w:numId="9">
    <w:abstractNumId w:val="18"/>
  </w:num>
  <w:num w:numId="10">
    <w:abstractNumId w:val="14"/>
  </w:num>
  <w:num w:numId="11">
    <w:abstractNumId w:val="0"/>
  </w:num>
  <w:num w:numId="12">
    <w:abstractNumId w:val="1"/>
  </w:num>
  <w:num w:numId="13">
    <w:abstractNumId w:val="12"/>
  </w:num>
  <w:num w:numId="14">
    <w:abstractNumId w:val="19"/>
  </w:num>
  <w:num w:numId="15">
    <w:abstractNumId w:val="8"/>
  </w:num>
  <w:num w:numId="16">
    <w:abstractNumId w:val="13"/>
  </w:num>
  <w:num w:numId="17">
    <w:abstractNumId w:val="9"/>
  </w:num>
  <w:num w:numId="18">
    <w:abstractNumId w:val="11"/>
  </w:num>
  <w:num w:numId="19">
    <w:abstractNumId w:val="7"/>
  </w:num>
  <w:num w:numId="20">
    <w:abstractNumId w:val="21"/>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B7D"/>
    <w:rsid w:val="001C3073"/>
    <w:rsid w:val="001E58B0"/>
    <w:rsid w:val="00320B7D"/>
    <w:rsid w:val="004E324A"/>
    <w:rsid w:val="005F62D3"/>
    <w:rsid w:val="0067117C"/>
    <w:rsid w:val="006F6935"/>
    <w:rsid w:val="007303EA"/>
    <w:rsid w:val="00733C8A"/>
    <w:rsid w:val="00780206"/>
    <w:rsid w:val="00B02B6B"/>
    <w:rsid w:val="00C24FF1"/>
    <w:rsid w:val="00CC62A9"/>
    <w:rsid w:val="00D14AF2"/>
    <w:rsid w:val="00D46FC3"/>
    <w:rsid w:val="00E43C5A"/>
    <w:rsid w:val="00EC362B"/>
    <w:rsid w:val="00F17E5D"/>
    <w:rsid w:val="00FC75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A87E"/>
  <w15:docId w15:val="{5E75F359-55EC-4638-9BEA-962512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437754">
      <w:bodyDiv w:val="1"/>
      <w:marLeft w:val="0"/>
      <w:marRight w:val="0"/>
      <w:marTop w:val="0"/>
      <w:marBottom w:val="0"/>
      <w:divBdr>
        <w:top w:val="none" w:sz="0" w:space="0" w:color="auto"/>
        <w:left w:val="none" w:sz="0" w:space="0" w:color="auto"/>
        <w:bottom w:val="none" w:sz="0" w:space="0" w:color="auto"/>
        <w:right w:val="none" w:sz="0" w:space="0" w:color="auto"/>
      </w:divBdr>
    </w:div>
    <w:div w:id="973946444">
      <w:bodyDiv w:val="1"/>
      <w:marLeft w:val="0"/>
      <w:marRight w:val="0"/>
      <w:marTop w:val="0"/>
      <w:marBottom w:val="0"/>
      <w:divBdr>
        <w:top w:val="none" w:sz="0" w:space="0" w:color="auto"/>
        <w:left w:val="none" w:sz="0" w:space="0" w:color="auto"/>
        <w:bottom w:val="none" w:sz="0" w:space="0" w:color="auto"/>
        <w:right w:val="none" w:sz="0" w:space="0" w:color="auto"/>
      </w:divBdr>
    </w:div>
    <w:div w:id="132783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O3QOwfERjoIiCXqQQrs5QKXaQ==">CgMxLjA4AHIhMU03Z05seUFYbmgza09CaFU4N3dKemprazVFbUI3R0k5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4</cp:revision>
  <dcterms:created xsi:type="dcterms:W3CDTF">2024-07-10T22:19:00Z</dcterms:created>
  <dcterms:modified xsi:type="dcterms:W3CDTF">2024-07-11T21:30:00Z</dcterms:modified>
</cp:coreProperties>
</file>