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hwwrfg3mg82p" w:id="0"/>
      <w:bookmarkEnd w:id="0"/>
      <w:r w:rsidDel="00000000" w:rsidR="00000000" w:rsidRPr="00000000">
        <w:rPr>
          <w:rtl w:val="0"/>
        </w:rPr>
        <w:t xml:space="preserve">eCR Now Setup Instructions using Docker Compose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ema8j8xdqs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Docker and Docker Compose installed on your machine.</w:t>
        <w:br w:type="textWrapping"/>
        <w:br w:type="textWrapping"/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80" w:lineRule="auto"/>
        <w:rPr/>
      </w:pPr>
      <w:bookmarkStart w:colFirst="0" w:colLast="0" w:name="_n65drxstiogd" w:id="2"/>
      <w:bookmarkEnd w:id="2"/>
      <w:r w:rsidDel="00000000" w:rsidR="00000000" w:rsidRPr="00000000">
        <w:rPr>
          <w:rtl w:val="0"/>
        </w:rPr>
        <w:t xml:space="preserve">Building a Custom Docker Image Manually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l30in8h4z708" w:id="3"/>
      <w:bookmarkEnd w:id="3"/>
      <w:r w:rsidDel="00000000" w:rsidR="00000000" w:rsidRPr="00000000">
        <w:rPr>
          <w:rtl w:val="0"/>
        </w:rPr>
        <w:t xml:space="preserve">1. Using Docker Compose with Dockerfile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32tv7xxclxdg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Steps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ub97w77ccoi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Create a Docker Compose File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240" w:before="240" w:lineRule="auto"/>
        <w:rPr/>
      </w:pPr>
      <w:bookmarkStart w:colFirst="0" w:colLast="0" w:name="_acz98oskm7bd" w:id="6"/>
      <w:bookmarkEnd w:id="6"/>
      <w:r w:rsidDel="00000000" w:rsidR="00000000" w:rsidRPr="00000000">
        <w:rPr>
          <w:rtl w:val="0"/>
        </w:rPr>
        <w:t xml:space="preserve">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in your project root directory. Here's an example configuration: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postgres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image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postgres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container_name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postgres_container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environment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POSTGRES_PASSWORD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ecrnow@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2024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POSTGRES_DB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ecrnow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networks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ecrnow_network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ports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"5432:5432"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ecr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build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context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dockerfile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Dockerfile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container_name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ecr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now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depends_on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postgres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networks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ecrnow_network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volumes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//ecr-now:/config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environment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logging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ecrNow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ersd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eRSDv2_specification_bundle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schematron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schematron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CDAR2_IG_PHCASERPT_R2_STU1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1_SCHEMATRON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xsd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schemas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schemas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CDA_SDTC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xsd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kars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bsa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bsa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custom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custom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queries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jdbc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jdbc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postgresql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//postgres_container:5432/ecrNow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jdbc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postgres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jdbc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ecr@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2024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security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test123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ports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"8081:8080"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ecrnow_network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driver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bridge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external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name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ecrnow_network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spacing w:after="80" w:lineRule="auto"/>
        <w:rPr>
          <w:highlight w:val="yellow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highlight w:val="yellow"/>
          <w:rtl w:val="0"/>
        </w:rPr>
        <w:t xml:space="preserve">Note:</w:t>
      </w:r>
      <w:r w:rsidDel="00000000" w:rsidR="00000000" w:rsidRPr="00000000">
        <w:rPr>
          <w:highlight w:val="yellow"/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volumes</w:t>
      </w:r>
      <w:r w:rsidDel="00000000" w:rsidR="00000000" w:rsidRPr="00000000">
        <w:rPr>
          <w:highlight w:val="yellow"/>
          <w:rtl w:val="0"/>
        </w:rPr>
        <w:t xml:space="preserve"> configuration in Docker Compose maps a directory on the host to a directory inside the container. In the example above,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./config</w:t>
      </w:r>
      <w:r w:rsidDel="00000000" w:rsidR="00000000" w:rsidRPr="00000000">
        <w:rPr>
          <w:highlight w:val="yellow"/>
          <w:rtl w:val="0"/>
        </w:rPr>
        <w:t xml:space="preserve"> refers to a relative path on the host system. You can adjust the path based on your operating system:</w:t>
      </w:r>
    </w:p>
    <w:p w:rsidR="00000000" w:rsidDel="00000000" w:rsidP="00000000" w:rsidRDefault="00000000" w:rsidRPr="00000000" w14:paraId="00000037">
      <w:pPr>
        <w:keepNext w:val="0"/>
        <w:keepLines w:val="0"/>
        <w:numPr>
          <w:ilvl w:val="0"/>
          <w:numId w:val="6"/>
        </w:numPr>
        <w:spacing w:after="0" w:afterAutospacing="0" w:before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Windows: Use a path like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D://ecr-now/config</w:t>
      </w:r>
      <w:r w:rsidDel="00000000" w:rsidR="00000000" w:rsidRPr="00000000">
        <w:rPr>
          <w:highlight w:val="yellow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C:/Users/yourusername/ecr-now/config</w:t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numPr>
          <w:ilvl w:val="0"/>
          <w:numId w:val="6"/>
        </w:numPr>
        <w:spacing w:after="240" w:before="0" w:beforeAutospacing="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Linux: Use a path like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/home/yourusername/ecr-now/config</w:t>
      </w:r>
      <w:r w:rsidDel="00000000" w:rsidR="00000000" w:rsidRPr="00000000">
        <w:rPr>
          <w:highlight w:val="yellow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./config</w:t>
      </w:r>
      <w:r w:rsidDel="00000000" w:rsidR="00000000" w:rsidRPr="00000000">
        <w:rPr>
          <w:highlight w:val="yellow"/>
          <w:rtl w:val="0"/>
        </w:rPr>
        <w:t xml:space="preserve"> for relative paths.</w:t>
      </w:r>
    </w:p>
    <w:p w:rsidR="00000000" w:rsidDel="00000000" w:rsidP="00000000" w:rsidRDefault="00000000" w:rsidRPr="00000000" w14:paraId="00000039">
      <w:pPr>
        <w:keepNext w:val="0"/>
        <w:keepLines w:val="0"/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Environment Variables: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Verify that the paths and values for the environment variables are correctly set according to your application’s configuration requirements.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yrt7ajj1az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k8y5xbin1w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kotxw5kzo6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200qwqaefkh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Create a Dockerfile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in the project root directory. The Dockerfile defines the image's contents and instructions for building it.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openjdk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17-alpine</w:t>
            </w:r>
          </w:p>
          <w:p w:rsidR="00000000" w:rsidDel="00000000" w:rsidP="00000000" w:rsidRDefault="00000000" w:rsidRPr="00000000" w14:paraId="0000004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RUN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apk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--no-cache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maven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mvn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--version</w:t>
            </w:r>
          </w:p>
          <w:p w:rsidR="00000000" w:rsidDel="00000000" w:rsidP="00000000" w:rsidRDefault="00000000" w:rsidRPr="00000000" w14:paraId="0000004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WORKDIR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/java-app</w:t>
            </w:r>
          </w:p>
          <w:p w:rsidR="00000000" w:rsidDel="00000000" w:rsidP="00000000" w:rsidRDefault="00000000" w:rsidRPr="00000000" w14:paraId="0000004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COPY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pom.xml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COPY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./src</w:t>
            </w:r>
          </w:p>
          <w:p w:rsidR="00000000" w:rsidDel="00000000" w:rsidP="00000000" w:rsidRDefault="00000000" w:rsidRPr="00000000" w14:paraId="0000004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Package the Spring Boot application, skipping tests</w:t>
            </w:r>
          </w:p>
          <w:p w:rsidR="00000000" w:rsidDel="00000000" w:rsidP="00000000" w:rsidRDefault="00000000" w:rsidRPr="00000000" w14:paraId="0000004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RUN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mvn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clean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install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-Dmaven.test.skip=true</w:t>
            </w:r>
          </w:p>
          <w:p w:rsidR="00000000" w:rsidDel="00000000" w:rsidP="00000000" w:rsidRDefault="00000000" w:rsidRPr="00000000" w14:paraId="0000004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Define the command to run your application</w:t>
            </w:r>
          </w:p>
          <w:p w:rsidR="00000000" w:rsidDel="00000000" w:rsidP="00000000" w:rsidRDefault="00000000" w:rsidRPr="00000000" w14:paraId="0000004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CMD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"java"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"-jar"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"./target/ecr-now.war"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cxsujvju8id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 Build and Run the Containers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Navigate to the directory containing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file and run the following command:</w:t>
      </w:r>
    </w:p>
    <w:p w:rsidR="00000000" w:rsidDel="00000000" w:rsidP="00000000" w:rsidRDefault="00000000" w:rsidRPr="00000000" w14:paraId="00000052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up -d  --build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command will build the Docker image defined in the Dockerfile and start the containers as per the configuration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rPr>
          <w:sz w:val="22"/>
          <w:szCs w:val="22"/>
        </w:rPr>
      </w:pPr>
      <w:bookmarkStart w:colFirst="0" w:colLast="0" w:name="_3lc2q3xyo4l8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1.4: Run PgAdmin Container </w:t>
      </w:r>
      <w:r w:rsidDel="00000000" w:rsidR="00000000" w:rsidRPr="00000000">
        <w:rPr>
          <w:sz w:val="22"/>
          <w:szCs w:val="22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/>
      </w:pPr>
      <w:r w:rsidDel="00000000" w:rsidR="00000000" w:rsidRPr="00000000">
        <w:rPr>
          <w:i w:val="1"/>
          <w:color w:val="0f4761"/>
          <w:rtl w:val="0"/>
        </w:rPr>
        <w:t xml:space="preserve">1)Run PgAdmin Container: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color w:val="00b050"/>
        </w:rPr>
      </w:pPr>
      <w:r w:rsidDel="00000000" w:rsidR="00000000" w:rsidRPr="00000000">
        <w:rPr>
          <w:color w:val="00b050"/>
          <w:rtl w:val="0"/>
        </w:rPr>
        <w:t xml:space="preserve">docker run -d --network ecrnow_network  --name pgadmin-container -p 5050:80 -e PGADMIN_DEFAULT_EMAIL=user@domain.com -e PGADMIN_DEFAULT_PASSWORD=postgres -d dpage/pgadmin4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b050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/>
      </w:pPr>
      <w:r w:rsidDel="00000000" w:rsidR="00000000" w:rsidRPr="00000000">
        <w:rPr>
          <w:rtl w:val="0"/>
        </w:rPr>
        <w:t xml:space="preserve">Remember to replace </w:t>
      </w:r>
      <w:r w:rsidDel="00000000" w:rsidR="00000000" w:rsidRPr="00000000">
        <w:rPr>
          <w:color w:val="467886"/>
          <w:u w:val="single"/>
          <w:rtl w:val="0"/>
        </w:rPr>
        <w:t xml:space="preserve">user@domain.com</w:t>
      </w:r>
      <w:r w:rsidDel="00000000" w:rsidR="00000000" w:rsidRPr="00000000">
        <w:rPr>
          <w:rtl w:val="0"/>
        </w:rPr>
        <w:t xml:space="preserve"> and postgres with your actual email and password.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This command runs PgAdmin in a Docker container (dpage/pgadmin4) on port 5050. It sets the default login credentials (</w:t>
      </w:r>
      <w:r w:rsidDel="00000000" w:rsidR="00000000" w:rsidRPr="00000000">
        <w:rPr>
          <w:color w:val="467886"/>
          <w:u w:val="single"/>
          <w:rtl w:val="0"/>
        </w:rPr>
        <w:t xml:space="preserve">user@domain.com</w:t>
      </w:r>
      <w:r w:rsidDel="00000000" w:rsidR="00000000" w:rsidRPr="00000000">
        <w:rPr>
          <w:rtl w:val="0"/>
        </w:rPr>
        <w:t xml:space="preserve"> and postgres). </w:t>
        <w:br w:type="textWrapping"/>
        <w:t xml:space="preserve"> </w:t>
        <w:br w:type="textWrapping"/>
        <w:t xml:space="preserve"> </w:t>
        <w:br w:type="textWrapping"/>
      </w:r>
      <w:r w:rsidDel="00000000" w:rsidR="00000000" w:rsidRPr="00000000">
        <w:rPr>
          <w:color w:val="0f4761"/>
          <w:sz w:val="26"/>
          <w:szCs w:val="26"/>
          <w:rtl w:val="0"/>
        </w:rPr>
        <w:t xml:space="preserve"> 2) Refer this link</w:t>
      </w:r>
      <w:r w:rsidDel="00000000" w:rsidR="00000000" w:rsidRPr="00000000">
        <w:rPr>
          <w:rtl w:val="0"/>
        </w:rPr>
        <w:t xml:space="preserve">   </w:t>
      </w:r>
      <w:hyperlink w:anchor="kix.854ffr8ysuer">
        <w:r w:rsidDel="00000000" w:rsidR="00000000" w:rsidRPr="00000000">
          <w:rPr>
            <w:color w:val="1155cc"/>
            <w:u w:val="single"/>
            <w:rtl w:val="0"/>
          </w:rPr>
          <w:t xml:space="preserve">Connecting PostgreSQL Container using PgAdmin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jc w:val="both"/>
        <w:rPr/>
      </w:pPr>
      <w:bookmarkStart w:colFirst="0" w:colLast="0" w:name="_qp9axi3xxgz7" w:id="13"/>
      <w:bookmarkEnd w:id="13"/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1.5 Run eCR Now UI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eCR Now UI container with the specified environment variable: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jc w:val="both"/>
        <w:rPr>
          <w:rFonts w:ascii="Times New Roman" w:cs="Times New Roman" w:eastAsia="Times New Roman" w:hAnsi="Times New Roman"/>
          <w:color w:val="3a7c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7c22"/>
          <w:sz w:val="24"/>
          <w:szCs w:val="24"/>
          <w:rtl w:val="0"/>
        </w:rPr>
        <w:t xml:space="preserve">docker run -d --network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ecrnow_network</w:t>
      </w:r>
      <w:r w:rsidDel="00000000" w:rsidR="00000000" w:rsidRPr="00000000">
        <w:rPr>
          <w:rFonts w:ascii="Times New Roman" w:cs="Times New Roman" w:eastAsia="Times New Roman" w:hAnsi="Times New Roman"/>
          <w:color w:val="3a7c22"/>
          <w:sz w:val="24"/>
          <w:szCs w:val="24"/>
          <w:rtl w:val="0"/>
        </w:rPr>
        <w:t xml:space="preserve"> --restart always -e REACT_APP_ECR_BASE_URL=http://localhost:8081 --name ecrNow-ui -p 3000:3000 drajerhealth/ecr-now:ecr-now-ui-3.1.4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 to browser and hit http://localhost:3000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rPr>
          <w:b w:val="1"/>
          <w:color w:val="000000"/>
        </w:rPr>
      </w:pPr>
      <w:bookmarkStart w:colFirst="0" w:colLast="0" w:name="_n98sg9wbrcnd" w:id="14"/>
      <w:bookmarkEnd w:id="14"/>
      <w:r w:rsidDel="00000000" w:rsidR="00000000" w:rsidRPr="00000000">
        <w:rPr>
          <w:b w:val="1"/>
          <w:color w:val="000000"/>
          <w:rtl w:val="0"/>
        </w:rPr>
        <w:t xml:space="preserve">1.6: Verify Setup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running the containers, you can verify the setup by accessing the following: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eCR Now Backend</w:t>
      </w:r>
      <w:r w:rsidDel="00000000" w:rsidR="00000000" w:rsidRPr="00000000">
        <w:rPr>
          <w:rtl w:val="0"/>
        </w:rPr>
        <w:t xml:space="preserve">: http://{{server_ip_address}}:8081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eCR Now UI</w:t>
      </w:r>
      <w:r w:rsidDel="00000000" w:rsidR="00000000" w:rsidRPr="00000000">
        <w:rPr>
          <w:rtl w:val="0"/>
        </w:rPr>
        <w:t xml:space="preserve">: http://{{server_ip_addres}}:3000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2. Using Dockerfile Only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x0pik5h6i7c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manually build and run Docker images using only a Dockerfile. This is useful for building and deploying single-container applications.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ph3exrgs4a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Docker installed on your system.</w:t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ymr242nemyi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knpncx0o1xk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Create a Dockerfile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/>
      </w:pPr>
      <w:bookmarkStart w:colFirst="0" w:colLast="0" w:name="_m3oeqgelyae6" w:id="19"/>
      <w:bookmarkEnd w:id="19"/>
      <w:r w:rsidDel="00000000" w:rsidR="00000000" w:rsidRPr="00000000">
        <w:rPr>
          <w:rtl w:val="0"/>
        </w:rPr>
        <w:t xml:space="preserve">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in your project root directory. Here’s an example Dockerfile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openjdk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17-alpine</w:t>
            </w:r>
          </w:p>
          <w:p w:rsidR="00000000" w:rsidDel="00000000" w:rsidP="00000000" w:rsidRDefault="00000000" w:rsidRPr="00000000" w14:paraId="0000007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RUN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apk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--no-cache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maven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mvn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--version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WORKDIR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/java-app</w:t>
            </w:r>
          </w:p>
          <w:p w:rsidR="00000000" w:rsidDel="00000000" w:rsidP="00000000" w:rsidRDefault="00000000" w:rsidRPr="00000000" w14:paraId="0000007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COPY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pom.xml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COPY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./src</w:t>
            </w:r>
          </w:p>
          <w:p w:rsidR="00000000" w:rsidDel="00000000" w:rsidP="00000000" w:rsidRDefault="00000000" w:rsidRPr="00000000" w14:paraId="0000007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Package the Spring Boot application, skipping tests</w:t>
            </w:r>
          </w:p>
          <w:p w:rsidR="00000000" w:rsidDel="00000000" w:rsidP="00000000" w:rsidRDefault="00000000" w:rsidRPr="00000000" w14:paraId="0000007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RUN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mvn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clean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install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-Dmaven.test.skip=true</w:t>
            </w:r>
          </w:p>
          <w:p w:rsidR="00000000" w:rsidDel="00000000" w:rsidP="00000000" w:rsidRDefault="00000000" w:rsidRPr="00000000" w14:paraId="0000007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Define the command to run your application</w:t>
            </w:r>
          </w:p>
          <w:p w:rsidR="00000000" w:rsidDel="00000000" w:rsidP="00000000" w:rsidRDefault="00000000" w:rsidRPr="00000000" w14:paraId="0000008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CMD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"java"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"-jar"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"./target/ecr-now.war"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itcyxpio5ft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vkd80g5ay05t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</w:t>
      </w:r>
      <w:r w:rsidDel="00000000" w:rsidR="00000000" w:rsidRPr="00000000">
        <w:rPr>
          <w:b w:val="1"/>
          <w:color w:val="000000"/>
          <w:rtl w:val="0"/>
        </w:rPr>
        <w:t xml:space="preserve">Build the Docker Image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3nn3j6evhr34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Navigate to the directory containing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Dockerfile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run the following command: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0flkqwdzerj" w:id="23"/>
      <w:bookmarkEnd w:id="2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docker build -t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9"/>
          <w:szCs w:val="29"/>
          <w:rtl w:val="0"/>
        </w:rPr>
        <w:t xml:space="preserve">ecr-now-image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color w:val="000000"/>
          <w:sz w:val="32"/>
          <w:szCs w:val="32"/>
        </w:rPr>
      </w:pPr>
      <w:bookmarkStart w:colFirst="0" w:colLast="0" w:name="_ef7npqs5ip3f" w:id="24"/>
      <w:bookmarkEnd w:id="24"/>
      <w:r w:rsidDel="00000000" w:rsidR="00000000" w:rsidRPr="00000000">
        <w:rPr>
          <w:b w:val="1"/>
          <w:color w:val="000000"/>
          <w:rtl w:val="0"/>
        </w:rPr>
        <w:t xml:space="preserve">2.3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Create Docker Network</w:t>
      </w:r>
      <w:r w:rsidDel="00000000" w:rsidR="00000000" w:rsidRPr="00000000">
        <w:rPr>
          <w:color w:val="000000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docker network on the name of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ecrnow_network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below command: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4da62e"/>
          <w:sz w:val="24"/>
          <w:szCs w:val="24"/>
          <w:rtl w:val="0"/>
        </w:rPr>
        <w:t xml:space="preserve">docker network create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ecrnow_network </w:t>
      </w:r>
    </w:p>
    <w:p w:rsidR="00000000" w:rsidDel="00000000" w:rsidP="00000000" w:rsidRDefault="00000000" w:rsidRPr="00000000" w14:paraId="0000008F">
      <w:pPr>
        <w:pStyle w:val="Heading4"/>
        <w:rPr>
          <w:b w:val="1"/>
          <w:color w:val="000000"/>
        </w:rPr>
      </w:pPr>
      <w:bookmarkStart w:colFirst="0" w:colLast="0" w:name="_nud7t27scste" w:id="25"/>
      <w:bookmarkEnd w:id="25"/>
      <w:r w:rsidDel="00000000" w:rsidR="00000000" w:rsidRPr="00000000">
        <w:rPr>
          <w:b w:val="1"/>
          <w:color w:val="000000"/>
          <w:rtl w:val="0"/>
        </w:rPr>
        <w:t xml:space="preserve">2.4 :  Run PostgreSQL Container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PostgreSQL container with the specified network and environment variables, use  </w:t>
        <w:tab/>
        <w:t xml:space="preserve">below command: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color w:val="3a7c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a7c22"/>
          <w:sz w:val="24"/>
          <w:szCs w:val="24"/>
          <w:rtl w:val="0"/>
        </w:rPr>
        <w:t xml:space="preserve">docker run -d --network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ecrnow_network</w:t>
      </w:r>
      <w:r w:rsidDel="00000000" w:rsidR="00000000" w:rsidRPr="00000000">
        <w:rPr>
          <w:rFonts w:ascii="Times New Roman" w:cs="Times New Roman" w:eastAsia="Times New Roman" w:hAnsi="Times New Roman"/>
          <w:color w:val="3a7c22"/>
          <w:sz w:val="24"/>
          <w:szCs w:val="24"/>
          <w:rtl w:val="0"/>
        </w:rPr>
        <w:t xml:space="preserve"> --name postgres_container  --restart always -e POSTGRES_PASSWORD=ecrnow@2024 -p 5432:5432 postgres:15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Add password of your choice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rPr/>
      </w:pPr>
      <w:bookmarkStart w:colFirst="0" w:colLast="0" w:name="_78indde3zwtw" w:id="26"/>
      <w:bookmarkEnd w:id="26"/>
      <w:r w:rsidDel="00000000" w:rsidR="00000000" w:rsidRPr="00000000">
        <w:rPr>
          <w:b w:val="1"/>
          <w:color w:val="000000"/>
          <w:rtl w:val="0"/>
        </w:rPr>
        <w:t xml:space="preserve">2.5: Run PgAdmin Container </w:t>
      </w: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0f4761"/>
          <w:sz w:val="24"/>
          <w:szCs w:val="24"/>
          <w:rtl w:val="0"/>
        </w:rPr>
        <w:t xml:space="preserve">1)Run PgAdmin Container: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docker run -d --network ecrnow_network  --name pgadmin-container -p 5050:80 -e PGADMIN_DEFAULT_EMAIL=user@domain.com -e PGADMIN_DEFAULT_PASSWORD=postgres -d dpage/pgadmin4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Remember to replace </w:t>
      </w:r>
      <w:r w:rsidDel="00000000" w:rsidR="00000000" w:rsidRPr="00000000">
        <w:rPr>
          <w:color w:val="467886"/>
          <w:sz w:val="24"/>
          <w:szCs w:val="24"/>
          <w:u w:val="single"/>
          <w:rtl w:val="0"/>
        </w:rPr>
        <w:t xml:space="preserve">user@domain.com</w:t>
      </w:r>
      <w:r w:rsidDel="00000000" w:rsidR="00000000" w:rsidRPr="00000000">
        <w:rPr>
          <w:sz w:val="24"/>
          <w:szCs w:val="24"/>
          <w:rtl w:val="0"/>
        </w:rPr>
        <w:t xml:space="preserve"> and postgres with your actual email and password.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This command runs PgAdmin in a Docker container (dpage/pgadmin4) on port 5050. It sets the default login credentials (</w:t>
      </w:r>
      <w:r w:rsidDel="00000000" w:rsidR="00000000" w:rsidRPr="00000000">
        <w:rPr>
          <w:color w:val="467886"/>
          <w:sz w:val="24"/>
          <w:szCs w:val="24"/>
          <w:u w:val="single"/>
          <w:rtl w:val="0"/>
        </w:rPr>
        <w:t xml:space="preserve">user@domain.com</w:t>
      </w:r>
      <w:r w:rsidDel="00000000" w:rsidR="00000000" w:rsidRPr="00000000">
        <w:rPr>
          <w:sz w:val="24"/>
          <w:szCs w:val="24"/>
          <w:rtl w:val="0"/>
        </w:rPr>
        <w:t xml:space="preserve"> and postgres). </w:t>
        <w:br w:type="textWrapping"/>
        <w:t xml:space="preserve"> </w:t>
        <w:br w:type="textWrapping"/>
        <w:t xml:space="preserve"> </w:t>
        <w:br w:type="textWrapping"/>
      </w:r>
      <w:r w:rsidDel="00000000" w:rsidR="00000000" w:rsidRPr="00000000">
        <w:rPr>
          <w:color w:val="0f4761"/>
          <w:sz w:val="28"/>
          <w:szCs w:val="28"/>
          <w:rtl w:val="0"/>
        </w:rPr>
        <w:t xml:space="preserve"> 2) Refer this link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hyperlink w:anchor="kix.854ffr8ysuer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Connecting PostgreSQL Container using PgAdmin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b w:val="1"/>
        </w:rPr>
      </w:pPr>
      <w:bookmarkStart w:colFirst="0" w:colLast="0" w:name="_p8tvr4mfj0xp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</w:t>
      </w:r>
      <w:r w:rsidDel="00000000" w:rsidR="00000000" w:rsidRPr="00000000">
        <w:rPr>
          <w:b w:val="1"/>
          <w:color w:val="000000"/>
          <w:rtl w:val="0"/>
        </w:rPr>
        <w:t xml:space="preserve">6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000000"/>
          <w:rtl w:val="0"/>
        </w:rPr>
        <w:t xml:space="preserve">Create ecr now Database 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1rv2lwwirs87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yellow"/>
          <w:rtl w:val="0"/>
        </w:rPr>
        <w:t xml:space="preserve">If the “ ecrnow” database is created using PgAdmin in Step 2.5 , you can skip this step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1rv2lwwirs87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Execute the following command to create the ecrnow database inside the PostgreSQL container 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jc w:val="both"/>
        <w:rPr>
          <w:rFonts w:ascii="Times New Roman" w:cs="Times New Roman" w:eastAsia="Times New Roman" w:hAnsi="Times New Roman"/>
          <w:b w:val="1"/>
          <w:color w:val="3a7c22"/>
          <w:sz w:val="24"/>
          <w:szCs w:val="24"/>
        </w:rPr>
      </w:pPr>
      <w:bookmarkStart w:colFirst="0" w:colLast="0" w:name="_w92qb3bqpxjg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3a7c22"/>
          <w:sz w:val="24"/>
          <w:szCs w:val="24"/>
          <w:rtl w:val="0"/>
        </w:rPr>
        <w:t xml:space="preserve">docker exec -it postgres_container psql -U postgres -c "CREATE DATABASE ecrnow;" </w:t>
      </w:r>
    </w:p>
    <w:p w:rsidR="00000000" w:rsidDel="00000000" w:rsidP="00000000" w:rsidRDefault="00000000" w:rsidRPr="00000000" w14:paraId="0000009D">
      <w:pPr>
        <w:pStyle w:val="Heading4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ztw5yxbj1yq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gjw4xdfq9zea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2.7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  Run eCR Now Backend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ajz5mgrgf6a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--network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ecrnow_network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D://ecr-now:/config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logging.file.name=/config/ecrNow.log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ersd.file.location=/config/eRSDv2_specification_bundle.json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schematron.file.location=/config/schematron/CDAR2_IG_PHCASERPT_R2_STU1.1_SCHEMATRON.sch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xsd.schemas.location=/config/schemas/CDA_SDTC.xsd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kar.directory=/config/kars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bsa.output.directory=/config/bsa-output/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custom-query.directory=/config/custom-queries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jdbc.url=jdbc:postgresql://postgres_container:5432/ecrnow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jdbc.username=postgres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jdbc.password=ecrnow@2024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security.key=test123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--link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postgres_container:postgres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8081:8081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--name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ecr-now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ecr-now-image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80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Note:</w:t>
      </w:r>
      <w:r w:rsidDel="00000000" w:rsidR="00000000" w:rsidRPr="00000000">
        <w:rPr>
          <w:highlight w:val="yellow"/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volumes</w:t>
      </w:r>
      <w:r w:rsidDel="00000000" w:rsidR="00000000" w:rsidRPr="00000000">
        <w:rPr>
          <w:highlight w:val="yellow"/>
          <w:rtl w:val="0"/>
        </w:rPr>
        <w:t xml:space="preserve"> configuration in Docker Compose maps a directory on the host to a directory inside the container. In the example above,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./config</w:t>
      </w:r>
      <w:r w:rsidDel="00000000" w:rsidR="00000000" w:rsidRPr="00000000">
        <w:rPr>
          <w:highlight w:val="yellow"/>
          <w:rtl w:val="0"/>
        </w:rPr>
        <w:t xml:space="preserve"> refers to a relative path on the host system. You can adjust the path based on your operating system: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Windows: Use a path like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D://ecr-now/config</w:t>
      </w:r>
      <w:r w:rsidDel="00000000" w:rsidR="00000000" w:rsidRPr="00000000">
        <w:rPr>
          <w:highlight w:val="yellow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C:/Users/yourusername/ecr-now/config</w:t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Linux: Use a path like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/home/yourusername/ecr-now/config</w:t>
      </w:r>
      <w:r w:rsidDel="00000000" w:rsidR="00000000" w:rsidRPr="00000000">
        <w:rPr>
          <w:highlight w:val="yellow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./config</w:t>
      </w:r>
      <w:r w:rsidDel="00000000" w:rsidR="00000000" w:rsidRPr="00000000">
        <w:rPr>
          <w:highlight w:val="yellow"/>
          <w:rtl w:val="0"/>
        </w:rPr>
        <w:t xml:space="preserve"> for relative paths.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Environment Variables: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240" w:before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Verify that the paths and values for the environment variables are correctly set according to your application’s configuration requirements.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jc w:val="both"/>
        <w:rPr/>
      </w:pPr>
      <w:bookmarkStart w:colFirst="0" w:colLast="0" w:name="_6wv6y2t29jvg" w:id="33"/>
      <w:bookmarkEnd w:id="33"/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2.8 Run eCR Now UI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eCR Now UI container with the specified environment variable: 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jc w:val="both"/>
        <w:rPr>
          <w:rFonts w:ascii="Times New Roman" w:cs="Times New Roman" w:eastAsia="Times New Roman" w:hAnsi="Times New Roman"/>
          <w:color w:val="3a7c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7c22"/>
          <w:sz w:val="24"/>
          <w:szCs w:val="24"/>
          <w:rtl w:val="0"/>
        </w:rPr>
        <w:t xml:space="preserve">docker run -d --network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ecrnow_network</w:t>
      </w:r>
      <w:r w:rsidDel="00000000" w:rsidR="00000000" w:rsidRPr="00000000">
        <w:rPr>
          <w:rFonts w:ascii="Times New Roman" w:cs="Times New Roman" w:eastAsia="Times New Roman" w:hAnsi="Times New Roman"/>
          <w:color w:val="3a7c22"/>
          <w:sz w:val="24"/>
          <w:szCs w:val="24"/>
          <w:rtl w:val="0"/>
        </w:rPr>
        <w:t xml:space="preserve"> --restart always -e REACT_APP_ECR_BASE_URL=http://localhost:8081 --name ecrNow-ui -p 3000:3000 drajerhealth/ecr-now:ecr-now-ui-3.1.4 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 to browser and hit http://localhost:3000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91163" cy="27336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hha9i2is0tf" w:id="34"/>
      <w:bookmarkEnd w:id="34"/>
      <w:r w:rsidDel="00000000" w:rsidR="00000000" w:rsidRPr="00000000">
        <w:rPr>
          <w:b w:val="1"/>
          <w:color w:val="000000"/>
          <w:rtl w:val="0"/>
        </w:rPr>
        <w:t xml:space="preserve">2.</w:t>
      </w:r>
      <w:r w:rsidDel="00000000" w:rsidR="00000000" w:rsidRPr="00000000">
        <w:rPr>
          <w:b w:val="1"/>
          <w:color w:val="000000"/>
          <w:rtl w:val="0"/>
        </w:rPr>
        <w:t xml:space="preserve">9: Verify Setup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running the containers, you can verify the setup by accessing the following: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eCR Now Backend</w:t>
      </w:r>
      <w:r w:rsidDel="00000000" w:rsidR="00000000" w:rsidRPr="00000000">
        <w:rPr>
          <w:rtl w:val="0"/>
        </w:rPr>
        <w:t xml:space="preserve">: http://{{server_ip_address}}:8081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eCR Now UI</w:t>
      </w:r>
      <w:r w:rsidDel="00000000" w:rsidR="00000000" w:rsidRPr="00000000">
        <w:rPr>
          <w:rtl w:val="0"/>
        </w:rPr>
        <w:t xml:space="preserve">: http://{{server_ip_addres}}:3000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bookmarkStart w:colFirst="0" w:colLast="0" w:name="kix.854ffr8ysuer" w:id="35"/>
    <w:bookmarkEnd w:id="35"/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6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Connecting to Database Container using pgAdmin 4 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rPr>
          <w:color w:val="0f4761"/>
          <w:sz w:val="32"/>
          <w:szCs w:val="32"/>
        </w:rPr>
      </w:pPr>
      <w:r w:rsidDel="00000000" w:rsidR="00000000" w:rsidRPr="00000000">
        <w:rPr>
          <w:color w:val="0f4761"/>
          <w:sz w:val="32"/>
          <w:szCs w:val="32"/>
          <w:rtl w:val="0"/>
        </w:rPr>
        <w:t xml:space="preserve">Log in to pgAdmin 4 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container is successfully running (if you encounter any issues, it’s a good idea to check the Docker Desktop app to ensure the container is running), you can access pgAdmin by navigating to localhost:5050 in a web browser of your choice. 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53100" cy="3581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 </w:t>
        <w:br w:type="textWrapping"/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will then see a login prompt; you will be able to log in with the e-mail address and password that you specified previously when running the pg Admin Docker container 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in our case “user@domain.com” and “postgres”. </w:t>
        <w:br w:type="textWrapping"/>
        <w:t xml:space="preserve"> 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Note :-The username and password should be the same as those used when running the pg Admin Docker container.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bookmarkStart w:colFirst="0" w:colLast="0" w:name="s4txf8vdd3hx" w:id="36"/>
    <w:bookmarkEnd w:id="36"/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rPr>
          <w:color w:val="0f4761"/>
          <w:sz w:val="32"/>
          <w:szCs w:val="32"/>
        </w:rPr>
      </w:pPr>
      <w:r w:rsidDel="00000000" w:rsidR="00000000" w:rsidRPr="00000000">
        <w:rPr>
          <w:color w:val="0f4761"/>
          <w:sz w:val="32"/>
          <w:szCs w:val="32"/>
          <w:rtl w:val="0"/>
        </w:rPr>
        <w:t xml:space="preserve">Connect to Database Container/ Add Server 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next step, we are going to connect to the database container. For this, you need to click on Add New Server: 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72000" cy="2438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 </w:t>
        <w:br w:type="textWrapping"/>
        <w:t xml:space="preserve">And enter the relevant information to connect to our database, in the Name field we can choose an Alias to refer to our database in Pg Admin: 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81600" cy="2857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we proceed, it’s important to obtain the IP address of the “postgres” container. To find the IP address, you can execute the following command in your terminal (Linux/macOS) or PowerShell (Windows): 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0b05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color w:val="00b050"/>
          <w:sz w:val="24"/>
          <w:szCs w:val="24"/>
          <w:rtl w:val="0"/>
        </w:rPr>
        <w:t xml:space="preserve">docker inspect -f '{{.NetworkSettings.Networks.ecrnow_network.IPAddress}}' postgres_container 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our case, it returned the IP address 172.17.0.3 (this may or may not be true for you). Now we enter all the connection information: 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 name/address: </w:t>
      </w:r>
      <w:r w:rsidDel="00000000" w:rsidR="00000000" w:rsidRPr="00000000">
        <w:rPr>
          <w:color w:val="00b050"/>
          <w:sz w:val="24"/>
          <w:szCs w:val="24"/>
          <w:rtl w:val="0"/>
        </w:rPr>
        <w:t xml:space="preserve">172.17.0.3</w:t>
      </w:r>
      <w:r w:rsidDel="00000000" w:rsidR="00000000" w:rsidRPr="00000000">
        <w:rPr>
          <w:sz w:val="24"/>
          <w:szCs w:val="24"/>
          <w:rtl w:val="0"/>
        </w:rPr>
        <w:t xml:space="preserve"> (might be different for you)   </w:t>
        <w:br w:type="textWrapping"/>
        <w:t xml:space="preserve">                </w:t>
        <w:tab/>
        <w:t xml:space="preserve">or  </w:t>
        <w:br w:type="textWrapping"/>
        <w:t xml:space="preserve">Host name/address: </w:t>
      </w:r>
      <w:r w:rsidDel="00000000" w:rsidR="00000000" w:rsidRPr="00000000">
        <w:rPr>
          <w:color w:val="00b050"/>
          <w:sz w:val="24"/>
          <w:szCs w:val="24"/>
          <w:rtl w:val="0"/>
        </w:rPr>
        <w:t xml:space="preserve">postgres_container </w:t>
      </w:r>
      <w:r w:rsidDel="00000000" w:rsidR="00000000" w:rsidRPr="00000000">
        <w:rPr>
          <w:sz w:val="24"/>
          <w:szCs w:val="24"/>
          <w:rtl w:val="0"/>
        </w:rPr>
        <w:t xml:space="preserve"> (name of Postgres container) 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Port: </w:t>
      </w:r>
      <w:r w:rsidDel="00000000" w:rsidR="00000000" w:rsidRPr="00000000">
        <w:rPr>
          <w:color w:val="00b050"/>
          <w:sz w:val="24"/>
          <w:szCs w:val="24"/>
          <w:rtl w:val="0"/>
        </w:rPr>
        <w:t xml:space="preserve">5432 </w:t>
      </w:r>
      <w:r w:rsidDel="00000000" w:rsidR="00000000" w:rsidRPr="00000000">
        <w:rPr>
          <w:sz w:val="24"/>
          <w:szCs w:val="24"/>
          <w:rtl w:val="0"/>
        </w:rPr>
        <w:t xml:space="preserve">(port of postgres container) 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0b05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Maintenance database: </w:t>
      </w:r>
      <w:r w:rsidDel="00000000" w:rsidR="00000000" w:rsidRPr="00000000">
        <w:rPr>
          <w:color w:val="00b050"/>
          <w:sz w:val="24"/>
          <w:szCs w:val="24"/>
          <w:rtl w:val="0"/>
        </w:rPr>
        <w:t xml:space="preserve">postgres 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Username: </w:t>
      </w:r>
      <w:r w:rsidDel="00000000" w:rsidR="00000000" w:rsidRPr="00000000">
        <w:rPr>
          <w:color w:val="00b050"/>
          <w:sz w:val="24"/>
          <w:szCs w:val="24"/>
          <w:rtl w:val="0"/>
        </w:rPr>
        <w:t xml:space="preserve">postgres </w:t>
      </w:r>
      <w:r w:rsidDel="00000000" w:rsidR="00000000" w:rsidRPr="00000000">
        <w:rPr>
          <w:sz w:val="24"/>
          <w:szCs w:val="24"/>
          <w:rtl w:val="0"/>
        </w:rPr>
        <w:t xml:space="preserve">(or another name if you changed it) 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</w:t>
      </w:r>
      <w:r w:rsidDel="00000000" w:rsidR="00000000" w:rsidRPr="00000000">
        <w:rPr>
          <w:color w:val="00b050"/>
          <w:sz w:val="24"/>
          <w:szCs w:val="24"/>
          <w:rtl w:val="0"/>
        </w:rPr>
        <w:t xml:space="preserve">ecrnow@2024</w:t>
      </w:r>
      <w:r w:rsidDel="00000000" w:rsidR="00000000" w:rsidRPr="00000000">
        <w:rPr>
          <w:sz w:val="24"/>
          <w:szCs w:val="24"/>
          <w:rtl w:val="0"/>
        </w:rPr>
        <w:t xml:space="preserve">  (or whatever password you selected for Postgres container) 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Optional: Set save password to true 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41800" cy="2679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Save and you will be able to select your database server from the menu on the left side: </w:t>
        <w:br w:type="textWrapping"/>
        <w:t xml:space="preserve"> </w:t>
        <w:br w:type="textWrapping"/>
        <w:t xml:space="preserve"> </w:t>
        <w:br w:type="textWrapping"/>
        <w:t xml:space="preserve"> 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81300" cy="3695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 </w:t>
        <w:br w:type="textWrapping"/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Note:-Create the ecrnow database if database does not exist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Congratulations, now your environment should be up and running. For questions about pgAdmin 4 refer to the documentation: </w:t>
        <w:br w:type="textWrapping"/>
      </w:r>
      <w:hyperlink r:id="rId12">
        <w:r w:rsidDel="00000000" w:rsidR="00000000" w:rsidRPr="00000000">
          <w:rPr>
            <w:color w:val="467886"/>
            <w:sz w:val="24"/>
            <w:szCs w:val="24"/>
            <w:u w:val="single"/>
            <w:rtl w:val="0"/>
          </w:rPr>
          <w:t xml:space="preserve">PgAdmin Docs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hyperlink" Target="https://www.pgadmin.org/docs/pgadmin4/development/index.html?source=post_page-----4a8d81048aea--------------------------------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