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sz w:val="56"/>
          <w:szCs w:val="56"/>
          <w:lang w:eastAsia="zh-CN"/>
        </w:rPr>
        <w:id w:val="-78774303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042ED">
            <w:trPr>
              <w:trHeight w:val="2880"/>
              <w:jc w:val="center"/>
            </w:trPr>
            <w:tc>
              <w:tcPr>
                <w:tcW w:w="5000" w:type="pct"/>
              </w:tcPr>
              <w:p w:rsidR="008042ED" w:rsidRPr="00D4105A" w:rsidRDefault="008042ED" w:rsidP="00D4105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  <w:sz w:val="56"/>
                    <w:szCs w:val="56"/>
                  </w:rPr>
                </w:pPr>
              </w:p>
            </w:tc>
          </w:tr>
          <w:tr w:rsidR="008042E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  <w:lang w:eastAsia="zh-CN"/>
                </w:rPr>
                <w:alias w:val="Title"/>
                <w:id w:val="15524250"/>
                <w:placeholder>
                  <w:docPart w:val="F856EF017A184A24945AB66D1258F133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042ED" w:rsidRPr="00D4105A" w:rsidRDefault="00D4105A" w:rsidP="00D410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  <w:lang w:eastAsia="zh-CN"/>
                      </w:rPr>
                    </w:pPr>
                    <w:r w:rsidRPr="00D4105A">
                      <w:rPr>
                        <w:rFonts w:asciiTheme="majorHAnsi" w:eastAsiaTheme="majorEastAsia" w:hAnsiTheme="majorHAnsi" w:cstheme="majorBidi" w:hint="eastAsia"/>
                        <w:sz w:val="56"/>
                        <w:szCs w:val="56"/>
                        <w:lang w:eastAsia="zh-CN"/>
                      </w:rPr>
                      <w:t>中国电信上海分公司北区局用户数据信息化系统</w:t>
                    </w:r>
                  </w:p>
                </w:tc>
              </w:sdtContent>
            </w:sdt>
          </w:tr>
          <w:tr w:rsidR="008042ED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32"/>
                  <w:szCs w:val="32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8042ED" w:rsidRDefault="00D4105A" w:rsidP="00D4105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使用帮助</w:t>
                    </w: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1.0</w:t>
                    </w:r>
                    <w:r w:rsidRPr="00CE6FC3">
                      <w:rPr>
                        <w:rFonts w:asciiTheme="majorHAnsi" w:eastAsiaTheme="majorEastAsia" w:hAnsiTheme="majorHAnsi" w:cstheme="majorBidi" w:hint="eastAsia"/>
                        <w:sz w:val="32"/>
                        <w:szCs w:val="32"/>
                        <w:lang w:eastAsia="zh-CN"/>
                      </w:rPr>
                      <w:t>版</w:t>
                    </w:r>
                  </w:p>
                </w:tc>
              </w:sdtContent>
            </w:sdt>
          </w:tr>
          <w:tr w:rsidR="008042E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042ED" w:rsidRDefault="008042ED">
                <w:pPr>
                  <w:pStyle w:val="NoSpacing"/>
                  <w:jc w:val="center"/>
                </w:pPr>
                <w:bookmarkStart w:id="0" w:name="_GoBack"/>
                <w:bookmarkEnd w:id="0"/>
              </w:p>
            </w:tc>
          </w:tr>
          <w:tr w:rsidR="008042E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8042ED" w:rsidRDefault="008042ED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8042E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4-12-2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8042ED" w:rsidRDefault="00D4105A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12/21/2014</w:t>
                    </w:r>
                  </w:p>
                </w:tc>
              </w:sdtContent>
            </w:sdt>
          </w:tr>
        </w:tbl>
        <w:p w:rsidR="008042ED" w:rsidRDefault="008042ED"/>
        <w:p w:rsidR="008042ED" w:rsidRDefault="008042ED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8042ED">
            <w:tc>
              <w:tcPr>
                <w:tcW w:w="5000" w:type="pct"/>
              </w:tcPr>
              <w:p w:rsidR="008042ED" w:rsidRDefault="008042ED">
                <w:pPr>
                  <w:pStyle w:val="NoSpacing"/>
                </w:pPr>
              </w:p>
            </w:tc>
          </w:tr>
        </w:tbl>
        <w:p w:rsidR="008042ED" w:rsidRDefault="008042ED"/>
        <w:p w:rsidR="00F03D62" w:rsidRDefault="008042ED" w:rsidP="00F03D62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12827647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03D62" w:rsidRDefault="00F03D62">
          <w:pPr>
            <w:pStyle w:val="TOCHeading"/>
            <w:rPr>
              <w:lang w:eastAsia="zh-CN"/>
            </w:rPr>
          </w:pPr>
          <w:r>
            <w:rPr>
              <w:rFonts w:hint="eastAsia"/>
              <w:lang w:eastAsia="zh-CN"/>
            </w:rPr>
            <w:t>目录</w:t>
          </w:r>
        </w:p>
        <w:p w:rsidR="00F22960" w:rsidRDefault="00F03D62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439421" w:history="1">
            <w:r w:rsidR="00F22960" w:rsidRPr="009E45F1">
              <w:rPr>
                <w:rStyle w:val="Hyperlink"/>
                <w:rFonts w:hint="eastAsia"/>
                <w:b/>
                <w:noProof/>
              </w:rPr>
              <w:t>一、</w:t>
            </w:r>
            <w:r w:rsidR="00F22960">
              <w:rPr>
                <w:noProof/>
              </w:rPr>
              <w:tab/>
            </w:r>
            <w:r w:rsidR="00F22960" w:rsidRPr="009E45F1">
              <w:rPr>
                <w:rStyle w:val="Hyperlink"/>
                <w:rFonts w:hint="eastAsia"/>
                <w:b/>
                <w:noProof/>
              </w:rPr>
              <w:t>用户角色</w:t>
            </w:r>
            <w:r w:rsidR="00F22960">
              <w:rPr>
                <w:noProof/>
                <w:webHidden/>
              </w:rPr>
              <w:tab/>
            </w:r>
            <w:r w:rsidR="00F22960">
              <w:rPr>
                <w:noProof/>
                <w:webHidden/>
              </w:rPr>
              <w:fldChar w:fldCharType="begin"/>
            </w:r>
            <w:r w:rsidR="00F22960">
              <w:rPr>
                <w:noProof/>
                <w:webHidden/>
              </w:rPr>
              <w:instrText xml:space="preserve"> PAGEREF _Toc408439421 \h </w:instrText>
            </w:r>
            <w:r w:rsidR="00F22960">
              <w:rPr>
                <w:noProof/>
                <w:webHidden/>
              </w:rPr>
            </w:r>
            <w:r w:rsidR="00F22960"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2</w:t>
            </w:r>
            <w:r w:rsidR="00F22960"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22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系统管理员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23" w:history="1">
            <w:r w:rsidRPr="009E45F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营销数据管理员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24" w:history="1">
            <w:r w:rsidRPr="009E45F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网格数据管理员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25" w:history="1">
            <w:r w:rsidRPr="009E45F1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普通用户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26" w:history="1">
            <w:r w:rsidRPr="009E45F1">
              <w:rPr>
                <w:rStyle w:val="Hyperlink"/>
                <w:rFonts w:hint="eastAsia"/>
                <w:b/>
                <w:noProof/>
              </w:rPr>
              <w:t>二、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登录系统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27" w:history="1">
            <w:r w:rsidRPr="009E45F1">
              <w:rPr>
                <w:rStyle w:val="Hyperlink"/>
                <w:rFonts w:hint="eastAsia"/>
                <w:b/>
                <w:noProof/>
              </w:rPr>
              <w:t>三、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退出登录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28" w:history="1">
            <w:r w:rsidRPr="009E45F1">
              <w:rPr>
                <w:rStyle w:val="Hyperlink"/>
                <w:rFonts w:hint="eastAsia"/>
                <w:b/>
                <w:noProof/>
              </w:rPr>
              <w:t>四、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29" w:history="1">
            <w:r w:rsidRPr="009E45F1">
              <w:rPr>
                <w:rStyle w:val="Hyperlink"/>
                <w:rFonts w:hint="eastAsia"/>
                <w:b/>
                <w:noProof/>
              </w:rPr>
              <w:t>五、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我的主页——地图数据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0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缩放级别和突出显示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1" w:history="1">
            <w:r w:rsidRPr="009E45F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地图控件、菜单栏和状态栏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2" w:history="1">
            <w:r w:rsidRPr="009E45F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地图操作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33" w:history="1">
            <w:r w:rsidRPr="009E45F1">
              <w:rPr>
                <w:rStyle w:val="Hyperlink"/>
                <w:rFonts w:hint="eastAsia"/>
                <w:b/>
                <w:noProof/>
              </w:rPr>
              <w:t>六、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用户数据管理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4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浏览用户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5" w:history="1">
            <w:r w:rsidRPr="009E45F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添加用户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6" w:history="1">
            <w:r w:rsidRPr="009E45F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检索用户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37" w:history="1">
            <w:r w:rsidRPr="009E45F1">
              <w:rPr>
                <w:rStyle w:val="Hyperlink"/>
                <w:rFonts w:hint="eastAsia"/>
                <w:b/>
                <w:noProof/>
              </w:rPr>
              <w:t>七、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营销数据管理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8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营销数据上传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39" w:history="1">
            <w:r w:rsidRPr="009E45F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营销数据删除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40" w:history="1">
            <w:r w:rsidRPr="009E45F1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营销数据管理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41" w:history="1">
            <w:r w:rsidRPr="009E45F1">
              <w:rPr>
                <w:rStyle w:val="Hyperlink"/>
                <w:rFonts w:hint="eastAsia"/>
                <w:b/>
                <w:noProof/>
              </w:rPr>
              <w:t>八、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网格数据管理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42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浏览网格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43" w:history="1">
            <w:r w:rsidRPr="009E45F1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检索网格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1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08439444" w:history="1">
            <w:r w:rsidRPr="009E45F1">
              <w:rPr>
                <w:rStyle w:val="Hyperlink"/>
                <w:rFonts w:hint="eastAsia"/>
                <w:b/>
                <w:noProof/>
              </w:rPr>
              <w:t>九、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b/>
                <w:noProof/>
              </w:rPr>
              <w:t>网格变动记录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960" w:rsidRDefault="00F2296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408439445" w:history="1">
            <w:r w:rsidRPr="009E45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E45F1">
              <w:rPr>
                <w:rStyle w:val="Hyperlink"/>
                <w:rFonts w:hint="eastAsia"/>
                <w:noProof/>
              </w:rPr>
              <w:t>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_Toc408439445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252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3D62" w:rsidRDefault="00F03D62">
          <w:r>
            <w:rPr>
              <w:b/>
              <w:bCs/>
              <w:noProof/>
            </w:rPr>
            <w:fldChar w:fldCharType="end"/>
          </w:r>
        </w:p>
      </w:sdtContent>
    </w:sdt>
    <w:p w:rsidR="003F1602" w:rsidRDefault="003F1602">
      <w:r>
        <w:br w:type="page"/>
      </w:r>
    </w:p>
    <w:p w:rsidR="00E072D3" w:rsidRDefault="00E072D3"/>
    <w:p w:rsidR="004A6C18" w:rsidRDefault="007465F0" w:rsidP="004A6C18">
      <w:pPr>
        <w:pStyle w:val="ListParagraph"/>
        <w:numPr>
          <w:ilvl w:val="0"/>
          <w:numId w:val="1"/>
        </w:numPr>
        <w:ind w:left="633" w:hanging="446"/>
        <w:outlineLvl w:val="0"/>
        <w:rPr>
          <w:rFonts w:hint="eastAsia"/>
          <w:b/>
        </w:rPr>
      </w:pPr>
      <w:bookmarkStart w:id="1" w:name="_Toc408439421"/>
      <w:r w:rsidRPr="007D50BE">
        <w:rPr>
          <w:rFonts w:hint="eastAsia"/>
          <w:b/>
        </w:rPr>
        <w:t>用户角色</w:t>
      </w:r>
      <w:bookmarkEnd w:id="1"/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2" w:name="_Toc408439422"/>
      <w:r>
        <w:rPr>
          <w:rFonts w:hint="eastAsia"/>
        </w:rPr>
        <w:t>系统管理员</w:t>
      </w:r>
      <w:bookmarkEnd w:id="2"/>
    </w:p>
    <w:p w:rsidR="004B476E" w:rsidRDefault="00585DC2" w:rsidP="00585DC2">
      <w:pPr>
        <w:ind w:firstLine="720"/>
        <w:rPr>
          <w:rFonts w:hint="eastAsia"/>
        </w:rPr>
      </w:pPr>
      <w:r w:rsidRPr="00585DC2">
        <w:rPr>
          <w:rFonts w:hint="eastAsia"/>
        </w:rPr>
        <w:t>为其他用户开通系统账号，设置用户角色，及其他角色的所有权限。</w:t>
      </w:r>
    </w:p>
    <w:p w:rsidR="00585DC2" w:rsidRDefault="004B476E" w:rsidP="00585DC2">
      <w:pPr>
        <w:ind w:firstLine="720"/>
        <w:rPr>
          <w:rFonts w:hint="eastAsia"/>
        </w:rPr>
      </w:pPr>
      <w:r>
        <w:rPr>
          <w:rFonts w:hint="eastAsia"/>
        </w:rPr>
        <w:t>可操作功能如下图所示：</w:t>
      </w:r>
    </w:p>
    <w:p w:rsidR="00953856" w:rsidRDefault="00585DC2" w:rsidP="00585DC2">
      <w:pPr>
        <w:ind w:left="720"/>
      </w:pPr>
      <w:r>
        <w:rPr>
          <w:noProof/>
        </w:rPr>
        <w:drawing>
          <wp:inline distT="0" distB="0" distL="0" distR="0" wp14:anchorId="1D1D9F75" wp14:editId="147AFA30">
            <wp:extent cx="1962150" cy="129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3" w:name="_Toc408439423"/>
      <w:r>
        <w:rPr>
          <w:rFonts w:hint="eastAsia"/>
        </w:rPr>
        <w:t>营销数据管理员</w:t>
      </w:r>
      <w:bookmarkEnd w:id="3"/>
    </w:p>
    <w:p w:rsidR="00A86D54" w:rsidRDefault="00A86D54" w:rsidP="00237B9C">
      <w:pPr>
        <w:ind w:left="720"/>
        <w:rPr>
          <w:rFonts w:hint="eastAsia"/>
        </w:rPr>
      </w:pPr>
      <w:r w:rsidRPr="00A86D54">
        <w:rPr>
          <w:rFonts w:hint="eastAsia"/>
        </w:rPr>
        <w:t>上传</w:t>
      </w:r>
      <w:r w:rsidRPr="00A86D54">
        <w:rPr>
          <w:rFonts w:hint="eastAsia"/>
        </w:rPr>
        <w:t>/</w:t>
      </w:r>
      <w:r w:rsidRPr="00A86D54">
        <w:rPr>
          <w:rFonts w:hint="eastAsia"/>
        </w:rPr>
        <w:t>删除营销数据，增加</w:t>
      </w:r>
      <w:r w:rsidRPr="00A86D54">
        <w:rPr>
          <w:rFonts w:hint="eastAsia"/>
        </w:rPr>
        <w:t>/</w:t>
      </w:r>
      <w:r w:rsidRPr="00A86D54">
        <w:rPr>
          <w:rFonts w:hint="eastAsia"/>
        </w:rPr>
        <w:t>调整</w:t>
      </w:r>
      <w:r w:rsidRPr="00A86D54">
        <w:rPr>
          <w:rFonts w:hint="eastAsia"/>
        </w:rPr>
        <w:t>/</w:t>
      </w:r>
      <w:r w:rsidRPr="00A86D54">
        <w:rPr>
          <w:rFonts w:hint="eastAsia"/>
        </w:rPr>
        <w:t>删除显示数据字段，设置警示阈值，在显示地图上查看数据；查看网格编辑记录</w:t>
      </w:r>
      <w:r w:rsidR="00851E5D">
        <w:rPr>
          <w:rFonts w:hint="eastAsia"/>
        </w:rPr>
        <w:t>。</w:t>
      </w:r>
    </w:p>
    <w:p w:rsidR="004B476E" w:rsidRDefault="004B476E" w:rsidP="004B476E">
      <w:pPr>
        <w:ind w:firstLine="720"/>
        <w:rPr>
          <w:rFonts w:hint="eastAsia"/>
        </w:rPr>
      </w:pPr>
      <w:r>
        <w:rPr>
          <w:rFonts w:hint="eastAsia"/>
        </w:rPr>
        <w:t>可操作功能如下图所示：</w:t>
      </w:r>
    </w:p>
    <w:p w:rsidR="00953856" w:rsidRDefault="00237B9C" w:rsidP="00237B9C">
      <w:pPr>
        <w:ind w:left="720"/>
      </w:pPr>
      <w:r>
        <w:rPr>
          <w:noProof/>
        </w:rPr>
        <w:drawing>
          <wp:inline distT="0" distB="0" distL="0" distR="0" wp14:anchorId="1BA04030" wp14:editId="6DCB3BB1">
            <wp:extent cx="196215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4" w:name="_Toc408439424"/>
      <w:r>
        <w:rPr>
          <w:rFonts w:hint="eastAsia"/>
        </w:rPr>
        <w:t>网格数据管理员</w:t>
      </w:r>
      <w:bookmarkEnd w:id="4"/>
    </w:p>
    <w:p w:rsidR="005D052E" w:rsidRDefault="005D052E" w:rsidP="00DC10C1">
      <w:pPr>
        <w:ind w:left="720"/>
        <w:rPr>
          <w:rFonts w:hint="eastAsia"/>
        </w:rPr>
      </w:pPr>
      <w:r w:rsidRPr="005D052E">
        <w:rPr>
          <w:rFonts w:hint="eastAsia"/>
        </w:rPr>
        <w:t>新增</w:t>
      </w:r>
      <w:r w:rsidRPr="005D052E">
        <w:rPr>
          <w:rFonts w:hint="eastAsia"/>
        </w:rPr>
        <w:t>/</w:t>
      </w:r>
      <w:r w:rsidRPr="005D052E">
        <w:rPr>
          <w:rFonts w:hint="eastAsia"/>
        </w:rPr>
        <w:t>修改</w:t>
      </w:r>
      <w:r w:rsidRPr="005D052E">
        <w:rPr>
          <w:rFonts w:hint="eastAsia"/>
        </w:rPr>
        <w:t>/</w:t>
      </w:r>
      <w:r w:rsidRPr="005D052E">
        <w:rPr>
          <w:rFonts w:hint="eastAsia"/>
        </w:rPr>
        <w:t>删除网格编号、网格名称、网格经理、网格对应地图地址；在显示地图上查看数据；查看网格编辑记录。</w:t>
      </w:r>
    </w:p>
    <w:p w:rsidR="004B476E" w:rsidRDefault="004B476E" w:rsidP="004B476E">
      <w:pPr>
        <w:ind w:firstLine="720"/>
        <w:rPr>
          <w:rFonts w:hint="eastAsia"/>
        </w:rPr>
      </w:pPr>
      <w:r>
        <w:rPr>
          <w:rFonts w:hint="eastAsia"/>
        </w:rPr>
        <w:t>可操作功能如下图所示：</w:t>
      </w:r>
    </w:p>
    <w:p w:rsidR="00953856" w:rsidRDefault="00DC10C1" w:rsidP="00DC10C1">
      <w:pPr>
        <w:ind w:left="720"/>
      </w:pPr>
      <w:r>
        <w:rPr>
          <w:noProof/>
        </w:rPr>
        <w:drawing>
          <wp:inline distT="0" distB="0" distL="0" distR="0" wp14:anchorId="2D0ACDF6" wp14:editId="22C1255D">
            <wp:extent cx="1962150" cy="809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A0" w:rsidRDefault="00B17E29" w:rsidP="00E20E9C">
      <w:pPr>
        <w:pStyle w:val="ListParagraph"/>
        <w:numPr>
          <w:ilvl w:val="0"/>
          <w:numId w:val="2"/>
        </w:numPr>
        <w:ind w:left="1166"/>
        <w:outlineLvl w:val="1"/>
      </w:pPr>
      <w:bookmarkStart w:id="5" w:name="_Toc408439425"/>
      <w:r>
        <w:rPr>
          <w:rFonts w:hint="eastAsia"/>
        </w:rPr>
        <w:t>普通用户</w:t>
      </w:r>
      <w:bookmarkEnd w:id="5"/>
    </w:p>
    <w:p w:rsidR="004B476E" w:rsidRDefault="00F343AE" w:rsidP="00AE1B02">
      <w:pPr>
        <w:pStyle w:val="ListParagraph"/>
        <w:rPr>
          <w:rFonts w:hint="eastAsia"/>
        </w:rPr>
      </w:pPr>
      <w:r w:rsidRPr="00F343AE">
        <w:rPr>
          <w:rFonts w:hint="eastAsia"/>
        </w:rPr>
        <w:t>在显示地图上查看数据；查看网格编辑记录</w:t>
      </w:r>
      <w:r>
        <w:rPr>
          <w:rFonts w:hint="eastAsia"/>
        </w:rPr>
        <w:t>。</w:t>
      </w:r>
    </w:p>
    <w:p w:rsidR="00AE1B02" w:rsidRDefault="00AE1B02" w:rsidP="004B476E">
      <w:pPr>
        <w:ind w:left="187" w:firstLine="533"/>
        <w:rPr>
          <w:rFonts w:hint="eastAsia"/>
        </w:rPr>
      </w:pPr>
      <w:r>
        <w:rPr>
          <w:rFonts w:hint="eastAsia"/>
        </w:rPr>
        <w:t>可操作功能如下图所示：</w:t>
      </w:r>
    </w:p>
    <w:p w:rsidR="00953856" w:rsidRDefault="00410FDF" w:rsidP="004B476E">
      <w:pPr>
        <w:ind w:left="187" w:firstLine="533"/>
      </w:pPr>
      <w:r>
        <w:rPr>
          <w:noProof/>
        </w:rPr>
        <w:lastRenderedPageBreak/>
        <w:drawing>
          <wp:inline distT="0" distB="0" distL="0" distR="0" wp14:anchorId="018DDC74" wp14:editId="3A4EF2C8">
            <wp:extent cx="1924050" cy="55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DF" w:rsidRPr="004A52DF" w:rsidRDefault="004A52DF" w:rsidP="00BD35F8">
      <w:pPr>
        <w:rPr>
          <w:rFonts w:hint="eastAsia"/>
          <w:b/>
        </w:rPr>
      </w:pPr>
    </w:p>
    <w:p w:rsidR="007D50BE" w:rsidRDefault="007465F0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6" w:name="_Toc408439426"/>
      <w:r w:rsidRPr="007D50BE">
        <w:rPr>
          <w:rFonts w:hint="eastAsia"/>
          <w:b/>
        </w:rPr>
        <w:t>登录系统</w:t>
      </w:r>
      <w:bookmarkEnd w:id="6"/>
    </w:p>
    <w:p w:rsidR="00953856" w:rsidRDefault="004A6C18" w:rsidP="003F1602">
      <w:pPr>
        <w:pStyle w:val="ListParagraph"/>
        <w:ind w:left="634"/>
        <w:rPr>
          <w:b/>
        </w:rPr>
      </w:pPr>
      <w:r>
        <w:rPr>
          <w:rFonts w:hint="eastAsia"/>
        </w:rPr>
        <w:t>在登录页面</w:t>
      </w:r>
      <w:r w:rsidR="000E5DC1">
        <w:rPr>
          <w:rFonts w:hint="eastAsia"/>
        </w:rPr>
        <w:t>输入用户名、密码，系统验证成功后跳转至主页。</w:t>
      </w:r>
    </w:p>
    <w:p w:rsidR="00273E34" w:rsidRDefault="000E5DC1" w:rsidP="003F1602">
      <w:pPr>
        <w:pStyle w:val="ListParagraph"/>
        <w:ind w:left="634"/>
        <w:rPr>
          <w:rFonts w:hint="eastAsia"/>
          <w:b/>
        </w:rPr>
      </w:pPr>
      <w:r>
        <w:rPr>
          <w:noProof/>
        </w:rPr>
        <w:drawing>
          <wp:inline distT="0" distB="0" distL="0" distR="0" wp14:anchorId="0FC1E019" wp14:editId="05B15D52">
            <wp:extent cx="5486400" cy="3411220"/>
            <wp:effectExtent l="19050" t="19050" r="19050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1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34B" w:rsidRDefault="00AF134B" w:rsidP="003F1602">
      <w:pPr>
        <w:pStyle w:val="ListParagraph"/>
        <w:ind w:left="634"/>
        <w:rPr>
          <w:rFonts w:hint="eastAsia"/>
        </w:rPr>
      </w:pPr>
    </w:p>
    <w:p w:rsidR="000E5DC1" w:rsidRPr="000E5DC1" w:rsidRDefault="000E5DC1" w:rsidP="003F1602">
      <w:pPr>
        <w:pStyle w:val="ListParagraph"/>
        <w:ind w:left="634"/>
        <w:rPr>
          <w:rFonts w:hint="eastAsia"/>
        </w:rPr>
      </w:pPr>
      <w:r w:rsidRPr="000E5DC1">
        <w:rPr>
          <w:rFonts w:hint="eastAsia"/>
        </w:rPr>
        <w:t>验证失败后将提示错误信息</w:t>
      </w:r>
      <w:r>
        <w:rPr>
          <w:rFonts w:hint="eastAsia"/>
        </w:rPr>
        <w:t>：</w:t>
      </w:r>
    </w:p>
    <w:p w:rsidR="000E5DC1" w:rsidRPr="000E5DC1" w:rsidRDefault="000E5DC1" w:rsidP="003F1602">
      <w:pPr>
        <w:pStyle w:val="ListParagraph"/>
        <w:ind w:left="634"/>
        <w:rPr>
          <w:b/>
        </w:rPr>
      </w:pPr>
      <w:r>
        <w:rPr>
          <w:noProof/>
        </w:rPr>
        <w:drawing>
          <wp:inline distT="0" distB="0" distL="0" distR="0" wp14:anchorId="61D63BA3" wp14:editId="72BAC6E9">
            <wp:extent cx="2476500" cy="152400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24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3856" w:rsidRDefault="00953856" w:rsidP="004A6C18">
      <w:pPr>
        <w:rPr>
          <w:b/>
        </w:rPr>
      </w:pPr>
    </w:p>
    <w:p w:rsidR="00273E34" w:rsidRDefault="00273E34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7" w:name="_Toc408439427"/>
      <w:r>
        <w:rPr>
          <w:rFonts w:hint="eastAsia"/>
          <w:b/>
        </w:rPr>
        <w:t>退出登录</w:t>
      </w:r>
      <w:bookmarkEnd w:id="7"/>
    </w:p>
    <w:p w:rsidR="00953856" w:rsidRPr="00967DAD" w:rsidRDefault="00486140" w:rsidP="00486140">
      <w:pPr>
        <w:pStyle w:val="ListParagraph"/>
        <w:ind w:left="634"/>
      </w:pPr>
      <w:r>
        <w:rPr>
          <w:rFonts w:hint="eastAsia"/>
        </w:rPr>
        <w:t>在主页右上角，点击“退出”即可注销登录信息，并跳转至登录页面。</w:t>
      </w:r>
    </w:p>
    <w:p w:rsidR="00254BEA" w:rsidRDefault="004B0F7D" w:rsidP="003D25EA">
      <w:pPr>
        <w:pStyle w:val="ListParagraph"/>
        <w:ind w:left="634"/>
        <w:rPr>
          <w:b/>
        </w:rPr>
      </w:pPr>
      <w:r>
        <w:rPr>
          <w:noProof/>
        </w:rPr>
        <w:drawing>
          <wp:inline distT="0" distB="0" distL="0" distR="0" wp14:anchorId="3EB82FFB" wp14:editId="3B158FDE">
            <wp:extent cx="3200400" cy="285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6" w:rsidRPr="00254BEA" w:rsidRDefault="00953856" w:rsidP="00654677">
      <w:pPr>
        <w:rPr>
          <w:b/>
        </w:rPr>
      </w:pPr>
    </w:p>
    <w:p w:rsidR="00254BEA" w:rsidRDefault="00254BEA" w:rsidP="000E639E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8" w:name="_Toc408439428"/>
      <w:r>
        <w:rPr>
          <w:rFonts w:hint="eastAsia"/>
          <w:b/>
        </w:rPr>
        <w:t>修改密码</w:t>
      </w:r>
      <w:bookmarkEnd w:id="8"/>
    </w:p>
    <w:p w:rsidR="00953856" w:rsidRDefault="00475820" w:rsidP="00A82E24">
      <w:pPr>
        <w:pStyle w:val="ListParagraph"/>
        <w:ind w:left="634"/>
      </w:pPr>
      <w:r>
        <w:rPr>
          <w:rFonts w:hint="eastAsia"/>
        </w:rPr>
        <w:t>在主页右上角，点击“修改密码”</w:t>
      </w:r>
      <w:r w:rsidR="00414EE7">
        <w:rPr>
          <w:rFonts w:hint="eastAsia"/>
        </w:rPr>
        <w:t>，系统弹出修改密码对话框，</w:t>
      </w:r>
    </w:p>
    <w:p w:rsidR="00254BEA" w:rsidRDefault="00475820" w:rsidP="003D25EA">
      <w:pPr>
        <w:pStyle w:val="ListParagraph"/>
        <w:ind w:left="634"/>
        <w:rPr>
          <w:rFonts w:hint="eastAsia"/>
        </w:rPr>
      </w:pPr>
      <w:r>
        <w:rPr>
          <w:noProof/>
        </w:rPr>
        <w:drawing>
          <wp:inline distT="0" distB="0" distL="0" distR="0" wp14:anchorId="61898A95" wp14:editId="4AB6B304">
            <wp:extent cx="3238500" cy="295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E7" w:rsidRDefault="00414EE7" w:rsidP="003D25EA">
      <w:pPr>
        <w:pStyle w:val="ListParagraph"/>
        <w:ind w:left="634"/>
        <w:rPr>
          <w:rFonts w:hint="eastAsia"/>
        </w:rPr>
      </w:pPr>
      <w:r>
        <w:rPr>
          <w:rFonts w:hint="eastAsia"/>
        </w:rPr>
        <w:t>输入旧密码及新密码</w:t>
      </w:r>
      <w:r w:rsidR="003B08E7">
        <w:rPr>
          <w:rFonts w:hint="eastAsia"/>
        </w:rPr>
        <w:t>并</w:t>
      </w:r>
      <w:r>
        <w:rPr>
          <w:rFonts w:hint="eastAsia"/>
        </w:rPr>
        <w:t>点击“提交”即可。</w:t>
      </w:r>
    </w:p>
    <w:p w:rsidR="00475820" w:rsidRDefault="00414EE7" w:rsidP="003D25EA">
      <w:pPr>
        <w:pStyle w:val="ListParagraph"/>
        <w:ind w:left="634"/>
      </w:pPr>
      <w:r>
        <w:rPr>
          <w:noProof/>
        </w:rPr>
        <w:drawing>
          <wp:inline distT="0" distB="0" distL="0" distR="0" wp14:anchorId="4BD3B256" wp14:editId="688E117C">
            <wp:extent cx="5295900" cy="2428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6" w:rsidRPr="003D25EA" w:rsidRDefault="00953856" w:rsidP="00475820"/>
    <w:p w:rsidR="00254BEA" w:rsidRPr="00254BEA" w:rsidRDefault="007465F0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9" w:name="_Toc408439429"/>
      <w:r w:rsidRPr="007D50BE">
        <w:rPr>
          <w:rFonts w:hint="eastAsia"/>
          <w:b/>
        </w:rPr>
        <w:t>我的主页——地图数据</w:t>
      </w:r>
      <w:bookmarkEnd w:id="9"/>
    </w:p>
    <w:p w:rsidR="005935C4" w:rsidRDefault="00252BA3" w:rsidP="005935C4">
      <w:pPr>
        <w:ind w:firstLineChars="200" w:firstLine="440"/>
      </w:pPr>
      <w:r>
        <w:rPr>
          <w:rFonts w:hint="eastAsia"/>
        </w:rPr>
        <w:t>如图</w:t>
      </w:r>
      <w:r>
        <w:rPr>
          <w:rFonts w:hint="eastAsia"/>
        </w:rPr>
        <w:t>5-1</w:t>
      </w:r>
      <w:r>
        <w:rPr>
          <w:rFonts w:hint="eastAsia"/>
        </w:rPr>
        <w:t>所示，</w:t>
      </w:r>
      <w:r w:rsidR="0076626A">
        <w:rPr>
          <w:rFonts w:hint="eastAsia"/>
        </w:rPr>
        <w:t>在主页的地图中会呈现北区局范围的销售数据，使用了百度地图</w:t>
      </w:r>
      <w:r>
        <w:rPr>
          <w:rFonts w:hint="eastAsia"/>
        </w:rPr>
        <w:t>API</w:t>
      </w:r>
      <w:r w:rsidR="0076626A">
        <w:rPr>
          <w:rFonts w:hint="eastAsia"/>
        </w:rPr>
        <w:t>。</w:t>
      </w:r>
      <w:r w:rsidR="005935C4">
        <w:rPr>
          <w:rFonts w:hint="eastAsia"/>
        </w:rPr>
        <w:t>默认在地图中央加载北区局边界范围，并以半透明底色突出显示该范围区域。</w:t>
      </w:r>
    </w:p>
    <w:p w:rsidR="00252BA3" w:rsidRDefault="00252BA3" w:rsidP="00252BA3">
      <w:r>
        <w:rPr>
          <w:noProof/>
        </w:rPr>
        <w:lastRenderedPageBreak/>
        <w:drawing>
          <wp:inline distT="0" distB="0" distL="0" distR="0" wp14:anchorId="49E2555B" wp14:editId="0AF15669">
            <wp:extent cx="5486400" cy="44888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A3" w:rsidRDefault="00252BA3" w:rsidP="00252B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</w:p>
    <w:p w:rsidR="005935C4" w:rsidRDefault="005935C4" w:rsidP="005935C4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10" w:name="_Toc408439430"/>
      <w:r>
        <w:rPr>
          <w:rFonts w:hint="eastAsia"/>
        </w:rPr>
        <w:t>缩放级别</w:t>
      </w:r>
      <w:r w:rsidR="00E55880">
        <w:rPr>
          <w:rFonts w:hint="eastAsia"/>
        </w:rPr>
        <w:t>和突出显示</w:t>
      </w:r>
      <w:bookmarkEnd w:id="10"/>
    </w:p>
    <w:p w:rsidR="00252BA3" w:rsidRDefault="00252BA3" w:rsidP="00252BA3">
      <w:pPr>
        <w:ind w:firstLineChars="200" w:firstLine="440"/>
      </w:pPr>
      <w:r w:rsidRPr="00252BA3">
        <w:rPr>
          <w:rFonts w:hint="eastAsia"/>
        </w:rPr>
        <w:t>地图支持</w:t>
      </w:r>
      <w:r>
        <w:rPr>
          <w:rFonts w:hint="eastAsia"/>
        </w:rPr>
        <w:t>3-</w:t>
      </w:r>
      <w:r w:rsidRPr="00252BA3">
        <w:rPr>
          <w:rFonts w:hint="eastAsia"/>
        </w:rPr>
        <w:t>9</w:t>
      </w:r>
      <w:r w:rsidRPr="00252BA3">
        <w:rPr>
          <w:rFonts w:hint="eastAsia"/>
        </w:rPr>
        <w:t>的缩放级别，但只有在缩放级别大于等于</w:t>
      </w:r>
      <w:r w:rsidRPr="00252BA3">
        <w:rPr>
          <w:rFonts w:hint="eastAsia"/>
        </w:rPr>
        <w:t>12</w:t>
      </w:r>
      <w:r w:rsidRPr="00252BA3">
        <w:rPr>
          <w:rFonts w:hint="eastAsia"/>
        </w:rPr>
        <w:t>时才会呈现数据，过于小的缩放级别无法分辨北区局范围，从而失去了呈现的意义</w:t>
      </w:r>
      <w:r>
        <w:rPr>
          <w:rFonts w:hint="eastAsia"/>
        </w:rPr>
        <w:t>，</w:t>
      </w:r>
      <w:r w:rsidR="005935C4" w:rsidRPr="00252BA3">
        <w:rPr>
          <w:rFonts w:hint="eastAsia"/>
        </w:rPr>
        <w:t>地图默认缩放级别为</w:t>
      </w:r>
      <w:r w:rsidR="005935C4" w:rsidRPr="00252BA3">
        <w:rPr>
          <w:rFonts w:hint="eastAsia"/>
        </w:rPr>
        <w:t>13</w:t>
      </w:r>
      <w:r w:rsidRPr="00252BA3">
        <w:rPr>
          <w:rFonts w:hint="eastAsia"/>
        </w:rPr>
        <w:t>。</w:t>
      </w:r>
      <w:r>
        <w:rPr>
          <w:rFonts w:hint="eastAsia"/>
        </w:rPr>
        <w:t>可以通过滑动鼠标滚轮放大或缩小地图，也可以通过左上角的地图控件来操作。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需要特别说明的是，不同的缩放级别对应于不同的级别的网格。当缩放级别为</w:t>
      </w:r>
      <w:r>
        <w:rPr>
          <w:rFonts w:hint="eastAsia"/>
        </w:rPr>
        <w:t>12</w:t>
      </w:r>
      <w:r>
        <w:rPr>
          <w:rFonts w:hint="eastAsia"/>
        </w:rPr>
        <w:t>或</w:t>
      </w:r>
      <w:r>
        <w:rPr>
          <w:rFonts w:hint="eastAsia"/>
        </w:rPr>
        <w:t>13</w:t>
      </w:r>
      <w:r>
        <w:rPr>
          <w:rFonts w:hint="eastAsia"/>
        </w:rPr>
        <w:t>时，地图显示北区局的边界范围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5-1</w:t>
      </w:r>
      <w:r w:rsidR="00E55880">
        <w:rPr>
          <w:rFonts w:hint="eastAsia"/>
        </w:rPr>
        <w:t>所示</w:t>
      </w:r>
      <w:r>
        <w:rPr>
          <w:rFonts w:hint="eastAsia"/>
        </w:rPr>
        <w:t>。当缩放级别为</w:t>
      </w:r>
      <w:r>
        <w:rPr>
          <w:rFonts w:hint="eastAsia"/>
        </w:rPr>
        <w:t>14</w:t>
      </w:r>
      <w:r>
        <w:rPr>
          <w:rFonts w:hint="eastAsia"/>
        </w:rPr>
        <w:t>或</w:t>
      </w:r>
      <w:r>
        <w:rPr>
          <w:rFonts w:hint="eastAsia"/>
        </w:rPr>
        <w:t>15</w:t>
      </w:r>
      <w:r>
        <w:rPr>
          <w:rFonts w:hint="eastAsia"/>
        </w:rPr>
        <w:t>时，显示分局级别的边界范围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（左）所示</w:t>
      </w:r>
      <w:r>
        <w:rPr>
          <w:rFonts w:hint="eastAsia"/>
        </w:rPr>
        <w:t>。当缩放级别为</w:t>
      </w:r>
      <w:r>
        <w:rPr>
          <w:rFonts w:hint="eastAsia"/>
        </w:rPr>
        <w:t>16</w:t>
      </w:r>
      <w:r>
        <w:rPr>
          <w:rFonts w:hint="eastAsia"/>
        </w:rPr>
        <w:t>或</w:t>
      </w:r>
      <w:r>
        <w:rPr>
          <w:rFonts w:hint="eastAsia"/>
        </w:rPr>
        <w:t>17</w:t>
      </w:r>
      <w:r>
        <w:rPr>
          <w:rFonts w:hint="eastAsia"/>
        </w:rPr>
        <w:t>时，显示网格级别的数据，但此时仅以图标的形式标注，因为网格在此级别过小而无法分辨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（中）所示</w:t>
      </w:r>
      <w:r>
        <w:rPr>
          <w:rFonts w:hint="eastAsia"/>
        </w:rPr>
        <w:t>。当缩放级别为</w:t>
      </w:r>
      <w:r>
        <w:rPr>
          <w:rFonts w:hint="eastAsia"/>
        </w:rPr>
        <w:t>18</w:t>
      </w:r>
      <w:r>
        <w:rPr>
          <w:rFonts w:hint="eastAsia"/>
        </w:rPr>
        <w:t>或</w:t>
      </w:r>
      <w:r>
        <w:rPr>
          <w:rFonts w:hint="eastAsia"/>
        </w:rPr>
        <w:t>19</w:t>
      </w:r>
      <w:r>
        <w:rPr>
          <w:rFonts w:hint="eastAsia"/>
        </w:rPr>
        <w:t>时，显示当前视野范围内各个网格的边界范围</w:t>
      </w:r>
      <w:r w:rsidR="00E55880">
        <w:rPr>
          <w:rFonts w:hint="eastAsia"/>
        </w:rPr>
        <w:t>，如图</w:t>
      </w:r>
      <w:r w:rsidR="00E55880">
        <w:rPr>
          <w:rFonts w:hint="eastAsia"/>
        </w:rPr>
        <w:t>5-2</w:t>
      </w:r>
      <w:r w:rsidR="00E55880">
        <w:rPr>
          <w:rFonts w:hint="eastAsia"/>
        </w:rPr>
        <w:t>（右）所示</w:t>
      </w:r>
      <w:r>
        <w:rPr>
          <w:rFonts w:hint="eastAsia"/>
        </w:rPr>
        <w:t>。</w:t>
      </w:r>
    </w:p>
    <w:p w:rsidR="00032FE6" w:rsidRDefault="00032FE6" w:rsidP="00032FE6">
      <w:r>
        <w:rPr>
          <w:noProof/>
        </w:rPr>
        <w:lastRenderedPageBreak/>
        <w:drawing>
          <wp:inline distT="0" distB="0" distL="0" distR="0" wp14:anchorId="705B086C" wp14:editId="6F5F14E4">
            <wp:extent cx="1708825" cy="1314450"/>
            <wp:effectExtent l="76200" t="76200" r="139065" b="133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0210" cy="13232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40BE8" wp14:editId="2CF96633">
            <wp:extent cx="1711072" cy="1321309"/>
            <wp:effectExtent l="76200" t="76200" r="137160" b="1270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6430" cy="1325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32F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75C9E7" wp14:editId="6C8CD224">
            <wp:extent cx="1788446" cy="1314450"/>
            <wp:effectExtent l="76200" t="76200" r="135890" b="133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227" cy="1321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FE6" w:rsidRDefault="00032FE6" w:rsidP="00032FE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E55880" w:rsidRPr="00252BA3" w:rsidRDefault="00E55880" w:rsidP="00E55880">
      <w:pPr>
        <w:ind w:firstLineChars="200" w:firstLine="440"/>
      </w:pPr>
      <w:r>
        <w:rPr>
          <w:rFonts w:hint="eastAsia"/>
        </w:rPr>
        <w:t>当某一网格在当前日期下的</w:t>
      </w:r>
      <w:r w:rsidR="00E408E9">
        <w:rPr>
          <w:rFonts w:hint="eastAsia"/>
        </w:rPr>
        <w:t>所有</w:t>
      </w:r>
      <w:r>
        <w:rPr>
          <w:rFonts w:hint="eastAsia"/>
        </w:rPr>
        <w:t>数据为正常阈值范围内的话，底色为半透明白色底色。当</w:t>
      </w:r>
      <w:r w:rsidR="00E408E9">
        <w:rPr>
          <w:rFonts w:hint="eastAsia"/>
        </w:rPr>
        <w:t>有数据</w:t>
      </w:r>
      <w:r>
        <w:rPr>
          <w:rFonts w:hint="eastAsia"/>
        </w:rPr>
        <w:t>不在正常阈值范围内时，分别以红色和绿色指示差的情况和好的情况。红色和绿色</w:t>
      </w:r>
      <w:r w:rsidR="00E408E9">
        <w:rPr>
          <w:rFonts w:hint="eastAsia"/>
        </w:rPr>
        <w:t>可以以一定比例混合，指示既有好的数据也有差的数据。红色愈甚，表明好的数据比例愈大，反之亦然。</w:t>
      </w:r>
    </w:p>
    <w:p w:rsidR="005935C4" w:rsidRDefault="00252BA3" w:rsidP="005935C4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11" w:name="_Toc408439431"/>
      <w:r>
        <w:rPr>
          <w:rFonts w:hint="eastAsia"/>
        </w:rPr>
        <w:t>地图控件、菜单栏和状态栏</w:t>
      </w:r>
      <w:bookmarkEnd w:id="11"/>
    </w:p>
    <w:p w:rsidR="00953856" w:rsidRDefault="005935C4" w:rsidP="00252BA3">
      <w:pPr>
        <w:ind w:firstLineChars="200" w:firstLine="440"/>
      </w:pPr>
      <w:r>
        <w:rPr>
          <w:rFonts w:hint="eastAsia"/>
        </w:rPr>
        <w:t>地图左上角为地图缩放控件，可以点击“</w:t>
      </w:r>
      <w:r>
        <w:rPr>
          <w:rFonts w:hint="eastAsia"/>
        </w:rPr>
        <w:t>+</w:t>
      </w:r>
      <w:r>
        <w:rPr>
          <w:rFonts w:hint="eastAsia"/>
        </w:rPr>
        <w:t>”以增大地图缩放级别，点击“</w:t>
      </w:r>
      <w:r>
        <w:rPr>
          <w:rFonts w:hint="eastAsia"/>
        </w:rPr>
        <w:t>-</w:t>
      </w:r>
      <w:r>
        <w:rPr>
          <w:rFonts w:hint="eastAsia"/>
        </w:rPr>
        <w:t>”以缩小地图缩放级别，上方箭头可以移动地图视野。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地图页面上部菜单栏包含了数据显示选择功能和日期选择功能。目前支持按“天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月”显示，分别对应于所选日期所在的“天</w:t>
      </w:r>
      <w:r>
        <w:rPr>
          <w:rFonts w:hint="eastAsia"/>
        </w:rPr>
        <w:t>/</w:t>
      </w:r>
      <w:r>
        <w:rPr>
          <w:rFonts w:hint="eastAsia"/>
        </w:rPr>
        <w:t>周</w:t>
      </w:r>
      <w:r>
        <w:rPr>
          <w:rFonts w:hint="eastAsia"/>
        </w:rPr>
        <w:t>/</w:t>
      </w:r>
      <w:r>
        <w:rPr>
          <w:rFonts w:hint="eastAsia"/>
        </w:rPr>
        <w:t>月”。当切换了数据显示方式或更改了数据日期后，点击菜单栏右方“重新获取数据”可重新加载地图数据。</w:t>
      </w:r>
    </w:p>
    <w:p w:rsidR="00252BA3" w:rsidRDefault="00252BA3" w:rsidP="00252BA3">
      <w:pPr>
        <w:ind w:firstLineChars="200" w:firstLine="440"/>
      </w:pPr>
      <w:r>
        <w:rPr>
          <w:rFonts w:hint="eastAsia"/>
        </w:rPr>
        <w:t>地图左下角为状态显示</w:t>
      </w:r>
      <w:r w:rsidR="00E55880">
        <w:rPr>
          <w:rFonts w:hint="eastAsia"/>
        </w:rPr>
        <w:t>，图</w:t>
      </w:r>
      <w:r w:rsidR="00E55880">
        <w:rPr>
          <w:rFonts w:hint="eastAsia"/>
        </w:rPr>
        <w:t>5-1</w:t>
      </w:r>
      <w:r w:rsidR="00E55880">
        <w:rPr>
          <w:rFonts w:hint="eastAsia"/>
        </w:rPr>
        <w:t>中红色矩形框标注的区域。</w:t>
      </w:r>
      <w:r>
        <w:rPr>
          <w:rFonts w:hint="eastAsia"/>
        </w:rPr>
        <w:t>当在地图上移动鼠标时，将会呈现鼠标所在位置的经纬度，当改变地图缩放级别时，将会显示地图当前的缩放级别。</w:t>
      </w:r>
    </w:p>
    <w:p w:rsidR="00032FE6" w:rsidRDefault="00032FE6" w:rsidP="00032FE6">
      <w:pPr>
        <w:pStyle w:val="ListParagraph"/>
        <w:numPr>
          <w:ilvl w:val="0"/>
          <w:numId w:val="3"/>
        </w:numPr>
        <w:ind w:leftChars="-12" w:left="334"/>
        <w:outlineLvl w:val="1"/>
      </w:pPr>
      <w:bookmarkStart w:id="12" w:name="_Toc408439432"/>
      <w:r>
        <w:rPr>
          <w:rFonts w:hint="eastAsia"/>
        </w:rPr>
        <w:t>地图操作</w:t>
      </w:r>
      <w:bookmarkEnd w:id="12"/>
    </w:p>
    <w:p w:rsidR="00E408E9" w:rsidRDefault="00E408E9" w:rsidP="00E408E9">
      <w:pPr>
        <w:ind w:firstLineChars="200" w:firstLine="440"/>
        <w:jc w:val="both"/>
      </w:pPr>
      <w:r>
        <w:rPr>
          <w:rFonts w:hint="eastAsia"/>
        </w:rPr>
        <w:t>按住鼠标左键可以拖拽地图，松开鼠标时地图数据将会重新加载，这样便可以查看不同区域的数据（当前地图只加载视野范围内的网格数据）。所以，改变地图缩放级别、拖拽地图、单击“重新获取数据”按钮及刷新页面等操作都将会刷新地图当前的显示。</w:t>
      </w:r>
    </w:p>
    <w:p w:rsidR="00E408E9" w:rsidRDefault="00E408E9" w:rsidP="00E408E9">
      <w:pPr>
        <w:ind w:firstLineChars="200" w:firstLine="440"/>
        <w:jc w:val="both"/>
      </w:pPr>
      <w:r>
        <w:rPr>
          <w:rFonts w:hint="eastAsia"/>
        </w:rPr>
        <w:t>在</w:t>
      </w:r>
      <w:r>
        <w:rPr>
          <w:rFonts w:hint="eastAsia"/>
        </w:rPr>
        <w:t>12-15</w:t>
      </w:r>
      <w:r>
        <w:rPr>
          <w:rFonts w:hint="eastAsia"/>
        </w:rPr>
        <w:t>（北区局和分局）及</w:t>
      </w:r>
      <w:r>
        <w:rPr>
          <w:rFonts w:hint="eastAsia"/>
        </w:rPr>
        <w:t>18-19</w:t>
      </w:r>
      <w:r>
        <w:rPr>
          <w:rFonts w:hint="eastAsia"/>
        </w:rPr>
        <w:t>（网格）级别，鼠标移入某一网格内或在某一网格内单击鼠标，都将显示该网格的网格信息，如有该网格的销售数据，也会详细追加到该信息中，如图</w:t>
      </w:r>
      <w:r>
        <w:rPr>
          <w:rFonts w:hint="eastAsia"/>
        </w:rPr>
        <w:t>5-3</w:t>
      </w:r>
      <w:r>
        <w:rPr>
          <w:rFonts w:hint="eastAsia"/>
        </w:rPr>
        <w:t>（左）所示。鼠标移出网格或在网格内再次单击鼠标都可以关闭该信息窗。</w:t>
      </w:r>
    </w:p>
    <w:p w:rsidR="00E55880" w:rsidRDefault="00E55880" w:rsidP="00E55880">
      <w:pPr>
        <w:jc w:val="center"/>
      </w:pPr>
      <w:r>
        <w:rPr>
          <w:noProof/>
        </w:rPr>
        <w:lastRenderedPageBreak/>
        <w:drawing>
          <wp:inline distT="0" distB="0" distL="0" distR="0" wp14:anchorId="18894600" wp14:editId="654F1FC0">
            <wp:extent cx="2950970" cy="1857375"/>
            <wp:effectExtent l="76200" t="76200" r="135255" b="1238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97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F8819" wp14:editId="1D5CE921">
            <wp:extent cx="2524740" cy="1854032"/>
            <wp:effectExtent l="76200" t="76200" r="123825" b="127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9646" cy="1857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880" w:rsidRPr="00032FE6" w:rsidRDefault="00E55880" w:rsidP="00E558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5-3</w:t>
      </w:r>
    </w:p>
    <w:p w:rsidR="00CE16DC" w:rsidRDefault="00CE16DC" w:rsidP="00032FE6">
      <w:pPr>
        <w:ind w:firstLineChars="200" w:firstLine="440"/>
      </w:pPr>
      <w:r>
        <w:rPr>
          <w:rFonts w:hint="eastAsia"/>
        </w:rPr>
        <w:t>鼠标右键单击某网格将进入对该网格的编辑模式，</w:t>
      </w:r>
      <w:r w:rsidR="00E55880">
        <w:rPr>
          <w:rFonts w:hint="eastAsia"/>
        </w:rPr>
        <w:t>如图</w:t>
      </w:r>
      <w:r w:rsidR="00E55880">
        <w:rPr>
          <w:rFonts w:hint="eastAsia"/>
        </w:rPr>
        <w:t>5-3</w:t>
      </w:r>
      <w:r w:rsidR="00E55880">
        <w:rPr>
          <w:rFonts w:hint="eastAsia"/>
        </w:rPr>
        <w:t>（右）所示。在该模式下，将会关闭已打开的信息窗，以免对当前的编辑产生干扰。再次单击该网格将会退出编辑模式</w:t>
      </w:r>
      <w:r w:rsidR="00E408E9">
        <w:rPr>
          <w:rFonts w:hint="eastAsia"/>
        </w:rPr>
        <w:t>，此时将会有两种情况：如果没有编辑该网格，弹出提示框“网格未编辑”，如果编辑了该网格，弹出提示框“网格编辑成功”，如图</w:t>
      </w:r>
      <w:r w:rsidR="00E408E9">
        <w:rPr>
          <w:rFonts w:hint="eastAsia"/>
        </w:rPr>
        <w:t>5-4</w:t>
      </w:r>
      <w:r w:rsidR="00E408E9">
        <w:rPr>
          <w:rFonts w:hint="eastAsia"/>
        </w:rPr>
        <w:t>所示。</w:t>
      </w:r>
    </w:p>
    <w:p w:rsidR="00E408E9" w:rsidRDefault="00E408E9" w:rsidP="00E408E9">
      <w:pPr>
        <w:jc w:val="center"/>
      </w:pPr>
      <w:r>
        <w:rPr>
          <w:noProof/>
        </w:rPr>
        <w:drawing>
          <wp:inline distT="0" distB="0" distL="0" distR="0" wp14:anchorId="4CA3D140" wp14:editId="5730C443">
            <wp:extent cx="2667000" cy="1802246"/>
            <wp:effectExtent l="76200" t="76200" r="133350" b="140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9762" cy="18041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41597" wp14:editId="6C6D3BD6">
            <wp:extent cx="2505075" cy="1800523"/>
            <wp:effectExtent l="76200" t="76200" r="123825" b="142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1294" cy="1804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08E9" w:rsidRDefault="00E408E9" w:rsidP="00E408E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5-4</w:t>
      </w:r>
    </w:p>
    <w:p w:rsidR="003E50E7" w:rsidRDefault="003E50E7" w:rsidP="003E50E7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13" w:name="_Toc408439433"/>
      <w:r w:rsidRPr="007D50BE">
        <w:rPr>
          <w:rFonts w:hint="eastAsia"/>
          <w:b/>
        </w:rPr>
        <w:t>用户数据管理</w:t>
      </w:r>
      <w:bookmarkEnd w:id="13"/>
    </w:p>
    <w:p w:rsidR="00254BEA" w:rsidRDefault="00167E95" w:rsidP="005935C4">
      <w:pPr>
        <w:pStyle w:val="ListParagraph"/>
        <w:numPr>
          <w:ilvl w:val="0"/>
          <w:numId w:val="7"/>
        </w:numPr>
        <w:outlineLvl w:val="1"/>
        <w:rPr>
          <w:rFonts w:hint="eastAsia"/>
        </w:rPr>
      </w:pPr>
      <w:bookmarkStart w:id="14" w:name="_Toc408439434"/>
      <w:r w:rsidRPr="00224AE9">
        <w:rPr>
          <w:rFonts w:hint="eastAsia"/>
        </w:rPr>
        <w:t>浏览用户</w:t>
      </w:r>
      <w:bookmarkEnd w:id="14"/>
    </w:p>
    <w:p w:rsidR="008C38F5" w:rsidRDefault="008C38F5" w:rsidP="00E74FBF">
      <w:pPr>
        <w:ind w:left="634"/>
      </w:pPr>
      <w:r>
        <w:rPr>
          <w:rFonts w:hint="eastAsia"/>
        </w:rPr>
        <w:t>点击主菜单中的“用户数据管理</w:t>
      </w:r>
      <w:r>
        <w:rPr>
          <w:rFonts w:hint="eastAsia"/>
        </w:rPr>
        <w:t>-&gt;</w:t>
      </w:r>
      <w:r>
        <w:rPr>
          <w:rFonts w:hint="eastAsia"/>
        </w:rPr>
        <w:t>浏览用户”</w:t>
      </w:r>
      <w:r w:rsidR="005E68BA">
        <w:rPr>
          <w:rFonts w:hint="eastAsia"/>
        </w:rPr>
        <w:t>，即可浏览系统中全部用户。</w:t>
      </w:r>
    </w:p>
    <w:p w:rsidR="00161004" w:rsidRDefault="008C38F5" w:rsidP="0056163E">
      <w:pPr>
        <w:ind w:left="63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2C746F" wp14:editId="60CB9152">
            <wp:extent cx="5486400" cy="1823085"/>
            <wp:effectExtent l="19050" t="1905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42D3" w:rsidRDefault="00D30E98" w:rsidP="0056163E">
      <w:pPr>
        <w:ind w:left="634"/>
        <w:rPr>
          <w:rFonts w:hint="eastAsia"/>
        </w:rPr>
      </w:pPr>
      <w:r>
        <w:rPr>
          <w:rFonts w:hint="eastAsia"/>
        </w:rPr>
        <w:t>在用户列表上方，可添加（详见“添加用户”部分）、删除（需先选中用户）、修改</w:t>
      </w:r>
      <w:r>
        <w:rPr>
          <w:rFonts w:hint="eastAsia"/>
        </w:rPr>
        <w:t>（需先选中用户）</w:t>
      </w:r>
      <w:r>
        <w:rPr>
          <w:rFonts w:hint="eastAsia"/>
        </w:rPr>
        <w:t>用户信息。</w:t>
      </w:r>
    </w:p>
    <w:p w:rsidR="00D30E98" w:rsidRDefault="00D30E98" w:rsidP="0056163E">
      <w:pPr>
        <w:ind w:left="634"/>
        <w:rPr>
          <w:rFonts w:hint="eastAsia"/>
        </w:rPr>
      </w:pPr>
      <w:r>
        <w:rPr>
          <w:noProof/>
        </w:rPr>
        <w:drawing>
          <wp:inline distT="0" distB="0" distL="0" distR="0" wp14:anchorId="435FAD61" wp14:editId="20EB78AC">
            <wp:extent cx="1819275" cy="285750"/>
            <wp:effectExtent l="19050" t="19050" r="28575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6FE1" w:rsidRDefault="00AE3968" w:rsidP="0056163E">
      <w:pPr>
        <w:ind w:left="634"/>
        <w:rPr>
          <w:rFonts w:hint="eastAsia"/>
        </w:rPr>
      </w:pPr>
      <w:r>
        <w:rPr>
          <w:rFonts w:hint="eastAsia"/>
        </w:rPr>
        <w:t>系统管理员可在“修改”用户中为</w:t>
      </w:r>
      <w:r w:rsidR="0048244A">
        <w:rPr>
          <w:rFonts w:hint="eastAsia"/>
        </w:rPr>
        <w:t>任意</w:t>
      </w:r>
      <w:r>
        <w:rPr>
          <w:rFonts w:hint="eastAsia"/>
        </w:rPr>
        <w:t>用户重置密码。</w:t>
      </w:r>
    </w:p>
    <w:p w:rsidR="00AE3968" w:rsidRPr="00224AE9" w:rsidRDefault="00AE3968" w:rsidP="0056163E">
      <w:pPr>
        <w:ind w:left="634"/>
      </w:pPr>
      <w:r>
        <w:rPr>
          <w:noProof/>
        </w:rPr>
        <w:drawing>
          <wp:inline distT="0" distB="0" distL="0" distR="0" wp14:anchorId="33B021AC" wp14:editId="706B8C1D">
            <wp:extent cx="5486400" cy="2542540"/>
            <wp:effectExtent l="19050" t="19050" r="190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2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7E95" w:rsidRDefault="00167E95" w:rsidP="005935C4">
      <w:pPr>
        <w:pStyle w:val="ListParagraph"/>
        <w:numPr>
          <w:ilvl w:val="0"/>
          <w:numId w:val="7"/>
        </w:numPr>
        <w:outlineLvl w:val="1"/>
      </w:pPr>
      <w:bookmarkStart w:id="15" w:name="_Toc408439435"/>
      <w:r w:rsidRPr="00224AE9">
        <w:rPr>
          <w:rFonts w:hint="eastAsia"/>
        </w:rPr>
        <w:t>添加用户</w:t>
      </w:r>
      <w:bookmarkEnd w:id="15"/>
    </w:p>
    <w:p w:rsidR="00161004" w:rsidRDefault="00CA7BA6" w:rsidP="00CA7BA6">
      <w:pPr>
        <w:ind w:left="633"/>
        <w:rPr>
          <w:rFonts w:hint="eastAsia"/>
        </w:rPr>
      </w:pPr>
      <w:r>
        <w:rPr>
          <w:rFonts w:hint="eastAsia"/>
        </w:rPr>
        <w:t>点击主菜单中的“用户数据管理</w:t>
      </w:r>
      <w:r>
        <w:rPr>
          <w:rFonts w:hint="eastAsia"/>
        </w:rPr>
        <w:t>-&gt;</w:t>
      </w:r>
      <w:r>
        <w:rPr>
          <w:rFonts w:hint="eastAsia"/>
        </w:rPr>
        <w:t>添加</w:t>
      </w:r>
      <w:r>
        <w:rPr>
          <w:rFonts w:hint="eastAsia"/>
        </w:rPr>
        <w:t>用户”，</w:t>
      </w:r>
    </w:p>
    <w:p w:rsidR="00CA7BA6" w:rsidRDefault="00CA7BA6" w:rsidP="00CA7BA6">
      <w:pPr>
        <w:ind w:left="633"/>
        <w:rPr>
          <w:rFonts w:hint="eastAsia"/>
        </w:rPr>
      </w:pPr>
      <w:r>
        <w:rPr>
          <w:noProof/>
        </w:rPr>
        <w:drawing>
          <wp:inline distT="0" distB="0" distL="0" distR="0" wp14:anchorId="16724D35" wp14:editId="78165AE9">
            <wp:extent cx="5486400" cy="501015"/>
            <wp:effectExtent l="19050" t="19050" r="1905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2625" w:rsidRDefault="00802625" w:rsidP="00CA7BA6">
      <w:pPr>
        <w:ind w:left="633"/>
        <w:rPr>
          <w:rFonts w:hint="eastAsia"/>
        </w:rPr>
      </w:pPr>
      <w:r>
        <w:rPr>
          <w:rFonts w:hint="eastAsia"/>
        </w:rPr>
        <w:t>或通过点击浏览用户列表上方的“添加”按钮。</w:t>
      </w:r>
    </w:p>
    <w:p w:rsidR="00802625" w:rsidRDefault="00802625" w:rsidP="00CA7BA6">
      <w:pPr>
        <w:ind w:left="63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4C7953" wp14:editId="5BD76FC5">
            <wp:extent cx="5486400" cy="2393950"/>
            <wp:effectExtent l="19050" t="19050" r="19050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76BE" w:rsidRDefault="003476BE" w:rsidP="00CA7BA6">
      <w:pPr>
        <w:ind w:left="633"/>
        <w:rPr>
          <w:rFonts w:hint="eastAsia"/>
        </w:rPr>
      </w:pPr>
      <w:r>
        <w:rPr>
          <w:rFonts w:hint="eastAsia"/>
        </w:rPr>
        <w:t>其中用户名、角色和初始密码为必填项。</w:t>
      </w:r>
    </w:p>
    <w:p w:rsidR="003E50E7" w:rsidRDefault="00783598" w:rsidP="003E50E7">
      <w:pPr>
        <w:pStyle w:val="ListParagraph"/>
        <w:numPr>
          <w:ilvl w:val="0"/>
          <w:numId w:val="7"/>
        </w:numPr>
        <w:outlineLvl w:val="1"/>
        <w:rPr>
          <w:rFonts w:hint="eastAsia"/>
        </w:rPr>
      </w:pPr>
      <w:bookmarkStart w:id="16" w:name="_Toc408439436"/>
      <w:r>
        <w:rPr>
          <w:rFonts w:hint="eastAsia"/>
        </w:rPr>
        <w:t>检索用户</w:t>
      </w:r>
      <w:bookmarkEnd w:id="16"/>
    </w:p>
    <w:p w:rsidR="00783598" w:rsidRDefault="00CC7578" w:rsidP="00BF61B7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普通检索</w:t>
      </w:r>
    </w:p>
    <w:p w:rsidR="00CC7578" w:rsidRDefault="00F0525E" w:rsidP="00E74FBF">
      <w:pPr>
        <w:pStyle w:val="ListParagraph"/>
        <w:ind w:left="1354"/>
        <w:rPr>
          <w:rFonts w:hint="eastAsia"/>
        </w:rPr>
      </w:pPr>
      <w:r>
        <w:rPr>
          <w:rFonts w:hint="eastAsia"/>
        </w:rPr>
        <w:t>在浏览用户页面中，输入“用户名”（不输入代表检索全部用户），选择用户角色（默认在所有角色中检索），选择“账户开通日期”（不输入代表检索所有开通日期），并点击“检索”按钮。</w:t>
      </w:r>
    </w:p>
    <w:p w:rsidR="00F0525E" w:rsidRDefault="00F0525E" w:rsidP="00E74FBF">
      <w:pPr>
        <w:pStyle w:val="ListParagraph"/>
        <w:ind w:left="1354"/>
        <w:rPr>
          <w:rFonts w:hint="eastAsia"/>
        </w:rPr>
      </w:pPr>
      <w:r>
        <w:drawing>
          <wp:inline distT="0" distB="0" distL="0" distR="0" wp14:anchorId="7A796334" wp14:editId="1DDFB4FC">
            <wp:extent cx="5486400" cy="673735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3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7578" w:rsidRDefault="00CC7578" w:rsidP="00BF61B7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高级检索</w:t>
      </w:r>
    </w:p>
    <w:p w:rsidR="00812F25" w:rsidRDefault="00EE7AD1" w:rsidP="00E74FBF">
      <w:pPr>
        <w:pStyle w:val="ListParagraph"/>
        <w:ind w:left="1354"/>
        <w:rPr>
          <w:rFonts w:hint="eastAsia"/>
        </w:rPr>
      </w:pPr>
      <w:r>
        <w:rPr>
          <w:rFonts w:hint="eastAsia"/>
        </w:rPr>
        <w:t>在浏览用户页面中</w:t>
      </w:r>
      <w:r>
        <w:rPr>
          <w:rFonts w:hint="eastAsia"/>
        </w:rPr>
        <w:t>，</w:t>
      </w:r>
      <w:r w:rsidR="00171B17">
        <w:rPr>
          <w:rFonts w:hint="eastAsia"/>
        </w:rPr>
        <w:t>点击“高级检索”按钮，</w:t>
      </w:r>
      <w:r w:rsidR="00F87ADE">
        <w:rPr>
          <w:rFonts w:hint="eastAsia"/>
        </w:rPr>
        <w:t>弹出高级检索输信息入对话框</w:t>
      </w:r>
      <w:r w:rsidR="009B0BC3">
        <w:rPr>
          <w:rFonts w:hint="eastAsia"/>
        </w:rPr>
        <w:t>。</w:t>
      </w:r>
      <w:r w:rsidR="009B0BC3">
        <w:rPr>
          <w:rFonts w:hint="eastAsia"/>
        </w:rPr>
        <w:t>系统支持模糊搜索</w:t>
      </w:r>
      <w:r w:rsidR="009B0BC3">
        <w:rPr>
          <w:rFonts w:hint="eastAsia"/>
        </w:rPr>
        <w:t>，在检索条件中输入关键字或全称</w:t>
      </w:r>
      <w:r w:rsidR="00E267A6">
        <w:rPr>
          <w:rFonts w:hint="eastAsia"/>
        </w:rPr>
        <w:t>（不输入代表</w:t>
      </w:r>
      <w:r w:rsidR="009E1AE9">
        <w:rPr>
          <w:rFonts w:hint="eastAsia"/>
        </w:rPr>
        <w:t>检</w:t>
      </w:r>
      <w:r w:rsidR="00E267A6">
        <w:rPr>
          <w:rFonts w:hint="eastAsia"/>
        </w:rPr>
        <w:t>索全部）</w:t>
      </w:r>
      <w:r w:rsidR="009B0BC3">
        <w:rPr>
          <w:rFonts w:hint="eastAsia"/>
        </w:rPr>
        <w:t>，点击下方的“开始检索”</w:t>
      </w:r>
      <w:r w:rsidR="00285C2A">
        <w:rPr>
          <w:rFonts w:hint="eastAsia"/>
        </w:rPr>
        <w:t>。</w:t>
      </w:r>
    </w:p>
    <w:p w:rsidR="00171B17" w:rsidRDefault="00667F66" w:rsidP="00E74FBF">
      <w:pPr>
        <w:pStyle w:val="ListParagraph"/>
        <w:ind w:left="1354"/>
        <w:rPr>
          <w:rFonts w:hint="eastAsia"/>
        </w:rPr>
      </w:pPr>
      <w:r>
        <w:lastRenderedPageBreak/>
        <w:drawing>
          <wp:inline distT="0" distB="0" distL="0" distR="0" wp14:anchorId="6E794BD4" wp14:editId="3E5EFEE6">
            <wp:extent cx="5486400" cy="2879725"/>
            <wp:effectExtent l="19050" t="19050" r="1905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0058" w:rsidRDefault="000E0058" w:rsidP="00E74FBF">
      <w:pPr>
        <w:pStyle w:val="ListParagraph"/>
        <w:ind w:left="1354"/>
        <w:rPr>
          <w:rFonts w:hint="eastAsia"/>
        </w:rPr>
      </w:pPr>
      <w:r>
        <w:rPr>
          <w:rFonts w:hint="eastAsia"/>
        </w:rPr>
        <w:t>注意：</w:t>
      </w:r>
      <w:r w:rsidR="00B92528">
        <w:rPr>
          <w:rFonts w:hint="eastAsia"/>
        </w:rPr>
        <w:t>当通过高级检索功能查询出的用户数量过多时，系统将按每页最多</w:t>
      </w:r>
      <w:r w:rsidR="00B92528">
        <w:rPr>
          <w:rFonts w:hint="eastAsia"/>
        </w:rPr>
        <w:t>20</w:t>
      </w:r>
      <w:r w:rsidR="00B92528">
        <w:rPr>
          <w:rFonts w:hint="eastAsia"/>
        </w:rPr>
        <w:t>条用户</w:t>
      </w:r>
      <w:r w:rsidR="00E75A03">
        <w:rPr>
          <w:rFonts w:hint="eastAsia"/>
        </w:rPr>
        <w:t>数据</w:t>
      </w:r>
      <w:r w:rsidR="00B92528">
        <w:rPr>
          <w:rFonts w:hint="eastAsia"/>
        </w:rPr>
        <w:t>进行分页，翻页时</w:t>
      </w:r>
      <w:r w:rsidR="00B92528" w:rsidRPr="00E74FBF">
        <w:rPr>
          <w:rFonts w:hint="eastAsia"/>
        </w:rPr>
        <w:t>不能</w:t>
      </w:r>
      <w:r w:rsidR="00B92528">
        <w:rPr>
          <w:rFonts w:hint="eastAsia"/>
        </w:rPr>
        <w:t>关闭高级搜索对话框（</w:t>
      </w:r>
      <w:r w:rsidR="0082187F">
        <w:rPr>
          <w:rFonts w:hint="eastAsia"/>
        </w:rPr>
        <w:t>如果</w:t>
      </w:r>
      <w:r w:rsidR="00B92528">
        <w:rPr>
          <w:rFonts w:hint="eastAsia"/>
        </w:rPr>
        <w:t>高级搜索对话框被关闭，</w:t>
      </w:r>
      <w:r w:rsidR="005D4BA1">
        <w:rPr>
          <w:rFonts w:hint="eastAsia"/>
        </w:rPr>
        <w:t>系统</w:t>
      </w:r>
      <w:r w:rsidR="00B92528">
        <w:rPr>
          <w:rFonts w:hint="eastAsia"/>
        </w:rPr>
        <w:t>将按照普通检索的结果</w:t>
      </w:r>
      <w:r w:rsidR="00C71E4F">
        <w:rPr>
          <w:rFonts w:hint="eastAsia"/>
        </w:rPr>
        <w:t>展示选中页面下的</w:t>
      </w:r>
      <w:r w:rsidR="00B73442">
        <w:rPr>
          <w:rFonts w:hint="eastAsia"/>
        </w:rPr>
        <w:t>用户列表</w:t>
      </w:r>
      <w:r w:rsidR="00B92528">
        <w:rPr>
          <w:rFonts w:hint="eastAsia"/>
        </w:rPr>
        <w:t>）。</w:t>
      </w:r>
    </w:p>
    <w:p w:rsidR="003E50E7" w:rsidRDefault="003E50E7" w:rsidP="003E50E7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17" w:name="_Toc408439437"/>
      <w:r w:rsidRPr="007D50BE">
        <w:rPr>
          <w:rFonts w:hint="eastAsia"/>
          <w:b/>
        </w:rPr>
        <w:t>营销数据管理</w:t>
      </w:r>
      <w:bookmarkEnd w:id="17"/>
    </w:p>
    <w:p w:rsidR="00254BEA" w:rsidRDefault="005177B2" w:rsidP="0074335C">
      <w:pPr>
        <w:pStyle w:val="ListParagraph"/>
        <w:numPr>
          <w:ilvl w:val="0"/>
          <w:numId w:val="4"/>
        </w:numPr>
        <w:outlineLvl w:val="1"/>
      </w:pPr>
      <w:bookmarkStart w:id="18" w:name="_Toc408439438"/>
      <w:r>
        <w:rPr>
          <w:rFonts w:hint="eastAsia"/>
        </w:rPr>
        <w:t>营销数据上传</w:t>
      </w:r>
      <w:bookmarkEnd w:id="18"/>
    </w:p>
    <w:p w:rsidR="00362EA5" w:rsidRDefault="00362EA5" w:rsidP="00A15712">
      <w:pPr>
        <w:ind w:left="634"/>
        <w:rPr>
          <w:rFonts w:hint="eastAsia"/>
        </w:rPr>
      </w:pPr>
      <w:r>
        <w:rPr>
          <w:rFonts w:hint="eastAsia"/>
        </w:rPr>
        <w:t>点击主菜单中的“</w:t>
      </w:r>
      <w:r>
        <w:rPr>
          <w:rFonts w:hint="eastAsia"/>
        </w:rPr>
        <w:t>营销</w:t>
      </w:r>
      <w:r>
        <w:rPr>
          <w:rFonts w:hint="eastAsia"/>
        </w:rPr>
        <w:t>数据管理</w:t>
      </w:r>
      <w:r>
        <w:rPr>
          <w:rFonts w:hint="eastAsia"/>
        </w:rPr>
        <w:t>-&gt;</w:t>
      </w:r>
      <w:r w:rsidR="003040B7">
        <w:rPr>
          <w:rFonts w:hint="eastAsia"/>
        </w:rPr>
        <w:t>营销数据上传</w:t>
      </w:r>
      <w:r>
        <w:rPr>
          <w:rFonts w:hint="eastAsia"/>
        </w:rPr>
        <w:t>”</w:t>
      </w:r>
      <w:r w:rsidR="00AA7EFC">
        <w:rPr>
          <w:rFonts w:hint="eastAsia"/>
        </w:rPr>
        <w:t>，首选在下拉框中选择待上传的营销数据类型，然后点击“添加文件按钮”选择</w:t>
      </w:r>
      <w:r w:rsidR="00AA7EFC">
        <w:rPr>
          <w:rFonts w:hint="eastAsia"/>
        </w:rPr>
        <w:t>Excel</w:t>
      </w:r>
      <w:r w:rsidR="00AA7EFC">
        <w:rPr>
          <w:rFonts w:hint="eastAsia"/>
        </w:rPr>
        <w:t>文件，确认无误后点击“开始上传”按钮。</w:t>
      </w:r>
      <w:r w:rsidR="00486A11">
        <w:rPr>
          <w:rFonts w:hint="eastAsia"/>
        </w:rPr>
        <w:t>系统支持多文件同时上传，点击“清空队列”可从删除</w:t>
      </w:r>
      <w:r w:rsidR="007B17BF">
        <w:rPr>
          <w:rFonts w:hint="eastAsia"/>
        </w:rPr>
        <w:t>上传列表中</w:t>
      </w:r>
      <w:r w:rsidR="007B17BF">
        <w:rPr>
          <w:rFonts w:hint="eastAsia"/>
        </w:rPr>
        <w:t>的所有文件。</w:t>
      </w:r>
    </w:p>
    <w:p w:rsidR="00161004" w:rsidRDefault="00486A11" w:rsidP="00A15712">
      <w:pPr>
        <w:ind w:left="63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9EEE77" wp14:editId="748D7A3A">
            <wp:extent cx="5486400" cy="3119755"/>
            <wp:effectExtent l="19050" t="19050" r="1905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9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6CF7" w:rsidRDefault="003A6CF7" w:rsidP="003A6CF7">
      <w:pPr>
        <w:ind w:left="634"/>
        <w:rPr>
          <w:rFonts w:hint="eastAsia"/>
        </w:rPr>
      </w:pPr>
      <w:r>
        <w:rPr>
          <w:rFonts w:hint="eastAsia"/>
        </w:rPr>
        <w:t>Excel</w:t>
      </w:r>
      <w:r>
        <w:rPr>
          <w:rFonts w:hint="eastAsia"/>
        </w:rPr>
        <w:t>文件要求：</w:t>
      </w:r>
    </w:p>
    <w:p w:rsidR="003A6CF7" w:rsidRDefault="003A6CF7" w:rsidP="003A6CF7">
      <w:pPr>
        <w:ind w:left="63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“行政分局”列必需；</w:t>
      </w:r>
    </w:p>
    <w:p w:rsidR="003A6CF7" w:rsidRDefault="003A6CF7" w:rsidP="003A6CF7">
      <w:pPr>
        <w:ind w:left="63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“网格编号”或“安装地址”至少存在一列；当“网格编号”存在时系统将根据编号匹配其所属的网格（执行效率高），“网格编号”不存在时根据“安装地址”查找其所属网格（执行效率低）；</w:t>
      </w:r>
    </w:p>
    <w:p w:rsidR="003A6CF7" w:rsidRDefault="003A6CF7" w:rsidP="003A6CF7">
      <w:pPr>
        <w:ind w:left="63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“完工日期”列可选；当“完工日期”存在时，系统将以该日期作为营销数据的完工日期，否则将以上传当天的日期作为营销数据的完工日期；</w:t>
      </w:r>
    </w:p>
    <w:p w:rsidR="003A6CF7" w:rsidRDefault="003A6CF7" w:rsidP="003A6CF7">
      <w:pPr>
        <w:ind w:left="63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上传文件中每一列必须带有列名，否则文件将会读取失败（提示：可以使用</w:t>
      </w:r>
      <w:r>
        <w:rPr>
          <w:rFonts w:hint="eastAsia"/>
        </w:rPr>
        <w:t xml:space="preserve"> Ctrl+Shift+L </w:t>
      </w:r>
      <w:r>
        <w:rPr>
          <w:rFonts w:hint="eastAsia"/>
        </w:rPr>
        <w:t>查看所有有数据的列）；</w:t>
      </w:r>
    </w:p>
    <w:p w:rsidR="00695DAD" w:rsidRDefault="003A6CF7" w:rsidP="003A6CF7">
      <w:pPr>
        <w:ind w:left="63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文件最大应限制为</w:t>
      </w:r>
      <w:r>
        <w:rPr>
          <w:rFonts w:hint="eastAsia"/>
        </w:rPr>
        <w:t>30MB</w:t>
      </w:r>
      <w:r>
        <w:rPr>
          <w:rFonts w:hint="eastAsia"/>
        </w:rPr>
        <w:t>。</w:t>
      </w:r>
    </w:p>
    <w:p w:rsidR="00233B8E" w:rsidRDefault="00D725B3" w:rsidP="0074335C">
      <w:pPr>
        <w:pStyle w:val="ListParagraph"/>
        <w:numPr>
          <w:ilvl w:val="0"/>
          <w:numId w:val="4"/>
        </w:numPr>
        <w:outlineLvl w:val="1"/>
        <w:rPr>
          <w:rFonts w:hint="eastAsia"/>
        </w:rPr>
      </w:pPr>
      <w:bookmarkStart w:id="19" w:name="_Toc408439439"/>
      <w:r>
        <w:rPr>
          <w:rFonts w:hint="eastAsia"/>
        </w:rPr>
        <w:t>营销数据删除</w:t>
      </w:r>
      <w:bookmarkEnd w:id="19"/>
    </w:p>
    <w:p w:rsidR="00D725B3" w:rsidRDefault="005C08D1" w:rsidP="002F10D5">
      <w:pPr>
        <w:pStyle w:val="ListParagraph"/>
        <w:ind w:left="994"/>
        <w:rPr>
          <w:rFonts w:hint="eastAsia"/>
        </w:rPr>
      </w:pPr>
      <w:r>
        <w:rPr>
          <w:rFonts w:hint="eastAsia"/>
        </w:rPr>
        <w:t>点击主菜单中的“营销数据管理</w:t>
      </w:r>
      <w:r>
        <w:rPr>
          <w:rFonts w:hint="eastAsia"/>
        </w:rPr>
        <w:t>-&gt;</w:t>
      </w:r>
      <w:r>
        <w:rPr>
          <w:rFonts w:hint="eastAsia"/>
        </w:rPr>
        <w:t>营销数据</w:t>
      </w:r>
      <w:r>
        <w:rPr>
          <w:rFonts w:hint="eastAsia"/>
        </w:rPr>
        <w:t>删除</w:t>
      </w:r>
      <w:r>
        <w:rPr>
          <w:rFonts w:hint="eastAsia"/>
        </w:rPr>
        <w:t>”</w:t>
      </w:r>
      <w:r w:rsidR="007A20AC">
        <w:rPr>
          <w:rFonts w:hint="eastAsia"/>
        </w:rPr>
        <w:t>，选择日期类型（营销数据上传日期或完工日期）</w:t>
      </w:r>
      <w:r w:rsidR="00F85087">
        <w:rPr>
          <w:rFonts w:hint="eastAsia"/>
        </w:rPr>
        <w:t>，选择</w:t>
      </w:r>
      <w:r w:rsidR="002B5962">
        <w:rPr>
          <w:rFonts w:hint="eastAsia"/>
        </w:rPr>
        <w:t>日期，选择待删除的营销数据类型，并点击下方的“删除营销数据”按钮。操作成功后系统将在按钮下方给出“操作成功”信息。</w:t>
      </w:r>
    </w:p>
    <w:p w:rsidR="00B076C9" w:rsidRDefault="00F85087" w:rsidP="00B076C9">
      <w:pPr>
        <w:pStyle w:val="ListParagraph"/>
        <w:ind w:left="994"/>
        <w:rPr>
          <w:rFonts w:hint="eastAsia"/>
        </w:rPr>
      </w:pPr>
      <w:r>
        <w:rPr>
          <w:noProof/>
        </w:rPr>
        <w:drawing>
          <wp:inline distT="0" distB="0" distL="0" distR="0" wp14:anchorId="5F1C6E3A" wp14:editId="60BD9FC7">
            <wp:extent cx="5486400" cy="989965"/>
            <wp:effectExtent l="19050" t="19050" r="1905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9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76C9">
        <w:rPr>
          <w:rFonts w:hint="eastAsia"/>
        </w:rPr>
        <w:t>说明：</w:t>
      </w:r>
    </w:p>
    <w:p w:rsidR="00B076C9" w:rsidRDefault="00B076C9" w:rsidP="00B076C9">
      <w:pPr>
        <w:pStyle w:val="ListParagraph"/>
        <w:ind w:left="994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选中“上传日期”代表删除上传日期当天的营销数据，如：</w:t>
      </w:r>
      <w:r>
        <w:rPr>
          <w:rFonts w:hint="eastAsia"/>
        </w:rPr>
        <w:t>2014-12-31</w:t>
      </w:r>
      <w:r>
        <w:rPr>
          <w:rFonts w:hint="eastAsia"/>
        </w:rPr>
        <w:t>，表示删除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日当天上传的营销数据（注意：重复上传的数据，系统将记录最后一次上传的日期作为该数据的“上传日期”）；</w:t>
      </w:r>
    </w:p>
    <w:p w:rsidR="00B076C9" w:rsidRDefault="00B076C9" w:rsidP="00B076C9">
      <w:pPr>
        <w:pStyle w:val="ListParagraph"/>
        <w:ind w:left="99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选中“完工日期”代表删除完工日期当天的营销数据，如：</w:t>
      </w:r>
      <w:r>
        <w:rPr>
          <w:rFonts w:hint="eastAsia"/>
        </w:rPr>
        <w:t>2014-12-31</w:t>
      </w:r>
      <w:r>
        <w:rPr>
          <w:rFonts w:hint="eastAsia"/>
        </w:rPr>
        <w:t>，表示删除完工日期为</w:t>
      </w:r>
      <w:r>
        <w:rPr>
          <w:rFonts w:hint="eastAsia"/>
        </w:rPr>
        <w:t>2014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日的营销数据；</w:t>
      </w:r>
    </w:p>
    <w:p w:rsidR="00A928B6" w:rsidRDefault="00B076C9" w:rsidP="00B076C9">
      <w:pPr>
        <w:pStyle w:val="ListParagraph"/>
        <w:ind w:left="994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执行“删除营销数据”操作时，系统将清空所选日期下选中的营销字段数据。</w:t>
      </w:r>
    </w:p>
    <w:p w:rsidR="002F10D5" w:rsidRDefault="002F10D5" w:rsidP="002F10D5">
      <w:pPr>
        <w:pStyle w:val="ListParagraph"/>
        <w:ind w:left="994"/>
        <w:rPr>
          <w:rFonts w:hint="eastAsia"/>
        </w:rPr>
      </w:pPr>
    </w:p>
    <w:p w:rsidR="005177B2" w:rsidRDefault="005177B2" w:rsidP="0074335C">
      <w:pPr>
        <w:pStyle w:val="ListParagraph"/>
        <w:numPr>
          <w:ilvl w:val="0"/>
          <w:numId w:val="4"/>
        </w:numPr>
        <w:outlineLvl w:val="1"/>
      </w:pPr>
      <w:bookmarkStart w:id="20" w:name="_Toc408439440"/>
      <w:r>
        <w:rPr>
          <w:rFonts w:hint="eastAsia"/>
        </w:rPr>
        <w:t>营销数据管理</w:t>
      </w:r>
      <w:bookmarkEnd w:id="20"/>
    </w:p>
    <w:p w:rsidR="00564604" w:rsidRDefault="00D81D1A" w:rsidP="001352B5">
      <w:pPr>
        <w:ind w:left="633"/>
        <w:rPr>
          <w:rFonts w:hint="eastAsia"/>
        </w:rPr>
      </w:pPr>
      <w:r>
        <w:rPr>
          <w:rFonts w:hint="eastAsia"/>
        </w:rPr>
        <w:t>点击主菜单中的“营销数据管理</w:t>
      </w:r>
      <w:r>
        <w:rPr>
          <w:rFonts w:hint="eastAsia"/>
        </w:rPr>
        <w:t>-&gt;</w:t>
      </w:r>
      <w:r w:rsidR="005F489B">
        <w:rPr>
          <w:rFonts w:hint="eastAsia"/>
        </w:rPr>
        <w:t>营销数据管理</w:t>
      </w:r>
      <w:r>
        <w:rPr>
          <w:rFonts w:hint="eastAsia"/>
        </w:rPr>
        <w:t>”，</w:t>
      </w:r>
      <w:r w:rsidR="00E349FA">
        <w:rPr>
          <w:rFonts w:hint="eastAsia"/>
        </w:rPr>
        <w:t>按照网页上方的提示操作。</w:t>
      </w:r>
    </w:p>
    <w:p w:rsidR="00161004" w:rsidRDefault="001352B5" w:rsidP="001352B5">
      <w:pPr>
        <w:ind w:left="633"/>
        <w:rPr>
          <w:rFonts w:hint="eastAsia"/>
        </w:rPr>
      </w:pPr>
      <w:r>
        <w:rPr>
          <w:noProof/>
        </w:rPr>
        <w:drawing>
          <wp:inline distT="0" distB="0" distL="0" distR="0" wp14:anchorId="15454CEF" wp14:editId="1EA51EF4">
            <wp:extent cx="5486400" cy="30727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5414" w:rsidRDefault="004F5414" w:rsidP="004F5414"/>
    <w:p w:rsidR="00254BEA" w:rsidRPr="00254BEA" w:rsidRDefault="006F0809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21" w:name="_Toc408439441"/>
      <w:r w:rsidRPr="007D50BE">
        <w:rPr>
          <w:rFonts w:hint="eastAsia"/>
          <w:b/>
        </w:rPr>
        <w:t>网格数据管理</w:t>
      </w:r>
      <w:bookmarkEnd w:id="21"/>
    </w:p>
    <w:p w:rsidR="00254BEA" w:rsidRDefault="00D77439" w:rsidP="0074335C">
      <w:pPr>
        <w:pStyle w:val="ListParagraph"/>
        <w:numPr>
          <w:ilvl w:val="0"/>
          <w:numId w:val="5"/>
        </w:numPr>
        <w:outlineLvl w:val="1"/>
      </w:pPr>
      <w:bookmarkStart w:id="22" w:name="_Toc408439442"/>
      <w:r>
        <w:rPr>
          <w:rFonts w:hint="eastAsia"/>
        </w:rPr>
        <w:t>浏览网格</w:t>
      </w:r>
      <w:bookmarkEnd w:id="22"/>
    </w:p>
    <w:p w:rsidR="00174C0E" w:rsidRDefault="00174C0E" w:rsidP="00A8756D">
      <w:pPr>
        <w:ind w:left="633"/>
        <w:rPr>
          <w:rFonts w:hint="eastAsia"/>
        </w:rPr>
      </w:pPr>
      <w:r>
        <w:rPr>
          <w:rFonts w:hint="eastAsia"/>
        </w:rPr>
        <w:t>点击主菜单中的“</w:t>
      </w:r>
      <w:r w:rsidR="009E4496">
        <w:rPr>
          <w:rFonts w:hint="eastAsia"/>
        </w:rPr>
        <w:t>网格</w:t>
      </w:r>
      <w:r>
        <w:rPr>
          <w:rFonts w:hint="eastAsia"/>
        </w:rPr>
        <w:t>数据管理</w:t>
      </w:r>
      <w:r>
        <w:rPr>
          <w:rFonts w:hint="eastAsia"/>
        </w:rPr>
        <w:t>-&gt;</w:t>
      </w:r>
      <w:r w:rsidR="00EC10B9">
        <w:rPr>
          <w:rFonts w:hint="eastAsia"/>
        </w:rPr>
        <w:t>浏览网格</w:t>
      </w:r>
      <w:r>
        <w:rPr>
          <w:rFonts w:hint="eastAsia"/>
        </w:rPr>
        <w:t>”</w:t>
      </w:r>
      <w:r w:rsidR="005B485C">
        <w:rPr>
          <w:rFonts w:hint="eastAsia"/>
        </w:rPr>
        <w:t>，即可浏览所有网格记录。</w:t>
      </w:r>
    </w:p>
    <w:p w:rsidR="00161004" w:rsidRDefault="00A8756D" w:rsidP="00A8756D">
      <w:pPr>
        <w:ind w:left="63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F7929C" wp14:editId="7E94DEC7">
            <wp:extent cx="5486400" cy="2419985"/>
            <wp:effectExtent l="19050" t="19050" r="19050" b="184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2AD6" w:rsidRDefault="00822AD6" w:rsidP="00822AD6">
      <w:pPr>
        <w:ind w:left="634"/>
        <w:rPr>
          <w:rFonts w:hint="eastAsia"/>
        </w:rPr>
      </w:pPr>
      <w:r>
        <w:rPr>
          <w:rFonts w:hint="eastAsia"/>
        </w:rPr>
        <w:t>在</w:t>
      </w:r>
      <w:r w:rsidR="00D56762">
        <w:rPr>
          <w:rFonts w:hint="eastAsia"/>
        </w:rPr>
        <w:t>网格</w:t>
      </w:r>
      <w:r>
        <w:rPr>
          <w:rFonts w:hint="eastAsia"/>
        </w:rPr>
        <w:t>列表上方，可添加、删除（需先选中</w:t>
      </w:r>
      <w:r w:rsidR="00C07985">
        <w:rPr>
          <w:rFonts w:hint="eastAsia"/>
        </w:rPr>
        <w:t>用网格</w:t>
      </w:r>
      <w:r>
        <w:rPr>
          <w:rFonts w:hint="eastAsia"/>
        </w:rPr>
        <w:t>）、修改（需先选中</w:t>
      </w:r>
      <w:r w:rsidR="00C07985">
        <w:rPr>
          <w:rFonts w:hint="eastAsia"/>
        </w:rPr>
        <w:t>网格</w:t>
      </w:r>
      <w:r>
        <w:rPr>
          <w:rFonts w:hint="eastAsia"/>
        </w:rPr>
        <w:t>）</w:t>
      </w:r>
      <w:r w:rsidR="00C07985">
        <w:rPr>
          <w:rFonts w:hint="eastAsia"/>
        </w:rPr>
        <w:t>网格</w:t>
      </w:r>
      <w:r>
        <w:rPr>
          <w:rFonts w:hint="eastAsia"/>
        </w:rPr>
        <w:t>信息。</w:t>
      </w:r>
    </w:p>
    <w:p w:rsidR="00822AD6" w:rsidRDefault="00822AD6" w:rsidP="00822AD6">
      <w:pPr>
        <w:ind w:left="634"/>
        <w:rPr>
          <w:rFonts w:hint="eastAsia"/>
        </w:rPr>
      </w:pPr>
      <w:r>
        <w:rPr>
          <w:noProof/>
        </w:rPr>
        <w:drawing>
          <wp:inline distT="0" distB="0" distL="0" distR="0" wp14:anchorId="0C56E03D" wp14:editId="7BE54173">
            <wp:extent cx="1819275" cy="2857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85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B4A" w:rsidRDefault="009C0B4A" w:rsidP="00822AD6">
      <w:pPr>
        <w:ind w:left="634"/>
        <w:rPr>
          <w:rFonts w:hint="eastAsia"/>
        </w:rPr>
      </w:pPr>
      <w:r>
        <w:rPr>
          <w:rFonts w:hint="eastAsia"/>
        </w:rPr>
        <w:t>点击每行末尾的“</w:t>
      </w:r>
      <w:r>
        <w:rPr>
          <w:rFonts w:hint="eastAsia"/>
        </w:rPr>
        <w:t>{</w:t>
      </w:r>
      <w:r>
        <w:rPr>
          <w:rFonts w:hint="eastAsia"/>
        </w:rPr>
        <w:t>编辑地图区域</w:t>
      </w:r>
      <w:r>
        <w:rPr>
          <w:rFonts w:hint="eastAsia"/>
        </w:rPr>
        <w:t>}</w:t>
      </w:r>
      <w:r>
        <w:rPr>
          <w:rFonts w:hint="eastAsia"/>
        </w:rPr>
        <w:t>”链接可在地图中编辑网格区域。</w:t>
      </w:r>
    </w:p>
    <w:p w:rsidR="00822AD6" w:rsidRDefault="00D23C24" w:rsidP="00F64098">
      <w:pPr>
        <w:pStyle w:val="ListParagraph"/>
        <w:numPr>
          <w:ilvl w:val="0"/>
          <w:numId w:val="5"/>
        </w:numPr>
        <w:outlineLvl w:val="1"/>
        <w:rPr>
          <w:rFonts w:hint="eastAsia"/>
        </w:rPr>
      </w:pPr>
      <w:bookmarkStart w:id="23" w:name="_Toc408439443"/>
      <w:r>
        <w:rPr>
          <w:rFonts w:hint="eastAsia"/>
        </w:rPr>
        <w:t>检索网格</w:t>
      </w:r>
      <w:bookmarkEnd w:id="23"/>
    </w:p>
    <w:p w:rsidR="00D23C24" w:rsidRDefault="000E337F" w:rsidP="000E337F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普通检索</w:t>
      </w:r>
    </w:p>
    <w:p w:rsidR="00A925E8" w:rsidRDefault="00D56886" w:rsidP="000E337F">
      <w:pPr>
        <w:pStyle w:val="ListParagraph"/>
        <w:ind w:left="1354"/>
        <w:rPr>
          <w:rFonts w:hint="eastAsia"/>
        </w:rPr>
      </w:pPr>
      <w:r>
        <w:rPr>
          <w:rFonts w:hint="eastAsia"/>
        </w:rPr>
        <w:t>在浏览</w:t>
      </w:r>
      <w:r w:rsidR="00337391">
        <w:rPr>
          <w:rFonts w:hint="eastAsia"/>
        </w:rPr>
        <w:t>网格</w:t>
      </w:r>
      <w:r>
        <w:rPr>
          <w:rFonts w:hint="eastAsia"/>
        </w:rPr>
        <w:t>页面中，输入“</w:t>
      </w:r>
      <w:r w:rsidR="00881EF3">
        <w:rPr>
          <w:rFonts w:hint="eastAsia"/>
        </w:rPr>
        <w:t>网格编号</w:t>
      </w:r>
      <w:r>
        <w:rPr>
          <w:rFonts w:hint="eastAsia"/>
        </w:rPr>
        <w:t>”（不输入代表检索全部</w:t>
      </w:r>
      <w:r w:rsidR="00881EF3">
        <w:rPr>
          <w:rFonts w:hint="eastAsia"/>
        </w:rPr>
        <w:t>网格</w:t>
      </w:r>
      <w:r>
        <w:rPr>
          <w:rFonts w:hint="eastAsia"/>
        </w:rPr>
        <w:t>），并点击“检索”按钮。</w:t>
      </w:r>
    </w:p>
    <w:p w:rsidR="000E337F" w:rsidRDefault="00A925E8" w:rsidP="000E337F">
      <w:pPr>
        <w:pStyle w:val="ListParagraph"/>
        <w:ind w:left="1354"/>
        <w:rPr>
          <w:rFonts w:hint="eastAsia"/>
        </w:rPr>
      </w:pPr>
      <w:r>
        <w:rPr>
          <w:noProof/>
        </w:rPr>
        <w:drawing>
          <wp:inline distT="0" distB="0" distL="0" distR="0" wp14:anchorId="1317E4A1" wp14:editId="2C004025">
            <wp:extent cx="5486400" cy="536575"/>
            <wp:effectExtent l="19050" t="19050" r="1905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337F" w:rsidRDefault="000E337F" w:rsidP="000E337F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高级检索</w:t>
      </w:r>
    </w:p>
    <w:p w:rsidR="006C65E2" w:rsidRDefault="00806F77" w:rsidP="006C65E2">
      <w:pPr>
        <w:pStyle w:val="ListParagraph"/>
        <w:ind w:left="1354"/>
        <w:rPr>
          <w:rFonts w:hint="eastAsia"/>
        </w:rPr>
      </w:pPr>
      <w:r>
        <w:rPr>
          <w:rFonts w:hint="eastAsia"/>
        </w:rPr>
        <w:t>在浏览网格</w:t>
      </w:r>
      <w:r w:rsidRPr="00806F77">
        <w:rPr>
          <w:rFonts w:hint="eastAsia"/>
        </w:rPr>
        <w:t>页面中，点击“高级检索”按钮，弹出高级检索输信息入对话框。系统支持模糊搜索，在检索条件中输入关键字或全称（不输入代表检索全部），点击下方的“开始检索”。</w:t>
      </w:r>
    </w:p>
    <w:p w:rsidR="008C6281" w:rsidRDefault="008C6281" w:rsidP="006C65E2">
      <w:pPr>
        <w:pStyle w:val="ListParagraph"/>
        <w:ind w:left="1354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22AED" wp14:editId="31EED88E">
            <wp:extent cx="5486400" cy="2393950"/>
            <wp:effectExtent l="19050" t="19050" r="19050" b="254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52D5" w:rsidRDefault="00100F6B" w:rsidP="006C65E2">
      <w:pPr>
        <w:pStyle w:val="ListParagraph"/>
        <w:ind w:left="1354"/>
        <w:rPr>
          <w:rFonts w:hint="eastAsia"/>
        </w:rPr>
      </w:pPr>
      <w:r>
        <w:rPr>
          <w:rFonts w:hint="eastAsia"/>
        </w:rPr>
        <w:t>注意：当通过高级检索功能查询出的网格</w:t>
      </w:r>
      <w:r w:rsidR="00092E2E" w:rsidRPr="00092E2E">
        <w:rPr>
          <w:rFonts w:hint="eastAsia"/>
        </w:rPr>
        <w:t>数量过多时，系统将按每页最多</w:t>
      </w:r>
      <w:r w:rsidR="00092E2E" w:rsidRPr="00092E2E">
        <w:rPr>
          <w:rFonts w:hint="eastAsia"/>
        </w:rPr>
        <w:t>20</w:t>
      </w:r>
      <w:r w:rsidR="00092E2E" w:rsidRPr="00092E2E">
        <w:rPr>
          <w:rFonts w:hint="eastAsia"/>
        </w:rPr>
        <w:t>条</w:t>
      </w:r>
      <w:r w:rsidR="00164958">
        <w:rPr>
          <w:rFonts w:hint="eastAsia"/>
        </w:rPr>
        <w:t>网格</w:t>
      </w:r>
      <w:r w:rsidR="00092E2E" w:rsidRPr="00092E2E">
        <w:rPr>
          <w:rFonts w:hint="eastAsia"/>
        </w:rPr>
        <w:t>数据进行分页，翻页时不能关闭高级搜索对话框（如果</w:t>
      </w:r>
      <w:r w:rsidR="00CA7BFD">
        <w:rPr>
          <w:rFonts w:hint="eastAsia"/>
        </w:rPr>
        <w:t>高级搜索对话框被关闭，系统将按照普通检索的结果展示选中页面下的网格</w:t>
      </w:r>
      <w:r w:rsidR="00092E2E" w:rsidRPr="00092E2E">
        <w:rPr>
          <w:rFonts w:hint="eastAsia"/>
        </w:rPr>
        <w:t>列表）。</w:t>
      </w:r>
    </w:p>
    <w:p w:rsidR="004F5414" w:rsidRDefault="004F5414" w:rsidP="00D23C24"/>
    <w:p w:rsidR="00254BEA" w:rsidRPr="00254BEA" w:rsidRDefault="00322E55" w:rsidP="00254BEA">
      <w:pPr>
        <w:pStyle w:val="ListParagraph"/>
        <w:numPr>
          <w:ilvl w:val="0"/>
          <w:numId w:val="1"/>
        </w:numPr>
        <w:ind w:left="633" w:hanging="446"/>
        <w:outlineLvl w:val="0"/>
        <w:rPr>
          <w:b/>
        </w:rPr>
      </w:pPr>
      <w:bookmarkStart w:id="24" w:name="_Toc408439444"/>
      <w:r w:rsidRPr="007D50BE">
        <w:rPr>
          <w:rFonts w:hint="eastAsia"/>
          <w:b/>
        </w:rPr>
        <w:t>网格变动记录</w:t>
      </w:r>
      <w:bookmarkEnd w:id="24"/>
    </w:p>
    <w:p w:rsidR="00254BEA" w:rsidRDefault="00974AF3" w:rsidP="0074335C">
      <w:pPr>
        <w:pStyle w:val="ListParagraph"/>
        <w:numPr>
          <w:ilvl w:val="0"/>
          <w:numId w:val="6"/>
        </w:numPr>
        <w:outlineLvl w:val="1"/>
      </w:pPr>
      <w:bookmarkStart w:id="25" w:name="_Toc408439445"/>
      <w:r>
        <w:rPr>
          <w:rFonts w:hint="eastAsia"/>
        </w:rPr>
        <w:t>查询</w:t>
      </w:r>
      <w:bookmarkEnd w:id="25"/>
    </w:p>
    <w:p w:rsidR="00266582" w:rsidRDefault="00266582" w:rsidP="00D41FDF">
      <w:pPr>
        <w:ind w:left="634"/>
        <w:rPr>
          <w:rFonts w:hint="eastAsia"/>
        </w:rPr>
      </w:pPr>
      <w:r>
        <w:rPr>
          <w:rFonts w:hint="eastAsia"/>
        </w:rPr>
        <w:t>点击主菜单中的“网格</w:t>
      </w:r>
      <w:r w:rsidR="002D32D7">
        <w:rPr>
          <w:rFonts w:hint="eastAsia"/>
        </w:rPr>
        <w:t>变动记录</w:t>
      </w:r>
      <w:r>
        <w:rPr>
          <w:rFonts w:hint="eastAsia"/>
        </w:rPr>
        <w:t>-&gt;</w:t>
      </w:r>
      <w:r w:rsidR="002D32D7">
        <w:rPr>
          <w:rFonts w:hint="eastAsia"/>
        </w:rPr>
        <w:t>查询</w:t>
      </w:r>
      <w:r>
        <w:rPr>
          <w:rFonts w:hint="eastAsia"/>
        </w:rPr>
        <w:t>”，即可浏览所有网格</w:t>
      </w:r>
      <w:r w:rsidR="004F5176">
        <w:rPr>
          <w:rFonts w:hint="eastAsia"/>
        </w:rPr>
        <w:t>变动</w:t>
      </w:r>
      <w:r>
        <w:rPr>
          <w:rFonts w:hint="eastAsia"/>
        </w:rPr>
        <w:t>记录。</w:t>
      </w:r>
    </w:p>
    <w:p w:rsidR="00E072D3" w:rsidRDefault="00F2661F" w:rsidP="00F2661F">
      <w:pPr>
        <w:ind w:left="634"/>
        <w:rPr>
          <w:rFonts w:hint="eastAsia"/>
        </w:rPr>
      </w:pPr>
      <w:r>
        <w:rPr>
          <w:noProof/>
        </w:rPr>
        <w:drawing>
          <wp:inline distT="0" distB="0" distL="0" distR="0" wp14:anchorId="14EC405A" wp14:editId="3D5F8EA0">
            <wp:extent cx="5486400" cy="2395220"/>
            <wp:effectExtent l="19050" t="19050" r="1905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4AB4" w:rsidRPr="00E072D3" w:rsidRDefault="00754AB4" w:rsidP="00F2661F">
      <w:pPr>
        <w:ind w:left="634"/>
      </w:pPr>
      <w:r>
        <w:rPr>
          <w:rFonts w:hint="eastAsia"/>
        </w:rPr>
        <w:t>系统管理员、网格数据管理员具有删除网格变动记录的权限</w:t>
      </w:r>
      <w:r w:rsidR="003F63B0">
        <w:rPr>
          <w:rFonts w:hint="eastAsia"/>
        </w:rPr>
        <w:t>；</w:t>
      </w:r>
      <w:r w:rsidR="00CF4054">
        <w:rPr>
          <w:rFonts w:hint="eastAsia"/>
        </w:rPr>
        <w:t>当选中某条记录并删除时，</w:t>
      </w:r>
      <w:r w:rsidR="00CF4054" w:rsidRPr="00CF4054">
        <w:rPr>
          <w:rFonts w:hint="eastAsia"/>
        </w:rPr>
        <w:t>将删除该网格编号在变动日期当天的所有变动记录</w:t>
      </w:r>
      <w:r w:rsidR="00CF4054">
        <w:rPr>
          <w:rFonts w:hint="eastAsia"/>
        </w:rPr>
        <w:t>。</w:t>
      </w:r>
    </w:p>
    <w:sectPr w:rsidR="00754AB4" w:rsidRPr="00E072D3" w:rsidSect="008042ED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39A6" w:rsidRDefault="006039A6" w:rsidP="001E7036">
      <w:pPr>
        <w:spacing w:after="0" w:line="240" w:lineRule="auto"/>
      </w:pPr>
      <w:r>
        <w:separator/>
      </w:r>
    </w:p>
  </w:endnote>
  <w:endnote w:type="continuationSeparator" w:id="0">
    <w:p w:rsidR="006039A6" w:rsidRDefault="006039A6" w:rsidP="001E7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2ED" w:rsidRDefault="008042E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2569581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042ED" w:rsidRDefault="008042ED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5252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5252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042ED" w:rsidRDefault="008042E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2ED" w:rsidRDefault="008042E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39A6" w:rsidRDefault="006039A6" w:rsidP="001E7036">
      <w:pPr>
        <w:spacing w:after="0" w:line="240" w:lineRule="auto"/>
      </w:pPr>
      <w:r>
        <w:separator/>
      </w:r>
    </w:p>
  </w:footnote>
  <w:footnote w:type="continuationSeparator" w:id="0">
    <w:p w:rsidR="006039A6" w:rsidRDefault="006039A6" w:rsidP="001E70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2ED" w:rsidRDefault="008042E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2ED" w:rsidRDefault="008042E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42ED" w:rsidRDefault="008042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E7CF4"/>
    <w:multiLevelType w:val="hybridMultilevel"/>
    <w:tmpl w:val="C0CCD892"/>
    <w:lvl w:ilvl="0" w:tplc="FC8C08AA">
      <w:start w:val="1"/>
      <w:numFmt w:val="lowerLetter"/>
      <w:lvlText w:val="%1."/>
      <w:lvlJc w:val="left"/>
      <w:pPr>
        <w:ind w:left="1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1">
    <w:nsid w:val="0B9E5DF3"/>
    <w:multiLevelType w:val="hybridMultilevel"/>
    <w:tmpl w:val="B7DA98AC"/>
    <w:lvl w:ilvl="0" w:tplc="949CC9F8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2">
    <w:nsid w:val="0EC144CF"/>
    <w:multiLevelType w:val="hybridMultilevel"/>
    <w:tmpl w:val="4950D524"/>
    <w:lvl w:ilvl="0" w:tplc="DB2003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5B1B28"/>
    <w:multiLevelType w:val="hybridMultilevel"/>
    <w:tmpl w:val="5C4E84DC"/>
    <w:lvl w:ilvl="0" w:tplc="B156C8E4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4">
    <w:nsid w:val="34142B89"/>
    <w:multiLevelType w:val="hybridMultilevel"/>
    <w:tmpl w:val="41FA8A06"/>
    <w:lvl w:ilvl="0" w:tplc="D9B6ADC8">
      <w:start w:val="1"/>
      <w:numFmt w:val="lowerLetter"/>
      <w:lvlText w:val="%1."/>
      <w:lvlJc w:val="left"/>
      <w:pPr>
        <w:ind w:left="13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4" w:hanging="360"/>
      </w:pPr>
    </w:lvl>
    <w:lvl w:ilvl="2" w:tplc="0409001B" w:tentative="1">
      <w:start w:val="1"/>
      <w:numFmt w:val="lowerRoman"/>
      <w:lvlText w:val="%3."/>
      <w:lvlJc w:val="right"/>
      <w:pPr>
        <w:ind w:left="2794" w:hanging="180"/>
      </w:pPr>
    </w:lvl>
    <w:lvl w:ilvl="3" w:tplc="0409000F" w:tentative="1">
      <w:start w:val="1"/>
      <w:numFmt w:val="decimal"/>
      <w:lvlText w:val="%4."/>
      <w:lvlJc w:val="left"/>
      <w:pPr>
        <w:ind w:left="3514" w:hanging="360"/>
      </w:pPr>
    </w:lvl>
    <w:lvl w:ilvl="4" w:tplc="04090019" w:tentative="1">
      <w:start w:val="1"/>
      <w:numFmt w:val="lowerLetter"/>
      <w:lvlText w:val="%5."/>
      <w:lvlJc w:val="left"/>
      <w:pPr>
        <w:ind w:left="4234" w:hanging="360"/>
      </w:pPr>
    </w:lvl>
    <w:lvl w:ilvl="5" w:tplc="0409001B" w:tentative="1">
      <w:start w:val="1"/>
      <w:numFmt w:val="lowerRoman"/>
      <w:lvlText w:val="%6."/>
      <w:lvlJc w:val="right"/>
      <w:pPr>
        <w:ind w:left="4954" w:hanging="180"/>
      </w:pPr>
    </w:lvl>
    <w:lvl w:ilvl="6" w:tplc="0409000F" w:tentative="1">
      <w:start w:val="1"/>
      <w:numFmt w:val="decimal"/>
      <w:lvlText w:val="%7."/>
      <w:lvlJc w:val="left"/>
      <w:pPr>
        <w:ind w:left="5674" w:hanging="360"/>
      </w:pPr>
    </w:lvl>
    <w:lvl w:ilvl="7" w:tplc="04090019" w:tentative="1">
      <w:start w:val="1"/>
      <w:numFmt w:val="lowerLetter"/>
      <w:lvlText w:val="%8."/>
      <w:lvlJc w:val="left"/>
      <w:pPr>
        <w:ind w:left="6394" w:hanging="360"/>
      </w:pPr>
    </w:lvl>
    <w:lvl w:ilvl="8" w:tplc="04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5">
    <w:nsid w:val="3C571414"/>
    <w:multiLevelType w:val="hybridMultilevel"/>
    <w:tmpl w:val="DC74D4BA"/>
    <w:lvl w:ilvl="0" w:tplc="3F72659E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6">
    <w:nsid w:val="4F1F25F1"/>
    <w:multiLevelType w:val="hybridMultilevel"/>
    <w:tmpl w:val="497EE444"/>
    <w:lvl w:ilvl="0" w:tplc="77CC3D4E">
      <w:start w:val="1"/>
      <w:numFmt w:val="japaneseCounting"/>
      <w:lvlText w:val="%1、"/>
      <w:lvlJc w:val="left"/>
      <w:pPr>
        <w:ind w:left="126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6ED36489"/>
    <w:multiLevelType w:val="hybridMultilevel"/>
    <w:tmpl w:val="5C4E84DC"/>
    <w:lvl w:ilvl="0" w:tplc="B156C8E4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8">
    <w:nsid w:val="70ED0F81"/>
    <w:multiLevelType w:val="hybridMultilevel"/>
    <w:tmpl w:val="E8CED1AC"/>
    <w:lvl w:ilvl="0" w:tplc="147C1D42">
      <w:start w:val="1"/>
      <w:numFmt w:val="decimal"/>
      <w:lvlText w:val="%1."/>
      <w:lvlJc w:val="left"/>
      <w:pPr>
        <w:ind w:left="9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4" w:hanging="360"/>
      </w:pPr>
    </w:lvl>
    <w:lvl w:ilvl="2" w:tplc="0409001B" w:tentative="1">
      <w:start w:val="1"/>
      <w:numFmt w:val="lowerRoman"/>
      <w:lvlText w:val="%3."/>
      <w:lvlJc w:val="right"/>
      <w:pPr>
        <w:ind w:left="2434" w:hanging="180"/>
      </w:pPr>
    </w:lvl>
    <w:lvl w:ilvl="3" w:tplc="0409000F" w:tentative="1">
      <w:start w:val="1"/>
      <w:numFmt w:val="decimal"/>
      <w:lvlText w:val="%4."/>
      <w:lvlJc w:val="left"/>
      <w:pPr>
        <w:ind w:left="3154" w:hanging="360"/>
      </w:pPr>
    </w:lvl>
    <w:lvl w:ilvl="4" w:tplc="04090019" w:tentative="1">
      <w:start w:val="1"/>
      <w:numFmt w:val="lowerLetter"/>
      <w:lvlText w:val="%5."/>
      <w:lvlJc w:val="left"/>
      <w:pPr>
        <w:ind w:left="3874" w:hanging="360"/>
      </w:pPr>
    </w:lvl>
    <w:lvl w:ilvl="5" w:tplc="0409001B" w:tentative="1">
      <w:start w:val="1"/>
      <w:numFmt w:val="lowerRoman"/>
      <w:lvlText w:val="%6."/>
      <w:lvlJc w:val="right"/>
      <w:pPr>
        <w:ind w:left="4594" w:hanging="180"/>
      </w:pPr>
    </w:lvl>
    <w:lvl w:ilvl="6" w:tplc="0409000F" w:tentative="1">
      <w:start w:val="1"/>
      <w:numFmt w:val="decimal"/>
      <w:lvlText w:val="%7."/>
      <w:lvlJc w:val="left"/>
      <w:pPr>
        <w:ind w:left="5314" w:hanging="360"/>
      </w:pPr>
    </w:lvl>
    <w:lvl w:ilvl="7" w:tplc="04090019" w:tentative="1">
      <w:start w:val="1"/>
      <w:numFmt w:val="lowerLetter"/>
      <w:lvlText w:val="%8."/>
      <w:lvlJc w:val="left"/>
      <w:pPr>
        <w:ind w:left="6034" w:hanging="360"/>
      </w:pPr>
    </w:lvl>
    <w:lvl w:ilvl="8" w:tplc="0409001B" w:tentative="1">
      <w:start w:val="1"/>
      <w:numFmt w:val="lowerRoman"/>
      <w:lvlText w:val="%9."/>
      <w:lvlJc w:val="right"/>
      <w:pPr>
        <w:ind w:left="6754" w:hanging="180"/>
      </w:pPr>
    </w:lvl>
  </w:abstractNum>
  <w:abstractNum w:abstractNumId="9">
    <w:nsid w:val="72916B80"/>
    <w:multiLevelType w:val="hybridMultilevel"/>
    <w:tmpl w:val="FA145EA8"/>
    <w:lvl w:ilvl="0" w:tplc="497A435E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3C5"/>
    <w:rsid w:val="00002643"/>
    <w:rsid w:val="00032FE6"/>
    <w:rsid w:val="00071BBA"/>
    <w:rsid w:val="0008502D"/>
    <w:rsid w:val="00092E2E"/>
    <w:rsid w:val="000E0058"/>
    <w:rsid w:val="000E337F"/>
    <w:rsid w:val="000E5DC1"/>
    <w:rsid w:val="000E639E"/>
    <w:rsid w:val="00100F6B"/>
    <w:rsid w:val="001352B5"/>
    <w:rsid w:val="00157676"/>
    <w:rsid w:val="00161004"/>
    <w:rsid w:val="00164958"/>
    <w:rsid w:val="00167E95"/>
    <w:rsid w:val="00171B17"/>
    <w:rsid w:val="00174C0E"/>
    <w:rsid w:val="001C4789"/>
    <w:rsid w:val="001E7036"/>
    <w:rsid w:val="00224AE9"/>
    <w:rsid w:val="00233B8E"/>
    <w:rsid w:val="00237B9C"/>
    <w:rsid w:val="00252BA3"/>
    <w:rsid w:val="00254BEA"/>
    <w:rsid w:val="00266582"/>
    <w:rsid w:val="00273E34"/>
    <w:rsid w:val="00282197"/>
    <w:rsid w:val="00285C2A"/>
    <w:rsid w:val="002B5962"/>
    <w:rsid w:val="002D0D82"/>
    <w:rsid w:val="002D32D7"/>
    <w:rsid w:val="002F10D5"/>
    <w:rsid w:val="003040B7"/>
    <w:rsid w:val="00322E55"/>
    <w:rsid w:val="0033445F"/>
    <w:rsid w:val="00337391"/>
    <w:rsid w:val="003476BE"/>
    <w:rsid w:val="00362EA5"/>
    <w:rsid w:val="00377B95"/>
    <w:rsid w:val="003A6CF7"/>
    <w:rsid w:val="003A6E69"/>
    <w:rsid w:val="003B08E7"/>
    <w:rsid w:val="003D25EA"/>
    <w:rsid w:val="003E50E7"/>
    <w:rsid w:val="003F1602"/>
    <w:rsid w:val="003F63B0"/>
    <w:rsid w:val="00410FDF"/>
    <w:rsid w:val="00414EE7"/>
    <w:rsid w:val="00437CCC"/>
    <w:rsid w:val="00456AD0"/>
    <w:rsid w:val="00475820"/>
    <w:rsid w:val="0048244A"/>
    <w:rsid w:val="00486140"/>
    <w:rsid w:val="00486A11"/>
    <w:rsid w:val="004A52DF"/>
    <w:rsid w:val="004A6C18"/>
    <w:rsid w:val="004B0F7D"/>
    <w:rsid w:val="004B476E"/>
    <w:rsid w:val="004F4709"/>
    <w:rsid w:val="004F5176"/>
    <w:rsid w:val="004F5414"/>
    <w:rsid w:val="005177B2"/>
    <w:rsid w:val="0056163E"/>
    <w:rsid w:val="00564604"/>
    <w:rsid w:val="00585DC2"/>
    <w:rsid w:val="005935C4"/>
    <w:rsid w:val="005B485C"/>
    <w:rsid w:val="005C08D1"/>
    <w:rsid w:val="005D052E"/>
    <w:rsid w:val="005D4BA1"/>
    <w:rsid w:val="005E68BA"/>
    <w:rsid w:val="005F489B"/>
    <w:rsid w:val="006039A6"/>
    <w:rsid w:val="0063547F"/>
    <w:rsid w:val="00654677"/>
    <w:rsid w:val="00667F66"/>
    <w:rsid w:val="00695DAD"/>
    <w:rsid w:val="006C65E2"/>
    <w:rsid w:val="006F0809"/>
    <w:rsid w:val="0074335C"/>
    <w:rsid w:val="007465F0"/>
    <w:rsid w:val="00752527"/>
    <w:rsid w:val="00754AB4"/>
    <w:rsid w:val="0076626A"/>
    <w:rsid w:val="00772102"/>
    <w:rsid w:val="007763A8"/>
    <w:rsid w:val="00783598"/>
    <w:rsid w:val="007A20AC"/>
    <w:rsid w:val="007B17BF"/>
    <w:rsid w:val="007D50BE"/>
    <w:rsid w:val="0080082E"/>
    <w:rsid w:val="00802625"/>
    <w:rsid w:val="008042ED"/>
    <w:rsid w:val="00806F77"/>
    <w:rsid w:val="00812F25"/>
    <w:rsid w:val="0082187F"/>
    <w:rsid w:val="00822AD6"/>
    <w:rsid w:val="008339E3"/>
    <w:rsid w:val="00834A2A"/>
    <w:rsid w:val="00851E5D"/>
    <w:rsid w:val="00881EF3"/>
    <w:rsid w:val="008903EE"/>
    <w:rsid w:val="008C38F5"/>
    <w:rsid w:val="008C6281"/>
    <w:rsid w:val="00906FE1"/>
    <w:rsid w:val="00915BC4"/>
    <w:rsid w:val="00953856"/>
    <w:rsid w:val="009553C5"/>
    <w:rsid w:val="00967DAD"/>
    <w:rsid w:val="00974AF3"/>
    <w:rsid w:val="009A0B4C"/>
    <w:rsid w:val="009B0BC3"/>
    <w:rsid w:val="009B75FA"/>
    <w:rsid w:val="009C0B4A"/>
    <w:rsid w:val="009C6B94"/>
    <w:rsid w:val="009E1AE9"/>
    <w:rsid w:val="009E4496"/>
    <w:rsid w:val="00A15712"/>
    <w:rsid w:val="00A776A0"/>
    <w:rsid w:val="00A82E24"/>
    <w:rsid w:val="00A86D54"/>
    <w:rsid w:val="00A8756D"/>
    <w:rsid w:val="00A925E8"/>
    <w:rsid w:val="00A928B6"/>
    <w:rsid w:val="00AA5B52"/>
    <w:rsid w:val="00AA7EFC"/>
    <w:rsid w:val="00AE1B02"/>
    <w:rsid w:val="00AE3968"/>
    <w:rsid w:val="00AF0DA9"/>
    <w:rsid w:val="00AF134B"/>
    <w:rsid w:val="00B076C9"/>
    <w:rsid w:val="00B17E29"/>
    <w:rsid w:val="00B73442"/>
    <w:rsid w:val="00B92528"/>
    <w:rsid w:val="00BB36FC"/>
    <w:rsid w:val="00BD35F8"/>
    <w:rsid w:val="00BE421F"/>
    <w:rsid w:val="00BF61B7"/>
    <w:rsid w:val="00C07985"/>
    <w:rsid w:val="00C45721"/>
    <w:rsid w:val="00C71E4F"/>
    <w:rsid w:val="00CA7BA6"/>
    <w:rsid w:val="00CA7BFD"/>
    <w:rsid w:val="00CC7578"/>
    <w:rsid w:val="00CE16DC"/>
    <w:rsid w:val="00CE6FC3"/>
    <w:rsid w:val="00CF4054"/>
    <w:rsid w:val="00D23C24"/>
    <w:rsid w:val="00D30E98"/>
    <w:rsid w:val="00D4105A"/>
    <w:rsid w:val="00D41FDF"/>
    <w:rsid w:val="00D44294"/>
    <w:rsid w:val="00D44930"/>
    <w:rsid w:val="00D56762"/>
    <w:rsid w:val="00D56886"/>
    <w:rsid w:val="00D725B3"/>
    <w:rsid w:val="00D77439"/>
    <w:rsid w:val="00D81D1A"/>
    <w:rsid w:val="00DC10C1"/>
    <w:rsid w:val="00DF52D5"/>
    <w:rsid w:val="00E072D3"/>
    <w:rsid w:val="00E20E9C"/>
    <w:rsid w:val="00E267A6"/>
    <w:rsid w:val="00E349FA"/>
    <w:rsid w:val="00E408E9"/>
    <w:rsid w:val="00E4291A"/>
    <w:rsid w:val="00E55880"/>
    <w:rsid w:val="00E74FBF"/>
    <w:rsid w:val="00E75A03"/>
    <w:rsid w:val="00EB4919"/>
    <w:rsid w:val="00EC10B9"/>
    <w:rsid w:val="00ED2F32"/>
    <w:rsid w:val="00EE7AD1"/>
    <w:rsid w:val="00EE7FFA"/>
    <w:rsid w:val="00F03D62"/>
    <w:rsid w:val="00F0525E"/>
    <w:rsid w:val="00F22960"/>
    <w:rsid w:val="00F2661F"/>
    <w:rsid w:val="00F343AE"/>
    <w:rsid w:val="00F64098"/>
    <w:rsid w:val="00F85087"/>
    <w:rsid w:val="00F87ADE"/>
    <w:rsid w:val="00FF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D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5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72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2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036"/>
  </w:style>
  <w:style w:type="paragraph" w:styleId="Footer">
    <w:name w:val="footer"/>
    <w:basedOn w:val="Normal"/>
    <w:link w:val="Foot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036"/>
  </w:style>
  <w:style w:type="paragraph" w:styleId="BalloonText">
    <w:name w:val="Balloon Text"/>
    <w:basedOn w:val="Normal"/>
    <w:link w:val="BalloonTextChar"/>
    <w:uiPriority w:val="99"/>
    <w:semiHidden/>
    <w:unhideWhenUsed/>
    <w:rsid w:val="001E7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0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D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D6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3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D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3D62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42E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42ED"/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935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D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5C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72D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2D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036"/>
  </w:style>
  <w:style w:type="paragraph" w:styleId="Footer">
    <w:name w:val="footer"/>
    <w:basedOn w:val="Normal"/>
    <w:link w:val="FooterChar"/>
    <w:uiPriority w:val="99"/>
    <w:unhideWhenUsed/>
    <w:rsid w:val="001E703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036"/>
  </w:style>
  <w:style w:type="paragraph" w:styleId="BalloonText">
    <w:name w:val="Balloon Text"/>
    <w:basedOn w:val="Normal"/>
    <w:link w:val="BalloonTextChar"/>
    <w:uiPriority w:val="99"/>
    <w:semiHidden/>
    <w:unhideWhenUsed/>
    <w:rsid w:val="001E70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03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3D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3D6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03D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D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03D62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8042ED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042ED"/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935C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glossaryDocument" Target="glossary/document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54D"/>
    <w:rsid w:val="001B6F41"/>
    <w:rsid w:val="003D5F2C"/>
    <w:rsid w:val="006B642F"/>
    <w:rsid w:val="007E054D"/>
    <w:rsid w:val="00941633"/>
    <w:rsid w:val="009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23AC8DD5054BA5B616F2B96E1C3F5C">
    <w:name w:val="0923AC8DD5054BA5B616F2B96E1C3F5C"/>
    <w:rsid w:val="007E054D"/>
  </w:style>
  <w:style w:type="paragraph" w:customStyle="1" w:styleId="F856EF017A184A24945AB66D1258F133">
    <w:name w:val="F856EF017A184A24945AB66D1258F133"/>
    <w:rsid w:val="007E054D"/>
  </w:style>
  <w:style w:type="paragraph" w:customStyle="1" w:styleId="E813B12E45C341938F622CAA3F821DFD">
    <w:name w:val="E813B12E45C341938F622CAA3F821DFD"/>
    <w:rsid w:val="007E054D"/>
  </w:style>
  <w:style w:type="paragraph" w:customStyle="1" w:styleId="545DCE081B0241289EBDCBAB65E529F6">
    <w:name w:val="545DCE081B0241289EBDCBAB65E529F6"/>
    <w:rsid w:val="007E054D"/>
  </w:style>
  <w:style w:type="paragraph" w:customStyle="1" w:styleId="DF05A62701E94896AD8D1A99C9C2F100">
    <w:name w:val="DF05A62701E94896AD8D1A99C9C2F100"/>
    <w:rsid w:val="007E054D"/>
  </w:style>
  <w:style w:type="paragraph" w:customStyle="1" w:styleId="A4D0530143D84BA6A8AF9AC87913D1F0">
    <w:name w:val="A4D0530143D84BA6A8AF9AC87913D1F0"/>
    <w:rsid w:val="007E054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23AC8DD5054BA5B616F2B96E1C3F5C">
    <w:name w:val="0923AC8DD5054BA5B616F2B96E1C3F5C"/>
    <w:rsid w:val="007E054D"/>
  </w:style>
  <w:style w:type="paragraph" w:customStyle="1" w:styleId="F856EF017A184A24945AB66D1258F133">
    <w:name w:val="F856EF017A184A24945AB66D1258F133"/>
    <w:rsid w:val="007E054D"/>
  </w:style>
  <w:style w:type="paragraph" w:customStyle="1" w:styleId="E813B12E45C341938F622CAA3F821DFD">
    <w:name w:val="E813B12E45C341938F622CAA3F821DFD"/>
    <w:rsid w:val="007E054D"/>
  </w:style>
  <w:style w:type="paragraph" w:customStyle="1" w:styleId="545DCE081B0241289EBDCBAB65E529F6">
    <w:name w:val="545DCE081B0241289EBDCBAB65E529F6"/>
    <w:rsid w:val="007E054D"/>
  </w:style>
  <w:style w:type="paragraph" w:customStyle="1" w:styleId="DF05A62701E94896AD8D1A99C9C2F100">
    <w:name w:val="DF05A62701E94896AD8D1A99C9C2F100"/>
    <w:rsid w:val="007E054D"/>
  </w:style>
  <w:style w:type="paragraph" w:customStyle="1" w:styleId="A4D0530143D84BA6A8AF9AC87913D1F0">
    <w:name w:val="A4D0530143D84BA6A8AF9AC87913D1F0"/>
    <w:rsid w:val="007E054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B1A6FC-DA33-4921-94C8-4542D9592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中国电信上海分公司北区局用户数据信息化系统</vt:lpstr>
    </vt:vector>
  </TitlesOfParts>
  <Company>PricewaterhouseCoopers</Company>
  <LinksUpToDate>false</LinksUpToDate>
  <CharactersWithSpaces>5340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中国电信上海分公司北区局用户数据信息化系统</dc:title>
  <dc:subject>使用帮助1.0版</dc:subject>
  <dc:creator>Shelwin Wei</dc:creator>
  <cp:lastModifiedBy>Shelwin Wei</cp:lastModifiedBy>
  <cp:revision>172</cp:revision>
  <cp:lastPrinted>2015-01-07T16:15:00Z</cp:lastPrinted>
  <dcterms:created xsi:type="dcterms:W3CDTF">2014-12-21T06:17:00Z</dcterms:created>
  <dcterms:modified xsi:type="dcterms:W3CDTF">2015-01-07T16:15:00Z</dcterms:modified>
</cp:coreProperties>
</file>