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794" w:rsidRDefault="00433234" w:rsidP="00D65C5D">
      <w:pPr>
        <w:jc w:val="center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Corporate Reporting</w:t>
      </w:r>
    </w:p>
    <w:p w:rsidR="00D65C5D" w:rsidRDefault="00D65C5D" w:rsidP="00D65C5D">
      <w:pPr>
        <w:jc w:val="center"/>
        <w:rPr>
          <w:b/>
          <w:color w:val="000000" w:themeColor="text1"/>
          <w:u w:val="single"/>
        </w:rPr>
      </w:pPr>
    </w:p>
    <w:p w:rsidR="00885235" w:rsidRDefault="00885235" w:rsidP="00D65C5D">
      <w:pPr>
        <w:pStyle w:val="ListParagraph"/>
        <w:numPr>
          <w:ilvl w:val="0"/>
          <w:numId w:val="1"/>
        </w:numPr>
        <w:ind w:left="142" w:hanging="426"/>
        <w:rPr>
          <w:color w:val="000000" w:themeColor="text1"/>
        </w:rPr>
      </w:pPr>
      <w:r>
        <w:rPr>
          <w:color w:val="000000" w:themeColor="text1"/>
        </w:rPr>
        <w:t>Training Report, which will be visible to the Manager / Supervisor will be a dashboard (tabular representation) of all employees who have been assigned the test. This will have the following info in the table display –</w:t>
      </w:r>
    </w:p>
    <w:p w:rsidR="00885235" w:rsidRDefault="00885235" w:rsidP="00885235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Business Entity</w:t>
      </w:r>
      <w:r w:rsidR="005747BC">
        <w:rPr>
          <w:color w:val="000000" w:themeColor="text1"/>
        </w:rPr>
        <w:t>?</w:t>
      </w:r>
    </w:p>
    <w:p w:rsidR="00885235" w:rsidRPr="00885235" w:rsidRDefault="00885235" w:rsidP="00885235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Employee ID</w:t>
      </w:r>
    </w:p>
    <w:p w:rsidR="00885235" w:rsidRDefault="00885235" w:rsidP="00885235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Name of Employee</w:t>
      </w:r>
    </w:p>
    <w:p w:rsidR="00885235" w:rsidRDefault="00885235" w:rsidP="00885235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Division / Function</w:t>
      </w:r>
    </w:p>
    <w:p w:rsidR="00885235" w:rsidRDefault="00885235" w:rsidP="00885235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Designation</w:t>
      </w:r>
    </w:p>
    <w:p w:rsidR="00885235" w:rsidRDefault="00885235" w:rsidP="00885235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Reporting Manager</w:t>
      </w:r>
    </w:p>
    <w:p w:rsidR="00885235" w:rsidRDefault="00885235" w:rsidP="00885235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No. Training Assigned </w:t>
      </w:r>
    </w:p>
    <w:p w:rsidR="00885235" w:rsidRDefault="00885235" w:rsidP="00885235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% Completion of Trainings (this will be calculated by average of % training </w:t>
      </w:r>
      <w:bookmarkStart w:id="0" w:name="_GoBack"/>
      <w:bookmarkEnd w:id="0"/>
      <w:r>
        <w:rPr>
          <w:color w:val="000000" w:themeColor="text1"/>
        </w:rPr>
        <w:t>completion for all trainings assigned)</w:t>
      </w:r>
    </w:p>
    <w:p w:rsidR="00885235" w:rsidRDefault="00885235" w:rsidP="00885235">
      <w:pPr>
        <w:pStyle w:val="ListParagraph"/>
        <w:numPr>
          <w:ilvl w:val="0"/>
          <w:numId w:val="7"/>
        </w:numPr>
        <w:ind w:left="567" w:hanging="425"/>
        <w:rPr>
          <w:color w:val="000000" w:themeColor="text1"/>
        </w:rPr>
      </w:pPr>
      <w:r w:rsidRPr="00885235">
        <w:rPr>
          <w:color w:val="000000" w:themeColor="text1"/>
        </w:rPr>
        <w:t>All these fields will have filters to select from</w:t>
      </w:r>
    </w:p>
    <w:p w:rsidR="00885235" w:rsidRDefault="00885235" w:rsidP="00885235">
      <w:pPr>
        <w:pStyle w:val="ListParagraph"/>
        <w:numPr>
          <w:ilvl w:val="0"/>
          <w:numId w:val="7"/>
        </w:numPr>
        <w:ind w:left="567" w:hanging="425"/>
        <w:rPr>
          <w:color w:val="000000" w:themeColor="text1"/>
        </w:rPr>
      </w:pPr>
      <w:r>
        <w:rPr>
          <w:color w:val="000000" w:themeColor="text1"/>
        </w:rPr>
        <w:t xml:space="preserve">All to have an option to view the detailed training reports for </w:t>
      </w:r>
      <w:r w:rsidR="005747BC">
        <w:rPr>
          <w:color w:val="000000" w:themeColor="text1"/>
        </w:rPr>
        <w:t>all employees from the table it</w:t>
      </w:r>
      <w:r>
        <w:rPr>
          <w:color w:val="000000" w:themeColor="text1"/>
        </w:rPr>
        <w:t>self. Click on view option (eye icon) and a detailed report opens up in a new tab</w:t>
      </w:r>
    </w:p>
    <w:p w:rsidR="00885235" w:rsidRDefault="00885235" w:rsidP="00885235">
      <w:pPr>
        <w:pStyle w:val="ListParagraph"/>
        <w:numPr>
          <w:ilvl w:val="0"/>
          <w:numId w:val="7"/>
        </w:numPr>
        <w:ind w:left="567" w:hanging="425"/>
        <w:rPr>
          <w:color w:val="000000" w:themeColor="text1"/>
        </w:rPr>
      </w:pPr>
      <w:r>
        <w:rPr>
          <w:color w:val="000000" w:themeColor="text1"/>
        </w:rPr>
        <w:t>Give check box option to select multiple employees, to download training reports for multiple employees – Save as PDF / Excel or Print reports</w:t>
      </w:r>
    </w:p>
    <w:p w:rsidR="00885235" w:rsidRPr="00885235" w:rsidRDefault="00885235" w:rsidP="00885235">
      <w:pPr>
        <w:pStyle w:val="ListParagraph"/>
        <w:numPr>
          <w:ilvl w:val="0"/>
          <w:numId w:val="7"/>
        </w:numPr>
        <w:ind w:left="567" w:hanging="425"/>
        <w:rPr>
          <w:color w:val="000000" w:themeColor="text1"/>
        </w:rPr>
      </w:pPr>
      <w:r>
        <w:rPr>
          <w:color w:val="000000" w:themeColor="text1"/>
        </w:rPr>
        <w:t xml:space="preserve">Post selection of 1 or multiple </w:t>
      </w:r>
      <w:r w:rsidR="00556428">
        <w:rPr>
          <w:color w:val="000000" w:themeColor="text1"/>
        </w:rPr>
        <w:t>employees;</w:t>
      </w:r>
      <w:r>
        <w:rPr>
          <w:color w:val="000000" w:themeColor="text1"/>
        </w:rPr>
        <w:t xml:space="preserve"> give the option to share the reports with other people</w:t>
      </w:r>
      <w:r w:rsidR="005747BC">
        <w:rPr>
          <w:color w:val="000000" w:themeColor="text1"/>
        </w:rPr>
        <w:t>? // which other people?</w:t>
      </w:r>
      <w:r w:rsidR="00556428">
        <w:rPr>
          <w:color w:val="000000" w:themeColor="text1"/>
        </w:rPr>
        <w:t xml:space="preserve"> Share</w:t>
      </w:r>
      <w:r w:rsidR="005747BC">
        <w:rPr>
          <w:color w:val="000000" w:themeColor="text1"/>
        </w:rPr>
        <w:t xml:space="preserve"> how? Mail/internal sharing?</w:t>
      </w:r>
    </w:p>
    <w:p w:rsidR="00885235" w:rsidRPr="00885235" w:rsidRDefault="00885235" w:rsidP="00885235">
      <w:pPr>
        <w:pStyle w:val="ListParagraph"/>
        <w:rPr>
          <w:color w:val="000000" w:themeColor="text1"/>
        </w:rPr>
      </w:pPr>
    </w:p>
    <w:p w:rsidR="00885235" w:rsidRPr="00885235" w:rsidRDefault="00885235" w:rsidP="00885235">
      <w:pPr>
        <w:rPr>
          <w:color w:val="000000" w:themeColor="text1"/>
        </w:rPr>
      </w:pPr>
    </w:p>
    <w:p w:rsidR="00885235" w:rsidRPr="00923961" w:rsidRDefault="00885235" w:rsidP="00885235">
      <w:pPr>
        <w:pStyle w:val="ListParagraph"/>
        <w:numPr>
          <w:ilvl w:val="0"/>
          <w:numId w:val="1"/>
        </w:numPr>
        <w:ind w:left="142" w:hanging="426"/>
        <w:rPr>
          <w:color w:val="000000" w:themeColor="text1"/>
        </w:rPr>
      </w:pPr>
      <w:r>
        <w:rPr>
          <w:b/>
          <w:color w:val="000000" w:themeColor="text1"/>
        </w:rPr>
        <w:t xml:space="preserve">Report for Employee – </w:t>
      </w:r>
      <w:r w:rsidRPr="00885235">
        <w:rPr>
          <w:i/>
          <w:color w:val="000000" w:themeColor="text1"/>
        </w:rPr>
        <w:t>Following parameters</w:t>
      </w:r>
    </w:p>
    <w:p w:rsidR="00923961" w:rsidRPr="00885235" w:rsidRDefault="00923961" w:rsidP="00923961">
      <w:pPr>
        <w:pStyle w:val="ListParagraph"/>
        <w:ind w:left="142"/>
        <w:rPr>
          <w:color w:val="000000" w:themeColor="text1"/>
        </w:rPr>
      </w:pPr>
    </w:p>
    <w:p w:rsidR="00885235" w:rsidRDefault="00885235" w:rsidP="00885235">
      <w:pPr>
        <w:pStyle w:val="ListParagraph"/>
        <w:numPr>
          <w:ilvl w:val="1"/>
          <w:numId w:val="1"/>
        </w:numPr>
        <w:ind w:left="567" w:hanging="425"/>
        <w:rPr>
          <w:color w:val="000000" w:themeColor="text1"/>
        </w:rPr>
      </w:pPr>
      <w:r>
        <w:rPr>
          <w:color w:val="000000" w:themeColor="text1"/>
        </w:rPr>
        <w:t>All employee information in header of the report –</w:t>
      </w:r>
    </w:p>
    <w:p w:rsidR="00885235" w:rsidRDefault="00885235" w:rsidP="00885235">
      <w:pPr>
        <w:pStyle w:val="ListParagraph"/>
        <w:numPr>
          <w:ilvl w:val="0"/>
          <w:numId w:val="8"/>
        </w:numPr>
        <w:ind w:left="993" w:hanging="426"/>
        <w:rPr>
          <w:color w:val="000000" w:themeColor="text1"/>
        </w:rPr>
      </w:pPr>
      <w:r>
        <w:rPr>
          <w:color w:val="000000" w:themeColor="text1"/>
        </w:rPr>
        <w:t>Business Entity</w:t>
      </w:r>
    </w:p>
    <w:p w:rsidR="00885235" w:rsidRPr="00885235" w:rsidRDefault="00885235" w:rsidP="00885235">
      <w:pPr>
        <w:pStyle w:val="ListParagraph"/>
        <w:numPr>
          <w:ilvl w:val="0"/>
          <w:numId w:val="8"/>
        </w:numPr>
        <w:ind w:left="993" w:hanging="426"/>
        <w:rPr>
          <w:color w:val="000000" w:themeColor="text1"/>
        </w:rPr>
      </w:pPr>
      <w:r>
        <w:rPr>
          <w:color w:val="000000" w:themeColor="text1"/>
        </w:rPr>
        <w:t>Employee ID</w:t>
      </w:r>
    </w:p>
    <w:p w:rsidR="00885235" w:rsidRDefault="00885235" w:rsidP="00885235">
      <w:pPr>
        <w:pStyle w:val="ListParagraph"/>
        <w:numPr>
          <w:ilvl w:val="0"/>
          <w:numId w:val="8"/>
        </w:numPr>
        <w:ind w:left="993" w:hanging="426"/>
        <w:rPr>
          <w:color w:val="000000" w:themeColor="text1"/>
        </w:rPr>
      </w:pPr>
      <w:r>
        <w:rPr>
          <w:color w:val="000000" w:themeColor="text1"/>
        </w:rPr>
        <w:t>Name of Employee</w:t>
      </w:r>
    </w:p>
    <w:p w:rsidR="00885235" w:rsidRDefault="00885235" w:rsidP="00885235">
      <w:pPr>
        <w:pStyle w:val="ListParagraph"/>
        <w:numPr>
          <w:ilvl w:val="0"/>
          <w:numId w:val="8"/>
        </w:numPr>
        <w:ind w:left="993" w:hanging="426"/>
        <w:rPr>
          <w:color w:val="000000" w:themeColor="text1"/>
        </w:rPr>
      </w:pPr>
      <w:r>
        <w:rPr>
          <w:color w:val="000000" w:themeColor="text1"/>
        </w:rPr>
        <w:t>Division / Function</w:t>
      </w:r>
    </w:p>
    <w:p w:rsidR="00885235" w:rsidRDefault="00885235" w:rsidP="00885235">
      <w:pPr>
        <w:pStyle w:val="ListParagraph"/>
        <w:numPr>
          <w:ilvl w:val="0"/>
          <w:numId w:val="8"/>
        </w:numPr>
        <w:ind w:left="993" w:hanging="426"/>
        <w:rPr>
          <w:color w:val="000000" w:themeColor="text1"/>
        </w:rPr>
      </w:pPr>
      <w:r>
        <w:rPr>
          <w:color w:val="000000" w:themeColor="text1"/>
        </w:rPr>
        <w:t>Designation</w:t>
      </w:r>
    </w:p>
    <w:p w:rsidR="00885235" w:rsidRDefault="00885235" w:rsidP="00885235">
      <w:pPr>
        <w:pStyle w:val="ListParagraph"/>
        <w:numPr>
          <w:ilvl w:val="0"/>
          <w:numId w:val="8"/>
        </w:numPr>
        <w:ind w:left="993" w:hanging="426"/>
        <w:rPr>
          <w:color w:val="000000" w:themeColor="text1"/>
        </w:rPr>
      </w:pPr>
      <w:r>
        <w:rPr>
          <w:color w:val="000000" w:themeColor="text1"/>
        </w:rPr>
        <w:t>Reporting Manager</w:t>
      </w:r>
    </w:p>
    <w:p w:rsidR="00885235" w:rsidRDefault="00885235" w:rsidP="00885235">
      <w:pPr>
        <w:pStyle w:val="ListParagraph"/>
        <w:numPr>
          <w:ilvl w:val="0"/>
          <w:numId w:val="8"/>
        </w:numPr>
        <w:ind w:left="993" w:hanging="426"/>
        <w:rPr>
          <w:color w:val="000000" w:themeColor="text1"/>
        </w:rPr>
      </w:pPr>
      <w:r>
        <w:rPr>
          <w:color w:val="000000" w:themeColor="text1"/>
        </w:rPr>
        <w:t xml:space="preserve">No. Training Assigned </w:t>
      </w:r>
    </w:p>
    <w:p w:rsidR="00923961" w:rsidRDefault="00923961" w:rsidP="00923961">
      <w:pPr>
        <w:pStyle w:val="ListParagraph"/>
        <w:ind w:left="993"/>
        <w:rPr>
          <w:color w:val="000000" w:themeColor="text1"/>
        </w:rPr>
      </w:pPr>
    </w:p>
    <w:p w:rsidR="00885235" w:rsidRDefault="00885235" w:rsidP="00885235">
      <w:pPr>
        <w:pStyle w:val="ListParagraph"/>
        <w:numPr>
          <w:ilvl w:val="1"/>
          <w:numId w:val="1"/>
        </w:numPr>
        <w:ind w:left="567" w:hanging="425"/>
        <w:rPr>
          <w:color w:val="000000" w:themeColor="text1"/>
        </w:rPr>
      </w:pPr>
      <w:r>
        <w:rPr>
          <w:color w:val="000000" w:themeColor="text1"/>
        </w:rPr>
        <w:t>List of Trainings assigned with –</w:t>
      </w:r>
    </w:p>
    <w:p w:rsidR="00885235" w:rsidRDefault="00885235" w:rsidP="00885235">
      <w:pPr>
        <w:pStyle w:val="ListParagraph"/>
        <w:numPr>
          <w:ilvl w:val="2"/>
          <w:numId w:val="1"/>
        </w:numPr>
        <w:ind w:left="993" w:hanging="284"/>
        <w:rPr>
          <w:color w:val="000000" w:themeColor="text1"/>
        </w:rPr>
      </w:pPr>
      <w:r>
        <w:rPr>
          <w:color w:val="000000" w:themeColor="text1"/>
        </w:rPr>
        <w:t>Due Date</w:t>
      </w:r>
    </w:p>
    <w:p w:rsidR="00885235" w:rsidRDefault="00885235" w:rsidP="00885235">
      <w:pPr>
        <w:pStyle w:val="ListParagraph"/>
        <w:numPr>
          <w:ilvl w:val="2"/>
          <w:numId w:val="1"/>
        </w:numPr>
        <w:ind w:left="993" w:hanging="284"/>
        <w:rPr>
          <w:color w:val="000000" w:themeColor="text1"/>
        </w:rPr>
      </w:pPr>
      <w:r>
        <w:rPr>
          <w:color w:val="000000" w:themeColor="text1"/>
        </w:rPr>
        <w:t>% Completion</w:t>
      </w:r>
    </w:p>
    <w:p w:rsidR="00885235" w:rsidRDefault="00885235" w:rsidP="00885235">
      <w:pPr>
        <w:pStyle w:val="ListParagraph"/>
        <w:numPr>
          <w:ilvl w:val="2"/>
          <w:numId w:val="1"/>
        </w:numPr>
        <w:ind w:left="993" w:hanging="284"/>
        <w:rPr>
          <w:color w:val="000000" w:themeColor="text1"/>
        </w:rPr>
      </w:pPr>
      <w:r>
        <w:rPr>
          <w:color w:val="000000" w:themeColor="text1"/>
        </w:rPr>
        <w:t>Accuracy Level</w:t>
      </w:r>
    </w:p>
    <w:p w:rsidR="00923961" w:rsidRDefault="00923961" w:rsidP="00923961">
      <w:pPr>
        <w:pStyle w:val="ListParagraph"/>
        <w:ind w:left="993"/>
        <w:rPr>
          <w:color w:val="000000" w:themeColor="text1"/>
        </w:rPr>
      </w:pPr>
    </w:p>
    <w:p w:rsidR="00CF1175" w:rsidRDefault="00CF1175" w:rsidP="00885235">
      <w:pPr>
        <w:pStyle w:val="ListParagraph"/>
        <w:numPr>
          <w:ilvl w:val="1"/>
          <w:numId w:val="1"/>
        </w:numPr>
        <w:ind w:left="567" w:hanging="425"/>
        <w:rPr>
          <w:color w:val="000000" w:themeColor="text1"/>
        </w:rPr>
      </w:pPr>
      <w:r>
        <w:rPr>
          <w:color w:val="000000" w:themeColor="text1"/>
        </w:rPr>
        <w:t>Respective Training Module details –</w:t>
      </w:r>
    </w:p>
    <w:p w:rsidR="00CF1175" w:rsidRDefault="00CF1175" w:rsidP="00F85300">
      <w:pPr>
        <w:pStyle w:val="ListParagraph"/>
        <w:numPr>
          <w:ilvl w:val="2"/>
          <w:numId w:val="1"/>
        </w:numPr>
        <w:ind w:left="993" w:hanging="284"/>
        <w:rPr>
          <w:color w:val="000000" w:themeColor="text1"/>
        </w:rPr>
      </w:pPr>
      <w:r>
        <w:rPr>
          <w:color w:val="000000" w:themeColor="text1"/>
        </w:rPr>
        <w:t>Learning Object (mapped by the Admin at the time of training creation)</w:t>
      </w:r>
    </w:p>
    <w:p w:rsidR="005D2601" w:rsidRDefault="00CF1175" w:rsidP="00F85300">
      <w:pPr>
        <w:pStyle w:val="ListParagraph"/>
        <w:numPr>
          <w:ilvl w:val="2"/>
          <w:numId w:val="1"/>
        </w:numPr>
        <w:ind w:left="993" w:hanging="284"/>
        <w:rPr>
          <w:color w:val="000000" w:themeColor="text1"/>
        </w:rPr>
      </w:pPr>
      <w:r>
        <w:rPr>
          <w:color w:val="000000" w:themeColor="text1"/>
        </w:rPr>
        <w:t>Completion Status - % of completed, basis % of videos watched</w:t>
      </w:r>
    </w:p>
    <w:p w:rsidR="00F85300" w:rsidRDefault="00CF1175" w:rsidP="00F85300">
      <w:pPr>
        <w:pStyle w:val="ListParagraph"/>
        <w:numPr>
          <w:ilvl w:val="2"/>
          <w:numId w:val="1"/>
        </w:numPr>
        <w:ind w:left="993" w:hanging="284"/>
        <w:rPr>
          <w:color w:val="000000" w:themeColor="text1"/>
        </w:rPr>
      </w:pPr>
      <w:r>
        <w:rPr>
          <w:color w:val="000000" w:themeColor="text1"/>
        </w:rPr>
        <w:t>Accuracy Level – average of total right answers / total n</w:t>
      </w:r>
      <w:r w:rsidR="00F85300">
        <w:rPr>
          <w:color w:val="000000" w:themeColor="text1"/>
        </w:rPr>
        <w:t>o. of questions</w:t>
      </w:r>
    </w:p>
    <w:p w:rsidR="00F85300" w:rsidRDefault="00CF1175" w:rsidP="00F85300">
      <w:pPr>
        <w:pStyle w:val="ListParagraph"/>
        <w:numPr>
          <w:ilvl w:val="2"/>
          <w:numId w:val="1"/>
        </w:numPr>
        <w:ind w:left="993" w:hanging="284"/>
        <w:rPr>
          <w:color w:val="000000" w:themeColor="text1"/>
        </w:rPr>
      </w:pPr>
      <w:r w:rsidRPr="00F85300">
        <w:rPr>
          <w:color w:val="000000" w:themeColor="text1"/>
        </w:rPr>
        <w:t xml:space="preserve">Percentile – </w:t>
      </w:r>
      <w:r w:rsidR="00F85300" w:rsidRPr="00F85300">
        <w:rPr>
          <w:color w:val="000000" w:themeColor="text1"/>
        </w:rPr>
        <w:t>A percentile represents the rank of a candidate in an examination, relative to the rest of the candidates who appeared for the same examination in the same time-frame.</w:t>
      </w:r>
      <w:r w:rsidR="00EA1181">
        <w:rPr>
          <w:color w:val="000000" w:themeColor="text1"/>
        </w:rPr>
        <w:tab/>
      </w:r>
      <w:r w:rsidR="00F85300" w:rsidRPr="00F85300">
        <w:rPr>
          <w:color w:val="000000" w:themeColor="text1"/>
        </w:rPr>
        <w:br/>
      </w:r>
      <w:r w:rsidR="00556428">
        <w:rPr>
          <w:color w:val="000000" w:themeColor="text1"/>
        </w:rPr>
        <w:lastRenderedPageBreak/>
        <w:t xml:space="preserve"> </w:t>
      </w:r>
      <w:r w:rsidR="00F85300" w:rsidRPr="00F85300">
        <w:rPr>
          <w:color w:val="000000" w:themeColor="text1"/>
        </w:rPr>
        <w:br/>
        <w:t>Let's say there were 10 students who gave an exam, including you.</w:t>
      </w:r>
      <w:r w:rsidR="00F85300" w:rsidRPr="00F85300">
        <w:rPr>
          <w:color w:val="000000" w:themeColor="text1"/>
        </w:rPr>
        <w:br/>
      </w:r>
    </w:p>
    <w:p w:rsidR="00F85300" w:rsidRDefault="00F85300" w:rsidP="00F85300">
      <w:pPr>
        <w:pStyle w:val="ListParagraph"/>
        <w:numPr>
          <w:ilvl w:val="3"/>
          <w:numId w:val="10"/>
        </w:numPr>
        <w:ind w:left="1418" w:hanging="425"/>
        <w:rPr>
          <w:color w:val="000000" w:themeColor="text1"/>
        </w:rPr>
      </w:pPr>
      <w:r w:rsidRPr="00F85300">
        <w:rPr>
          <w:color w:val="000000" w:themeColor="text1"/>
        </w:rPr>
        <w:t>If you</w:t>
      </w:r>
      <w:r w:rsidR="00556428" w:rsidRPr="00F85300">
        <w:rPr>
          <w:color w:val="000000" w:themeColor="text1"/>
        </w:rPr>
        <w:t> ranked</w:t>
      </w:r>
      <w:r w:rsidRPr="00F85300">
        <w:rPr>
          <w:color w:val="000000" w:themeColor="text1"/>
        </w:rPr>
        <w:t xml:space="preserve"> 1st, then there are 9 students behind you, or 90% of the</w:t>
      </w:r>
      <w:r w:rsidR="00556428" w:rsidRPr="00F85300">
        <w:rPr>
          <w:color w:val="000000" w:themeColor="text1"/>
        </w:rPr>
        <w:t> test</w:t>
      </w:r>
      <w:r w:rsidRPr="00F85300">
        <w:rPr>
          <w:color w:val="000000" w:themeColor="text1"/>
        </w:rPr>
        <w:t xml:space="preserve">-takers are ranked after you. </w:t>
      </w:r>
      <w:proofErr w:type="gramStart"/>
      <w:r w:rsidR="00556428" w:rsidRPr="00F85300">
        <w:rPr>
          <w:color w:val="000000" w:themeColor="text1"/>
        </w:rPr>
        <w:t>Which mean</w:t>
      </w:r>
      <w:r w:rsidR="00556428">
        <w:rPr>
          <w:color w:val="000000" w:themeColor="text1"/>
        </w:rPr>
        <w:t>s that you have a 90%tile score!</w:t>
      </w:r>
      <w:proofErr w:type="gramEnd"/>
    </w:p>
    <w:p w:rsidR="00F85300" w:rsidRDefault="00F85300" w:rsidP="00F85300">
      <w:pPr>
        <w:pStyle w:val="ListParagraph"/>
        <w:numPr>
          <w:ilvl w:val="3"/>
          <w:numId w:val="10"/>
        </w:numPr>
        <w:ind w:left="1418" w:hanging="425"/>
        <w:rPr>
          <w:color w:val="000000" w:themeColor="text1"/>
        </w:rPr>
      </w:pPr>
      <w:r w:rsidRPr="00F85300">
        <w:rPr>
          <w:color w:val="000000" w:themeColor="text1"/>
        </w:rPr>
        <w:t>If you stood 3rd, then there are 7 test-takers ranked after you. You will have a 70%tile score in this case.</w:t>
      </w:r>
    </w:p>
    <w:p w:rsidR="00F85300" w:rsidRDefault="00F85300" w:rsidP="00F85300">
      <w:pPr>
        <w:pStyle w:val="ListParagraph"/>
        <w:numPr>
          <w:ilvl w:val="3"/>
          <w:numId w:val="10"/>
        </w:numPr>
        <w:ind w:left="1418" w:hanging="425"/>
        <w:rPr>
          <w:color w:val="000000" w:themeColor="text1"/>
        </w:rPr>
      </w:pPr>
      <w:r w:rsidRPr="00F85300">
        <w:rPr>
          <w:color w:val="000000" w:themeColor="text1"/>
        </w:rPr>
        <w:t>If there is  an exam where 1000 people appeared, including yourself, and you ranked 75th, then there were effectively 925 test-takers who were ranked below you  (because they scored lesser marks than you did). In this case, your percentile score will be (925/1000)x100 = 92.5 %tile</w:t>
      </w:r>
    </w:p>
    <w:p w:rsidR="00F85300" w:rsidRDefault="00F85300" w:rsidP="00F85300">
      <w:pPr>
        <w:pStyle w:val="ListParagraph"/>
        <w:rPr>
          <w:color w:val="000000" w:themeColor="text1"/>
        </w:rPr>
      </w:pPr>
    </w:p>
    <w:p w:rsidR="00F85300" w:rsidRDefault="00F85300" w:rsidP="00F8530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The base to decide how a student is ahead or behind of any other student will be the total score they score in a training module.</w:t>
      </w:r>
    </w:p>
    <w:p w:rsidR="00F85300" w:rsidRDefault="00F85300" w:rsidP="00F85300">
      <w:pPr>
        <w:pStyle w:val="ListParagraph"/>
        <w:rPr>
          <w:color w:val="000000" w:themeColor="text1"/>
        </w:rPr>
      </w:pPr>
    </w:p>
    <w:p w:rsidR="00F85300" w:rsidRDefault="00F85300" w:rsidP="007F0188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Learning Objective Barometer – To show to what extent has the student achieved the learning objective set by the L&amp;D team. This will be calculated as follows –</w:t>
      </w:r>
    </w:p>
    <w:p w:rsidR="00F85300" w:rsidRDefault="00F85300" w:rsidP="00F85300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100% - Full </w:t>
      </w:r>
    </w:p>
    <w:p w:rsidR="00F85300" w:rsidRDefault="00F85300" w:rsidP="00F85300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85 – 99% - we show 90% complete</w:t>
      </w:r>
    </w:p>
    <w:p w:rsidR="00F85300" w:rsidRDefault="00F85300" w:rsidP="00F85300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70 – 84% - we show 75% complete</w:t>
      </w:r>
    </w:p>
    <w:p w:rsidR="00F85300" w:rsidRDefault="00F85300" w:rsidP="00F85300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55 – 69% - we show 60% complete</w:t>
      </w:r>
    </w:p>
    <w:p w:rsidR="00F85300" w:rsidRDefault="00F85300" w:rsidP="00F85300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54% and below – we show below 50% complet</w:t>
      </w:r>
      <w:r w:rsidR="007F0188">
        <w:rPr>
          <w:color w:val="000000" w:themeColor="text1"/>
        </w:rPr>
        <w:t>e</w:t>
      </w:r>
    </w:p>
    <w:p w:rsidR="00923961" w:rsidRDefault="00923961" w:rsidP="00923961">
      <w:pPr>
        <w:pStyle w:val="ListParagraph"/>
        <w:ind w:left="1800"/>
        <w:rPr>
          <w:color w:val="000000" w:themeColor="text1"/>
        </w:rPr>
      </w:pPr>
    </w:p>
    <w:p w:rsidR="00F85300" w:rsidRDefault="00F85300" w:rsidP="00F85300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Title Achieved – </w:t>
      </w:r>
    </w:p>
    <w:p w:rsidR="00F85300" w:rsidRDefault="00F85300" w:rsidP="00F85300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85% + - Expert</w:t>
      </w:r>
    </w:p>
    <w:p w:rsidR="00F85300" w:rsidRDefault="00F85300" w:rsidP="00F85300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70 – 84% - Proficient</w:t>
      </w:r>
    </w:p>
    <w:p w:rsidR="007F0188" w:rsidRDefault="007F0188" w:rsidP="007F0188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55</w:t>
      </w:r>
      <w:r w:rsidR="00F85300">
        <w:rPr>
          <w:color w:val="000000" w:themeColor="text1"/>
        </w:rPr>
        <w:t xml:space="preserve"> – 69% - </w:t>
      </w:r>
      <w:r>
        <w:rPr>
          <w:color w:val="000000" w:themeColor="text1"/>
        </w:rPr>
        <w:t>Intermediate</w:t>
      </w:r>
    </w:p>
    <w:p w:rsidR="00CF1175" w:rsidRPr="007F0188" w:rsidRDefault="00F85300" w:rsidP="007F0188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7F0188">
        <w:rPr>
          <w:color w:val="000000" w:themeColor="text1"/>
        </w:rPr>
        <w:t xml:space="preserve">54% and below – </w:t>
      </w:r>
      <w:r w:rsidR="007F0188" w:rsidRPr="007F0188">
        <w:rPr>
          <w:color w:val="000000" w:themeColor="text1"/>
        </w:rPr>
        <w:t xml:space="preserve">Needs improvement </w:t>
      </w:r>
      <w:r w:rsidRPr="007F0188">
        <w:rPr>
          <w:color w:val="000000" w:themeColor="text1"/>
        </w:rPr>
        <w:br/>
      </w:r>
    </w:p>
    <w:p w:rsidR="007F0188" w:rsidRPr="007F0188" w:rsidRDefault="007F0188" w:rsidP="007F0188">
      <w:pPr>
        <w:rPr>
          <w:color w:val="000000" w:themeColor="text1"/>
        </w:rPr>
      </w:pPr>
      <w:r>
        <w:rPr>
          <w:color w:val="000000" w:themeColor="text1"/>
        </w:rPr>
        <w:t>All corporates should have the option to modify / edit the nomenclature (expert/ proficient etc.) and the % range as per their organization standards</w:t>
      </w:r>
    </w:p>
    <w:p w:rsidR="00914C6E" w:rsidRDefault="00914C6E" w:rsidP="00914C6E">
      <w:pPr>
        <w:rPr>
          <w:color w:val="000000" w:themeColor="text1"/>
        </w:rPr>
      </w:pPr>
    </w:p>
    <w:p w:rsidR="007F0188" w:rsidRDefault="007F0188" w:rsidP="007F0188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Other Information –</w:t>
      </w:r>
    </w:p>
    <w:p w:rsidR="007F0188" w:rsidRDefault="007F0188" w:rsidP="007F0188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No. of times attempts (for MCQs)</w:t>
      </w:r>
    </w:p>
    <w:p w:rsidR="007F0188" w:rsidRDefault="007F0188" w:rsidP="00761ABA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7F0188">
        <w:rPr>
          <w:color w:val="000000" w:themeColor="text1"/>
        </w:rPr>
        <w:t xml:space="preserve">No. of times view the content </w:t>
      </w:r>
    </w:p>
    <w:p w:rsidR="00B10E56" w:rsidRDefault="007F0188" w:rsidP="007F0188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Aver. Time per session</w:t>
      </w:r>
    </w:p>
    <w:p w:rsidR="007F0188" w:rsidRDefault="007F0188" w:rsidP="007F0188">
      <w:pPr>
        <w:rPr>
          <w:color w:val="000000" w:themeColor="text1"/>
        </w:rPr>
      </w:pPr>
    </w:p>
    <w:p w:rsidR="007F0188" w:rsidRDefault="007F0188" w:rsidP="007F0188">
      <w:pPr>
        <w:rPr>
          <w:color w:val="000000" w:themeColor="text1"/>
        </w:rPr>
      </w:pPr>
      <w:r>
        <w:rPr>
          <w:color w:val="000000" w:themeColor="text1"/>
        </w:rPr>
        <w:t xml:space="preserve">Detail of </w:t>
      </w:r>
      <w:r w:rsidR="002C7BB9">
        <w:rPr>
          <w:color w:val="000000" w:themeColor="text1"/>
        </w:rPr>
        <w:t xml:space="preserve">each training </w:t>
      </w:r>
      <w:r>
        <w:rPr>
          <w:color w:val="000000" w:themeColor="text1"/>
        </w:rPr>
        <w:t>Modules –</w:t>
      </w:r>
    </w:p>
    <w:p w:rsidR="007F0188" w:rsidRDefault="007F0188" w:rsidP="007F0188">
      <w:pPr>
        <w:rPr>
          <w:color w:val="000000" w:themeColor="text1"/>
        </w:rPr>
      </w:pPr>
    </w:p>
    <w:p w:rsidR="002C7BB9" w:rsidRDefault="002C7BB9" w:rsidP="007F0188">
      <w:pPr>
        <w:rPr>
          <w:color w:val="000000" w:themeColor="text1"/>
        </w:rPr>
      </w:pPr>
      <w:r>
        <w:rPr>
          <w:color w:val="000000" w:themeColor="text1"/>
        </w:rPr>
        <w:t>Each subsection of a training module to be listed under the main Module, with the following details –</w:t>
      </w:r>
    </w:p>
    <w:p w:rsidR="002C7BB9" w:rsidRDefault="002C7BB9" w:rsidP="007F0188">
      <w:pPr>
        <w:rPr>
          <w:color w:val="000000" w:themeColor="text1"/>
        </w:rPr>
      </w:pPr>
    </w:p>
    <w:p w:rsidR="007F0188" w:rsidRDefault="00923961" w:rsidP="002C7BB9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% Completed – if watched or not watched (in case of single module) or % of videos watched</w:t>
      </w:r>
    </w:p>
    <w:p w:rsidR="00923961" w:rsidRDefault="00923961" w:rsidP="002C7BB9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Accuracy – calculated by the no. of correct answers / total no. of questions</w:t>
      </w:r>
    </w:p>
    <w:p w:rsidR="00923961" w:rsidRDefault="00923961" w:rsidP="00923961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Title Achieved – </w:t>
      </w:r>
    </w:p>
    <w:p w:rsidR="00923961" w:rsidRDefault="00923961" w:rsidP="00923961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color w:val="000000" w:themeColor="text1"/>
        </w:rPr>
        <w:t>85% + - Expert</w:t>
      </w:r>
    </w:p>
    <w:p w:rsidR="00923961" w:rsidRDefault="00923961" w:rsidP="00923961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color w:val="000000" w:themeColor="text1"/>
        </w:rPr>
        <w:lastRenderedPageBreak/>
        <w:t>70 – 84% - Proficient</w:t>
      </w:r>
    </w:p>
    <w:p w:rsidR="00923961" w:rsidRDefault="00923961" w:rsidP="00923961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color w:val="000000" w:themeColor="text1"/>
        </w:rPr>
        <w:t>55 – 69% - Intermediate</w:t>
      </w:r>
    </w:p>
    <w:p w:rsidR="00923961" w:rsidRPr="002C7BB9" w:rsidRDefault="00923961" w:rsidP="00923961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7F0188">
        <w:rPr>
          <w:color w:val="000000" w:themeColor="text1"/>
        </w:rPr>
        <w:t>54% and below – Needs improvement</w:t>
      </w:r>
    </w:p>
    <w:sectPr w:rsidR="00923961" w:rsidRPr="002C7BB9" w:rsidSect="00EB7F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37A0E"/>
    <w:multiLevelType w:val="hybridMultilevel"/>
    <w:tmpl w:val="873A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A1E39"/>
    <w:multiLevelType w:val="multilevel"/>
    <w:tmpl w:val="3C5643AA"/>
    <w:lvl w:ilvl="0">
      <w:start w:val="1"/>
      <w:numFmt w:val="bullet"/>
      <w:lvlText w:val=""/>
      <w:lvlJc w:val="left"/>
      <w:pPr>
        <w:tabs>
          <w:tab w:val="num" w:pos="44"/>
        </w:tabs>
        <w:ind w:left="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64"/>
        </w:tabs>
        <w:ind w:left="7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84"/>
        </w:tabs>
        <w:ind w:left="14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204"/>
        </w:tabs>
        <w:ind w:left="22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924"/>
        </w:tabs>
        <w:ind w:left="29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44"/>
        </w:tabs>
        <w:ind w:left="36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64"/>
        </w:tabs>
        <w:ind w:left="43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84"/>
        </w:tabs>
        <w:ind w:left="50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804"/>
        </w:tabs>
        <w:ind w:left="5804" w:hanging="360"/>
      </w:pPr>
      <w:rPr>
        <w:rFonts w:ascii="Symbol" w:hAnsi="Symbol" w:hint="default"/>
        <w:sz w:val="20"/>
      </w:rPr>
    </w:lvl>
  </w:abstractNum>
  <w:abstractNum w:abstractNumId="2">
    <w:nsid w:val="11220840"/>
    <w:multiLevelType w:val="hybridMultilevel"/>
    <w:tmpl w:val="65840612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>
    <w:nsid w:val="14DE424B"/>
    <w:multiLevelType w:val="hybridMultilevel"/>
    <w:tmpl w:val="0988E3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05E6BC8"/>
    <w:multiLevelType w:val="hybridMultilevel"/>
    <w:tmpl w:val="490842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12D0190"/>
    <w:multiLevelType w:val="hybridMultilevel"/>
    <w:tmpl w:val="CB02B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7C7096"/>
    <w:multiLevelType w:val="hybridMultilevel"/>
    <w:tmpl w:val="05B40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0D0826"/>
    <w:multiLevelType w:val="hybridMultilevel"/>
    <w:tmpl w:val="87261C42"/>
    <w:lvl w:ilvl="0" w:tplc="6672B878">
      <w:start w:val="5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AE14FE"/>
    <w:multiLevelType w:val="hybridMultilevel"/>
    <w:tmpl w:val="05724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9D2B6E"/>
    <w:multiLevelType w:val="hybridMultilevel"/>
    <w:tmpl w:val="A56E0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20E5FB0"/>
    <w:multiLevelType w:val="hybridMultilevel"/>
    <w:tmpl w:val="7DDA714C"/>
    <w:lvl w:ilvl="0" w:tplc="6672B878">
      <w:start w:val="5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186242"/>
    <w:multiLevelType w:val="hybridMultilevel"/>
    <w:tmpl w:val="8B744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E427561"/>
    <w:multiLevelType w:val="hybridMultilevel"/>
    <w:tmpl w:val="DBEC8A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11"/>
  </w:num>
  <w:num w:numId="8">
    <w:abstractNumId w:val="0"/>
  </w:num>
  <w:num w:numId="9">
    <w:abstractNumId w:val="1"/>
  </w:num>
  <w:num w:numId="10">
    <w:abstractNumId w:val="6"/>
  </w:num>
  <w:num w:numId="11">
    <w:abstractNumId w:val="10"/>
  </w:num>
  <w:num w:numId="12">
    <w:abstractNumId w:val="7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D65C5D"/>
    <w:rsid w:val="000456A0"/>
    <w:rsid w:val="00064AFA"/>
    <w:rsid w:val="000740A0"/>
    <w:rsid w:val="00113589"/>
    <w:rsid w:val="001366EA"/>
    <w:rsid w:val="001F71DE"/>
    <w:rsid w:val="002C7BB9"/>
    <w:rsid w:val="00370566"/>
    <w:rsid w:val="004269E1"/>
    <w:rsid w:val="00433234"/>
    <w:rsid w:val="00556428"/>
    <w:rsid w:val="005747BC"/>
    <w:rsid w:val="005C2F04"/>
    <w:rsid w:val="005D2601"/>
    <w:rsid w:val="006952C2"/>
    <w:rsid w:val="007D7980"/>
    <w:rsid w:val="007F0188"/>
    <w:rsid w:val="00801697"/>
    <w:rsid w:val="00885235"/>
    <w:rsid w:val="008F218E"/>
    <w:rsid w:val="00903C63"/>
    <w:rsid w:val="00914C6E"/>
    <w:rsid w:val="00923961"/>
    <w:rsid w:val="009254F8"/>
    <w:rsid w:val="009D076C"/>
    <w:rsid w:val="00AA798D"/>
    <w:rsid w:val="00AB61D8"/>
    <w:rsid w:val="00AF4E73"/>
    <w:rsid w:val="00B10E56"/>
    <w:rsid w:val="00C20A1B"/>
    <w:rsid w:val="00CE77BF"/>
    <w:rsid w:val="00CF1175"/>
    <w:rsid w:val="00D33E3A"/>
    <w:rsid w:val="00D65C5D"/>
    <w:rsid w:val="00E503E9"/>
    <w:rsid w:val="00EA1181"/>
    <w:rsid w:val="00EB7FBE"/>
    <w:rsid w:val="00F3299A"/>
    <w:rsid w:val="00F36042"/>
    <w:rsid w:val="00F85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C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7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Jain</dc:creator>
  <cp:keywords/>
  <dc:description/>
  <cp:lastModifiedBy>Windows User</cp:lastModifiedBy>
  <cp:revision>4</cp:revision>
  <dcterms:created xsi:type="dcterms:W3CDTF">2017-09-15T12:07:00Z</dcterms:created>
  <dcterms:modified xsi:type="dcterms:W3CDTF">2017-09-29T15:21:00Z</dcterms:modified>
</cp:coreProperties>
</file>