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85" w:rsidRDefault="003E7185" w:rsidP="003E7185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ind w:left="-426"/>
        <w:jc w:val="center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2021D8" w:rsidRPr="003E7185" w:rsidRDefault="003E7185" w:rsidP="003E7185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3E7185">
        <w:rPr>
          <w:rFonts w:ascii="Times New Roman" w:hAnsi="Times New Roman" w:cs="Times New Roman"/>
          <w:b/>
          <w:sz w:val="40"/>
          <w:lang w:val="uk-UA"/>
        </w:rPr>
        <w:t>Лабораторна робота № 10</w:t>
      </w:r>
    </w:p>
    <w:p w:rsidR="003E7185" w:rsidRPr="003E7185" w:rsidRDefault="003E7185" w:rsidP="003E718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 </w:t>
      </w:r>
      <w:r w:rsidRPr="003E7185">
        <w:rPr>
          <w:rFonts w:ascii="Times New Roman" w:hAnsi="Times New Roman" w:cs="Times New Roman"/>
          <w:sz w:val="28"/>
          <w:lang w:val="uk-UA"/>
        </w:rPr>
        <w:t>Провести аналіз усіх вивчени</w:t>
      </w:r>
      <w:r>
        <w:rPr>
          <w:rFonts w:ascii="Times New Roman" w:hAnsi="Times New Roman" w:cs="Times New Roman"/>
          <w:sz w:val="28"/>
          <w:lang w:val="uk-UA"/>
        </w:rPr>
        <w:t xml:space="preserve">х систем керування базами даних. </w:t>
      </w:r>
    </w:p>
    <w:p w:rsidR="003E7185" w:rsidRPr="003E7185" w:rsidRDefault="003E7185" w:rsidP="003E718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E7185">
        <w:rPr>
          <w:rFonts w:ascii="Times New Roman" w:hAnsi="Times New Roman" w:cs="Times New Roman"/>
          <w:sz w:val="28"/>
          <w:lang w:val="uk-UA"/>
        </w:rPr>
        <w:t>Скласти таблицю з порівняльним аналізом відмінностей між СКБД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:rsidR="003E7185" w:rsidRDefault="003E7185" w:rsidP="003E7185">
      <w:pPr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Default="003E7185" w:rsidP="003E7185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3E7185" w:rsidRPr="003E7185" w:rsidRDefault="003E7185" w:rsidP="003E718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E7185">
        <w:rPr>
          <w:rFonts w:ascii="Times New Roman" w:hAnsi="Times New Roman" w:cs="Times New Roman"/>
          <w:sz w:val="28"/>
          <w:lang w:val="uk-UA"/>
        </w:rPr>
        <w:t>Виконала : студентка Мельничук Анна Геннадіївна</w:t>
      </w:r>
    </w:p>
    <w:p w:rsidR="003E7185" w:rsidRPr="003E7185" w:rsidRDefault="003E7185" w:rsidP="003E718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E7185">
        <w:rPr>
          <w:rFonts w:ascii="Times New Roman" w:hAnsi="Times New Roman" w:cs="Times New Roman"/>
          <w:sz w:val="28"/>
          <w:lang w:val="uk-UA"/>
        </w:rPr>
        <w:t>Група 244А</w:t>
      </w:r>
    </w:p>
    <w:p w:rsidR="003E7185" w:rsidRPr="003E7185" w:rsidRDefault="003E7185" w:rsidP="003E7185">
      <w:pPr>
        <w:tabs>
          <w:tab w:val="left" w:pos="3619"/>
          <w:tab w:val="center" w:pos="4677"/>
        </w:tabs>
        <w:rPr>
          <w:rFonts w:ascii="Times New Roman" w:hAnsi="Times New Roman" w:cs="Times New Roman"/>
          <w:b/>
          <w:sz w:val="36"/>
          <w:lang w:val="uk-UA"/>
        </w:rPr>
      </w:pPr>
      <w:r w:rsidRPr="003E7185">
        <w:rPr>
          <w:rFonts w:ascii="Times New Roman" w:hAnsi="Times New Roman" w:cs="Times New Roman"/>
          <w:b/>
          <w:sz w:val="36"/>
          <w:lang w:val="uk-UA"/>
        </w:rPr>
        <w:lastRenderedPageBreak/>
        <w:tab/>
      </w:r>
      <w:r w:rsidRPr="003E7185">
        <w:rPr>
          <w:rFonts w:ascii="Times New Roman" w:hAnsi="Times New Roman" w:cs="Times New Roman"/>
          <w:b/>
          <w:sz w:val="36"/>
          <w:lang w:val="uk-UA"/>
        </w:rPr>
        <w:tab/>
        <w:t xml:space="preserve">Хід роботи </w:t>
      </w:r>
    </w:p>
    <w:p w:rsidR="003E7185" w:rsidRDefault="003E7185" w:rsidP="003E7185">
      <w:pPr>
        <w:ind w:left="-709"/>
        <w:jc w:val="both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Щоб краще зрозуміти таблицю, розглянемо кожну базу даних окремо, недоліки та переваги.</w:t>
      </w:r>
    </w:p>
    <w:p w:rsidR="003E7185" w:rsidRPr="003E7185" w:rsidRDefault="003E7185" w:rsidP="00310993">
      <w:pPr>
        <w:pStyle w:val="a3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lang w:val="uk-UA"/>
        </w:rPr>
      </w:pPr>
      <w:proofErr w:type="spellStart"/>
      <w:r w:rsidRPr="005F1A63">
        <w:rPr>
          <w:rFonts w:ascii="Times New Roman" w:hAnsi="Times New Roman" w:cs="Times New Roman"/>
          <w:b/>
          <w:sz w:val="36"/>
          <w:lang w:val="uk-UA"/>
        </w:rPr>
        <w:t>MongoDB</w:t>
      </w:r>
      <w:proofErr w:type="spellEnd"/>
      <w:r w:rsidRPr="003E7185">
        <w:rPr>
          <w:rFonts w:ascii="Times New Roman" w:hAnsi="Times New Roman" w:cs="Times New Roman"/>
          <w:sz w:val="36"/>
          <w:lang w:val="uk-UA"/>
        </w:rPr>
        <w:t xml:space="preserve"> - це документ-орієнтована база даних, що використовує формат документів JSON для зберігання даних. Вона має гнучкий схематичний дизайн, що дозволяє зберігати дані без потреби відповідності до строго заданої структури. </w:t>
      </w:r>
      <w:proofErr w:type="spellStart"/>
      <w:r w:rsidRPr="003E7185">
        <w:rPr>
          <w:rFonts w:ascii="Times New Roman" w:hAnsi="Times New Roman" w:cs="Times New Roman"/>
          <w:sz w:val="36"/>
          <w:lang w:val="uk-UA"/>
        </w:rPr>
        <w:t>MongoDB</w:t>
      </w:r>
      <w:proofErr w:type="spellEnd"/>
      <w:r w:rsidRPr="003E7185">
        <w:rPr>
          <w:rFonts w:ascii="Times New Roman" w:hAnsi="Times New Roman" w:cs="Times New Roman"/>
          <w:sz w:val="36"/>
          <w:lang w:val="uk-UA"/>
        </w:rPr>
        <w:t xml:space="preserve"> підтримує горизонтальне масштабування, а також забезпечує високу продуктивність при великих обсягах даних.</w:t>
      </w:r>
    </w:p>
    <w:p w:rsidR="003E7185" w:rsidRPr="003E7185" w:rsidRDefault="003E7185" w:rsidP="00310993">
      <w:pPr>
        <w:pStyle w:val="a3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</w:rPr>
      </w:pPr>
      <w:proofErr w:type="spellStart"/>
      <w:r w:rsidRPr="005F1A63">
        <w:rPr>
          <w:rFonts w:ascii="Times New Roman" w:hAnsi="Times New Roman" w:cs="Times New Roman"/>
          <w:b/>
          <w:sz w:val="36"/>
        </w:rPr>
        <w:t>MySQL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- </w:t>
      </w:r>
      <w:proofErr w:type="spellStart"/>
      <w:r w:rsidRPr="003E7185">
        <w:rPr>
          <w:rFonts w:ascii="Times New Roman" w:hAnsi="Times New Roman" w:cs="Times New Roman"/>
          <w:sz w:val="36"/>
        </w:rPr>
        <w:t>це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реляційна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база </w:t>
      </w:r>
      <w:proofErr w:type="spellStart"/>
      <w:r w:rsidRPr="003E7185">
        <w:rPr>
          <w:rFonts w:ascii="Times New Roman" w:hAnsi="Times New Roman" w:cs="Times New Roman"/>
          <w:sz w:val="36"/>
        </w:rPr>
        <w:t>даних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що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широко </w:t>
      </w:r>
      <w:proofErr w:type="spellStart"/>
      <w:r w:rsidRPr="003E7185">
        <w:rPr>
          <w:rFonts w:ascii="Times New Roman" w:hAnsi="Times New Roman" w:cs="Times New Roman"/>
          <w:sz w:val="36"/>
        </w:rPr>
        <w:t>використовується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в </w:t>
      </w:r>
      <w:proofErr w:type="spellStart"/>
      <w:r w:rsidRPr="003E7185">
        <w:rPr>
          <w:rFonts w:ascii="Times New Roman" w:hAnsi="Times New Roman" w:cs="Times New Roman"/>
          <w:sz w:val="36"/>
        </w:rPr>
        <w:t>інтернет-додатках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веб-сайтах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. Вона </w:t>
      </w:r>
      <w:proofErr w:type="spellStart"/>
      <w:proofErr w:type="gramStart"/>
      <w:r w:rsidRPr="003E7185">
        <w:rPr>
          <w:rFonts w:ascii="Times New Roman" w:hAnsi="Times New Roman" w:cs="Times New Roman"/>
          <w:sz w:val="36"/>
        </w:rPr>
        <w:t>п</w:t>
      </w:r>
      <w:proofErr w:type="gramEnd"/>
      <w:r w:rsidRPr="003E7185">
        <w:rPr>
          <w:rFonts w:ascii="Times New Roman" w:hAnsi="Times New Roman" w:cs="Times New Roman"/>
          <w:sz w:val="36"/>
        </w:rPr>
        <w:t>ідтримує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багато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функцій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таких як </w:t>
      </w:r>
      <w:proofErr w:type="spellStart"/>
      <w:r w:rsidRPr="003E7185">
        <w:rPr>
          <w:rFonts w:ascii="Times New Roman" w:hAnsi="Times New Roman" w:cs="Times New Roman"/>
          <w:sz w:val="36"/>
        </w:rPr>
        <w:t>транзакції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зовнішні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ключі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процедури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тригери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може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масштабуватися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горизонтально та вертикально. </w:t>
      </w:r>
      <w:proofErr w:type="spellStart"/>
      <w:r w:rsidRPr="003E7185">
        <w:rPr>
          <w:rFonts w:ascii="Times New Roman" w:hAnsi="Times New Roman" w:cs="Times New Roman"/>
          <w:sz w:val="36"/>
        </w:rPr>
        <w:t>MySQL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має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велику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спільноту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користувачі</w:t>
      </w:r>
      <w:proofErr w:type="gramStart"/>
      <w:r w:rsidRPr="003E7185">
        <w:rPr>
          <w:rFonts w:ascii="Times New Roman" w:hAnsi="Times New Roman" w:cs="Times New Roman"/>
          <w:sz w:val="36"/>
        </w:rPr>
        <w:t>в</w:t>
      </w:r>
      <w:proofErr w:type="spellEnd"/>
      <w:proofErr w:type="gram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розробників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що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дозволяє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швидко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знаходити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відповіді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на </w:t>
      </w:r>
      <w:proofErr w:type="spellStart"/>
      <w:r w:rsidRPr="003E7185">
        <w:rPr>
          <w:rFonts w:ascii="Times New Roman" w:hAnsi="Times New Roman" w:cs="Times New Roman"/>
          <w:sz w:val="36"/>
        </w:rPr>
        <w:t>запитання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розв’язувати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проблеми</w:t>
      </w:r>
      <w:proofErr w:type="spellEnd"/>
      <w:r w:rsidRPr="003E7185">
        <w:rPr>
          <w:rFonts w:ascii="Times New Roman" w:hAnsi="Times New Roman" w:cs="Times New Roman"/>
          <w:sz w:val="36"/>
        </w:rPr>
        <w:t>.</w:t>
      </w:r>
    </w:p>
    <w:p w:rsidR="003E7185" w:rsidRPr="003E7185" w:rsidRDefault="003E7185" w:rsidP="00310993">
      <w:pPr>
        <w:pStyle w:val="a3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</w:rPr>
      </w:pPr>
      <w:proofErr w:type="spellStart"/>
      <w:r w:rsidRPr="005F1A63">
        <w:rPr>
          <w:rFonts w:ascii="Times New Roman" w:hAnsi="Times New Roman" w:cs="Times New Roman"/>
          <w:b/>
          <w:sz w:val="36"/>
        </w:rPr>
        <w:t>PostgreSQL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- </w:t>
      </w:r>
      <w:proofErr w:type="spellStart"/>
      <w:r w:rsidRPr="003E7185">
        <w:rPr>
          <w:rFonts w:ascii="Times New Roman" w:hAnsi="Times New Roman" w:cs="Times New Roman"/>
          <w:sz w:val="36"/>
        </w:rPr>
        <w:t>це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реляційна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база </w:t>
      </w:r>
      <w:proofErr w:type="spellStart"/>
      <w:r w:rsidRPr="003E7185">
        <w:rPr>
          <w:rFonts w:ascii="Times New Roman" w:hAnsi="Times New Roman" w:cs="Times New Roman"/>
          <w:sz w:val="36"/>
        </w:rPr>
        <w:t>даних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яка </w:t>
      </w:r>
      <w:proofErr w:type="spellStart"/>
      <w:r w:rsidRPr="003E7185">
        <w:rPr>
          <w:rFonts w:ascii="Times New Roman" w:hAnsi="Times New Roman" w:cs="Times New Roman"/>
          <w:sz w:val="36"/>
        </w:rPr>
        <w:t>дозволяє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зберігати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обробляти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3E7185">
        <w:rPr>
          <w:rFonts w:ascii="Times New Roman" w:hAnsi="Times New Roman" w:cs="Times New Roman"/>
          <w:sz w:val="36"/>
        </w:rPr>
        <w:t>велик</w:t>
      </w:r>
      <w:proofErr w:type="gramEnd"/>
      <w:r w:rsidRPr="003E7185">
        <w:rPr>
          <w:rFonts w:ascii="Times New Roman" w:hAnsi="Times New Roman" w:cs="Times New Roman"/>
          <w:sz w:val="36"/>
        </w:rPr>
        <w:t>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обсяги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даних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. Вона </w:t>
      </w:r>
      <w:proofErr w:type="spellStart"/>
      <w:proofErr w:type="gramStart"/>
      <w:r w:rsidRPr="003E7185">
        <w:rPr>
          <w:rFonts w:ascii="Times New Roman" w:hAnsi="Times New Roman" w:cs="Times New Roman"/>
          <w:sz w:val="36"/>
        </w:rPr>
        <w:t>п</w:t>
      </w:r>
      <w:proofErr w:type="gramEnd"/>
      <w:r w:rsidRPr="003E7185">
        <w:rPr>
          <w:rFonts w:ascii="Times New Roman" w:hAnsi="Times New Roman" w:cs="Times New Roman"/>
          <w:sz w:val="36"/>
        </w:rPr>
        <w:t>ідтримує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багато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функцій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таких як </w:t>
      </w:r>
      <w:proofErr w:type="spellStart"/>
      <w:r w:rsidRPr="003E7185">
        <w:rPr>
          <w:rFonts w:ascii="Times New Roman" w:hAnsi="Times New Roman" w:cs="Times New Roman"/>
          <w:sz w:val="36"/>
        </w:rPr>
        <w:t>транзакції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зовнішні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ключі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процедури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тригери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має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високу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продуктивність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можливості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масштабування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3E7185">
        <w:rPr>
          <w:rFonts w:ascii="Times New Roman" w:hAnsi="Times New Roman" w:cs="Times New Roman"/>
          <w:sz w:val="36"/>
        </w:rPr>
        <w:t>PostgreSQL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має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потужну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систему </w:t>
      </w:r>
      <w:proofErr w:type="spellStart"/>
      <w:r w:rsidRPr="003E7185">
        <w:rPr>
          <w:rFonts w:ascii="Times New Roman" w:hAnsi="Times New Roman" w:cs="Times New Roman"/>
          <w:sz w:val="36"/>
        </w:rPr>
        <w:t>розширень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додатків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3E7185">
        <w:rPr>
          <w:rFonts w:ascii="Times New Roman" w:hAnsi="Times New Roman" w:cs="Times New Roman"/>
          <w:sz w:val="36"/>
        </w:rPr>
        <w:t>що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дозволяє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розширювати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його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функціональність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E7185">
        <w:rPr>
          <w:rFonts w:ascii="Times New Roman" w:hAnsi="Times New Roman" w:cs="Times New Roman"/>
          <w:sz w:val="36"/>
        </w:rPr>
        <w:t>додавати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3E7185">
        <w:rPr>
          <w:rFonts w:ascii="Times New Roman" w:hAnsi="Times New Roman" w:cs="Times New Roman"/>
          <w:sz w:val="36"/>
        </w:rPr>
        <w:t>нов</w:t>
      </w:r>
      <w:proofErr w:type="gramEnd"/>
      <w:r w:rsidRPr="003E7185">
        <w:rPr>
          <w:rFonts w:ascii="Times New Roman" w:hAnsi="Times New Roman" w:cs="Times New Roman"/>
          <w:sz w:val="36"/>
        </w:rPr>
        <w:t>і</w:t>
      </w:r>
      <w:proofErr w:type="spellEnd"/>
      <w:r w:rsidRPr="003E718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E7185">
        <w:rPr>
          <w:rFonts w:ascii="Times New Roman" w:hAnsi="Times New Roman" w:cs="Times New Roman"/>
          <w:sz w:val="36"/>
        </w:rPr>
        <w:t>можливості</w:t>
      </w:r>
      <w:proofErr w:type="spellEnd"/>
      <w:r w:rsidRPr="003E7185">
        <w:rPr>
          <w:rFonts w:ascii="Times New Roman" w:hAnsi="Times New Roman" w:cs="Times New Roman"/>
          <w:sz w:val="36"/>
        </w:rPr>
        <w:t>.</w:t>
      </w:r>
    </w:p>
    <w:p w:rsidR="003E7185" w:rsidRPr="005F1A63" w:rsidRDefault="005F1A63" w:rsidP="00310993">
      <w:pPr>
        <w:pStyle w:val="a3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5F1A63">
        <w:rPr>
          <w:rFonts w:ascii="Times New Roman" w:hAnsi="Times New Roman" w:cs="Times New Roman"/>
          <w:b/>
          <w:sz w:val="36"/>
        </w:rPr>
        <w:t>SQLite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- </w:t>
      </w:r>
      <w:proofErr w:type="spellStart"/>
      <w:r w:rsidRPr="005F1A63">
        <w:rPr>
          <w:rFonts w:ascii="Times New Roman" w:hAnsi="Times New Roman" w:cs="Times New Roman"/>
          <w:sz w:val="36"/>
        </w:rPr>
        <w:t>це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легка </w:t>
      </w:r>
      <w:proofErr w:type="spellStart"/>
      <w:r w:rsidRPr="005F1A63">
        <w:rPr>
          <w:rFonts w:ascii="Times New Roman" w:hAnsi="Times New Roman" w:cs="Times New Roman"/>
          <w:sz w:val="36"/>
        </w:rPr>
        <w:t>вбудовувана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база </w:t>
      </w:r>
      <w:proofErr w:type="spellStart"/>
      <w:r w:rsidRPr="005F1A63">
        <w:rPr>
          <w:rFonts w:ascii="Times New Roman" w:hAnsi="Times New Roman" w:cs="Times New Roman"/>
          <w:sz w:val="36"/>
        </w:rPr>
        <w:t>даних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, яка </w:t>
      </w:r>
      <w:proofErr w:type="spellStart"/>
      <w:r w:rsidRPr="005F1A63">
        <w:rPr>
          <w:rFonts w:ascii="Times New Roman" w:hAnsi="Times New Roman" w:cs="Times New Roman"/>
          <w:sz w:val="36"/>
        </w:rPr>
        <w:t>зазвичай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використовується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для невеликих </w:t>
      </w:r>
      <w:proofErr w:type="spellStart"/>
      <w:r w:rsidRPr="005F1A63">
        <w:rPr>
          <w:rFonts w:ascii="Times New Roman" w:hAnsi="Times New Roman" w:cs="Times New Roman"/>
          <w:sz w:val="36"/>
        </w:rPr>
        <w:t>проектів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5F1A63">
        <w:rPr>
          <w:rFonts w:ascii="Times New Roman" w:hAnsi="Times New Roman" w:cs="Times New Roman"/>
          <w:sz w:val="36"/>
        </w:rPr>
        <w:t>SQLite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дозволяє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зберігати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дані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в </w:t>
      </w:r>
      <w:proofErr w:type="spellStart"/>
      <w:r w:rsidRPr="005F1A63">
        <w:rPr>
          <w:rFonts w:ascii="Times New Roman" w:hAnsi="Times New Roman" w:cs="Times New Roman"/>
          <w:sz w:val="36"/>
        </w:rPr>
        <w:t>локальних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файлах, </w:t>
      </w:r>
      <w:proofErr w:type="spellStart"/>
      <w:r w:rsidRPr="005F1A63">
        <w:rPr>
          <w:rFonts w:ascii="Times New Roman" w:hAnsi="Times New Roman" w:cs="Times New Roman"/>
          <w:sz w:val="36"/>
        </w:rPr>
        <w:t>що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робить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його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зручним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для </w:t>
      </w:r>
      <w:proofErr w:type="spellStart"/>
      <w:r w:rsidRPr="005F1A63">
        <w:rPr>
          <w:rFonts w:ascii="Times New Roman" w:hAnsi="Times New Roman" w:cs="Times New Roman"/>
          <w:sz w:val="36"/>
        </w:rPr>
        <w:t>використання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в </w:t>
      </w:r>
      <w:proofErr w:type="spellStart"/>
      <w:r w:rsidRPr="005F1A63">
        <w:rPr>
          <w:rFonts w:ascii="Times New Roman" w:hAnsi="Times New Roman" w:cs="Times New Roman"/>
          <w:sz w:val="36"/>
        </w:rPr>
        <w:t>мобільних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додатках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5F1A63">
        <w:rPr>
          <w:rFonts w:ascii="Times New Roman" w:hAnsi="Times New Roman" w:cs="Times New Roman"/>
          <w:sz w:val="36"/>
        </w:rPr>
        <w:t>настільних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програмах</w:t>
      </w:r>
      <w:proofErr w:type="spellEnd"/>
      <w:r w:rsidRPr="005F1A63">
        <w:rPr>
          <w:rFonts w:ascii="Times New Roman" w:hAnsi="Times New Roman" w:cs="Times New Roman"/>
          <w:sz w:val="36"/>
        </w:rPr>
        <w:t>.</w:t>
      </w:r>
      <w:proofErr w:type="gram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SQLite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5F1A63">
        <w:rPr>
          <w:rFonts w:ascii="Times New Roman" w:hAnsi="Times New Roman" w:cs="Times New Roman"/>
          <w:sz w:val="36"/>
        </w:rPr>
        <w:t>п</w:t>
      </w:r>
      <w:proofErr w:type="gramEnd"/>
      <w:r w:rsidRPr="005F1A63">
        <w:rPr>
          <w:rFonts w:ascii="Times New Roman" w:hAnsi="Times New Roman" w:cs="Times New Roman"/>
          <w:sz w:val="36"/>
        </w:rPr>
        <w:t>ідтримує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SQL-синтаксис, </w:t>
      </w:r>
      <w:proofErr w:type="spellStart"/>
      <w:r w:rsidRPr="005F1A63">
        <w:rPr>
          <w:rFonts w:ascii="Times New Roman" w:hAnsi="Times New Roman" w:cs="Times New Roman"/>
          <w:sz w:val="36"/>
        </w:rPr>
        <w:t>що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робить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його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легким у </w:t>
      </w:r>
      <w:proofErr w:type="spellStart"/>
      <w:r w:rsidRPr="005F1A63">
        <w:rPr>
          <w:rFonts w:ascii="Times New Roman" w:hAnsi="Times New Roman" w:cs="Times New Roman"/>
          <w:sz w:val="36"/>
        </w:rPr>
        <w:t>використанні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5F1A63">
        <w:rPr>
          <w:rFonts w:ascii="Times New Roman" w:hAnsi="Times New Roman" w:cs="Times New Roman"/>
          <w:sz w:val="36"/>
        </w:rPr>
        <w:t>інтеграції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з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іншими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додатками</w:t>
      </w:r>
      <w:proofErr w:type="spellEnd"/>
      <w:r w:rsidRPr="005F1A63">
        <w:rPr>
          <w:rFonts w:ascii="Times New Roman" w:hAnsi="Times New Roman" w:cs="Times New Roman"/>
          <w:sz w:val="36"/>
        </w:rPr>
        <w:t>.</w:t>
      </w:r>
    </w:p>
    <w:p w:rsidR="005F1A63" w:rsidRPr="005F1A63" w:rsidRDefault="005F1A63" w:rsidP="00310993">
      <w:pPr>
        <w:pStyle w:val="a3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</w:rPr>
      </w:pPr>
      <w:proofErr w:type="spellStart"/>
      <w:r w:rsidRPr="005F1A63">
        <w:rPr>
          <w:rFonts w:ascii="Times New Roman" w:hAnsi="Times New Roman" w:cs="Times New Roman"/>
          <w:b/>
          <w:sz w:val="36"/>
        </w:rPr>
        <w:lastRenderedPageBreak/>
        <w:t>Oracle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- </w:t>
      </w:r>
      <w:proofErr w:type="spellStart"/>
      <w:r w:rsidRPr="005F1A63">
        <w:rPr>
          <w:rFonts w:ascii="Times New Roman" w:hAnsi="Times New Roman" w:cs="Times New Roman"/>
          <w:sz w:val="36"/>
        </w:rPr>
        <w:t>це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реляційна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база </w:t>
      </w:r>
      <w:proofErr w:type="spellStart"/>
      <w:r w:rsidRPr="005F1A63">
        <w:rPr>
          <w:rFonts w:ascii="Times New Roman" w:hAnsi="Times New Roman" w:cs="Times New Roman"/>
          <w:sz w:val="36"/>
        </w:rPr>
        <w:t>даних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, яка </w:t>
      </w:r>
      <w:proofErr w:type="spellStart"/>
      <w:r w:rsidRPr="005F1A63">
        <w:rPr>
          <w:rFonts w:ascii="Times New Roman" w:hAnsi="Times New Roman" w:cs="Times New Roman"/>
          <w:sz w:val="36"/>
        </w:rPr>
        <w:t>дозволяє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зберігати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5F1A63">
        <w:rPr>
          <w:rFonts w:ascii="Times New Roman" w:hAnsi="Times New Roman" w:cs="Times New Roman"/>
          <w:sz w:val="36"/>
        </w:rPr>
        <w:t>обробляти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5F1A63">
        <w:rPr>
          <w:rFonts w:ascii="Times New Roman" w:hAnsi="Times New Roman" w:cs="Times New Roman"/>
          <w:sz w:val="36"/>
        </w:rPr>
        <w:t>велик</w:t>
      </w:r>
      <w:proofErr w:type="gramEnd"/>
      <w:r w:rsidRPr="005F1A63">
        <w:rPr>
          <w:rFonts w:ascii="Times New Roman" w:hAnsi="Times New Roman" w:cs="Times New Roman"/>
          <w:sz w:val="36"/>
        </w:rPr>
        <w:t>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обсяги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даних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. Вона </w:t>
      </w:r>
      <w:proofErr w:type="spellStart"/>
      <w:proofErr w:type="gramStart"/>
      <w:r w:rsidRPr="005F1A63">
        <w:rPr>
          <w:rFonts w:ascii="Times New Roman" w:hAnsi="Times New Roman" w:cs="Times New Roman"/>
          <w:sz w:val="36"/>
        </w:rPr>
        <w:t>п</w:t>
      </w:r>
      <w:proofErr w:type="gramEnd"/>
      <w:r w:rsidRPr="005F1A63">
        <w:rPr>
          <w:rFonts w:ascii="Times New Roman" w:hAnsi="Times New Roman" w:cs="Times New Roman"/>
          <w:sz w:val="36"/>
        </w:rPr>
        <w:t>ідтримує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багато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функцій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, таких як </w:t>
      </w:r>
      <w:proofErr w:type="spellStart"/>
      <w:r w:rsidRPr="005F1A63">
        <w:rPr>
          <w:rFonts w:ascii="Times New Roman" w:hAnsi="Times New Roman" w:cs="Times New Roman"/>
          <w:sz w:val="36"/>
        </w:rPr>
        <w:t>транзакції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5F1A63">
        <w:rPr>
          <w:rFonts w:ascii="Times New Roman" w:hAnsi="Times New Roman" w:cs="Times New Roman"/>
          <w:sz w:val="36"/>
        </w:rPr>
        <w:t>зовнішні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ключі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5F1A63">
        <w:rPr>
          <w:rFonts w:ascii="Times New Roman" w:hAnsi="Times New Roman" w:cs="Times New Roman"/>
          <w:sz w:val="36"/>
        </w:rPr>
        <w:t>процедури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5F1A63">
        <w:rPr>
          <w:rFonts w:ascii="Times New Roman" w:hAnsi="Times New Roman" w:cs="Times New Roman"/>
          <w:sz w:val="36"/>
        </w:rPr>
        <w:t>тригери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5F1A63">
        <w:rPr>
          <w:rFonts w:ascii="Times New Roman" w:hAnsi="Times New Roman" w:cs="Times New Roman"/>
          <w:sz w:val="36"/>
        </w:rPr>
        <w:t>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має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високу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продуктивність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5F1A63">
        <w:rPr>
          <w:rFonts w:ascii="Times New Roman" w:hAnsi="Times New Roman" w:cs="Times New Roman"/>
          <w:sz w:val="36"/>
        </w:rPr>
        <w:t>можливості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масштабування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5F1A63">
        <w:rPr>
          <w:rFonts w:ascii="Times New Roman" w:hAnsi="Times New Roman" w:cs="Times New Roman"/>
          <w:sz w:val="36"/>
        </w:rPr>
        <w:t>Окрім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того, </w:t>
      </w:r>
      <w:proofErr w:type="spellStart"/>
      <w:r w:rsidRPr="005F1A63">
        <w:rPr>
          <w:rFonts w:ascii="Times New Roman" w:hAnsi="Times New Roman" w:cs="Times New Roman"/>
          <w:sz w:val="36"/>
        </w:rPr>
        <w:t>Oracle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має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потужні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інструменти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для </w:t>
      </w:r>
      <w:proofErr w:type="spellStart"/>
      <w:r w:rsidRPr="005F1A63">
        <w:rPr>
          <w:rFonts w:ascii="Times New Roman" w:hAnsi="Times New Roman" w:cs="Times New Roman"/>
          <w:sz w:val="36"/>
        </w:rPr>
        <w:t>аналізу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даних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5F1A63">
        <w:rPr>
          <w:rFonts w:ascii="Times New Roman" w:hAnsi="Times New Roman" w:cs="Times New Roman"/>
          <w:sz w:val="36"/>
        </w:rPr>
        <w:t>бізне</w:t>
      </w:r>
      <w:proofErr w:type="gramStart"/>
      <w:r w:rsidRPr="005F1A63">
        <w:rPr>
          <w:rFonts w:ascii="Times New Roman" w:hAnsi="Times New Roman" w:cs="Times New Roman"/>
          <w:sz w:val="36"/>
        </w:rPr>
        <w:t>с-</w:t>
      </w:r>
      <w:proofErr w:type="gramEnd"/>
      <w:r w:rsidRPr="005F1A63">
        <w:rPr>
          <w:rFonts w:ascii="Times New Roman" w:hAnsi="Times New Roman" w:cs="Times New Roman"/>
          <w:sz w:val="36"/>
        </w:rPr>
        <w:t>інтелекту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5F1A63">
        <w:rPr>
          <w:rFonts w:ascii="Times New Roman" w:hAnsi="Times New Roman" w:cs="Times New Roman"/>
          <w:sz w:val="36"/>
        </w:rPr>
        <w:t>що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дозволяє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виконувати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складні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запити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5F1A63">
        <w:rPr>
          <w:rFonts w:ascii="Times New Roman" w:hAnsi="Times New Roman" w:cs="Times New Roman"/>
          <w:sz w:val="36"/>
        </w:rPr>
        <w:t>створювати</w:t>
      </w:r>
      <w:proofErr w:type="spellEnd"/>
      <w:r w:rsidRPr="005F1A6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F1A63">
        <w:rPr>
          <w:rFonts w:ascii="Times New Roman" w:hAnsi="Times New Roman" w:cs="Times New Roman"/>
          <w:sz w:val="36"/>
        </w:rPr>
        <w:t>звіти</w:t>
      </w:r>
      <w:proofErr w:type="spellEnd"/>
      <w:r w:rsidRPr="005F1A63">
        <w:rPr>
          <w:rFonts w:ascii="Times New Roman" w:hAnsi="Times New Roman" w:cs="Times New Roman"/>
          <w:sz w:val="36"/>
        </w:rPr>
        <w:t>.</w:t>
      </w:r>
    </w:p>
    <w:p w:rsidR="005F1A63" w:rsidRDefault="005F1A63" w:rsidP="005F1A63">
      <w:pPr>
        <w:pStyle w:val="a3"/>
        <w:ind w:left="-133"/>
        <w:jc w:val="both"/>
        <w:rPr>
          <w:rFonts w:ascii="Times New Roman" w:hAnsi="Times New Roman" w:cs="Times New Roman"/>
          <w:b/>
          <w:sz w:val="36"/>
          <w:lang w:val="uk-UA"/>
        </w:rPr>
      </w:pPr>
    </w:p>
    <w:tbl>
      <w:tblPr>
        <w:tblStyle w:val="a4"/>
        <w:tblW w:w="11389" w:type="dxa"/>
        <w:tblInd w:w="-1216" w:type="dxa"/>
        <w:tblLayout w:type="fixed"/>
        <w:tblLook w:val="04A0"/>
      </w:tblPr>
      <w:tblGrid>
        <w:gridCol w:w="2175"/>
        <w:gridCol w:w="1843"/>
        <w:gridCol w:w="2126"/>
        <w:gridCol w:w="1984"/>
        <w:gridCol w:w="1560"/>
        <w:gridCol w:w="1701"/>
      </w:tblGrid>
      <w:tr w:rsidR="00575677" w:rsidRPr="005F1A63" w:rsidTr="00575677">
        <w:trPr>
          <w:trHeight w:val="609"/>
        </w:trPr>
        <w:tc>
          <w:tcPr>
            <w:tcW w:w="2175" w:type="dxa"/>
          </w:tcPr>
          <w:p w:rsidR="005F1A63" w:rsidRPr="005F1A63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5F1A6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Характеристика</w:t>
            </w:r>
          </w:p>
        </w:tc>
        <w:tc>
          <w:tcPr>
            <w:tcW w:w="1843" w:type="dxa"/>
          </w:tcPr>
          <w:p w:rsidR="005F1A63" w:rsidRPr="005F1A63" w:rsidRDefault="005F1A63" w:rsidP="0057567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5F1A6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MongoDB</w:t>
            </w:r>
            <w:proofErr w:type="spellEnd"/>
          </w:p>
        </w:tc>
        <w:tc>
          <w:tcPr>
            <w:tcW w:w="2126" w:type="dxa"/>
          </w:tcPr>
          <w:p w:rsidR="005F1A63" w:rsidRPr="005F1A63" w:rsidRDefault="005F1A63" w:rsidP="0057567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5F1A6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MySQL</w:t>
            </w:r>
            <w:proofErr w:type="spellEnd"/>
          </w:p>
        </w:tc>
        <w:tc>
          <w:tcPr>
            <w:tcW w:w="1984" w:type="dxa"/>
          </w:tcPr>
          <w:p w:rsidR="005F1A63" w:rsidRPr="005F1A63" w:rsidRDefault="005F1A63" w:rsidP="0057567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5F1A6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PostgreSQL</w:t>
            </w:r>
            <w:proofErr w:type="spellEnd"/>
          </w:p>
        </w:tc>
        <w:tc>
          <w:tcPr>
            <w:tcW w:w="1560" w:type="dxa"/>
          </w:tcPr>
          <w:p w:rsidR="005F1A63" w:rsidRPr="005F1A63" w:rsidRDefault="005F1A63" w:rsidP="0057567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5F1A6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SQLite</w:t>
            </w:r>
            <w:proofErr w:type="spellEnd"/>
          </w:p>
        </w:tc>
        <w:tc>
          <w:tcPr>
            <w:tcW w:w="1701" w:type="dxa"/>
          </w:tcPr>
          <w:p w:rsidR="005F1A63" w:rsidRPr="005F1A63" w:rsidRDefault="005F1A63" w:rsidP="0057567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F1A6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Oracle</w:t>
            </w:r>
          </w:p>
        </w:tc>
      </w:tr>
      <w:tr w:rsidR="00575677" w:rsidTr="00575677">
        <w:trPr>
          <w:trHeight w:val="890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Тип бази даних</w:t>
            </w:r>
          </w:p>
        </w:tc>
        <w:tc>
          <w:tcPr>
            <w:tcW w:w="1843" w:type="dxa"/>
          </w:tcPr>
          <w:p w:rsidR="005F1A63" w:rsidRPr="005F1A63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uk-UA"/>
              </w:rPr>
              <w:t>д</w:t>
            </w:r>
            <w:r w:rsidRPr="005F1A63">
              <w:rPr>
                <w:rFonts w:ascii="Times New Roman" w:hAnsi="Times New Roman" w:cs="Times New Roman"/>
                <w:sz w:val="32"/>
                <w:lang w:val="uk-UA"/>
              </w:rPr>
              <w:t>окументно-орієнтовна</w:t>
            </w:r>
            <w:proofErr w:type="spellEnd"/>
          </w:p>
        </w:tc>
        <w:tc>
          <w:tcPr>
            <w:tcW w:w="2126" w:type="dxa"/>
          </w:tcPr>
          <w:p w:rsidR="005F1A63" w:rsidRPr="005F1A63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реляційна</w:t>
            </w:r>
          </w:p>
        </w:tc>
        <w:tc>
          <w:tcPr>
            <w:tcW w:w="1984" w:type="dxa"/>
          </w:tcPr>
          <w:p w:rsidR="005F1A63" w:rsidRPr="005F1A63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реляційна</w:t>
            </w:r>
          </w:p>
        </w:tc>
        <w:tc>
          <w:tcPr>
            <w:tcW w:w="1560" w:type="dxa"/>
          </w:tcPr>
          <w:p w:rsidR="005F1A63" w:rsidRPr="005F1A63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файлова</w:t>
            </w:r>
          </w:p>
        </w:tc>
        <w:tc>
          <w:tcPr>
            <w:tcW w:w="1701" w:type="dxa"/>
          </w:tcPr>
          <w:p w:rsidR="005F1A63" w:rsidRPr="005F1A63" w:rsidRDefault="005F1A63" w:rsidP="0057567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реляційна</w:t>
            </w:r>
          </w:p>
        </w:tc>
      </w:tr>
      <w:tr w:rsidR="00575677" w:rsidTr="00575677">
        <w:trPr>
          <w:trHeight w:val="890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Мова запитів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BSON-based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SQL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SQL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SQL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SQL</w:t>
            </w:r>
          </w:p>
        </w:tc>
      </w:tr>
      <w:tr w:rsidR="00575677" w:rsidTr="00310993">
        <w:trPr>
          <w:trHeight w:val="1001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Підтримка транзакцій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Є, але обмежена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</w:tr>
      <w:tr w:rsidR="00575677" w:rsidTr="00575677">
        <w:trPr>
          <w:trHeight w:val="846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Доступ (відкрита)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Ні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</w:tr>
      <w:tr w:rsidR="00575677" w:rsidTr="00310993">
        <w:trPr>
          <w:trHeight w:val="1126"/>
        </w:trPr>
        <w:tc>
          <w:tcPr>
            <w:tcW w:w="2175" w:type="dxa"/>
          </w:tcPr>
          <w:p w:rsidR="005F1A63" w:rsidRPr="00975296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Чи швидко працює</w:t>
            </w:r>
            <w:r w:rsidR="005F1A63"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 xml:space="preserve"> 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Не зовсім</w:t>
            </w:r>
          </w:p>
        </w:tc>
      </w:tr>
      <w:tr w:rsidR="00575677" w:rsidTr="00310993">
        <w:trPr>
          <w:trHeight w:val="1128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Підтримка реплікацій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Ні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</w:tr>
      <w:tr w:rsidR="00575677" w:rsidTr="00575677">
        <w:trPr>
          <w:trHeight w:val="846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Використання пам’яті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Невелике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Залежить від налаштувань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Середнє, більше до великого 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Невелике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Велике</w:t>
            </w:r>
          </w:p>
        </w:tc>
      </w:tr>
      <w:tr w:rsidR="00575677" w:rsidTr="00310993">
        <w:trPr>
          <w:trHeight w:val="990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 xml:space="preserve">Підтримка </w:t>
            </w:r>
            <w:r w:rsidRPr="00975296">
              <w:rPr>
                <w:rFonts w:ascii="Times New Roman" w:hAnsi="Times New Roman" w:cs="Times New Roman"/>
                <w:i/>
                <w:sz w:val="32"/>
                <w:lang w:val="en-US"/>
              </w:rPr>
              <w:t>XML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Ні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Ні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</w:tr>
      <w:tr w:rsidR="00575677" w:rsidTr="00310993">
        <w:trPr>
          <w:trHeight w:val="990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Підтримка тригерів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Частково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</w:tr>
      <w:tr w:rsidR="00575677" w:rsidTr="006C4516">
        <w:trPr>
          <w:trHeight w:val="853"/>
        </w:trPr>
        <w:tc>
          <w:tcPr>
            <w:tcW w:w="2175" w:type="dxa"/>
          </w:tcPr>
          <w:p w:rsidR="005F1A63" w:rsidRPr="00975296" w:rsidRDefault="005F1A63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Підтримка розширень</w:t>
            </w:r>
          </w:p>
        </w:tc>
        <w:tc>
          <w:tcPr>
            <w:tcW w:w="1843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2126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984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560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  <w:tc>
          <w:tcPr>
            <w:tcW w:w="1701" w:type="dxa"/>
          </w:tcPr>
          <w:p w:rsidR="005F1A63" w:rsidRPr="00575677" w:rsidRDefault="00575677" w:rsidP="005F1A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Так</w:t>
            </w:r>
          </w:p>
        </w:tc>
      </w:tr>
    </w:tbl>
    <w:p w:rsidR="00310993" w:rsidRDefault="00310993" w:rsidP="00310993">
      <w:pPr>
        <w:pStyle w:val="a3"/>
        <w:ind w:left="-993"/>
        <w:jc w:val="both"/>
        <w:rPr>
          <w:rFonts w:ascii="Times New Roman" w:hAnsi="Times New Roman" w:cs="Times New Roman"/>
          <w:sz w:val="36"/>
          <w:lang w:val="uk-UA"/>
        </w:rPr>
      </w:pPr>
    </w:p>
    <w:p w:rsidR="005F1A63" w:rsidRPr="003E7185" w:rsidRDefault="00310993" w:rsidP="006C4516">
      <w:pPr>
        <w:pStyle w:val="a3"/>
        <w:ind w:left="-567"/>
        <w:jc w:val="both"/>
        <w:rPr>
          <w:rFonts w:ascii="Times New Roman" w:hAnsi="Times New Roman" w:cs="Times New Roman"/>
          <w:sz w:val="36"/>
        </w:rPr>
      </w:pPr>
      <w:r w:rsidRPr="00310993">
        <w:rPr>
          <w:rFonts w:ascii="Times New Roman" w:hAnsi="Times New Roman" w:cs="Times New Roman"/>
          <w:sz w:val="36"/>
          <w:lang w:val="uk-UA"/>
        </w:rPr>
        <w:t xml:space="preserve">Загалом, </w:t>
      </w:r>
      <w:proofErr w:type="spellStart"/>
      <w:r w:rsidRPr="00310993">
        <w:rPr>
          <w:rFonts w:ascii="Times New Roman" w:hAnsi="Times New Roman" w:cs="Times New Roman"/>
          <w:sz w:val="36"/>
        </w:rPr>
        <w:t>MongoDB</w:t>
      </w:r>
      <w:proofErr w:type="spellEnd"/>
      <w:r w:rsidRPr="00310993">
        <w:rPr>
          <w:rFonts w:ascii="Times New Roman" w:hAnsi="Times New Roman" w:cs="Times New Roman"/>
          <w:sz w:val="36"/>
          <w:lang w:val="uk-UA"/>
        </w:rPr>
        <w:t xml:space="preserve"> більш придатна для роботи з даними, що мають нерівномірну структуру або що використовуються для </w:t>
      </w:r>
      <w:proofErr w:type="spellStart"/>
      <w:r w:rsidRPr="00310993">
        <w:rPr>
          <w:rFonts w:ascii="Times New Roman" w:hAnsi="Times New Roman" w:cs="Times New Roman"/>
          <w:sz w:val="36"/>
          <w:lang w:val="uk-UA"/>
        </w:rPr>
        <w:t>веб-програмування</w:t>
      </w:r>
      <w:proofErr w:type="spellEnd"/>
      <w:r w:rsidRPr="00310993">
        <w:rPr>
          <w:rFonts w:ascii="Times New Roman" w:hAnsi="Times New Roman" w:cs="Times New Roman"/>
          <w:sz w:val="36"/>
          <w:lang w:val="uk-UA"/>
        </w:rPr>
        <w:t xml:space="preserve">, тоді як </w:t>
      </w:r>
      <w:proofErr w:type="spellStart"/>
      <w:r w:rsidRPr="00310993">
        <w:rPr>
          <w:rFonts w:ascii="Times New Roman" w:hAnsi="Times New Roman" w:cs="Times New Roman"/>
          <w:sz w:val="36"/>
        </w:rPr>
        <w:t>SQLite</w:t>
      </w:r>
      <w:proofErr w:type="spellEnd"/>
      <w:r w:rsidRPr="00310993">
        <w:rPr>
          <w:rFonts w:ascii="Times New Roman" w:hAnsi="Times New Roman" w:cs="Times New Roman"/>
          <w:sz w:val="36"/>
          <w:lang w:val="uk-UA"/>
        </w:rPr>
        <w:t xml:space="preserve">, </w:t>
      </w:r>
      <w:proofErr w:type="spellStart"/>
      <w:r w:rsidRPr="00310993">
        <w:rPr>
          <w:rFonts w:ascii="Times New Roman" w:hAnsi="Times New Roman" w:cs="Times New Roman"/>
          <w:sz w:val="36"/>
        </w:rPr>
        <w:t>MySQL</w:t>
      </w:r>
      <w:proofErr w:type="spellEnd"/>
      <w:r w:rsidRPr="00310993">
        <w:rPr>
          <w:rFonts w:ascii="Times New Roman" w:hAnsi="Times New Roman" w:cs="Times New Roman"/>
          <w:sz w:val="36"/>
          <w:lang w:val="uk-UA"/>
        </w:rPr>
        <w:t xml:space="preserve">, </w:t>
      </w:r>
      <w:proofErr w:type="spellStart"/>
      <w:r w:rsidRPr="00310993">
        <w:rPr>
          <w:rFonts w:ascii="Times New Roman" w:hAnsi="Times New Roman" w:cs="Times New Roman"/>
          <w:sz w:val="36"/>
        </w:rPr>
        <w:t>Oracle</w:t>
      </w:r>
      <w:proofErr w:type="spellEnd"/>
      <w:r w:rsidRPr="00310993">
        <w:rPr>
          <w:rFonts w:ascii="Times New Roman" w:hAnsi="Times New Roman" w:cs="Times New Roman"/>
          <w:sz w:val="36"/>
          <w:lang w:val="uk-UA"/>
        </w:rPr>
        <w:t xml:space="preserve"> та </w:t>
      </w:r>
      <w:proofErr w:type="spellStart"/>
      <w:r w:rsidRPr="00310993">
        <w:rPr>
          <w:rFonts w:ascii="Times New Roman" w:hAnsi="Times New Roman" w:cs="Times New Roman"/>
          <w:sz w:val="36"/>
        </w:rPr>
        <w:t>PostgreSQL</w:t>
      </w:r>
      <w:proofErr w:type="spellEnd"/>
      <w:r w:rsidRPr="00310993">
        <w:rPr>
          <w:rFonts w:ascii="Times New Roman" w:hAnsi="Times New Roman" w:cs="Times New Roman"/>
          <w:sz w:val="36"/>
          <w:lang w:val="uk-UA"/>
        </w:rPr>
        <w:t xml:space="preserve"> підходять для роботи з великими наборами даних та більш складними запитами. </w:t>
      </w:r>
      <w:r w:rsidRPr="00310993">
        <w:rPr>
          <w:rFonts w:ascii="Times New Roman" w:hAnsi="Times New Roman" w:cs="Times New Roman"/>
          <w:sz w:val="36"/>
        </w:rPr>
        <w:t xml:space="preserve">У </w:t>
      </w:r>
      <w:proofErr w:type="spellStart"/>
      <w:r w:rsidRPr="00310993">
        <w:rPr>
          <w:rFonts w:ascii="Times New Roman" w:hAnsi="Times New Roman" w:cs="Times New Roman"/>
          <w:sz w:val="36"/>
        </w:rPr>
        <w:t>кожній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з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цих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баз </w:t>
      </w:r>
      <w:proofErr w:type="spellStart"/>
      <w:r w:rsidRPr="00310993">
        <w:rPr>
          <w:rFonts w:ascii="Times New Roman" w:hAnsi="Times New Roman" w:cs="Times New Roman"/>
          <w:sz w:val="36"/>
        </w:rPr>
        <w:t>даних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є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свої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переваги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та </w:t>
      </w:r>
      <w:proofErr w:type="spellStart"/>
      <w:r w:rsidRPr="00310993">
        <w:rPr>
          <w:rFonts w:ascii="Times New Roman" w:hAnsi="Times New Roman" w:cs="Times New Roman"/>
          <w:sz w:val="36"/>
        </w:rPr>
        <w:t>недоліки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, тому </w:t>
      </w:r>
      <w:proofErr w:type="spellStart"/>
      <w:r w:rsidRPr="00310993">
        <w:rPr>
          <w:rFonts w:ascii="Times New Roman" w:hAnsi="Times New Roman" w:cs="Times New Roman"/>
          <w:sz w:val="36"/>
        </w:rPr>
        <w:t>вибі</w:t>
      </w:r>
      <w:proofErr w:type="gramStart"/>
      <w:r w:rsidRPr="00310993">
        <w:rPr>
          <w:rFonts w:ascii="Times New Roman" w:hAnsi="Times New Roman" w:cs="Times New Roman"/>
          <w:sz w:val="36"/>
        </w:rPr>
        <w:t>р</w:t>
      </w:r>
      <w:proofErr w:type="spellEnd"/>
      <w:proofErr w:type="gram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між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ними </w:t>
      </w:r>
      <w:proofErr w:type="spellStart"/>
      <w:r w:rsidRPr="00310993">
        <w:rPr>
          <w:rFonts w:ascii="Times New Roman" w:hAnsi="Times New Roman" w:cs="Times New Roman"/>
          <w:sz w:val="36"/>
        </w:rPr>
        <w:t>залежатиме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від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10993">
        <w:rPr>
          <w:rFonts w:ascii="Times New Roman" w:hAnsi="Times New Roman" w:cs="Times New Roman"/>
          <w:sz w:val="36"/>
        </w:rPr>
        <w:t>конкретних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потреб та </w:t>
      </w:r>
      <w:proofErr w:type="spellStart"/>
      <w:r w:rsidRPr="00310993">
        <w:rPr>
          <w:rFonts w:ascii="Times New Roman" w:hAnsi="Times New Roman" w:cs="Times New Roman"/>
          <w:sz w:val="36"/>
        </w:rPr>
        <w:t>вимог</w:t>
      </w:r>
      <w:proofErr w:type="spellEnd"/>
      <w:r w:rsidRPr="00310993">
        <w:rPr>
          <w:rFonts w:ascii="Times New Roman" w:hAnsi="Times New Roman" w:cs="Times New Roman"/>
          <w:sz w:val="36"/>
        </w:rPr>
        <w:t xml:space="preserve"> проекту.</w:t>
      </w:r>
    </w:p>
    <w:p w:rsidR="003E7185" w:rsidRDefault="006C4516" w:rsidP="006C4516">
      <w:pPr>
        <w:ind w:left="-567"/>
        <w:jc w:val="both"/>
        <w:rPr>
          <w:rFonts w:ascii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uk-UA"/>
        </w:rPr>
        <w:t>Нище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наведено таблиця, в якій я на власному д</w:t>
      </w:r>
      <w:r w:rsidR="00041F22">
        <w:rPr>
          <w:rFonts w:ascii="Times New Roman" w:hAnsi="Times New Roman" w:cs="Times New Roman"/>
          <w:sz w:val="36"/>
          <w:lang w:val="uk-UA"/>
        </w:rPr>
        <w:t>освіді оцінила роботу баз даних :</w:t>
      </w:r>
    </w:p>
    <w:tbl>
      <w:tblPr>
        <w:tblStyle w:val="a4"/>
        <w:tblW w:w="10314" w:type="dxa"/>
        <w:tblInd w:w="-567" w:type="dxa"/>
        <w:tblLayout w:type="fixed"/>
        <w:tblLook w:val="04A0"/>
      </w:tblPr>
      <w:tblGrid>
        <w:gridCol w:w="2235"/>
        <w:gridCol w:w="1701"/>
        <w:gridCol w:w="1417"/>
        <w:gridCol w:w="2126"/>
        <w:gridCol w:w="1418"/>
        <w:gridCol w:w="1417"/>
      </w:tblGrid>
      <w:tr w:rsidR="00975296" w:rsidRPr="00975296" w:rsidTr="00975296">
        <w:trPr>
          <w:trHeight w:val="734"/>
        </w:trPr>
        <w:tc>
          <w:tcPr>
            <w:tcW w:w="2235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b/>
                <w:sz w:val="32"/>
                <w:lang w:val="uk-UA"/>
              </w:rPr>
              <w:t>Характеристика</w:t>
            </w:r>
          </w:p>
        </w:tc>
        <w:tc>
          <w:tcPr>
            <w:tcW w:w="1701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975296">
              <w:rPr>
                <w:rFonts w:ascii="Times New Roman" w:hAnsi="Times New Roman" w:cs="Times New Roman"/>
                <w:b/>
                <w:sz w:val="32"/>
                <w:lang w:val="en-US"/>
              </w:rPr>
              <w:t>MongoDB</w:t>
            </w:r>
            <w:proofErr w:type="spellEnd"/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975296">
              <w:rPr>
                <w:rFonts w:ascii="Times New Roman" w:hAnsi="Times New Roman" w:cs="Times New Roman"/>
                <w:b/>
                <w:sz w:val="32"/>
                <w:lang w:val="en-US"/>
              </w:rPr>
              <w:t>MySQL</w:t>
            </w:r>
            <w:proofErr w:type="spellEnd"/>
          </w:p>
        </w:tc>
        <w:tc>
          <w:tcPr>
            <w:tcW w:w="2126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975296">
              <w:rPr>
                <w:rFonts w:ascii="Times New Roman" w:hAnsi="Times New Roman" w:cs="Times New Roman"/>
                <w:b/>
                <w:sz w:val="32"/>
                <w:lang w:val="en-US"/>
              </w:rPr>
              <w:t>PostrgreSQL</w:t>
            </w:r>
            <w:proofErr w:type="spellEnd"/>
          </w:p>
        </w:tc>
        <w:tc>
          <w:tcPr>
            <w:tcW w:w="1418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975296">
              <w:rPr>
                <w:rFonts w:ascii="Times New Roman" w:hAnsi="Times New Roman" w:cs="Times New Roman"/>
                <w:b/>
                <w:sz w:val="32"/>
                <w:lang w:val="en-US"/>
              </w:rPr>
              <w:t>SQLite</w:t>
            </w:r>
            <w:proofErr w:type="spellEnd"/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75296">
              <w:rPr>
                <w:rFonts w:ascii="Times New Roman" w:hAnsi="Times New Roman" w:cs="Times New Roman"/>
                <w:b/>
                <w:sz w:val="32"/>
                <w:lang w:val="en-US"/>
              </w:rPr>
              <w:t>Oracle</w:t>
            </w:r>
          </w:p>
        </w:tc>
      </w:tr>
      <w:tr w:rsidR="00975296" w:rsidRPr="00975296" w:rsidTr="00975296">
        <w:trPr>
          <w:trHeight w:val="694"/>
        </w:trPr>
        <w:tc>
          <w:tcPr>
            <w:tcW w:w="2235" w:type="dxa"/>
          </w:tcPr>
          <w:p w:rsidR="00975296" w:rsidRPr="00975296" w:rsidRDefault="00975296" w:rsidP="00975296">
            <w:pPr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Зручність використання</w:t>
            </w:r>
          </w:p>
        </w:tc>
        <w:tc>
          <w:tcPr>
            <w:tcW w:w="1701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Зручна</w:t>
            </w:r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Дуже зручна</w:t>
            </w:r>
          </w:p>
        </w:tc>
        <w:tc>
          <w:tcPr>
            <w:tcW w:w="2126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Середньо зручна</w:t>
            </w:r>
          </w:p>
        </w:tc>
        <w:tc>
          <w:tcPr>
            <w:tcW w:w="1418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Зручна</w:t>
            </w:r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НЕ зручна</w:t>
            </w:r>
          </w:p>
        </w:tc>
      </w:tr>
      <w:tr w:rsidR="00975296" w:rsidRPr="00975296" w:rsidTr="00975296">
        <w:trPr>
          <w:trHeight w:val="694"/>
        </w:trPr>
        <w:tc>
          <w:tcPr>
            <w:tcW w:w="2235" w:type="dxa"/>
          </w:tcPr>
          <w:p w:rsidR="00975296" w:rsidRPr="00975296" w:rsidRDefault="00975296" w:rsidP="00975296">
            <w:pPr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Налаштування та конфігурація</w:t>
            </w:r>
          </w:p>
        </w:tc>
        <w:tc>
          <w:tcPr>
            <w:tcW w:w="1701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Легко</w:t>
            </w:r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Легко</w:t>
            </w:r>
          </w:p>
        </w:tc>
        <w:tc>
          <w:tcPr>
            <w:tcW w:w="2126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Середньо</w:t>
            </w:r>
          </w:p>
        </w:tc>
        <w:tc>
          <w:tcPr>
            <w:tcW w:w="1418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Складно</w:t>
            </w:r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Дуже складно</w:t>
            </w:r>
          </w:p>
        </w:tc>
      </w:tr>
      <w:tr w:rsidR="00975296" w:rsidRPr="00975296" w:rsidTr="00975296">
        <w:trPr>
          <w:trHeight w:val="694"/>
        </w:trPr>
        <w:tc>
          <w:tcPr>
            <w:tcW w:w="2235" w:type="dxa"/>
          </w:tcPr>
          <w:p w:rsidR="00975296" w:rsidRPr="00975296" w:rsidRDefault="00975296" w:rsidP="00975296">
            <w:pPr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Використання графічного інтерфейсу</w:t>
            </w:r>
          </w:p>
        </w:tc>
        <w:tc>
          <w:tcPr>
            <w:tcW w:w="1701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Досить зручно</w:t>
            </w:r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Зручно</w:t>
            </w:r>
          </w:p>
        </w:tc>
        <w:tc>
          <w:tcPr>
            <w:tcW w:w="2126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Зручно</w:t>
            </w:r>
          </w:p>
        </w:tc>
        <w:tc>
          <w:tcPr>
            <w:tcW w:w="1418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Зручно</w:t>
            </w:r>
          </w:p>
        </w:tc>
        <w:tc>
          <w:tcPr>
            <w:tcW w:w="1417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НЕ зручно</w:t>
            </w:r>
          </w:p>
        </w:tc>
      </w:tr>
      <w:tr w:rsidR="00975296" w:rsidRPr="00975296" w:rsidTr="00975296">
        <w:trPr>
          <w:trHeight w:val="734"/>
        </w:trPr>
        <w:tc>
          <w:tcPr>
            <w:tcW w:w="2235" w:type="dxa"/>
          </w:tcPr>
          <w:p w:rsidR="00975296" w:rsidRPr="00975296" w:rsidRDefault="00975296" w:rsidP="00975296">
            <w:pPr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Підключення</w:t>
            </w: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 xml:space="preserve"> до </w:t>
            </w:r>
            <w:proofErr w:type="spellStart"/>
            <w:r w:rsidRPr="00975296">
              <w:rPr>
                <w:rFonts w:ascii="Times New Roman" w:hAnsi="Times New Roman" w:cs="Times New Roman"/>
                <w:i/>
                <w:sz w:val="32"/>
                <w:lang w:val="en-US"/>
              </w:rPr>
              <w:t>NodeJS</w:t>
            </w:r>
            <w:proofErr w:type="spellEnd"/>
          </w:p>
        </w:tc>
        <w:tc>
          <w:tcPr>
            <w:tcW w:w="1701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Легко</w:t>
            </w:r>
          </w:p>
        </w:tc>
        <w:tc>
          <w:tcPr>
            <w:tcW w:w="1417" w:type="dxa"/>
          </w:tcPr>
          <w:p w:rsidR="00975296" w:rsidRPr="00975296" w:rsidRDefault="00975296" w:rsidP="00041F22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Трішки </w:t>
            </w:r>
            <w:r w:rsidR="00041F22">
              <w:rPr>
                <w:rFonts w:ascii="Times New Roman" w:hAnsi="Times New Roman" w:cs="Times New Roman"/>
                <w:sz w:val="32"/>
                <w:lang w:val="uk-UA"/>
              </w:rPr>
              <w:t>складно</w:t>
            </w:r>
          </w:p>
        </w:tc>
        <w:tc>
          <w:tcPr>
            <w:tcW w:w="2126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Легко</w:t>
            </w:r>
          </w:p>
        </w:tc>
        <w:tc>
          <w:tcPr>
            <w:tcW w:w="1418" w:type="dxa"/>
          </w:tcPr>
          <w:p w:rsidR="00975296" w:rsidRPr="00975296" w:rsidRDefault="00975296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Легко</w:t>
            </w:r>
          </w:p>
        </w:tc>
        <w:tc>
          <w:tcPr>
            <w:tcW w:w="1417" w:type="dxa"/>
          </w:tcPr>
          <w:p w:rsidR="00975296" w:rsidRPr="00975296" w:rsidRDefault="00041F22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Складно</w:t>
            </w:r>
          </w:p>
        </w:tc>
      </w:tr>
      <w:tr w:rsidR="00975296" w:rsidRPr="00975296" w:rsidTr="00975296">
        <w:trPr>
          <w:trHeight w:val="734"/>
        </w:trPr>
        <w:tc>
          <w:tcPr>
            <w:tcW w:w="2235" w:type="dxa"/>
          </w:tcPr>
          <w:p w:rsidR="00975296" w:rsidRPr="00975296" w:rsidRDefault="00975296" w:rsidP="00975296">
            <w:pPr>
              <w:rPr>
                <w:rFonts w:ascii="Times New Roman" w:hAnsi="Times New Roman" w:cs="Times New Roman"/>
                <w:i/>
                <w:sz w:val="32"/>
                <w:lang w:val="uk-UA"/>
              </w:rPr>
            </w:pPr>
            <w:r w:rsidRPr="00975296">
              <w:rPr>
                <w:rFonts w:ascii="Times New Roman" w:hAnsi="Times New Roman" w:cs="Times New Roman"/>
                <w:i/>
                <w:sz w:val="32"/>
                <w:lang w:val="uk-UA"/>
              </w:rPr>
              <w:t>Загальна оцінка</w:t>
            </w:r>
          </w:p>
        </w:tc>
        <w:tc>
          <w:tcPr>
            <w:tcW w:w="1701" w:type="dxa"/>
          </w:tcPr>
          <w:p w:rsidR="00975296" w:rsidRPr="00975296" w:rsidRDefault="00041F22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9/10</w:t>
            </w:r>
          </w:p>
        </w:tc>
        <w:tc>
          <w:tcPr>
            <w:tcW w:w="1417" w:type="dxa"/>
          </w:tcPr>
          <w:p w:rsidR="00975296" w:rsidRPr="00975296" w:rsidRDefault="00041F22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8/10</w:t>
            </w:r>
          </w:p>
        </w:tc>
        <w:tc>
          <w:tcPr>
            <w:tcW w:w="2126" w:type="dxa"/>
          </w:tcPr>
          <w:p w:rsidR="00975296" w:rsidRPr="00975296" w:rsidRDefault="00041F22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10/10</w:t>
            </w:r>
          </w:p>
        </w:tc>
        <w:tc>
          <w:tcPr>
            <w:tcW w:w="1418" w:type="dxa"/>
          </w:tcPr>
          <w:p w:rsidR="00975296" w:rsidRPr="00975296" w:rsidRDefault="00041F22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9/10</w:t>
            </w:r>
          </w:p>
        </w:tc>
        <w:tc>
          <w:tcPr>
            <w:tcW w:w="1417" w:type="dxa"/>
          </w:tcPr>
          <w:p w:rsidR="00975296" w:rsidRPr="00975296" w:rsidRDefault="00041F22" w:rsidP="006C4516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2/10</w:t>
            </w:r>
          </w:p>
        </w:tc>
      </w:tr>
    </w:tbl>
    <w:p w:rsidR="006C4516" w:rsidRPr="003E7185" w:rsidRDefault="006C4516" w:rsidP="006C4516">
      <w:pPr>
        <w:ind w:left="-567"/>
        <w:jc w:val="both"/>
        <w:rPr>
          <w:rFonts w:ascii="Times New Roman" w:hAnsi="Times New Roman" w:cs="Times New Roman"/>
          <w:sz w:val="36"/>
          <w:lang w:val="uk-UA"/>
        </w:rPr>
      </w:pPr>
    </w:p>
    <w:sectPr w:rsidR="006C4516" w:rsidRPr="003E7185" w:rsidSect="00202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56171"/>
    <w:multiLevelType w:val="hybridMultilevel"/>
    <w:tmpl w:val="A3B6F15C"/>
    <w:lvl w:ilvl="0" w:tplc="85187A0C">
      <w:start w:val="1"/>
      <w:numFmt w:val="decimal"/>
      <w:lvlText w:val="%1."/>
      <w:lvlJc w:val="left"/>
      <w:pPr>
        <w:ind w:left="-133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3E7185"/>
    <w:rsid w:val="00041F22"/>
    <w:rsid w:val="002021D8"/>
    <w:rsid w:val="00310993"/>
    <w:rsid w:val="003E7185"/>
    <w:rsid w:val="00575677"/>
    <w:rsid w:val="005F1A63"/>
    <w:rsid w:val="006C4516"/>
    <w:rsid w:val="0097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85"/>
    <w:pPr>
      <w:ind w:left="720"/>
      <w:contextualSpacing/>
    </w:pPr>
  </w:style>
  <w:style w:type="table" w:styleId="a4">
    <w:name w:val="Table Grid"/>
    <w:basedOn w:val="a1"/>
    <w:uiPriority w:val="59"/>
    <w:rsid w:val="005F1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2023-05-11T11:04:00Z</dcterms:created>
  <dcterms:modified xsi:type="dcterms:W3CDTF">2023-05-11T12:09:00Z</dcterms:modified>
</cp:coreProperties>
</file>