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C9E879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vertAlign w:val="baseline"/>
          <w:lang w:val="en-US" w:eastAsia="zh-CN"/>
        </w:rPr>
        <w:t>硬件预算汇总表格</w:t>
      </w:r>
    </w:p>
    <w:tbl>
      <w:tblPr>
        <w:tblStyle w:val="4"/>
        <w:tblW w:w="10845" w:type="dxa"/>
        <w:tblInd w:w="-116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2325"/>
        <w:gridCol w:w="3480"/>
        <w:gridCol w:w="1260"/>
        <w:gridCol w:w="1125"/>
        <w:gridCol w:w="810"/>
        <w:gridCol w:w="1005"/>
      </w:tblGrid>
      <w:tr w14:paraId="3E3CE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840" w:type="dxa"/>
          </w:tcPr>
          <w:p w14:paraId="044D15B1">
            <w:pPr>
              <w:jc w:val="center"/>
              <w:rPr>
                <w:rFonts w:hint="default" w:ascii="Times New Roman" w:hAnsi="Times New Roman" w:cs="Times New Roman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325" w:type="dxa"/>
          </w:tcPr>
          <w:p w14:paraId="25277F34">
            <w:pPr>
              <w:jc w:val="center"/>
              <w:rPr>
                <w:rFonts w:hint="default" w:ascii="Times New Roman" w:hAnsi="Times New Roman" w:cs="Times New Roman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物料名称</w:t>
            </w:r>
          </w:p>
        </w:tc>
        <w:tc>
          <w:tcPr>
            <w:tcW w:w="3480" w:type="dxa"/>
          </w:tcPr>
          <w:p w14:paraId="75C7B08D">
            <w:pPr>
              <w:jc w:val="center"/>
              <w:rPr>
                <w:rFonts w:hint="default" w:ascii="Times New Roman" w:hAnsi="Times New Roman" w:cs="Times New Roman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型号规格</w:t>
            </w:r>
          </w:p>
        </w:tc>
        <w:tc>
          <w:tcPr>
            <w:tcW w:w="1260" w:type="dxa"/>
          </w:tcPr>
          <w:p w14:paraId="476E4628">
            <w:pPr>
              <w:jc w:val="center"/>
              <w:rPr>
                <w:rFonts w:hint="default" w:ascii="Times New Roman" w:hAnsi="Times New Roman" w:cs="Times New Roman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购买来源</w:t>
            </w:r>
          </w:p>
        </w:tc>
        <w:tc>
          <w:tcPr>
            <w:tcW w:w="1125" w:type="dxa"/>
          </w:tcPr>
          <w:p w14:paraId="20AB0050">
            <w:pPr>
              <w:jc w:val="center"/>
              <w:rPr>
                <w:rFonts w:hint="default" w:ascii="Times New Roman" w:hAnsi="Times New Roman" w:cs="Times New Roman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单价（元）</w:t>
            </w:r>
          </w:p>
        </w:tc>
        <w:tc>
          <w:tcPr>
            <w:tcW w:w="810" w:type="dxa"/>
          </w:tcPr>
          <w:p w14:paraId="1AD7D03B">
            <w:pPr>
              <w:jc w:val="center"/>
              <w:rPr>
                <w:rFonts w:hint="default" w:ascii="Times New Roman" w:hAnsi="Times New Roman" w:cs="Times New Roman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数量</w:t>
            </w:r>
          </w:p>
        </w:tc>
        <w:tc>
          <w:tcPr>
            <w:tcW w:w="1005" w:type="dxa"/>
          </w:tcPr>
          <w:p w14:paraId="2CF27653">
            <w:pPr>
              <w:jc w:val="center"/>
              <w:rPr>
                <w:rFonts w:hint="default" w:ascii="Times New Roman" w:hAnsi="Times New Roman" w:cs="Times New Roman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小计</w:t>
            </w:r>
          </w:p>
        </w:tc>
      </w:tr>
      <w:tr w14:paraId="2AE3D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840" w:type="dxa"/>
          </w:tcPr>
          <w:p w14:paraId="7D66DA0C">
            <w:pPr>
              <w:jc w:val="center"/>
              <w:rPr>
                <w:rFonts w:hint="default" w:ascii="Times New Roman" w:hAnsi="Times New Roman" w:cs="Times New Roman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325" w:type="dxa"/>
          </w:tcPr>
          <w:p w14:paraId="3786A370">
            <w:pPr>
              <w:jc w:val="center"/>
              <w:rPr>
                <w:rFonts w:hint="default" w:ascii="Times New Roman" w:hAnsi="Times New Roman" w:cs="Times New Roman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主控芯片</w:t>
            </w:r>
          </w:p>
        </w:tc>
        <w:tc>
          <w:tcPr>
            <w:tcW w:w="3480" w:type="dxa"/>
          </w:tcPr>
          <w:p w14:paraId="273E3344">
            <w:pPr>
              <w:jc w:val="center"/>
              <w:rPr>
                <w:rFonts w:hint="default" w:ascii="Times New Roman" w:hAnsi="Times New Roman" w:cs="Times New Roman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STM32F103C8T6</w:t>
            </w:r>
          </w:p>
        </w:tc>
        <w:tc>
          <w:tcPr>
            <w:tcW w:w="1260" w:type="dxa"/>
          </w:tcPr>
          <w:p w14:paraId="0F520B77">
            <w:pPr>
              <w:jc w:val="center"/>
              <w:rPr>
                <w:rFonts w:hint="default" w:ascii="Times New Roman" w:hAnsi="Times New Roman" w:cs="Times New Roman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淘宝</w:t>
            </w:r>
          </w:p>
        </w:tc>
        <w:tc>
          <w:tcPr>
            <w:tcW w:w="1125" w:type="dxa"/>
          </w:tcPr>
          <w:p w14:paraId="33D40CDB">
            <w:pPr>
              <w:jc w:val="center"/>
              <w:rPr>
                <w:rFonts w:hint="default" w:ascii="Times New Roman" w:hAnsi="Times New Roman" w:cs="Times New Roman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9.46</w:t>
            </w:r>
          </w:p>
        </w:tc>
        <w:tc>
          <w:tcPr>
            <w:tcW w:w="810" w:type="dxa"/>
          </w:tcPr>
          <w:p w14:paraId="66402BC0">
            <w:pPr>
              <w:jc w:val="center"/>
              <w:rPr>
                <w:rFonts w:hint="default" w:ascii="Times New Roman" w:hAnsi="Times New Roman" w:cs="Times New Roman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1005" w:type="dxa"/>
          </w:tcPr>
          <w:p w14:paraId="78AB9A0B">
            <w:pPr>
              <w:jc w:val="center"/>
              <w:rPr>
                <w:rFonts w:hint="default" w:ascii="Times New Roman" w:hAnsi="Times New Roman" w:cs="Times New Roman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9.46</w:t>
            </w:r>
          </w:p>
        </w:tc>
      </w:tr>
      <w:tr w14:paraId="69688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840" w:type="dxa"/>
          </w:tcPr>
          <w:p w14:paraId="420AC1B2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325" w:type="dxa"/>
          </w:tcPr>
          <w:p w14:paraId="75E3D251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  <w:t>8</w:t>
            </w: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路巡线模块</w:t>
            </w:r>
          </w:p>
        </w:tc>
        <w:tc>
          <w:tcPr>
            <w:tcW w:w="3480" w:type="dxa"/>
          </w:tcPr>
          <w:p w14:paraId="3713E873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亚博智能八路红外循迹模块</w:t>
            </w:r>
          </w:p>
        </w:tc>
        <w:tc>
          <w:tcPr>
            <w:tcW w:w="1260" w:type="dxa"/>
          </w:tcPr>
          <w:p w14:paraId="6CAB36FE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淘宝</w:t>
            </w:r>
          </w:p>
        </w:tc>
        <w:tc>
          <w:tcPr>
            <w:tcW w:w="1125" w:type="dxa"/>
          </w:tcPr>
          <w:p w14:paraId="62B376ED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34.2</w:t>
            </w:r>
          </w:p>
        </w:tc>
        <w:tc>
          <w:tcPr>
            <w:tcW w:w="810" w:type="dxa"/>
          </w:tcPr>
          <w:p w14:paraId="7CA809FB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1005" w:type="dxa"/>
          </w:tcPr>
          <w:p w14:paraId="7A5659C8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34.2</w:t>
            </w:r>
          </w:p>
        </w:tc>
      </w:tr>
      <w:tr w14:paraId="46424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840" w:type="dxa"/>
          </w:tcPr>
          <w:p w14:paraId="55D26A1F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325" w:type="dxa"/>
          </w:tcPr>
          <w:p w14:paraId="24907507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直流减速电机</w:t>
            </w:r>
          </w:p>
        </w:tc>
        <w:tc>
          <w:tcPr>
            <w:tcW w:w="3480" w:type="dxa"/>
          </w:tcPr>
          <w:p w14:paraId="3C13C9CB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MG513X 轴径 6mm</w:t>
            </w:r>
          </w:p>
        </w:tc>
        <w:tc>
          <w:tcPr>
            <w:tcW w:w="1260" w:type="dxa"/>
          </w:tcPr>
          <w:p w14:paraId="14414414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淘宝</w:t>
            </w:r>
          </w:p>
        </w:tc>
        <w:tc>
          <w:tcPr>
            <w:tcW w:w="1125" w:type="dxa"/>
          </w:tcPr>
          <w:p w14:paraId="7EA2FA44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38.9</w:t>
            </w:r>
          </w:p>
        </w:tc>
        <w:tc>
          <w:tcPr>
            <w:tcW w:w="810" w:type="dxa"/>
          </w:tcPr>
          <w:p w14:paraId="1FE57D68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1005" w:type="dxa"/>
          </w:tcPr>
          <w:p w14:paraId="79CA00CE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77.8</w:t>
            </w:r>
          </w:p>
        </w:tc>
      </w:tr>
      <w:tr w14:paraId="493D8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840" w:type="dxa"/>
          </w:tcPr>
          <w:p w14:paraId="559225F4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325" w:type="dxa"/>
          </w:tcPr>
          <w:p w14:paraId="7BBBDDFA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双路电机驱动模块</w:t>
            </w:r>
          </w:p>
        </w:tc>
        <w:tc>
          <w:tcPr>
            <w:tcW w:w="3480" w:type="dxa"/>
          </w:tcPr>
          <w:p w14:paraId="1FADDC43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AT8236（带稳压、焊接排针）</w:t>
            </w:r>
          </w:p>
        </w:tc>
        <w:tc>
          <w:tcPr>
            <w:tcW w:w="1260" w:type="dxa"/>
          </w:tcPr>
          <w:p w14:paraId="1BC04673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淘宝</w:t>
            </w:r>
          </w:p>
        </w:tc>
        <w:tc>
          <w:tcPr>
            <w:tcW w:w="1125" w:type="dxa"/>
          </w:tcPr>
          <w:p w14:paraId="19564486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27.8</w:t>
            </w:r>
          </w:p>
        </w:tc>
        <w:tc>
          <w:tcPr>
            <w:tcW w:w="810" w:type="dxa"/>
          </w:tcPr>
          <w:p w14:paraId="7716C4AA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1005" w:type="dxa"/>
          </w:tcPr>
          <w:p w14:paraId="3A58AEE5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27.8</w:t>
            </w:r>
          </w:p>
        </w:tc>
      </w:tr>
      <w:tr w14:paraId="41CC6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840" w:type="dxa"/>
          </w:tcPr>
          <w:p w14:paraId="3085E791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325" w:type="dxa"/>
          </w:tcPr>
          <w:p w14:paraId="28B38F16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  <w:t>180°</w:t>
            </w: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连续旋转舵机</w:t>
            </w:r>
          </w:p>
        </w:tc>
        <w:tc>
          <w:tcPr>
            <w:tcW w:w="3480" w:type="dxa"/>
          </w:tcPr>
          <w:p w14:paraId="1DF6E0B6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 xml:space="preserve">MG90S 金属齿 </w:t>
            </w:r>
            <w:r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  <w:t>180</w:t>
            </w: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°旋转</w:t>
            </w:r>
          </w:p>
        </w:tc>
        <w:tc>
          <w:tcPr>
            <w:tcW w:w="1260" w:type="dxa"/>
          </w:tcPr>
          <w:p w14:paraId="00C1D225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淘宝</w:t>
            </w:r>
          </w:p>
        </w:tc>
        <w:tc>
          <w:tcPr>
            <w:tcW w:w="1125" w:type="dxa"/>
          </w:tcPr>
          <w:p w14:paraId="1368C5BA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9.47</w:t>
            </w:r>
          </w:p>
        </w:tc>
        <w:tc>
          <w:tcPr>
            <w:tcW w:w="810" w:type="dxa"/>
          </w:tcPr>
          <w:p w14:paraId="5559E14D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1005" w:type="dxa"/>
          </w:tcPr>
          <w:p w14:paraId="65E5E392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37.88</w:t>
            </w:r>
          </w:p>
        </w:tc>
      </w:tr>
      <w:tr w14:paraId="58110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840" w:type="dxa"/>
          </w:tcPr>
          <w:p w14:paraId="03AC6990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325" w:type="dxa"/>
          </w:tcPr>
          <w:p w14:paraId="1CF1279A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K230 视觉识别模块</w:t>
            </w:r>
          </w:p>
        </w:tc>
        <w:tc>
          <w:tcPr>
            <w:tcW w:w="3480" w:type="dxa"/>
          </w:tcPr>
          <w:p w14:paraId="0C760C68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亚博智能 K230（带摄像头）</w:t>
            </w:r>
          </w:p>
        </w:tc>
        <w:tc>
          <w:tcPr>
            <w:tcW w:w="1260" w:type="dxa"/>
          </w:tcPr>
          <w:p w14:paraId="79ED8ED6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淘宝</w:t>
            </w:r>
          </w:p>
        </w:tc>
        <w:tc>
          <w:tcPr>
            <w:tcW w:w="1125" w:type="dxa"/>
          </w:tcPr>
          <w:p w14:paraId="0BBD9C7E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219</w:t>
            </w:r>
          </w:p>
        </w:tc>
        <w:tc>
          <w:tcPr>
            <w:tcW w:w="810" w:type="dxa"/>
          </w:tcPr>
          <w:p w14:paraId="42B07CF1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1005" w:type="dxa"/>
          </w:tcPr>
          <w:p w14:paraId="16788AFA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219</w:t>
            </w:r>
          </w:p>
        </w:tc>
      </w:tr>
      <w:tr w14:paraId="04716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840" w:type="dxa"/>
          </w:tcPr>
          <w:p w14:paraId="7328B584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325" w:type="dxa"/>
          </w:tcPr>
          <w:p w14:paraId="0D1FFFDF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超声波测距模块</w:t>
            </w:r>
          </w:p>
        </w:tc>
        <w:tc>
          <w:tcPr>
            <w:tcW w:w="3480" w:type="dxa"/>
          </w:tcPr>
          <w:p w14:paraId="0AA87370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HC-SR04+</w:t>
            </w:r>
          </w:p>
        </w:tc>
        <w:tc>
          <w:tcPr>
            <w:tcW w:w="1260" w:type="dxa"/>
          </w:tcPr>
          <w:p w14:paraId="5ADE7ECF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淘宝</w:t>
            </w:r>
          </w:p>
        </w:tc>
        <w:tc>
          <w:tcPr>
            <w:tcW w:w="1125" w:type="dxa"/>
          </w:tcPr>
          <w:p w14:paraId="2E94C7C0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0.63</w:t>
            </w:r>
          </w:p>
        </w:tc>
        <w:tc>
          <w:tcPr>
            <w:tcW w:w="810" w:type="dxa"/>
          </w:tcPr>
          <w:p w14:paraId="63194068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1005" w:type="dxa"/>
          </w:tcPr>
          <w:p w14:paraId="4B01668C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0.63</w:t>
            </w:r>
          </w:p>
        </w:tc>
      </w:tr>
      <w:tr w14:paraId="67A53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840" w:type="dxa"/>
          </w:tcPr>
          <w:p w14:paraId="7FDA9D31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325" w:type="dxa"/>
          </w:tcPr>
          <w:p w14:paraId="2FD176A5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UNO R3 改进开发板</w:t>
            </w:r>
          </w:p>
        </w:tc>
        <w:tc>
          <w:tcPr>
            <w:tcW w:w="3480" w:type="dxa"/>
          </w:tcPr>
          <w:p w14:paraId="0602BB17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Type-C 接口 改进版</w:t>
            </w:r>
          </w:p>
        </w:tc>
        <w:tc>
          <w:tcPr>
            <w:tcW w:w="1260" w:type="dxa"/>
          </w:tcPr>
          <w:p w14:paraId="77FBFCAF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淘宝</w:t>
            </w:r>
          </w:p>
        </w:tc>
        <w:tc>
          <w:tcPr>
            <w:tcW w:w="1125" w:type="dxa"/>
          </w:tcPr>
          <w:p w14:paraId="28A7D396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12.5</w:t>
            </w:r>
          </w:p>
        </w:tc>
        <w:tc>
          <w:tcPr>
            <w:tcW w:w="810" w:type="dxa"/>
          </w:tcPr>
          <w:p w14:paraId="065E0AE9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1005" w:type="dxa"/>
          </w:tcPr>
          <w:p w14:paraId="0CA1998A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12.5</w:t>
            </w:r>
          </w:p>
        </w:tc>
      </w:tr>
    </w:tbl>
    <w:p w14:paraId="3A23D771">
      <w:pPr>
        <w:rPr>
          <w:rFonts w:hint="eastAsia"/>
          <w:lang w:val="en-US" w:eastAsia="zh-CN"/>
        </w:rPr>
      </w:pPr>
    </w:p>
    <w:p w14:paraId="1A0692E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总计：419.27</w:t>
      </w:r>
    </w:p>
    <w:p w14:paraId="31AE9BC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35E67F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9F7F46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7FA793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3008EF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E5414D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7B1A9B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0062FD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F51F15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0B1C64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5EBDED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ECE104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1C7444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45A747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406D13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A487E0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0901D9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521114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5B55D2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915149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AE2108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BB6678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EAF28C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EB2462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9BE028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959CEA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A57AB6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A0CE3D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793B87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1C60D1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822B85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C6905F2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选型理由及对比分析</w:t>
      </w:r>
    </w:p>
    <w:p w14:paraId="540FBF3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1B4C0EA">
      <w:pPr>
        <w:numPr>
          <w:ilvl w:val="0"/>
          <w:numId w:val="1"/>
        </w:numPr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  <w:lang w:val="en-US" w:eastAsia="zh-CN"/>
        </w:rPr>
        <w:t>主控芯片：</w:t>
      </w:r>
      <w:r>
        <w:rPr>
          <w:rFonts w:hint="default" w:ascii="Times New Roman" w:hAnsi="Times New Roman" w:eastAsia="宋体" w:cs="Times New Roman"/>
          <w:sz w:val="20"/>
          <w:szCs w:val="20"/>
        </w:rPr>
        <w:t>STM32F103C8T6</w:t>
      </w:r>
    </w:p>
    <w:p w14:paraId="772B2507">
      <w:pPr>
        <w:numPr>
          <w:numId w:val="0"/>
        </w:numPr>
        <w:rPr>
          <w:rFonts w:hint="default" w:ascii="Times New Roman" w:hAnsi="Times New Roman" w:eastAsia="宋体" w:cs="Times New Roman"/>
          <w:sz w:val="20"/>
          <w:szCs w:val="20"/>
        </w:rPr>
      </w:pPr>
    </w:p>
    <w:p w14:paraId="0BD95638">
      <w:pPr>
        <w:numPr>
          <w:ilvl w:val="0"/>
          <w:numId w:val="0"/>
        </w:numPr>
        <w:rPr>
          <w:rFonts w:hint="default" w:ascii="Times New Roman" w:hAnsi="Times New Roman" w:eastAsia="宋体" w:cs="Times New Roman"/>
          <w:b/>
          <w:bCs/>
          <w:sz w:val="20"/>
          <w:szCs w:val="2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0"/>
          <w:szCs w:val="20"/>
          <w:lang w:val="en-US" w:eastAsia="zh-CN"/>
        </w:rPr>
        <w:t>选型理由：</w:t>
      </w:r>
    </w:p>
    <w:p w14:paraId="59DB97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Times New Roman" w:hAnsi="Times New Roman" w:cs="Times New Roman"/>
          <w:color w:val="1F2329"/>
          <w:sz w:val="16"/>
          <w:szCs w:val="16"/>
        </w:rPr>
      </w:pPr>
      <w:r>
        <w:rPr>
          <w:rStyle w:val="6"/>
          <w:rFonts w:hint="default" w:ascii="Times New Roman" w:hAnsi="Times New Roman" w:cs="Times New Roman"/>
          <w:b/>
          <w:bCs/>
          <w:color w:val="1F2329"/>
          <w:sz w:val="16"/>
          <w:szCs w:val="16"/>
          <w:bdr w:val="none" w:color="auto" w:sz="0" w:space="0"/>
        </w:rPr>
        <w:t>性能与功能平衡</w:t>
      </w:r>
      <w:r>
        <w:rPr>
          <w:rStyle w:val="6"/>
          <w:rFonts w:hint="eastAsia" w:ascii="Times New Roman" w:hAnsi="Times New Roman" w:cs="Times New Roman"/>
          <w:b/>
          <w:bCs/>
          <w:color w:val="1F2329"/>
          <w:sz w:val="16"/>
          <w:szCs w:val="16"/>
          <w:bdr w:val="none" w:color="auto" w:sz="0" w:space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1F2329"/>
          <w:sz w:val="16"/>
          <w:szCs w:val="16"/>
          <w:bdr w:val="none" w:color="auto" w:sz="0" w:space="0"/>
        </w:rPr>
        <w:t>基于 ARM Cortex-M3 内核，最高主频 72MHz，搭配 64KB Flash 和 20KB SRAM，能够满足大多数中小型项目的运算和存储需求，性能远超传统 51 单片机，同时又不会造成资源浪费。</w:t>
      </w:r>
    </w:p>
    <w:p w14:paraId="049C3C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Times New Roman" w:hAnsi="Times New Roman" w:cs="Times New Roman"/>
          <w:color w:val="1F2329"/>
          <w:sz w:val="16"/>
          <w:szCs w:val="16"/>
        </w:rPr>
      </w:pPr>
      <w:r>
        <w:rPr>
          <w:rStyle w:val="6"/>
          <w:rFonts w:hint="default" w:ascii="Times New Roman" w:hAnsi="Times New Roman" w:cs="Times New Roman"/>
          <w:b/>
          <w:bCs/>
          <w:color w:val="1F2329"/>
          <w:sz w:val="16"/>
          <w:szCs w:val="16"/>
          <w:bdr w:val="none" w:color="auto" w:sz="0" w:space="0"/>
        </w:rPr>
        <w:t>外设资源丰富</w:t>
      </w:r>
      <w:r>
        <w:rPr>
          <w:rStyle w:val="6"/>
          <w:rFonts w:hint="eastAsia" w:ascii="Times New Roman" w:hAnsi="Times New Roman" w:cs="Times New Roman"/>
          <w:b/>
          <w:bCs/>
          <w:color w:val="1F2329"/>
          <w:sz w:val="16"/>
          <w:szCs w:val="16"/>
          <w:bdr w:val="none" w:color="auto" w:sz="0" w:space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1F2329"/>
          <w:sz w:val="16"/>
          <w:szCs w:val="16"/>
          <w:bdr w:val="none" w:color="auto" w:sz="0" w:space="0"/>
        </w:rPr>
        <w:t>集成了 3 个 USART 串口、2 个 SPI、2 个 I2C、12 位 ADC 和多个定时器，可直接连接各类传感器、显示屏和执行器，减少额外扩展芯片的成本和复杂度。</w:t>
      </w:r>
    </w:p>
    <w:p w14:paraId="6ACEDE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Times New Roman" w:hAnsi="Times New Roman" w:cs="Times New Roman"/>
          <w:color w:val="1F2329"/>
          <w:sz w:val="16"/>
          <w:szCs w:val="16"/>
        </w:rPr>
      </w:pPr>
      <w:r>
        <w:rPr>
          <w:rStyle w:val="6"/>
          <w:rFonts w:hint="default" w:ascii="Times New Roman" w:hAnsi="Times New Roman" w:cs="Times New Roman"/>
          <w:b/>
          <w:bCs/>
          <w:color w:val="1F2329"/>
          <w:sz w:val="16"/>
          <w:szCs w:val="16"/>
          <w:bdr w:val="none" w:color="auto" w:sz="0" w:space="0"/>
        </w:rPr>
        <w:t>开发门槛低、生态成熟</w:t>
      </w:r>
      <w:r>
        <w:rPr>
          <w:rStyle w:val="6"/>
          <w:rFonts w:hint="eastAsia" w:ascii="Times New Roman" w:hAnsi="Times New Roman" w:cs="Times New Roman"/>
          <w:b/>
          <w:bCs/>
          <w:color w:val="1F2329"/>
          <w:sz w:val="16"/>
          <w:szCs w:val="16"/>
          <w:bdr w:val="none" w:color="auto" w:sz="0" w:space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1F2329"/>
          <w:sz w:val="16"/>
          <w:szCs w:val="16"/>
          <w:bdr w:val="none" w:color="auto" w:sz="0" w:space="0"/>
        </w:rPr>
        <w:t>拥有海量开源例程、教程和社区支持，支持</w:t>
      </w:r>
      <w:r>
        <w:rPr>
          <w:rFonts w:hint="default" w:ascii="Times New Roman" w:hAnsi="Times New Roman" w:cs="Times New Roman"/>
          <w:b w:val="0"/>
          <w:bCs w:val="0"/>
          <w:color w:val="1F2329"/>
          <w:sz w:val="16"/>
          <w:szCs w:val="16"/>
          <w:bdr w:val="none" w:color="auto" w:sz="0" w:space="0"/>
        </w:rPr>
        <w:t xml:space="preserve"> Keil MDK、STM32CubeIDE</w:t>
      </w:r>
      <w:r>
        <w:rPr>
          <w:rFonts w:hint="eastAsia" w:ascii="Times New Roman" w:hAnsi="Times New Roman" w:cs="Times New Roman"/>
          <w:b w:val="0"/>
          <w:bCs w:val="0"/>
          <w:color w:val="1F2329"/>
          <w:sz w:val="16"/>
          <w:szCs w:val="16"/>
          <w:bdr w:val="none" w:color="auto" w:sz="0" w:space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1F2329"/>
          <w:sz w:val="16"/>
          <w:szCs w:val="16"/>
          <w:bdr w:val="none" w:color="auto" w:sz="0" w:space="0"/>
        </w:rPr>
        <w:t>等主流开发环境，也可通过 STM32duino 快速上手，新手和有经验的开发者都能高效开发。</w:t>
      </w:r>
    </w:p>
    <w:p w14:paraId="763191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Times New Roman" w:hAnsi="Times New Roman" w:cs="Times New Roman"/>
          <w:color w:val="1F2329"/>
          <w:sz w:val="16"/>
          <w:szCs w:val="16"/>
        </w:rPr>
      </w:pPr>
      <w:r>
        <w:rPr>
          <w:rStyle w:val="6"/>
          <w:rFonts w:hint="default" w:ascii="Times New Roman" w:hAnsi="Times New Roman" w:cs="Times New Roman"/>
          <w:b/>
          <w:bCs/>
          <w:color w:val="1F2329"/>
          <w:sz w:val="16"/>
          <w:szCs w:val="16"/>
          <w:bdr w:val="none" w:color="auto" w:sz="0" w:space="0"/>
        </w:rPr>
        <w:t>成本极具优势</w:t>
      </w:r>
      <w:r>
        <w:rPr>
          <w:rStyle w:val="6"/>
          <w:rFonts w:hint="eastAsia" w:ascii="Times New Roman" w:hAnsi="Times New Roman" w:cs="Times New Roman"/>
          <w:b/>
          <w:bCs/>
          <w:color w:val="1F2329"/>
          <w:sz w:val="16"/>
          <w:szCs w:val="16"/>
          <w:bdr w:val="none" w:color="auto" w:sz="0" w:space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1F2329"/>
          <w:sz w:val="16"/>
          <w:szCs w:val="16"/>
          <w:bdr w:val="none" w:color="auto" w:sz="0" w:space="0"/>
        </w:rPr>
        <w:t>原厂芯片价格低廉，国产兼容方案（如 GD32F103C8T6）进一步降低了硬件成本，在批量项目中能显著控制预算。</w:t>
      </w:r>
    </w:p>
    <w:p w14:paraId="4DE776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Times New Roman" w:hAnsi="Times New Roman" w:cs="Times New Roman"/>
          <w:color w:val="1F2329"/>
          <w:sz w:val="16"/>
          <w:szCs w:val="16"/>
          <w:bdr w:val="none" w:color="auto" w:sz="0" w:space="0"/>
        </w:rPr>
      </w:pPr>
      <w:r>
        <w:rPr>
          <w:rStyle w:val="6"/>
          <w:rFonts w:hint="default" w:ascii="Times New Roman" w:hAnsi="Times New Roman" w:cs="Times New Roman"/>
          <w:b/>
          <w:bCs/>
          <w:color w:val="1F2329"/>
          <w:sz w:val="16"/>
          <w:szCs w:val="16"/>
          <w:bdr w:val="none" w:color="auto" w:sz="0" w:space="0"/>
        </w:rPr>
        <w:t>硬件设计灵活</w:t>
      </w:r>
      <w:r>
        <w:rPr>
          <w:rFonts w:hint="default" w:ascii="Times New Roman" w:hAnsi="Times New Roman" w:cs="Times New Roman"/>
          <w:color w:val="1F2329"/>
          <w:sz w:val="16"/>
          <w:szCs w:val="16"/>
          <w:bdr w:val="none" w:color="auto" w:sz="0" w:space="0"/>
        </w:rPr>
        <w:t>LQFP48 封装尺寸小巧，可适配面积有限的 PCB 设计；SWD 调试接口仅需 2 根线，简化了下载和调试电路。</w:t>
      </w:r>
    </w:p>
    <w:p w14:paraId="095CEE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Times New Roman" w:hAnsi="Times New Roman" w:cs="Times New Roman"/>
          <w:color w:val="1F2329"/>
          <w:sz w:val="24"/>
          <w:szCs w:val="24"/>
          <w:bdr w:val="none" w:color="auto" w:sz="0" w:space="0"/>
        </w:rPr>
      </w:pPr>
    </w:p>
    <w:p w14:paraId="07495F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cs="Times New Roman"/>
          <w:b/>
          <w:bCs/>
          <w:color w:val="1F2329"/>
          <w:sz w:val="24"/>
          <w:szCs w:val="24"/>
          <w:bdr w:val="none" w:color="auto" w:sz="0" w:space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1F2329"/>
          <w:sz w:val="24"/>
          <w:szCs w:val="24"/>
          <w:bdr w:val="none" w:color="auto" w:sz="0" w:space="0"/>
          <w:lang w:val="en-US" w:eastAsia="zh-CN"/>
        </w:rPr>
        <w:t>对比分析：</w:t>
      </w:r>
    </w:p>
    <w:tbl>
      <w:tblPr>
        <w:tblStyle w:val="4"/>
        <w:tblW w:w="10858" w:type="dxa"/>
        <w:tblInd w:w="-11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11"/>
        <w:gridCol w:w="3434"/>
        <w:gridCol w:w="3000"/>
        <w:gridCol w:w="3113"/>
      </w:tblGrid>
      <w:tr w14:paraId="36DFC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8" w:hRule="atLeast"/>
        </w:trPr>
        <w:tc>
          <w:tcPr>
            <w:tcW w:w="1311" w:type="dxa"/>
          </w:tcPr>
          <w:p w14:paraId="68169E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default" w:ascii="Times New Roman" w:hAnsi="Times New Roman" w:cs="Times New Roman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</w:rPr>
              <w:t>对比项</w:t>
            </w:r>
          </w:p>
        </w:tc>
        <w:tc>
          <w:tcPr>
            <w:tcW w:w="3434" w:type="dxa"/>
          </w:tcPr>
          <w:p w14:paraId="4BE167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default" w:ascii="Times New Roman" w:hAnsi="Times New Roman" w:cs="Times New Roman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</w:rPr>
              <w:t>STM32F103C8T6</w:t>
            </w:r>
          </w:p>
        </w:tc>
        <w:tc>
          <w:tcPr>
            <w:tcW w:w="3000" w:type="dxa"/>
          </w:tcPr>
          <w:p w14:paraId="1B1FC6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default" w:ascii="Times New Roman" w:hAnsi="Times New Roman" w:cs="Times New Roman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</w:rPr>
              <w:t>51 单片机（STC89C52）</w:t>
            </w:r>
          </w:p>
        </w:tc>
        <w:tc>
          <w:tcPr>
            <w:tcW w:w="3113" w:type="dxa"/>
          </w:tcPr>
          <w:p w14:paraId="371099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default" w:ascii="Times New Roman" w:hAnsi="Times New Roman" w:cs="Times New Roman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</w:rPr>
              <w:t>Arduino Uno（ATmega328P）</w:t>
            </w:r>
          </w:p>
        </w:tc>
      </w:tr>
      <w:tr w14:paraId="63559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47" w:hRule="atLeast"/>
        </w:trPr>
        <w:tc>
          <w:tcPr>
            <w:tcW w:w="1311" w:type="dxa"/>
          </w:tcPr>
          <w:p w14:paraId="3DA17D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default" w:ascii="Times New Roman" w:hAnsi="Times New Roman" w:cs="Times New Roman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</w:rPr>
              <w:t>内核架构</w:t>
            </w:r>
          </w:p>
        </w:tc>
        <w:tc>
          <w:tcPr>
            <w:tcW w:w="3434" w:type="dxa"/>
          </w:tcPr>
          <w:p w14:paraId="02E9EE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default" w:ascii="Times New Roman" w:hAnsi="Times New Roman" w:cs="Times New Roman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</w:rPr>
              <w:t>ARM Cortex-M3（32 位）</w:t>
            </w:r>
          </w:p>
        </w:tc>
        <w:tc>
          <w:tcPr>
            <w:tcW w:w="3000" w:type="dxa"/>
          </w:tcPr>
          <w:p w14:paraId="3FA07E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default" w:ascii="Times New Roman" w:hAnsi="Times New Roman" w:cs="Times New Roman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</w:rPr>
              <w:t>8051（8 位）</w:t>
            </w:r>
          </w:p>
        </w:tc>
        <w:tc>
          <w:tcPr>
            <w:tcW w:w="3113" w:type="dxa"/>
          </w:tcPr>
          <w:p w14:paraId="5D1573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default" w:ascii="Times New Roman" w:hAnsi="Times New Roman" w:cs="Times New Roman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</w:rPr>
              <w:t>AVR（8 位）</w:t>
            </w:r>
          </w:p>
        </w:tc>
      </w:tr>
      <w:tr w14:paraId="07C73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47" w:hRule="atLeast"/>
        </w:trPr>
        <w:tc>
          <w:tcPr>
            <w:tcW w:w="1311" w:type="dxa"/>
          </w:tcPr>
          <w:p w14:paraId="29E9E6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</w:rPr>
              <w:t>主频</w:t>
            </w:r>
          </w:p>
        </w:tc>
        <w:tc>
          <w:tcPr>
            <w:tcW w:w="3434" w:type="dxa"/>
          </w:tcPr>
          <w:p w14:paraId="2C09F7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default" w:ascii="Times New Roman" w:hAnsi="Times New Roman" w:cs="Times New Roman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</w:rPr>
              <w:t>最高 72MHz</w:t>
            </w:r>
          </w:p>
        </w:tc>
        <w:tc>
          <w:tcPr>
            <w:tcW w:w="3000" w:type="dxa"/>
          </w:tcPr>
          <w:p w14:paraId="6E7441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default" w:ascii="Times New Roman" w:hAnsi="Times New Roman" w:cs="Times New Roman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</w:rPr>
              <w:t>最高 11.0592MHz</w:t>
            </w:r>
          </w:p>
        </w:tc>
        <w:tc>
          <w:tcPr>
            <w:tcW w:w="3113" w:type="dxa"/>
          </w:tcPr>
          <w:p w14:paraId="4F8D05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default" w:ascii="Times New Roman" w:hAnsi="Times New Roman" w:cs="Times New Roman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</w:rPr>
              <w:t>16MHz</w:t>
            </w:r>
          </w:p>
        </w:tc>
      </w:tr>
      <w:tr w14:paraId="63840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47" w:hRule="atLeast"/>
        </w:trPr>
        <w:tc>
          <w:tcPr>
            <w:tcW w:w="1311" w:type="dxa"/>
          </w:tcPr>
          <w:p w14:paraId="4BD283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</w:rPr>
              <w:t>Flash/RAM</w:t>
            </w:r>
          </w:p>
        </w:tc>
        <w:tc>
          <w:tcPr>
            <w:tcW w:w="3434" w:type="dxa"/>
          </w:tcPr>
          <w:p w14:paraId="3497FF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default" w:ascii="Times New Roman" w:hAnsi="Times New Roman" w:cs="Times New Roman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</w:rPr>
              <w:t>64KB / 20KB</w:t>
            </w:r>
          </w:p>
        </w:tc>
        <w:tc>
          <w:tcPr>
            <w:tcW w:w="3000" w:type="dxa"/>
          </w:tcPr>
          <w:p w14:paraId="6A64C0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default" w:ascii="Times New Roman" w:hAnsi="Times New Roman" w:cs="Times New Roman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</w:rPr>
              <w:t>8KB / 512B</w:t>
            </w:r>
          </w:p>
        </w:tc>
        <w:tc>
          <w:tcPr>
            <w:tcW w:w="3113" w:type="dxa"/>
          </w:tcPr>
          <w:p w14:paraId="7A4220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default" w:ascii="Times New Roman" w:hAnsi="Times New Roman" w:cs="Times New Roman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</w:rPr>
              <w:t>32KB / 2KB</w:t>
            </w:r>
          </w:p>
        </w:tc>
      </w:tr>
      <w:tr w14:paraId="45CE2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3" w:hRule="atLeast"/>
        </w:trPr>
        <w:tc>
          <w:tcPr>
            <w:tcW w:w="1311" w:type="dxa"/>
          </w:tcPr>
          <w:p w14:paraId="1C39EC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</w:rPr>
              <w:t>外设能力</w:t>
            </w:r>
          </w:p>
        </w:tc>
        <w:tc>
          <w:tcPr>
            <w:tcW w:w="3434" w:type="dxa"/>
          </w:tcPr>
          <w:p w14:paraId="463224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default" w:ascii="Times New Roman" w:hAnsi="Times New Roman" w:cs="Times New Roman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</w:rPr>
              <w:t>丰富（多串口、SPI、I2C、ADC、DMA）</w:t>
            </w:r>
          </w:p>
        </w:tc>
        <w:tc>
          <w:tcPr>
            <w:tcW w:w="3000" w:type="dxa"/>
          </w:tcPr>
          <w:p w14:paraId="175E74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default" w:ascii="Times New Roman" w:hAnsi="Times New Roman" w:cs="Times New Roman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</w:rPr>
              <w:t>基础（1 串口、无硬件 SPI/I2C）</w:t>
            </w:r>
          </w:p>
        </w:tc>
        <w:tc>
          <w:tcPr>
            <w:tcW w:w="3113" w:type="dxa"/>
          </w:tcPr>
          <w:p w14:paraId="1EA7A7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default" w:ascii="Times New Roman" w:hAnsi="Times New Roman" w:cs="Times New Roman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</w:rPr>
              <w:t>基础（1 串口、1SPI、1I2C）</w:t>
            </w:r>
          </w:p>
        </w:tc>
      </w:tr>
      <w:tr w14:paraId="0E219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38" w:hRule="atLeast"/>
        </w:trPr>
        <w:tc>
          <w:tcPr>
            <w:tcW w:w="1311" w:type="dxa"/>
          </w:tcPr>
          <w:p w14:paraId="34E947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</w:rPr>
              <w:t>开发难度</w:t>
            </w:r>
          </w:p>
        </w:tc>
        <w:tc>
          <w:tcPr>
            <w:tcW w:w="3434" w:type="dxa"/>
          </w:tcPr>
          <w:p w14:paraId="0CDF9A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default" w:ascii="Times New Roman" w:hAnsi="Times New Roman" w:cs="Times New Roman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</w:rPr>
              <w:t>中等（成熟生态降低门槛）</w:t>
            </w:r>
          </w:p>
        </w:tc>
        <w:tc>
          <w:tcPr>
            <w:tcW w:w="3000" w:type="dxa"/>
          </w:tcPr>
          <w:p w14:paraId="76854D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default" w:ascii="Times New Roman" w:hAnsi="Times New Roman" w:cs="Times New Roman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</w:rPr>
              <w:t>低</w:t>
            </w:r>
          </w:p>
        </w:tc>
        <w:tc>
          <w:tcPr>
            <w:tcW w:w="3113" w:type="dxa"/>
          </w:tcPr>
          <w:p w14:paraId="4E38F5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default" w:ascii="Times New Roman" w:hAnsi="Times New Roman" w:cs="Times New Roman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</w:rPr>
              <w:t>极低</w:t>
            </w:r>
          </w:p>
        </w:tc>
      </w:tr>
      <w:tr w14:paraId="5BBA4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7" w:hRule="atLeast"/>
        </w:trPr>
        <w:tc>
          <w:tcPr>
            <w:tcW w:w="1311" w:type="dxa"/>
          </w:tcPr>
          <w:p w14:paraId="601263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</w:rPr>
              <w:t>成本</w:t>
            </w:r>
          </w:p>
        </w:tc>
        <w:tc>
          <w:tcPr>
            <w:tcW w:w="3434" w:type="dxa"/>
          </w:tcPr>
          <w:p w14:paraId="69C517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default" w:ascii="Times New Roman" w:hAnsi="Times New Roman" w:cs="Times New Roman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</w:rPr>
              <w:t>低（约 5-15 元）</w:t>
            </w:r>
          </w:p>
        </w:tc>
        <w:tc>
          <w:tcPr>
            <w:tcW w:w="3000" w:type="dxa"/>
          </w:tcPr>
          <w:p w14:paraId="281C0C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default" w:ascii="Times New Roman" w:hAnsi="Times New Roman" w:cs="Times New Roman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</w:rPr>
              <w:t>极低（约 2-5 元）</w:t>
            </w:r>
          </w:p>
        </w:tc>
        <w:tc>
          <w:tcPr>
            <w:tcW w:w="3113" w:type="dxa"/>
          </w:tcPr>
          <w:p w14:paraId="221D07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default" w:ascii="Times New Roman" w:hAnsi="Times New Roman" w:cs="Times New Roman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</w:rPr>
              <w:t>较高（开发板约 50-100 元）</w:t>
            </w:r>
          </w:p>
        </w:tc>
      </w:tr>
      <w:tr w14:paraId="641C1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11" w:hRule="atLeast"/>
        </w:trPr>
        <w:tc>
          <w:tcPr>
            <w:tcW w:w="1311" w:type="dxa"/>
          </w:tcPr>
          <w:p w14:paraId="246459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</w:rPr>
              <w:t>适用场景</w:t>
            </w:r>
          </w:p>
        </w:tc>
        <w:tc>
          <w:tcPr>
            <w:tcW w:w="3434" w:type="dxa"/>
          </w:tcPr>
          <w:p w14:paraId="79003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default" w:ascii="Times New Roman" w:hAnsi="Times New Roman" w:cs="Times New Roman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</w:rPr>
              <w:t>中小型控制、数据采集、电机驱动</w:t>
            </w:r>
          </w:p>
        </w:tc>
        <w:tc>
          <w:tcPr>
            <w:tcW w:w="3000" w:type="dxa"/>
          </w:tcPr>
          <w:p w14:paraId="191875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default" w:ascii="Times New Roman" w:hAnsi="Times New Roman" w:cs="Times New Roman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</w:rPr>
              <w:t>简单 IO 控制、低成本场景</w:t>
            </w:r>
          </w:p>
        </w:tc>
        <w:tc>
          <w:tcPr>
            <w:tcW w:w="3113" w:type="dxa"/>
          </w:tcPr>
          <w:p w14:paraId="0BB45B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default" w:ascii="Times New Roman" w:hAnsi="Times New Roman" w:cs="Times New Roman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</w:rPr>
              <w:t>快速原型验证、创客项目</w:t>
            </w:r>
          </w:p>
        </w:tc>
      </w:tr>
    </w:tbl>
    <w:p w14:paraId="48CD4683">
      <w:pPr>
        <w:rPr>
          <w:rFonts w:hint="default"/>
          <w:sz w:val="16"/>
          <w:szCs w:val="16"/>
          <w:lang w:val="en-US" w:eastAsia="zh-CN"/>
        </w:rPr>
      </w:pPr>
      <w:r>
        <w:rPr>
          <w:rStyle w:val="6"/>
          <w:rFonts w:ascii="宋体" w:hAnsi="宋体" w:eastAsia="宋体" w:cs="宋体"/>
          <w:b/>
          <w:bCs/>
          <w:color w:val="1F2329"/>
          <w:sz w:val="16"/>
          <w:szCs w:val="16"/>
          <w:bdr w:val="none" w:color="auto" w:sz="0" w:space="0"/>
        </w:rPr>
        <w:t>STM32F103C8T6</w:t>
      </w:r>
      <w:r>
        <w:rPr>
          <w:rFonts w:ascii="宋体" w:hAnsi="宋体" w:eastAsia="宋体" w:cs="宋体"/>
          <w:sz w:val="16"/>
          <w:szCs w:val="16"/>
        </w:rPr>
        <w:t>在</w:t>
      </w:r>
      <w:r>
        <w:rPr>
          <w:rStyle w:val="6"/>
          <w:rFonts w:ascii="宋体" w:hAnsi="宋体" w:eastAsia="宋体" w:cs="宋体"/>
          <w:b w:val="0"/>
          <w:bCs w:val="0"/>
          <w:color w:val="1F2329"/>
          <w:sz w:val="16"/>
          <w:szCs w:val="16"/>
          <w:bdr w:val="none" w:color="auto" w:sz="0" w:space="0"/>
        </w:rPr>
        <w:t>性能、功能、成本和开发效率</w:t>
      </w:r>
      <w:r>
        <w:rPr>
          <w:rFonts w:ascii="宋体" w:hAnsi="宋体" w:eastAsia="宋体" w:cs="宋体"/>
          <w:sz w:val="16"/>
          <w:szCs w:val="16"/>
        </w:rPr>
        <w:t>之间达到了最佳平衡，是中小规模嵌入式项目的首选。</w:t>
      </w:r>
    </w:p>
    <w:p w14:paraId="6E2FB8A7">
      <w:pPr>
        <w:rPr>
          <w:rFonts w:hint="default"/>
          <w:lang w:val="en-US" w:eastAsia="zh-CN"/>
        </w:rPr>
      </w:pPr>
    </w:p>
    <w:p w14:paraId="164109CB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0"/>
          <w:szCs w:val="20"/>
        </w:rPr>
        <w:t>路巡线模块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0"/>
          <w:szCs w:val="20"/>
        </w:rPr>
        <w:t>亚博智能八路红外循迹模块</w:t>
      </w:r>
    </w:p>
    <w:p w14:paraId="75A41B6C">
      <w:pPr>
        <w:numPr>
          <w:numId w:val="0"/>
        </w:numPr>
        <w:ind w:leftChars="0"/>
        <w:rPr>
          <w:rFonts w:hint="default" w:ascii="Times New Roman" w:hAnsi="Times New Roman" w:eastAsia="宋体" w:cs="Times New Roman"/>
          <w:sz w:val="20"/>
          <w:szCs w:val="20"/>
        </w:rPr>
      </w:pPr>
    </w:p>
    <w:p w14:paraId="23CB50D7">
      <w:pPr>
        <w:numPr>
          <w:numId w:val="0"/>
        </w:numPr>
        <w:ind w:leftChars="0"/>
        <w:rPr>
          <w:color w:val="1F2329"/>
          <w:sz w:val="20"/>
          <w:szCs w:val="20"/>
        </w:rPr>
      </w:pPr>
      <w:r>
        <w:rPr>
          <w:rFonts w:hint="eastAsia" w:ascii="Times New Roman" w:hAnsi="Times New Roman" w:eastAsia="宋体" w:cs="Times New Roman"/>
          <w:b/>
          <w:bCs/>
          <w:sz w:val="20"/>
          <w:szCs w:val="20"/>
          <w:lang w:val="en-US" w:eastAsia="zh-CN"/>
        </w:rPr>
        <w:t>选型理由：</w:t>
      </w:r>
    </w:p>
    <w:p w14:paraId="0162A0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高性价比与多场景适配</w:t>
      </w:r>
      <w:r>
        <w:rPr>
          <w:rStyle w:val="6"/>
          <w:rFonts w:hint="eastAsia"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这款 8 路巡线模块支持 4 路 / 8 路模式切换，既能满足复杂路径（如 S 弯、交叉线）的高精度识别，也能适配简单的 4 路循迹场景，无需额外更换模块，降低了项目成本。</w:t>
      </w:r>
    </w:p>
    <w:p w14:paraId="513B15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调试灵活，稳定性强</w:t>
      </w:r>
      <w:r>
        <w:rPr>
          <w:rStyle w:val="6"/>
          <w:rFonts w:hint="eastAsia"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每个通道独立配备灵敏度调节电位器，可根据场地光线、地面材质（如白底黑线 / 黑底白线）精准校准，避免误触发，适合户外或复杂光照环境下的比赛与项目。</w:t>
      </w:r>
    </w:p>
    <w:p w14:paraId="732B08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接口友好，开发成本低</w:t>
      </w:r>
      <w:r>
        <w:rPr>
          <w:rStyle w:val="6"/>
          <w:rFonts w:hint="eastAsia"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采用标准 2.54mm 排针接口，支持数字 / 模拟双输出模式，可直接与 STM32F103C8T6 的 GPIO 口或 ADC 口连接，无需额外电平转换电路，开发周期短。</w:t>
      </w:r>
    </w:p>
    <w:p w14:paraId="539519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成熟生态与配套资源</w:t>
      </w:r>
      <w:r>
        <w:rPr>
          <w:rStyle w:val="6"/>
          <w:rFonts w:hint="eastAsia"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作为亚博智能的标准化模块，配套有完整的 STM32 例程、接线图和调试教程，与主流开发环境（如 Keil、STM32CubeIDE）高度兼容，新手也能快速上手。</w:t>
      </w:r>
    </w:p>
    <w:p w14:paraId="14178E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工业级可靠性</w:t>
      </w:r>
      <w:r>
        <w:rPr>
          <w:rStyle w:val="6"/>
          <w:rFonts w:hint="eastAsia"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模块采用红外对管与抗干扰设计，具备一定的抗环境光干扰能力，在教育竞赛、创客项目中表现稳定，适合长期使用。</w:t>
      </w:r>
    </w:p>
    <w:p w14:paraId="32400C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</w:pPr>
    </w:p>
    <w:p w14:paraId="0F21C1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</w:pPr>
    </w:p>
    <w:p w14:paraId="1312C2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</w:pPr>
    </w:p>
    <w:p w14:paraId="6BEB60B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/>
          <w:b/>
          <w:bCs/>
          <w:color w:val="1F2329"/>
          <w:sz w:val="20"/>
          <w:szCs w:val="20"/>
          <w:lang w:val="en-US" w:eastAsia="zh-CN"/>
        </w:rPr>
      </w:pPr>
      <w:r>
        <w:rPr>
          <w:rFonts w:hint="eastAsia"/>
          <w:b/>
          <w:bCs/>
          <w:color w:val="1F2329"/>
          <w:sz w:val="20"/>
          <w:szCs w:val="20"/>
          <w:lang w:val="en-US" w:eastAsia="zh-CN"/>
        </w:rPr>
        <w:t>对比分析：</w:t>
      </w:r>
    </w:p>
    <w:tbl>
      <w:tblPr>
        <w:tblStyle w:val="4"/>
        <w:tblW w:w="10749" w:type="dxa"/>
        <w:tblInd w:w="-10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2"/>
        <w:gridCol w:w="2866"/>
        <w:gridCol w:w="3200"/>
        <w:gridCol w:w="3161"/>
      </w:tblGrid>
      <w:tr w14:paraId="50F10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1522" w:type="dxa"/>
          </w:tcPr>
          <w:p w14:paraId="57769C27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sz w:val="16"/>
                <w:szCs w:val="16"/>
                <w:vertAlign w:val="baseline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对比项</w:t>
            </w:r>
          </w:p>
        </w:tc>
        <w:tc>
          <w:tcPr>
            <w:tcW w:w="2866" w:type="dxa"/>
          </w:tcPr>
          <w:p w14:paraId="42AE87EF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sz w:val="16"/>
                <w:szCs w:val="16"/>
                <w:vertAlign w:val="baseline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亚博智能 8 路巡线模块</w:t>
            </w:r>
          </w:p>
        </w:tc>
        <w:tc>
          <w:tcPr>
            <w:tcW w:w="3200" w:type="dxa"/>
          </w:tcPr>
          <w:p w14:paraId="4A610816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sz w:val="16"/>
                <w:szCs w:val="16"/>
                <w:vertAlign w:val="baseline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亚博智能 8 路巡线模块</w:t>
            </w:r>
          </w:p>
        </w:tc>
        <w:tc>
          <w:tcPr>
            <w:tcW w:w="3161" w:type="dxa"/>
          </w:tcPr>
          <w:p w14:paraId="6CD0B4D3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sz w:val="16"/>
                <w:szCs w:val="16"/>
                <w:vertAlign w:val="baseline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单路红外传感器（DIY）</w:t>
            </w:r>
          </w:p>
        </w:tc>
      </w:tr>
      <w:tr w14:paraId="2C8B0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1522" w:type="dxa"/>
          </w:tcPr>
          <w:p w14:paraId="08F72AD4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通道数量</w:t>
            </w:r>
          </w:p>
        </w:tc>
        <w:tc>
          <w:tcPr>
            <w:tcW w:w="2866" w:type="dxa"/>
          </w:tcPr>
          <w:p w14:paraId="7B4C4C82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8 路（兼容 4 路）</w:t>
            </w:r>
          </w:p>
        </w:tc>
        <w:tc>
          <w:tcPr>
            <w:tcW w:w="3200" w:type="dxa"/>
          </w:tcPr>
          <w:p w14:paraId="7A4405E2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4 路</w:t>
            </w:r>
          </w:p>
        </w:tc>
        <w:tc>
          <w:tcPr>
            <w:tcW w:w="3161" w:type="dxa"/>
          </w:tcPr>
          <w:p w14:paraId="042FD984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1 路（需多组拼接）</w:t>
            </w:r>
          </w:p>
        </w:tc>
      </w:tr>
      <w:tr w14:paraId="12F43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1522" w:type="dxa"/>
          </w:tcPr>
          <w:p w14:paraId="2CD4DA54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识别精度</w:t>
            </w:r>
          </w:p>
        </w:tc>
        <w:tc>
          <w:tcPr>
            <w:tcW w:w="2866" w:type="dxa"/>
          </w:tcPr>
          <w:p w14:paraId="659A896E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高（可识别窄线、复杂弯道）</w:t>
            </w:r>
          </w:p>
        </w:tc>
        <w:tc>
          <w:tcPr>
            <w:tcW w:w="3200" w:type="dxa"/>
          </w:tcPr>
          <w:p w14:paraId="46793F05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中（仅适配基础直线 / 大弯）</w:t>
            </w:r>
          </w:p>
        </w:tc>
        <w:tc>
          <w:tcPr>
            <w:tcW w:w="3161" w:type="dxa"/>
          </w:tcPr>
          <w:p w14:paraId="666BFE62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低（需自行拼接，布线复杂）</w:t>
            </w:r>
          </w:p>
        </w:tc>
      </w:tr>
      <w:tr w14:paraId="4199A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1522" w:type="dxa"/>
          </w:tcPr>
          <w:p w14:paraId="7AFEBA35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调试难度</w:t>
            </w:r>
          </w:p>
        </w:tc>
        <w:tc>
          <w:tcPr>
            <w:tcW w:w="2866" w:type="dxa"/>
          </w:tcPr>
          <w:p w14:paraId="0A652279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中等（电位器独立调节）</w:t>
            </w:r>
          </w:p>
        </w:tc>
        <w:tc>
          <w:tcPr>
            <w:tcW w:w="3200" w:type="dxa"/>
          </w:tcPr>
          <w:p w14:paraId="2485FE2B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低（仅 4 路校准）</w:t>
            </w:r>
          </w:p>
        </w:tc>
        <w:tc>
          <w:tcPr>
            <w:tcW w:w="3161" w:type="dxa"/>
          </w:tcPr>
          <w:p w14:paraId="24E3BE78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高（需同步多组传感器阈值）</w:t>
            </w:r>
          </w:p>
        </w:tc>
      </w:tr>
      <w:tr w14:paraId="2B38D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1522" w:type="dxa"/>
          </w:tcPr>
          <w:p w14:paraId="2491BB2B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开发周期</w:t>
            </w:r>
          </w:p>
        </w:tc>
        <w:tc>
          <w:tcPr>
            <w:tcW w:w="2866" w:type="dxa"/>
          </w:tcPr>
          <w:p w14:paraId="473C874D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短（配套例程完善）</w:t>
            </w:r>
          </w:p>
        </w:tc>
        <w:tc>
          <w:tcPr>
            <w:tcW w:w="3200" w:type="dxa"/>
          </w:tcPr>
          <w:p w14:paraId="022E3CA8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短</w:t>
            </w:r>
          </w:p>
        </w:tc>
        <w:tc>
          <w:tcPr>
            <w:tcW w:w="3161" w:type="dxa"/>
          </w:tcPr>
          <w:p w14:paraId="58B68100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长（需自行设计硬件与逻辑）</w:t>
            </w:r>
          </w:p>
        </w:tc>
      </w:tr>
      <w:tr w14:paraId="2780B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1522" w:type="dxa"/>
          </w:tcPr>
          <w:p w14:paraId="09478703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成本</w:t>
            </w:r>
          </w:p>
        </w:tc>
        <w:tc>
          <w:tcPr>
            <w:tcW w:w="2866" w:type="dxa"/>
          </w:tcPr>
          <w:p w14:paraId="2A9F09F2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中（约 35-50 元）</w:t>
            </w:r>
          </w:p>
        </w:tc>
        <w:tc>
          <w:tcPr>
            <w:tcW w:w="3200" w:type="dxa"/>
          </w:tcPr>
          <w:p w14:paraId="1C29C358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低（约 15-25 元）</w:t>
            </w:r>
          </w:p>
        </w:tc>
        <w:tc>
          <w:tcPr>
            <w:tcW w:w="3161" w:type="dxa"/>
          </w:tcPr>
          <w:p w14:paraId="7072EA2E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极低（单路约 2-3 元）</w:t>
            </w:r>
          </w:p>
        </w:tc>
      </w:tr>
      <w:tr w14:paraId="1F0CA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1522" w:type="dxa"/>
          </w:tcPr>
          <w:p w14:paraId="6E2DDA4E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适用场景</w:t>
            </w:r>
          </w:p>
        </w:tc>
        <w:tc>
          <w:tcPr>
            <w:tcW w:w="2866" w:type="dxa"/>
          </w:tcPr>
          <w:p w14:paraId="29774717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智能小车竞赛、复杂巡线项目</w:t>
            </w:r>
          </w:p>
        </w:tc>
        <w:tc>
          <w:tcPr>
            <w:tcW w:w="3200" w:type="dxa"/>
          </w:tcPr>
          <w:p w14:paraId="2F21F73E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基础循迹教学、简单小车</w:t>
            </w:r>
          </w:p>
        </w:tc>
        <w:tc>
          <w:tcPr>
            <w:tcW w:w="3161" w:type="dxa"/>
          </w:tcPr>
          <w:p w14:paraId="6F2F0FC1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低成本 DIY 项目</w:t>
            </w:r>
          </w:p>
        </w:tc>
      </w:tr>
    </w:tbl>
    <w:p w14:paraId="72222F01">
      <w:pPr>
        <w:rPr>
          <w:rFonts w:hint="default"/>
          <w:b w:val="0"/>
          <w:bCs w:val="0"/>
          <w:sz w:val="16"/>
          <w:szCs w:val="16"/>
          <w:lang w:val="en-US" w:eastAsia="zh-CN"/>
        </w:rPr>
      </w:pPr>
      <w:r>
        <w:rPr>
          <w:rStyle w:val="6"/>
          <w:rFonts w:ascii="宋体" w:hAnsi="宋体" w:eastAsia="宋体" w:cs="宋体"/>
          <w:b/>
          <w:bCs/>
          <w:color w:val="1F2329"/>
          <w:sz w:val="16"/>
          <w:szCs w:val="16"/>
        </w:rPr>
        <w:t>亚博智能 8 路巡线模块</w:t>
      </w:r>
      <w:r>
        <w:rPr>
          <w:rFonts w:ascii="宋体" w:hAnsi="宋体" w:eastAsia="宋体" w:cs="宋体"/>
          <w:b w:val="0"/>
          <w:bCs w:val="0"/>
          <w:sz w:val="16"/>
          <w:szCs w:val="16"/>
        </w:rPr>
        <w:t>在</w:t>
      </w:r>
      <w:r>
        <w:rPr>
          <w:rStyle w:val="6"/>
          <w:rFonts w:ascii="宋体" w:hAnsi="宋体" w:eastAsia="宋体" w:cs="宋体"/>
          <w:b w:val="0"/>
          <w:bCs w:val="0"/>
          <w:color w:val="1F2329"/>
          <w:sz w:val="16"/>
          <w:szCs w:val="16"/>
        </w:rPr>
        <w:t>精度、灵活性和开发效率</w:t>
      </w:r>
      <w:r>
        <w:rPr>
          <w:rFonts w:ascii="宋体" w:hAnsi="宋体" w:eastAsia="宋体" w:cs="宋体"/>
          <w:b w:val="0"/>
          <w:bCs w:val="0"/>
          <w:sz w:val="16"/>
          <w:szCs w:val="16"/>
        </w:rPr>
        <w:t>之间达到了最佳平衡，是智能小车竞赛和创客项目的首选。</w:t>
      </w:r>
    </w:p>
    <w:p w14:paraId="6293CFE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  <w:color w:val="1F2329"/>
          <w:sz w:val="20"/>
          <w:szCs w:val="20"/>
          <w:lang w:val="en-US" w:eastAsia="zh-CN"/>
        </w:rPr>
      </w:pPr>
    </w:p>
    <w:p w14:paraId="3BAD90E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  <w:color w:val="1F2329"/>
          <w:sz w:val="20"/>
          <w:szCs w:val="20"/>
          <w:lang w:val="en-US" w:eastAsia="zh-CN"/>
        </w:rPr>
      </w:pPr>
    </w:p>
    <w:p w14:paraId="30CECFB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直流减速电机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0"/>
          <w:szCs w:val="20"/>
        </w:rPr>
        <w:t>MG513X 轴径 6mm</w:t>
      </w:r>
    </w:p>
    <w:p w14:paraId="6598AA2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rFonts w:hint="default" w:ascii="Times New Roman" w:hAnsi="Times New Roman" w:eastAsia="宋体" w:cs="Times New Roman"/>
          <w:sz w:val="20"/>
          <w:szCs w:val="20"/>
        </w:rPr>
      </w:pPr>
    </w:p>
    <w:p w14:paraId="7192D86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rFonts w:hint="eastAsia" w:ascii="Times New Roman" w:hAnsi="Times New Roman" w:eastAsia="宋体" w:cs="Times New Roman"/>
          <w:b/>
          <w:bCs/>
          <w:sz w:val="20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0"/>
          <w:szCs w:val="20"/>
          <w:lang w:val="en-US" w:eastAsia="zh-CN"/>
        </w:rPr>
        <w:t>选型理由：</w:t>
      </w:r>
    </w:p>
    <w:p w14:paraId="5765ED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带霍尔编码器，可精准测速与闭环控制</w:t>
      </w:r>
      <w:r>
        <w:rPr>
          <w:rStyle w:val="6"/>
          <w:rFonts w:hint="eastAsia"/>
          <w:b/>
          <w:bCs/>
          <w:color w:val="1F2329"/>
          <w:sz w:val="16"/>
          <w:szCs w:val="16"/>
          <w:bdr w:val="none" w:color="auto" w:sz="0" w:space="0"/>
          <w:lang w:val="en-US" w:eastAsia="zh-CN"/>
        </w:rPr>
        <w:t xml:space="preserve"> </w:t>
      </w:r>
      <w:r>
        <w:rPr>
          <w:color w:val="1F2329"/>
          <w:sz w:val="16"/>
          <w:szCs w:val="16"/>
          <w:bdr w:val="none" w:color="auto" w:sz="0" w:space="0"/>
        </w:rPr>
        <w:t>内置的霍尔编码器能实时反馈电机转速和转动角度，配合 STM32F103C8T6 可以实现速度闭环或位置闭环控制，让小车的行驶速度更稳定、定位更精准。</w:t>
      </w:r>
    </w:p>
    <w:p w14:paraId="0B01F4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减速比与扭矩匹配合理</w:t>
      </w:r>
      <w:r>
        <w:rPr>
          <w:rStyle w:val="6"/>
          <w:rFonts w:hint="eastAsia"/>
          <w:b/>
          <w:bCs/>
          <w:color w:val="1F2329"/>
          <w:sz w:val="16"/>
          <w:szCs w:val="16"/>
          <w:bdr w:val="none" w:color="auto" w:sz="0" w:space="0"/>
          <w:lang w:val="en-US" w:eastAsia="zh-CN"/>
        </w:rPr>
        <w:t xml:space="preserve"> </w:t>
      </w:r>
      <w:r>
        <w:rPr>
          <w:color w:val="1F2329"/>
          <w:sz w:val="16"/>
          <w:szCs w:val="16"/>
          <w:bdr w:val="none" w:color="auto" w:sz="0" w:space="0"/>
        </w:rPr>
        <w:t>常见减速比有 30:1、60:1 等，输出扭矩足够驱动 1-2kg 的智能小车，既能保证爬坡能力，又不会因转速过高导致控制难度增加。</w:t>
      </w:r>
    </w:p>
    <w:p w14:paraId="06450E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轴径标准，安装便捷</w:t>
      </w:r>
      <w:r>
        <w:rPr>
          <w:rStyle w:val="6"/>
          <w:rFonts w:hint="eastAsia"/>
          <w:b/>
          <w:bCs/>
          <w:color w:val="1F2329"/>
          <w:sz w:val="16"/>
          <w:szCs w:val="16"/>
          <w:bdr w:val="none" w:color="auto" w:sz="0" w:space="0"/>
          <w:lang w:val="en-US" w:eastAsia="zh-CN"/>
        </w:rPr>
        <w:t xml:space="preserve"> </w:t>
      </w:r>
      <w:r>
        <w:rPr>
          <w:color w:val="1F2329"/>
          <w:sz w:val="16"/>
          <w:szCs w:val="16"/>
          <w:bdr w:val="none" w:color="auto" w:sz="0" w:space="0"/>
        </w:rPr>
        <w:t>6mm 的轴径是行业通用标准，可直接匹配橡胶轮胎、联轴器等配件，无需额外加工，安装和替换都很方便。</w:t>
      </w:r>
    </w:p>
    <w:p w14:paraId="23A0B9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体积小巧，适配性强</w:t>
      </w:r>
      <w:r>
        <w:rPr>
          <w:rStyle w:val="6"/>
          <w:rFonts w:hint="eastAsia"/>
          <w:b/>
          <w:bCs/>
          <w:color w:val="1F2329"/>
          <w:sz w:val="16"/>
          <w:szCs w:val="16"/>
          <w:bdr w:val="none" w:color="auto" w:sz="0" w:space="0"/>
          <w:lang w:val="en-US" w:eastAsia="zh-CN"/>
        </w:rPr>
        <w:t xml:space="preserve"> </w:t>
      </w:r>
      <w:r>
        <w:rPr>
          <w:color w:val="1F2329"/>
          <w:sz w:val="16"/>
          <w:szCs w:val="16"/>
          <w:bdr w:val="none" w:color="auto" w:sz="0" w:space="0"/>
        </w:rPr>
        <w:t>电机整体尺寸紧凑，适合安装在小型智能小车的底盘上，不会占用过多空间。</w:t>
      </w:r>
    </w:p>
    <w:p w14:paraId="1EA4D2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成熟配套，性价比高</w:t>
      </w:r>
      <w:r>
        <w:rPr>
          <w:rStyle w:val="6"/>
          <w:rFonts w:hint="eastAsia"/>
          <w:b/>
          <w:bCs/>
          <w:color w:val="1F2329"/>
          <w:sz w:val="16"/>
          <w:szCs w:val="16"/>
          <w:bdr w:val="none" w:color="auto" w:sz="0" w:space="0"/>
          <w:lang w:val="en-US" w:eastAsia="zh-CN"/>
        </w:rPr>
        <w:t xml:space="preserve"> </w:t>
      </w:r>
      <w:r>
        <w:rPr>
          <w:color w:val="1F2329"/>
          <w:sz w:val="16"/>
          <w:szCs w:val="16"/>
          <w:bdr w:val="none" w:color="auto" w:sz="0" w:space="0"/>
        </w:rPr>
        <w:t>价格亲民，且市面上有大量配套的电机驱动板（如 L298N、TB6612），可以直接与 STM32F103C8T6 配套使用，开发门槛低。</w:t>
      </w:r>
    </w:p>
    <w:p w14:paraId="2EA831B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rFonts w:hint="default" w:ascii="Times New Roman" w:hAnsi="Times New Roman" w:eastAsia="宋体" w:cs="Times New Roman"/>
          <w:sz w:val="20"/>
          <w:szCs w:val="20"/>
          <w:lang w:val="en-US" w:eastAsia="zh-CN"/>
        </w:rPr>
      </w:pPr>
    </w:p>
    <w:p w14:paraId="40D41101">
      <w:pPr>
        <w:numPr>
          <w:numId w:val="0"/>
        </w:numPr>
        <w:ind w:leftChars="0"/>
        <w:rPr>
          <w:rFonts w:hint="eastAsia" w:ascii="Times New Roman" w:hAnsi="Times New Roman" w:eastAsia="宋体" w:cs="Times New Roman"/>
          <w:b/>
          <w:bCs/>
          <w:sz w:val="20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0"/>
          <w:szCs w:val="20"/>
          <w:lang w:val="en-US" w:eastAsia="zh-CN"/>
        </w:rPr>
        <w:t>对比分析：</w:t>
      </w:r>
    </w:p>
    <w:tbl>
      <w:tblPr>
        <w:tblStyle w:val="4"/>
        <w:tblW w:w="10257" w:type="dxa"/>
        <w:tblInd w:w="-8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13"/>
        <w:gridCol w:w="3034"/>
        <w:gridCol w:w="3498"/>
        <w:gridCol w:w="2612"/>
      </w:tblGrid>
      <w:tr w14:paraId="30898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55" w:hRule="atLeast"/>
        </w:trPr>
        <w:tc>
          <w:tcPr>
            <w:tcW w:w="1113" w:type="dxa"/>
          </w:tcPr>
          <w:p w14:paraId="50AFEB73">
            <w:pPr>
              <w:numPr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对比项</w:t>
            </w:r>
          </w:p>
        </w:tc>
        <w:tc>
          <w:tcPr>
            <w:tcW w:w="3034" w:type="dxa"/>
          </w:tcPr>
          <w:p w14:paraId="0B70FCD8">
            <w:pPr>
              <w:numPr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MG513X（带霍尔编码器）</w:t>
            </w:r>
          </w:p>
        </w:tc>
        <w:tc>
          <w:tcPr>
            <w:tcW w:w="3498" w:type="dxa"/>
          </w:tcPr>
          <w:p w14:paraId="612502E1">
            <w:pPr>
              <w:numPr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普通直流减速电机（无编码器）</w:t>
            </w:r>
          </w:p>
        </w:tc>
        <w:tc>
          <w:tcPr>
            <w:tcW w:w="2612" w:type="dxa"/>
          </w:tcPr>
          <w:p w14:paraId="5951A5AC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步进电机</w:t>
            </w:r>
          </w:p>
        </w:tc>
      </w:tr>
      <w:tr w14:paraId="25B2C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55" w:hRule="atLeast"/>
        </w:trPr>
        <w:tc>
          <w:tcPr>
            <w:tcW w:w="1113" w:type="dxa"/>
          </w:tcPr>
          <w:p w14:paraId="4233B122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控制方式</w:t>
            </w:r>
          </w:p>
        </w:tc>
        <w:tc>
          <w:tcPr>
            <w:tcW w:w="3034" w:type="dxa"/>
          </w:tcPr>
          <w:p w14:paraId="787FD7B0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速度 / 位置闭环</w:t>
            </w:r>
          </w:p>
        </w:tc>
        <w:tc>
          <w:tcPr>
            <w:tcW w:w="3498" w:type="dxa"/>
          </w:tcPr>
          <w:p w14:paraId="3AC09E25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开环控制</w:t>
            </w:r>
          </w:p>
        </w:tc>
        <w:tc>
          <w:tcPr>
            <w:tcW w:w="2612" w:type="dxa"/>
          </w:tcPr>
          <w:p w14:paraId="7370F59F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高精度位置控制</w:t>
            </w:r>
          </w:p>
        </w:tc>
      </w:tr>
      <w:tr w14:paraId="32FBB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55" w:hRule="atLeast"/>
        </w:trPr>
        <w:tc>
          <w:tcPr>
            <w:tcW w:w="1113" w:type="dxa"/>
          </w:tcPr>
          <w:p w14:paraId="788267AF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反馈能力</w:t>
            </w:r>
          </w:p>
        </w:tc>
        <w:tc>
          <w:tcPr>
            <w:tcW w:w="3034" w:type="dxa"/>
          </w:tcPr>
          <w:p w14:paraId="70BD135C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有（霍尔编码器）</w:t>
            </w:r>
          </w:p>
        </w:tc>
        <w:tc>
          <w:tcPr>
            <w:tcW w:w="3498" w:type="dxa"/>
          </w:tcPr>
          <w:p w14:paraId="64ED067E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无</w:t>
            </w:r>
          </w:p>
        </w:tc>
        <w:tc>
          <w:tcPr>
            <w:tcW w:w="2612" w:type="dxa"/>
          </w:tcPr>
          <w:p w14:paraId="60DBD39B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无（需额外编码器）</w:t>
            </w:r>
          </w:p>
        </w:tc>
      </w:tr>
      <w:tr w14:paraId="3B88A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55" w:hRule="atLeast"/>
        </w:trPr>
        <w:tc>
          <w:tcPr>
            <w:tcW w:w="1113" w:type="dxa"/>
          </w:tcPr>
          <w:p w14:paraId="2CD29AEB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输出扭矩</w:t>
            </w:r>
          </w:p>
        </w:tc>
        <w:tc>
          <w:tcPr>
            <w:tcW w:w="3034" w:type="dxa"/>
          </w:tcPr>
          <w:p w14:paraId="7F10916B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中（适合 1-2kg 小车）</w:t>
            </w:r>
          </w:p>
        </w:tc>
        <w:tc>
          <w:tcPr>
            <w:tcW w:w="3498" w:type="dxa"/>
          </w:tcPr>
          <w:p w14:paraId="52B75567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中</w:t>
            </w:r>
          </w:p>
        </w:tc>
        <w:tc>
          <w:tcPr>
            <w:tcW w:w="2612" w:type="dxa"/>
          </w:tcPr>
          <w:p w14:paraId="31AE017C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高（适合大负载）</w:t>
            </w:r>
          </w:p>
        </w:tc>
      </w:tr>
      <w:tr w14:paraId="12F3A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55" w:hRule="atLeast"/>
        </w:trPr>
        <w:tc>
          <w:tcPr>
            <w:tcW w:w="1113" w:type="dxa"/>
          </w:tcPr>
          <w:p w14:paraId="78700AFE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转速范围</w:t>
            </w:r>
          </w:p>
        </w:tc>
        <w:tc>
          <w:tcPr>
            <w:tcW w:w="3034" w:type="dxa"/>
          </w:tcPr>
          <w:p w14:paraId="16C1A418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中（几十到几百转 / 分钟）</w:t>
            </w:r>
          </w:p>
        </w:tc>
        <w:tc>
          <w:tcPr>
            <w:tcW w:w="3498" w:type="dxa"/>
          </w:tcPr>
          <w:p w14:paraId="66CF33C4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中</w:t>
            </w:r>
          </w:p>
        </w:tc>
        <w:tc>
          <w:tcPr>
            <w:tcW w:w="2612" w:type="dxa"/>
          </w:tcPr>
          <w:p w14:paraId="3A657245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低（适合精确定位）</w:t>
            </w:r>
          </w:p>
        </w:tc>
      </w:tr>
      <w:tr w14:paraId="0603A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55" w:hRule="atLeast"/>
        </w:trPr>
        <w:tc>
          <w:tcPr>
            <w:tcW w:w="1113" w:type="dxa"/>
          </w:tcPr>
          <w:p w14:paraId="5CDE3C65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适配场景</w:t>
            </w:r>
          </w:p>
        </w:tc>
        <w:tc>
          <w:tcPr>
            <w:tcW w:w="3034" w:type="dxa"/>
          </w:tcPr>
          <w:p w14:paraId="231F7FD3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智能小车、移动机器人</w:t>
            </w:r>
          </w:p>
        </w:tc>
        <w:tc>
          <w:tcPr>
            <w:tcW w:w="3498" w:type="dxa"/>
          </w:tcPr>
          <w:p w14:paraId="254E1D47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简单玩具车、开环控制场景</w:t>
            </w:r>
          </w:p>
        </w:tc>
        <w:tc>
          <w:tcPr>
            <w:tcW w:w="2612" w:type="dxa"/>
          </w:tcPr>
          <w:p w14:paraId="733D55AE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3D 打印机、精密定位平台</w:t>
            </w:r>
          </w:p>
        </w:tc>
      </w:tr>
      <w:tr w14:paraId="53FA8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55" w:hRule="atLeast"/>
        </w:trPr>
        <w:tc>
          <w:tcPr>
            <w:tcW w:w="1113" w:type="dxa"/>
          </w:tcPr>
          <w:p w14:paraId="42092B0F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成本</w:t>
            </w:r>
          </w:p>
        </w:tc>
        <w:tc>
          <w:tcPr>
            <w:tcW w:w="3034" w:type="dxa"/>
          </w:tcPr>
          <w:p w14:paraId="4A430E49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中（约 30-50 元 / 个）</w:t>
            </w:r>
          </w:p>
        </w:tc>
        <w:tc>
          <w:tcPr>
            <w:tcW w:w="3498" w:type="dxa"/>
          </w:tcPr>
          <w:p w14:paraId="6CD98F33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低（约 15-25 元 / 个）</w:t>
            </w:r>
          </w:p>
        </w:tc>
        <w:tc>
          <w:tcPr>
            <w:tcW w:w="2612" w:type="dxa"/>
          </w:tcPr>
          <w:p w14:paraId="719816DE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高（约 50-100 元 / 个）</w:t>
            </w:r>
          </w:p>
        </w:tc>
      </w:tr>
    </w:tbl>
    <w:p w14:paraId="5719493E">
      <w:pPr>
        <w:numPr>
          <w:numId w:val="0"/>
        </w:numPr>
        <w:ind w:leftChars="0"/>
        <w:rPr>
          <w:rFonts w:ascii="宋体" w:hAnsi="宋体" w:eastAsia="宋体" w:cs="宋体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1F2329"/>
          <w:sz w:val="16"/>
          <w:szCs w:val="16"/>
          <w:bdr w:val="none" w:color="auto" w:sz="0" w:space="0"/>
        </w:rPr>
        <w:t>MG513X（带霍尔编码器）</w:t>
      </w:r>
      <w:r>
        <w:rPr>
          <w:rFonts w:ascii="宋体" w:hAnsi="宋体" w:eastAsia="宋体" w:cs="宋体"/>
          <w:sz w:val="16"/>
          <w:szCs w:val="16"/>
        </w:rPr>
        <w:t xml:space="preserve"> 在</w:t>
      </w:r>
      <w:r>
        <w:rPr>
          <w:rStyle w:val="6"/>
          <w:rFonts w:ascii="宋体" w:hAnsi="宋体" w:eastAsia="宋体" w:cs="宋体"/>
          <w:b w:val="0"/>
          <w:bCs w:val="0"/>
          <w:color w:val="1F2329"/>
          <w:sz w:val="16"/>
          <w:szCs w:val="16"/>
          <w:bdr w:val="none" w:color="auto" w:sz="0" w:space="0"/>
        </w:rPr>
        <w:t>控制精度、成本和易用性</w:t>
      </w:r>
      <w:r>
        <w:rPr>
          <w:rFonts w:ascii="宋体" w:hAnsi="宋体" w:eastAsia="宋体" w:cs="宋体"/>
          <w:sz w:val="16"/>
          <w:szCs w:val="16"/>
        </w:rPr>
        <w:t>之间达到了最佳平衡，是智能小车项目的首选动力方案。</w:t>
      </w:r>
    </w:p>
    <w:p w14:paraId="79A15938">
      <w:pPr>
        <w:numPr>
          <w:numId w:val="0"/>
        </w:numPr>
        <w:ind w:leftChars="0"/>
        <w:rPr>
          <w:rFonts w:ascii="宋体" w:hAnsi="宋体" w:eastAsia="宋体" w:cs="宋体"/>
          <w:sz w:val="20"/>
          <w:szCs w:val="20"/>
        </w:rPr>
      </w:pPr>
    </w:p>
    <w:p w14:paraId="1DE68244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双路电机驱动模块</w:t>
      </w:r>
      <w:r>
        <w:rPr>
          <w:rFonts w:hint="eastAsia" w:ascii="Times New Roman" w:hAnsi="Times New Roman" w:eastAsia="宋体" w:cs="Times New Roman"/>
          <w:sz w:val="20"/>
          <w:szCs w:val="20"/>
          <w:lang w:val="en-US" w:eastAsia="zh-CN"/>
        </w:rPr>
        <w:t xml:space="preserve">: </w:t>
      </w:r>
      <w:r>
        <w:rPr>
          <w:rFonts w:hint="default" w:ascii="Times New Roman" w:hAnsi="Times New Roman" w:eastAsia="宋体" w:cs="Times New Roman"/>
          <w:sz w:val="20"/>
          <w:szCs w:val="20"/>
        </w:rPr>
        <w:t>AT8236（带稳压、焊接排针）</w:t>
      </w:r>
    </w:p>
    <w:p w14:paraId="469D3105">
      <w:pPr>
        <w:numPr>
          <w:numId w:val="0"/>
        </w:numPr>
        <w:ind w:leftChars="0"/>
        <w:rPr>
          <w:rFonts w:hint="default" w:ascii="Times New Roman" w:hAnsi="Times New Roman" w:eastAsia="宋体" w:cs="Times New Roman"/>
          <w:sz w:val="20"/>
          <w:szCs w:val="20"/>
        </w:rPr>
      </w:pPr>
    </w:p>
    <w:p w14:paraId="1437C845">
      <w:pPr>
        <w:widowControl w:val="0"/>
        <w:numPr>
          <w:numId w:val="0"/>
        </w:numPr>
        <w:jc w:val="both"/>
        <w:rPr>
          <w:rFonts w:hint="eastAsia" w:ascii="Times New Roman" w:hAnsi="Times New Roman" w:eastAsia="宋体" w:cs="Times New Roman"/>
          <w:b/>
          <w:bCs/>
          <w:sz w:val="16"/>
          <w:szCs w:val="16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16"/>
          <w:szCs w:val="16"/>
          <w:lang w:val="en-US" w:eastAsia="zh-CN"/>
        </w:rPr>
        <w:t>选型理由：</w:t>
      </w:r>
    </w:p>
    <w:p w14:paraId="6CF951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集成稳压，供电更省心</w:t>
      </w:r>
      <w:r>
        <w:rPr>
          <w:rStyle w:val="6"/>
          <w:rFonts w:hint="eastAsia"/>
          <w:b/>
          <w:bCs/>
          <w:color w:val="1F2329"/>
          <w:sz w:val="16"/>
          <w:szCs w:val="16"/>
          <w:bdr w:val="none" w:color="auto" w:sz="0" w:space="0"/>
          <w:lang w:val="en-US" w:eastAsia="zh-CN"/>
        </w:rPr>
        <w:t xml:space="preserve"> </w:t>
      </w:r>
      <w:r>
        <w:rPr>
          <w:color w:val="1F2329"/>
          <w:sz w:val="16"/>
          <w:szCs w:val="16"/>
          <w:bdr w:val="none" w:color="auto" w:sz="0" w:space="0"/>
        </w:rPr>
        <w:t>自带 5V 稳压电路，可直接输入 6-12V 电源，同时为电机和主控板供电，省去额外电源模块，简化了系统布线。</w:t>
      </w:r>
    </w:p>
    <w:p w14:paraId="010E50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双路大电流驱动能力</w:t>
      </w:r>
      <w:r>
        <w:rPr>
          <w:rStyle w:val="6"/>
          <w:rFonts w:hint="eastAsia"/>
          <w:b/>
          <w:bCs/>
          <w:color w:val="1F2329"/>
          <w:sz w:val="16"/>
          <w:szCs w:val="16"/>
          <w:bdr w:val="none" w:color="auto" w:sz="0" w:space="0"/>
          <w:lang w:val="en-US" w:eastAsia="zh-CN"/>
        </w:rPr>
        <w:t xml:space="preserve"> </w:t>
      </w:r>
      <w:r>
        <w:rPr>
          <w:color w:val="1F2329"/>
          <w:sz w:val="16"/>
          <w:szCs w:val="16"/>
          <w:bdr w:val="none" w:color="auto" w:sz="0" w:space="0"/>
        </w:rPr>
        <w:t>单路最大持续电流可达 3A，峰值电流 5A，能轻松驱动 MG513X 这类减速电机，满足智能小车的动力需求。</w:t>
      </w:r>
    </w:p>
    <w:p w14:paraId="46E689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兼容多种控制信号</w:t>
      </w:r>
      <w:r>
        <w:rPr>
          <w:rStyle w:val="6"/>
          <w:rFonts w:hint="eastAsia"/>
          <w:b/>
          <w:bCs/>
          <w:color w:val="1F2329"/>
          <w:sz w:val="16"/>
          <w:szCs w:val="16"/>
          <w:bdr w:val="none" w:color="auto" w:sz="0" w:space="0"/>
          <w:lang w:val="en-US" w:eastAsia="zh-CN"/>
        </w:rPr>
        <w:t xml:space="preserve"> </w:t>
      </w:r>
      <w:r>
        <w:rPr>
          <w:color w:val="1F2329"/>
          <w:sz w:val="16"/>
          <w:szCs w:val="16"/>
          <w:bdr w:val="none" w:color="auto" w:sz="0" w:space="0"/>
        </w:rPr>
        <w:t>支持 PWM 调速和正反转控制，输入电平与 STM32 的 IO 口完全兼容，可直接连接实现电机驱动逻辑。</w:t>
      </w:r>
    </w:p>
    <w:p w14:paraId="23865A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焊接排针，稳定性更高</w:t>
      </w:r>
      <w:r>
        <w:rPr>
          <w:rStyle w:val="6"/>
          <w:rFonts w:hint="eastAsia"/>
          <w:b/>
          <w:bCs/>
          <w:color w:val="1F2329"/>
          <w:sz w:val="16"/>
          <w:szCs w:val="16"/>
          <w:bdr w:val="none" w:color="auto" w:sz="0" w:space="0"/>
          <w:lang w:val="en-US" w:eastAsia="zh-CN"/>
        </w:rPr>
        <w:t xml:space="preserve"> </w:t>
      </w:r>
      <w:r>
        <w:rPr>
          <w:color w:val="1F2329"/>
          <w:sz w:val="16"/>
          <w:szCs w:val="16"/>
          <w:bdr w:val="none" w:color="auto" w:sz="0" w:space="0"/>
        </w:rPr>
        <w:t>采用焊接式排针替代普通插针，避免了插拔松动导致的接触不良，更适合需要长期稳定运行的项目或竞赛场景。</w:t>
      </w:r>
    </w:p>
    <w:p w14:paraId="56C1D4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  <w:bdr w:val="none" w:color="auto" w:sz="0" w:space="0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自带保护机制</w:t>
      </w:r>
      <w:r>
        <w:rPr>
          <w:rStyle w:val="6"/>
          <w:rFonts w:hint="eastAsia"/>
          <w:b/>
          <w:bCs/>
          <w:color w:val="1F2329"/>
          <w:sz w:val="16"/>
          <w:szCs w:val="16"/>
          <w:bdr w:val="none" w:color="auto" w:sz="0" w:space="0"/>
          <w:lang w:val="en-US" w:eastAsia="zh-CN"/>
        </w:rPr>
        <w:t xml:space="preserve"> </w:t>
      </w:r>
      <w:r>
        <w:rPr>
          <w:color w:val="1F2329"/>
          <w:sz w:val="16"/>
          <w:szCs w:val="16"/>
          <w:bdr w:val="none" w:color="auto" w:sz="0" w:space="0"/>
        </w:rPr>
        <w:t>集成过流、过温保护和防反接功能，能有效保护电机和主控板，降低项目调试中的损坏风险。</w:t>
      </w:r>
    </w:p>
    <w:p w14:paraId="11A1A4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20"/>
          <w:szCs w:val="20"/>
          <w:bdr w:val="none" w:color="auto" w:sz="0" w:space="0"/>
        </w:rPr>
      </w:pPr>
    </w:p>
    <w:p w14:paraId="0BA3E6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Times New Roman"/>
          <w:sz w:val="20"/>
          <w:szCs w:val="20"/>
          <w:lang w:val="en-US" w:eastAsia="zh-CN"/>
        </w:rPr>
      </w:pPr>
      <w:r>
        <w:rPr>
          <w:rFonts w:hint="eastAsia"/>
          <w:b/>
          <w:bCs/>
          <w:color w:val="1F2329"/>
          <w:sz w:val="20"/>
          <w:szCs w:val="20"/>
          <w:bdr w:val="none" w:color="auto" w:sz="0" w:space="0"/>
          <w:lang w:val="en-US" w:eastAsia="zh-CN"/>
        </w:rPr>
        <w:t>对比分析：</w:t>
      </w:r>
    </w:p>
    <w:tbl>
      <w:tblPr>
        <w:tblStyle w:val="4"/>
        <w:tblW w:w="10563" w:type="dxa"/>
        <w:tblInd w:w="-9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34"/>
        <w:gridCol w:w="2988"/>
        <w:gridCol w:w="3112"/>
        <w:gridCol w:w="3329"/>
      </w:tblGrid>
      <w:tr w14:paraId="66279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78" w:hRule="atLeast"/>
        </w:trPr>
        <w:tc>
          <w:tcPr>
            <w:tcW w:w="1134" w:type="dxa"/>
          </w:tcPr>
          <w:p w14:paraId="754EC6D1">
            <w:pPr>
              <w:numPr>
                <w:numId w:val="0"/>
              </w:numPr>
              <w:jc w:val="center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对比项</w:t>
            </w:r>
          </w:p>
        </w:tc>
        <w:tc>
          <w:tcPr>
            <w:tcW w:w="2988" w:type="dxa"/>
          </w:tcPr>
          <w:p w14:paraId="75DA3EFA">
            <w:pPr>
              <w:numPr>
                <w:numId w:val="0"/>
              </w:numPr>
              <w:jc w:val="center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AT8236 双路驱动模块</w:t>
            </w:r>
          </w:p>
        </w:tc>
        <w:tc>
          <w:tcPr>
            <w:tcW w:w="3112" w:type="dxa"/>
          </w:tcPr>
          <w:p w14:paraId="176100E3">
            <w:pPr>
              <w:numPr>
                <w:numId w:val="0"/>
              </w:numPr>
              <w:jc w:val="center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L298N 驱动模块</w:t>
            </w:r>
          </w:p>
        </w:tc>
        <w:tc>
          <w:tcPr>
            <w:tcW w:w="3329" w:type="dxa"/>
          </w:tcPr>
          <w:p w14:paraId="7EDF09A4">
            <w:pPr>
              <w:numPr>
                <w:numId w:val="0"/>
              </w:numPr>
              <w:jc w:val="center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TB6612FNG 驱动模块</w:t>
            </w:r>
          </w:p>
        </w:tc>
      </w:tr>
      <w:tr w14:paraId="69206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26" w:hRule="atLeast"/>
        </w:trPr>
        <w:tc>
          <w:tcPr>
            <w:tcW w:w="1134" w:type="dxa"/>
          </w:tcPr>
          <w:p w14:paraId="00E8939E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驱动能力</w:t>
            </w:r>
          </w:p>
        </w:tc>
        <w:tc>
          <w:tcPr>
            <w:tcW w:w="2988" w:type="dxa"/>
          </w:tcPr>
          <w:p w14:paraId="0FD08C23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单路 3A（持续），5A（峰值）</w:t>
            </w:r>
          </w:p>
        </w:tc>
        <w:tc>
          <w:tcPr>
            <w:tcW w:w="3112" w:type="dxa"/>
          </w:tcPr>
          <w:p w14:paraId="786F7B2F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单路 2A（持续），3A（峰值）</w:t>
            </w:r>
          </w:p>
        </w:tc>
        <w:tc>
          <w:tcPr>
            <w:tcW w:w="3329" w:type="dxa"/>
          </w:tcPr>
          <w:p w14:paraId="2184890D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单路 1.2A（持续），3.2A（峰值）</w:t>
            </w:r>
          </w:p>
        </w:tc>
      </w:tr>
      <w:tr w14:paraId="608BD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14" w:hRule="atLeast"/>
        </w:trPr>
        <w:tc>
          <w:tcPr>
            <w:tcW w:w="1134" w:type="dxa"/>
          </w:tcPr>
          <w:p w14:paraId="5EE74886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稳压功能</w:t>
            </w:r>
          </w:p>
        </w:tc>
        <w:tc>
          <w:tcPr>
            <w:tcW w:w="2988" w:type="dxa"/>
          </w:tcPr>
          <w:p w14:paraId="2B0E4806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内置 5V 稳压输出</w:t>
            </w:r>
          </w:p>
        </w:tc>
        <w:tc>
          <w:tcPr>
            <w:tcW w:w="3112" w:type="dxa"/>
          </w:tcPr>
          <w:p w14:paraId="78ED6B0D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部分版本带 5V 稳压</w:t>
            </w:r>
          </w:p>
        </w:tc>
        <w:tc>
          <w:tcPr>
            <w:tcW w:w="3329" w:type="dxa"/>
          </w:tcPr>
          <w:p w14:paraId="449E0207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无稳压输出</w:t>
            </w:r>
          </w:p>
        </w:tc>
      </w:tr>
      <w:tr w14:paraId="47D65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55" w:hRule="atLeast"/>
        </w:trPr>
        <w:tc>
          <w:tcPr>
            <w:tcW w:w="1134" w:type="dxa"/>
          </w:tcPr>
          <w:p w14:paraId="098A2BD0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保护机制</w:t>
            </w:r>
          </w:p>
        </w:tc>
        <w:tc>
          <w:tcPr>
            <w:tcW w:w="2988" w:type="dxa"/>
          </w:tcPr>
          <w:p w14:paraId="49234D8E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过流、过温、防反接</w:t>
            </w:r>
          </w:p>
        </w:tc>
        <w:tc>
          <w:tcPr>
            <w:tcW w:w="3112" w:type="dxa"/>
          </w:tcPr>
          <w:p w14:paraId="658C3A8F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过温保护，部分带防反接</w:t>
            </w:r>
          </w:p>
        </w:tc>
        <w:tc>
          <w:tcPr>
            <w:tcW w:w="3329" w:type="dxa"/>
          </w:tcPr>
          <w:p w14:paraId="6CF67DFF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过流、过热保护</w:t>
            </w:r>
          </w:p>
        </w:tc>
      </w:tr>
      <w:tr w14:paraId="6322D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34" w:hRule="atLeast"/>
        </w:trPr>
        <w:tc>
          <w:tcPr>
            <w:tcW w:w="1134" w:type="dxa"/>
          </w:tcPr>
          <w:p w14:paraId="7CD2777A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安装方式</w:t>
            </w:r>
          </w:p>
        </w:tc>
        <w:tc>
          <w:tcPr>
            <w:tcW w:w="2988" w:type="dxa"/>
          </w:tcPr>
          <w:p w14:paraId="284B2637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焊接排针（高稳定性）</w:t>
            </w:r>
          </w:p>
        </w:tc>
        <w:tc>
          <w:tcPr>
            <w:tcW w:w="3112" w:type="dxa"/>
          </w:tcPr>
          <w:p w14:paraId="4AD26CDA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插针式（易插拔）</w:t>
            </w:r>
          </w:p>
        </w:tc>
        <w:tc>
          <w:tcPr>
            <w:tcW w:w="3329" w:type="dxa"/>
          </w:tcPr>
          <w:p w14:paraId="561644E3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插针式（易插拔）</w:t>
            </w:r>
          </w:p>
        </w:tc>
      </w:tr>
      <w:tr w14:paraId="5FFF6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12" w:hRule="atLeast"/>
        </w:trPr>
        <w:tc>
          <w:tcPr>
            <w:tcW w:w="1134" w:type="dxa"/>
          </w:tcPr>
          <w:p w14:paraId="2EE4A7DD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成本</w:t>
            </w:r>
          </w:p>
        </w:tc>
        <w:tc>
          <w:tcPr>
            <w:tcW w:w="2988" w:type="dxa"/>
          </w:tcPr>
          <w:p w14:paraId="02B8F824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中（约 25-35 元）</w:t>
            </w:r>
          </w:p>
        </w:tc>
        <w:tc>
          <w:tcPr>
            <w:tcW w:w="3112" w:type="dxa"/>
          </w:tcPr>
          <w:p w14:paraId="44DD4628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中（约 20-30 元）</w:t>
            </w:r>
          </w:p>
        </w:tc>
        <w:tc>
          <w:tcPr>
            <w:tcW w:w="3329" w:type="dxa"/>
          </w:tcPr>
          <w:p w14:paraId="1A0D8BE2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低（约 15-25 元）</w:t>
            </w:r>
          </w:p>
        </w:tc>
      </w:tr>
      <w:tr w14:paraId="0F83D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21" w:hRule="atLeast"/>
        </w:trPr>
        <w:tc>
          <w:tcPr>
            <w:tcW w:w="1134" w:type="dxa"/>
          </w:tcPr>
          <w:p w14:paraId="2C93D3A3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适用场景</w:t>
            </w:r>
          </w:p>
        </w:tc>
        <w:tc>
          <w:tcPr>
            <w:tcW w:w="2988" w:type="dxa"/>
          </w:tcPr>
          <w:p w14:paraId="552941BC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智能小车、机器人等大电流场景</w:t>
            </w:r>
          </w:p>
        </w:tc>
        <w:tc>
          <w:tcPr>
            <w:tcW w:w="3112" w:type="dxa"/>
          </w:tcPr>
          <w:p w14:paraId="192CAC1E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中小功率电机驱动</w:t>
            </w:r>
          </w:p>
        </w:tc>
        <w:tc>
          <w:tcPr>
            <w:tcW w:w="3329" w:type="dxa"/>
          </w:tcPr>
          <w:p w14:paraId="1026FF0C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低功耗小型电机驱动</w:t>
            </w:r>
          </w:p>
        </w:tc>
      </w:tr>
    </w:tbl>
    <w:p w14:paraId="5A2F8095">
      <w:pPr>
        <w:numPr>
          <w:numId w:val="0"/>
        </w:numPr>
        <w:ind w:leftChars="0"/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Style w:val="6"/>
          <w:rFonts w:ascii="宋体" w:hAnsi="宋体" w:eastAsia="宋体" w:cs="宋体"/>
          <w:b/>
          <w:bCs/>
          <w:color w:val="1F2329"/>
          <w:sz w:val="16"/>
          <w:szCs w:val="16"/>
          <w:bdr w:val="none" w:color="auto" w:sz="0" w:space="0"/>
        </w:rPr>
        <w:t>AT8236</w:t>
      </w:r>
      <w:r>
        <w:rPr>
          <w:rFonts w:ascii="宋体" w:hAnsi="宋体" w:eastAsia="宋体" w:cs="宋体"/>
          <w:sz w:val="16"/>
          <w:szCs w:val="16"/>
        </w:rPr>
        <w:t>在</w:t>
      </w:r>
      <w:r>
        <w:rPr>
          <w:rStyle w:val="6"/>
          <w:rFonts w:ascii="宋体" w:hAnsi="宋体" w:eastAsia="宋体" w:cs="宋体"/>
          <w:b w:val="0"/>
          <w:bCs w:val="0"/>
          <w:color w:val="1F2329"/>
          <w:sz w:val="16"/>
          <w:szCs w:val="16"/>
          <w:bdr w:val="none" w:color="auto" w:sz="0" w:space="0"/>
        </w:rPr>
        <w:t>驱动能力、稳定性和集成度</w:t>
      </w:r>
      <w:r>
        <w:rPr>
          <w:rFonts w:ascii="宋体" w:hAnsi="宋体" w:eastAsia="宋体" w:cs="宋体"/>
          <w:sz w:val="16"/>
          <w:szCs w:val="16"/>
        </w:rPr>
        <w:t>上更优，是对供电和可靠性有要求的项目的首选。</w:t>
      </w:r>
    </w:p>
    <w:p w14:paraId="59A08F0C">
      <w:pPr>
        <w:numPr>
          <w:numId w:val="0"/>
        </w:numPr>
        <w:ind w:leftChars="0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 w14:paraId="2E194EDB">
      <w:pPr>
        <w:numPr>
          <w:numId w:val="0"/>
        </w:numPr>
        <w:ind w:leftChars="0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 w14:paraId="065E5132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sz w:val="20"/>
          <w:szCs w:val="20"/>
          <w:lang w:val="en-US" w:eastAsia="zh-CN"/>
        </w:rPr>
      </w:pPr>
      <w:r>
        <w:rPr>
          <w:rFonts w:hint="default" w:ascii="Times New Roman" w:hAnsi="Times New Roman" w:eastAsia="宋体" w:cs="Times New Roman"/>
          <w:sz w:val="20"/>
          <w:szCs w:val="20"/>
          <w:lang w:val="en-US" w:eastAsia="zh-CN"/>
        </w:rPr>
        <w:t>180°</w:t>
      </w:r>
      <w:r>
        <w:rPr>
          <w:rFonts w:hint="default" w:ascii="Times New Roman" w:hAnsi="Times New Roman" w:eastAsia="宋体" w:cs="Times New Roman"/>
          <w:sz w:val="20"/>
          <w:szCs w:val="20"/>
        </w:rPr>
        <w:t>连续旋转舵机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0"/>
          <w:szCs w:val="20"/>
        </w:rPr>
        <w:t xml:space="preserve">MG90S 金属齿 </w:t>
      </w:r>
      <w:r>
        <w:rPr>
          <w:rFonts w:hint="default" w:ascii="Times New Roman" w:hAnsi="Times New Roman" w:eastAsia="宋体" w:cs="Times New Roman"/>
          <w:sz w:val="20"/>
          <w:szCs w:val="20"/>
          <w:lang w:val="en-US" w:eastAsia="zh-CN"/>
        </w:rPr>
        <w:t>180</w:t>
      </w:r>
      <w:r>
        <w:rPr>
          <w:rFonts w:hint="default" w:ascii="Times New Roman" w:hAnsi="Times New Roman" w:eastAsia="宋体" w:cs="Times New Roman"/>
          <w:sz w:val="20"/>
          <w:szCs w:val="20"/>
        </w:rPr>
        <w:t>°旋转</w:t>
      </w:r>
    </w:p>
    <w:p w14:paraId="51CF25FC">
      <w:pPr>
        <w:numPr>
          <w:numId w:val="0"/>
        </w:numPr>
        <w:ind w:leftChars="0"/>
        <w:rPr>
          <w:rFonts w:hint="eastAsia" w:ascii="Times New Roman" w:hAnsi="Times New Roman" w:eastAsia="宋体" w:cs="Times New Roman"/>
          <w:sz w:val="20"/>
          <w:szCs w:val="20"/>
          <w:lang w:val="en-US" w:eastAsia="zh-CN"/>
        </w:rPr>
      </w:pPr>
    </w:p>
    <w:p w14:paraId="1491F707">
      <w:pPr>
        <w:numPr>
          <w:numId w:val="0"/>
        </w:numPr>
        <w:ind w:leftChars="0"/>
        <w:rPr>
          <w:rFonts w:hint="default" w:ascii="Times New Roman" w:hAnsi="Times New Roman" w:eastAsia="宋体" w:cs="Times New Roman"/>
          <w:b/>
          <w:bCs/>
          <w:sz w:val="20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0"/>
          <w:szCs w:val="20"/>
          <w:lang w:val="en-US" w:eastAsia="zh-CN"/>
        </w:rPr>
        <w:t>选型理由：</w:t>
      </w:r>
    </w:p>
    <w:p w14:paraId="634EA8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20"/>
          <w:szCs w:val="20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20"/>
          <w:szCs w:val="20"/>
          <w:bdr w:val="none" w:color="auto" w:sz="0" w:space="0"/>
          <w:lang w:val="en-US" w:eastAsia="zh-CN" w:bidi="ar"/>
        </w:rPr>
        <w:t>精准角度定位能力强</w:t>
      </w:r>
      <w:r>
        <w:rPr>
          <w:rStyle w:val="6"/>
          <w:rFonts w:hint="eastAsia" w:ascii="宋体" w:hAnsi="宋体" w:eastAsia="宋体" w:cs="宋体"/>
          <w:b/>
          <w:bCs/>
          <w:color w:val="1F2329"/>
          <w:kern w:val="0"/>
          <w:sz w:val="20"/>
          <w:szCs w:val="20"/>
          <w:bdr w:val="none" w:color="auto" w:sz="0" w:space="0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1F2329"/>
          <w:kern w:val="0"/>
          <w:sz w:val="20"/>
          <w:szCs w:val="20"/>
          <w:bdr w:val="none" w:color="auto" w:sz="0" w:space="0"/>
          <w:lang w:val="en-US" w:eastAsia="zh-CN" w:bidi="ar"/>
        </w:rPr>
        <w:t>MG90S 180° 舵机内部带有电位器反馈，能够实现 0°~180° 范围内的高精度角度控制，非常适合需要固定角度输出的场景，例如机械臂关节、舵机云台、小车转向机构等。</w:t>
      </w:r>
    </w:p>
    <w:p w14:paraId="603A86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20"/>
          <w:szCs w:val="20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20"/>
          <w:szCs w:val="20"/>
          <w:bdr w:val="none" w:color="auto" w:sz="0" w:space="0"/>
          <w:lang w:val="en-US" w:eastAsia="zh-CN" w:bidi="ar"/>
        </w:rPr>
        <w:t>金属齿轮结构，耐用性高</w:t>
      </w:r>
      <w:r>
        <w:rPr>
          <w:rStyle w:val="6"/>
          <w:rFonts w:hint="eastAsia" w:ascii="宋体" w:hAnsi="宋体" w:eastAsia="宋体" w:cs="宋体"/>
          <w:b/>
          <w:bCs/>
          <w:color w:val="1F2329"/>
          <w:kern w:val="0"/>
          <w:sz w:val="20"/>
          <w:szCs w:val="20"/>
          <w:bdr w:val="none" w:color="auto" w:sz="0" w:space="0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1F2329"/>
          <w:kern w:val="0"/>
          <w:sz w:val="20"/>
          <w:szCs w:val="20"/>
          <w:bdr w:val="none" w:color="auto" w:sz="0" w:space="0"/>
          <w:lang w:val="en-US" w:eastAsia="zh-CN" w:bidi="ar"/>
        </w:rPr>
        <w:t>相比普通塑料齿舵机，MG90S 采用金属齿轮传动，扭矩更大（约 1.8kg・cm），能承受更大负载，寿命更长，适合长期使用或竞赛环境。</w:t>
      </w:r>
    </w:p>
    <w:p w14:paraId="6D0DEC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20"/>
          <w:szCs w:val="20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20"/>
          <w:szCs w:val="20"/>
          <w:bdr w:val="none" w:color="auto" w:sz="0" w:space="0"/>
          <w:lang w:val="en-US" w:eastAsia="zh-CN" w:bidi="ar"/>
        </w:rPr>
        <w:t>体积小巧，安装灵活</w:t>
      </w:r>
      <w:r>
        <w:rPr>
          <w:rStyle w:val="6"/>
          <w:rFonts w:hint="eastAsia" w:ascii="宋体" w:hAnsi="宋体" w:eastAsia="宋体" w:cs="宋体"/>
          <w:b/>
          <w:bCs/>
          <w:color w:val="1F2329"/>
          <w:kern w:val="0"/>
          <w:sz w:val="20"/>
          <w:szCs w:val="20"/>
          <w:bdr w:val="none" w:color="auto" w:sz="0" w:space="0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1F2329"/>
          <w:kern w:val="0"/>
          <w:sz w:val="20"/>
          <w:szCs w:val="20"/>
          <w:bdr w:val="none" w:color="auto" w:sz="0" w:space="0"/>
          <w:lang w:val="en-US" w:eastAsia="zh-CN" w:bidi="ar"/>
        </w:rPr>
        <w:t>尺寸与标准 9g 舵机一致，可直接安装在各种机械结构上，适配性强，不会占用过多空间。</w:t>
      </w:r>
    </w:p>
    <w:p w14:paraId="5832CD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20"/>
          <w:szCs w:val="20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20"/>
          <w:szCs w:val="20"/>
          <w:bdr w:val="none" w:color="auto" w:sz="0" w:space="0"/>
          <w:lang w:val="en-US" w:eastAsia="zh-CN" w:bidi="ar"/>
        </w:rPr>
        <w:t>控制方式简单</w:t>
      </w:r>
      <w:r>
        <w:rPr>
          <w:rStyle w:val="6"/>
          <w:rFonts w:hint="eastAsia" w:ascii="宋体" w:hAnsi="宋体" w:eastAsia="宋体" w:cs="宋体"/>
          <w:b/>
          <w:bCs/>
          <w:color w:val="1F2329"/>
          <w:kern w:val="0"/>
          <w:sz w:val="20"/>
          <w:szCs w:val="20"/>
          <w:bdr w:val="none" w:color="auto" w:sz="0" w:space="0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1F2329"/>
          <w:kern w:val="0"/>
          <w:sz w:val="20"/>
          <w:szCs w:val="20"/>
          <w:bdr w:val="none" w:color="auto" w:sz="0" w:space="0"/>
          <w:lang w:val="en-US" w:eastAsia="zh-CN" w:bidi="ar"/>
        </w:rPr>
        <w:t>采用标准 PWM 信号控制，与 STM32F103C8T6 的定时器 PWM 输出完全兼容，无需额外驱动电路，开发和调试都非常方便。</w:t>
      </w:r>
    </w:p>
    <w:p w14:paraId="1FE33F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20"/>
          <w:szCs w:val="20"/>
          <w:bdr w:val="none" w:color="auto" w:sz="0" w:space="0"/>
          <w:lang w:val="en-US" w:eastAsia="zh-CN" w:bidi="ar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20"/>
          <w:szCs w:val="20"/>
          <w:bdr w:val="none" w:color="auto" w:sz="0" w:space="0"/>
          <w:lang w:val="en-US" w:eastAsia="zh-CN" w:bidi="ar"/>
        </w:rPr>
        <w:t>性价比高</w:t>
      </w:r>
      <w:r>
        <w:rPr>
          <w:rStyle w:val="6"/>
          <w:rFonts w:hint="eastAsia" w:ascii="宋体" w:hAnsi="宋体" w:eastAsia="宋体" w:cs="宋体"/>
          <w:b/>
          <w:bCs/>
          <w:color w:val="1F2329"/>
          <w:kern w:val="0"/>
          <w:sz w:val="20"/>
          <w:szCs w:val="20"/>
          <w:bdr w:val="none" w:color="auto" w:sz="0" w:space="0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1F2329"/>
          <w:kern w:val="0"/>
          <w:sz w:val="20"/>
          <w:szCs w:val="20"/>
          <w:bdr w:val="none" w:color="auto" w:sz="0" w:space="0"/>
          <w:lang w:val="en-US" w:eastAsia="zh-CN" w:bidi="ar"/>
        </w:rPr>
        <w:t>价格与普通塑料齿舵机接近，但性能和耐用性明显提升，是项目中常用的高性价比舵机选择。</w:t>
      </w:r>
    </w:p>
    <w:p w14:paraId="2B7EAB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20"/>
          <w:szCs w:val="20"/>
          <w:bdr w:val="none" w:color="auto" w:sz="0" w:space="0"/>
          <w:lang w:val="en-US" w:eastAsia="zh-CN" w:bidi="ar"/>
        </w:rPr>
      </w:pPr>
    </w:p>
    <w:p w14:paraId="7378D3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b/>
          <w:bCs/>
          <w:color w:val="1F2329"/>
          <w:kern w:val="0"/>
          <w:sz w:val="20"/>
          <w:szCs w:val="20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1F2329"/>
          <w:kern w:val="0"/>
          <w:sz w:val="20"/>
          <w:szCs w:val="20"/>
          <w:bdr w:val="none" w:color="auto" w:sz="0" w:space="0"/>
          <w:lang w:val="en-US" w:eastAsia="zh-CN" w:bidi="ar"/>
        </w:rPr>
        <w:t>对比分析：</w:t>
      </w:r>
    </w:p>
    <w:p w14:paraId="504EAD9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1. 与 360° 连续旋转舵机对比</w:t>
      </w:r>
    </w:p>
    <w:p w14:paraId="2D389B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360° 舵机虽然可以像电机一样连续转动，但它没有角度反馈，只能做速度和方向控制，无法实现固定角度定位。而 180° 舵机内部带有电位器，能够实时反馈角度，因此可以实现精确的角度控制。如果你需要的是机械臂关节、云台角度调节或小车转向等需要固定角度的功能，180° 舵机是更合适的选择。</w:t>
      </w:r>
    </w:p>
    <w:p w14:paraId="0B6C71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2. 与普通塑料齿舵机对比</w:t>
      </w:r>
    </w:p>
    <w:p w14:paraId="66218D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普通塑料齿舵机成本更低，但齿轮强度低，容易在负载较大或频繁转动时损坏。MG90S 金属齿舵机在扭矩、寿命和稳定性上都明显优于塑料齿舵机，尤其适合需要长期运行或有一定负载的项目。</w:t>
      </w:r>
    </w:p>
    <w:p w14:paraId="34EA7F37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asciiTheme="minorHAnsi" w:hAnsiTheme="minorHAnsi" w:eastAsiaTheme="minorEastAsia" w:cstheme="minorBidi"/>
          <w:b/>
          <w:bCs/>
          <w:kern w:val="2"/>
          <w:sz w:val="16"/>
          <w:szCs w:val="16"/>
          <w:lang w:val="en-US" w:eastAsia="zh-CN" w:bidi="ar-SA"/>
        </w:rPr>
      </w:pPr>
      <w:r>
        <w:rPr>
          <w:b/>
          <w:bCs/>
          <w:color w:val="1F2329"/>
          <w:sz w:val="16"/>
          <w:szCs w:val="16"/>
          <w:bdr w:val="none" w:color="auto" w:sz="0" w:space="0"/>
        </w:rPr>
        <w:t>与直流减速电机（带编码器）对比</w:t>
      </w:r>
    </w:p>
    <w:p w14:paraId="755461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直流减速电机带编码器可以实现速度和位置闭环控制，但体积较大，控制逻辑也更复杂，需要电机驱动板和编码器接口。180° 舵机则集成了电机、减速齿轮组和控制电路，只需一个 PWM 信号即可控制角度，结构简单、体积小、使用方便，适合轻负载角度控制场景。</w:t>
      </w:r>
    </w:p>
    <w:p w14:paraId="4B7F7B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4. 与大型舵机（如 MG996R）对比</w:t>
      </w:r>
    </w:p>
    <w:p w14:paraId="74E99D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MG996R 等大型舵机扭矩更大，但体积和重量也更大，不适合小型结构。MG90S 体积小、重量轻，适合安装空间有限的项目，例如小型机械臂、微型云台等。</w:t>
      </w:r>
    </w:p>
    <w:p w14:paraId="702F0CFD">
      <w:pPr>
        <w:numPr>
          <w:numId w:val="0"/>
        </w:numPr>
        <w:ind w:leftChars="0"/>
        <w:rPr>
          <w:rFonts w:hint="default" w:ascii="Times New Roman" w:hAnsi="Times New Roman" w:eastAsia="宋体" w:cs="Times New Roman"/>
          <w:sz w:val="20"/>
          <w:szCs w:val="20"/>
          <w:lang w:val="en-US" w:eastAsia="zh-CN"/>
        </w:rPr>
      </w:pPr>
    </w:p>
    <w:p w14:paraId="17933AFA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sz w:val="20"/>
          <w:szCs w:val="20"/>
          <w:lang w:val="en-US" w:eastAsia="zh-CN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K230 视觉识别模块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0"/>
          <w:szCs w:val="20"/>
        </w:rPr>
        <w:t>亚博智能八路红外循迹模块</w:t>
      </w:r>
    </w:p>
    <w:p w14:paraId="0D6B48EB">
      <w:pPr>
        <w:numPr>
          <w:numId w:val="0"/>
        </w:numPr>
        <w:ind w:leftChars="0"/>
        <w:rPr>
          <w:rFonts w:hint="default" w:ascii="Times New Roman" w:hAnsi="Times New Roman" w:eastAsia="宋体" w:cs="Times New Roman"/>
          <w:sz w:val="20"/>
          <w:szCs w:val="20"/>
        </w:rPr>
      </w:pPr>
    </w:p>
    <w:p w14:paraId="49B6AB58">
      <w:pPr>
        <w:numPr>
          <w:numId w:val="0"/>
        </w:numPr>
        <w:ind w:leftChars="0"/>
        <w:rPr>
          <w:rFonts w:hint="default" w:ascii="Times New Roman" w:hAnsi="Times New Roman" w:eastAsia="宋体" w:cs="Times New Roman"/>
          <w:b/>
          <w:bCs/>
          <w:sz w:val="20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0"/>
          <w:szCs w:val="20"/>
          <w:lang w:val="en-US" w:eastAsia="zh-CN"/>
        </w:rPr>
        <w:t>选型理由：</w:t>
      </w:r>
    </w:p>
    <w:p w14:paraId="7BF154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内置 AI 算力，可离线运行</w:t>
      </w:r>
      <w:r>
        <w:rPr>
          <w:rStyle w:val="6"/>
          <w:rFonts w:hint="eastAsia"/>
          <w:b/>
          <w:bCs/>
          <w:color w:val="1F2329"/>
          <w:sz w:val="16"/>
          <w:szCs w:val="16"/>
          <w:bdr w:val="none" w:color="auto" w:sz="0" w:space="0"/>
          <w:lang w:val="en-US" w:eastAsia="zh-CN"/>
        </w:rPr>
        <w:t xml:space="preserve"> </w:t>
      </w:r>
      <w:r>
        <w:rPr>
          <w:color w:val="1F2329"/>
          <w:sz w:val="16"/>
          <w:szCs w:val="16"/>
          <w:bdr w:val="none" w:color="auto" w:sz="0" w:space="0"/>
        </w:rPr>
        <w:t>基于 K210 芯片（RISC-V 双核架构），自带硬件加速的 AI 处理器，能在本地运行 YOLO 等轻量化模型，无需依赖上位机或云端，适合对延迟和稳定性要求高的场景。</w:t>
      </w:r>
    </w:p>
    <w:p w14:paraId="3A1EB6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集成 CAN 摄像头，视觉能力强</w:t>
      </w:r>
      <w:r>
        <w:rPr>
          <w:rStyle w:val="6"/>
          <w:rFonts w:hint="eastAsia"/>
          <w:b/>
          <w:bCs/>
          <w:color w:val="1F2329"/>
          <w:sz w:val="16"/>
          <w:szCs w:val="16"/>
          <w:bdr w:val="none" w:color="auto" w:sz="0" w:space="0"/>
          <w:lang w:val="en-US" w:eastAsia="zh-CN"/>
        </w:rPr>
        <w:t xml:space="preserve"> </w:t>
      </w:r>
      <w:r>
        <w:rPr>
          <w:color w:val="1F2329"/>
          <w:sz w:val="16"/>
          <w:szCs w:val="16"/>
          <w:bdr w:val="none" w:color="auto" w:sz="0" w:space="0"/>
        </w:rPr>
        <w:t>搭配的 CAN 摄像头支持高帧率图像采集，可直接输出处理后的识别结果（如坐标、类别），减少 STM32 的运算负担。</w:t>
      </w:r>
    </w:p>
    <w:p w14:paraId="4C66E4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多接口兼容，易于扩展</w:t>
      </w:r>
      <w:r>
        <w:rPr>
          <w:rStyle w:val="6"/>
          <w:rFonts w:hint="eastAsia"/>
          <w:b/>
          <w:bCs/>
          <w:color w:val="1F2329"/>
          <w:sz w:val="16"/>
          <w:szCs w:val="16"/>
          <w:bdr w:val="none" w:color="auto" w:sz="0" w:space="0"/>
          <w:lang w:val="en-US" w:eastAsia="zh-CN"/>
        </w:rPr>
        <w:t xml:space="preserve"> </w:t>
      </w:r>
      <w:r>
        <w:rPr>
          <w:color w:val="1F2329"/>
          <w:sz w:val="16"/>
          <w:szCs w:val="16"/>
          <w:bdr w:val="none" w:color="auto" w:sz="0" w:space="0"/>
        </w:rPr>
        <w:t>支持 UART、I2C、SPI 等通信接口，可直接与 STM32F103C8T6 对接，也能通过 USB 进行调试和模型烧录。</w:t>
      </w:r>
    </w:p>
    <w:p w14:paraId="2DE1C3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成熟的 AI 开发生态</w:t>
      </w:r>
      <w:r>
        <w:rPr>
          <w:rStyle w:val="6"/>
          <w:rFonts w:hint="eastAsia"/>
          <w:b/>
          <w:bCs/>
          <w:color w:val="1F2329"/>
          <w:sz w:val="16"/>
          <w:szCs w:val="16"/>
          <w:bdr w:val="none" w:color="auto" w:sz="0" w:space="0"/>
          <w:lang w:val="en-US" w:eastAsia="zh-CN"/>
        </w:rPr>
        <w:t xml:space="preserve"> </w:t>
      </w:r>
      <w:r>
        <w:rPr>
          <w:color w:val="1F2329"/>
          <w:sz w:val="16"/>
          <w:szCs w:val="16"/>
          <w:bdr w:val="none" w:color="auto" w:sz="0" w:space="0"/>
        </w:rPr>
        <w:t>支持 MaixPy、TensorFlow Lite 等开发框架，配套有大量预训练模型和开源例程，即使没有深度学习基础也能快速上手。</w:t>
      </w:r>
    </w:p>
    <w:p w14:paraId="58253C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  <w:bdr w:val="none" w:color="auto" w:sz="0" w:space="0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体积小巧，适合嵌入式场景</w:t>
      </w:r>
      <w:r>
        <w:rPr>
          <w:rStyle w:val="6"/>
          <w:rFonts w:hint="eastAsia"/>
          <w:b/>
          <w:bCs/>
          <w:color w:val="1F2329"/>
          <w:sz w:val="16"/>
          <w:szCs w:val="16"/>
          <w:bdr w:val="none" w:color="auto" w:sz="0" w:space="0"/>
          <w:lang w:val="en-US" w:eastAsia="zh-CN"/>
        </w:rPr>
        <w:t xml:space="preserve"> </w:t>
      </w:r>
      <w:r>
        <w:rPr>
          <w:color w:val="1F2329"/>
          <w:sz w:val="16"/>
          <w:szCs w:val="16"/>
          <w:bdr w:val="none" w:color="auto" w:sz="0" w:space="0"/>
        </w:rPr>
        <w:t>模块尺寸紧凑，可直接集成到智能小车、机器人等设备上，实现视觉导航、避障等功能。</w:t>
      </w:r>
    </w:p>
    <w:p w14:paraId="773B9A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  <w:bdr w:val="none" w:color="auto" w:sz="0" w:space="0"/>
        </w:rPr>
      </w:pPr>
    </w:p>
    <w:p w14:paraId="3DF3B1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  <w:bdr w:val="none" w:color="auto" w:sz="0" w:space="0"/>
        </w:rPr>
      </w:pPr>
    </w:p>
    <w:tbl>
      <w:tblPr>
        <w:tblStyle w:val="4"/>
        <w:tblW w:w="10499" w:type="dxa"/>
        <w:tblInd w:w="-8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11"/>
        <w:gridCol w:w="3000"/>
        <w:gridCol w:w="3556"/>
        <w:gridCol w:w="2832"/>
      </w:tblGrid>
      <w:tr w14:paraId="3A111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71" w:hRule="atLeast"/>
        </w:trPr>
        <w:tc>
          <w:tcPr>
            <w:tcW w:w="1111" w:type="dxa"/>
          </w:tcPr>
          <w:p w14:paraId="08665C7B">
            <w:pPr>
              <w:numPr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对比项</w:t>
            </w:r>
          </w:p>
        </w:tc>
        <w:tc>
          <w:tcPr>
            <w:tcW w:w="3000" w:type="dxa"/>
          </w:tcPr>
          <w:p w14:paraId="5BB20A2F">
            <w:pPr>
              <w:numPr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亚博智能 K230 视觉模块</w:t>
            </w:r>
          </w:p>
        </w:tc>
        <w:tc>
          <w:tcPr>
            <w:tcW w:w="3556" w:type="dxa"/>
          </w:tcPr>
          <w:p w14:paraId="2B06FABF">
            <w:pPr>
              <w:numPr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普通 USB 摄像头 + STM32 方案</w:t>
            </w:r>
          </w:p>
        </w:tc>
        <w:tc>
          <w:tcPr>
            <w:tcW w:w="2832" w:type="dxa"/>
          </w:tcPr>
          <w:p w14:paraId="18AFF160">
            <w:pPr>
              <w:numPr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OpenMV H7</w:t>
            </w:r>
          </w:p>
        </w:tc>
      </w:tr>
      <w:tr w14:paraId="37174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0" w:hRule="atLeast"/>
        </w:trPr>
        <w:tc>
          <w:tcPr>
            <w:tcW w:w="1111" w:type="dxa"/>
          </w:tcPr>
          <w:p w14:paraId="2F265977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AI 算力</w:t>
            </w:r>
          </w:p>
        </w:tc>
        <w:tc>
          <w:tcPr>
            <w:tcW w:w="3000" w:type="dxa"/>
          </w:tcPr>
          <w:p w14:paraId="5C45FA81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内置 K210 硬件加速</w:t>
            </w:r>
          </w:p>
        </w:tc>
        <w:tc>
          <w:tcPr>
            <w:tcW w:w="3556" w:type="dxa"/>
          </w:tcPr>
          <w:p w14:paraId="76907916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依赖 PC / 上位机算力</w:t>
            </w:r>
          </w:p>
        </w:tc>
        <w:tc>
          <w:tcPr>
            <w:tcW w:w="2832" w:type="dxa"/>
          </w:tcPr>
          <w:p w14:paraId="163A5A13">
            <w:pPr>
              <w:numPr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内置 H7 MCU，支持轻量 AI</w:t>
            </w:r>
          </w:p>
        </w:tc>
      </w:tr>
      <w:tr w14:paraId="52208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0" w:hRule="atLeast"/>
        </w:trPr>
        <w:tc>
          <w:tcPr>
            <w:tcW w:w="1111" w:type="dxa"/>
          </w:tcPr>
          <w:p w14:paraId="79E3A180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运行方式</w:t>
            </w:r>
          </w:p>
        </w:tc>
        <w:tc>
          <w:tcPr>
            <w:tcW w:w="3000" w:type="dxa"/>
          </w:tcPr>
          <w:p w14:paraId="2DDCB519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离线独立运行</w:t>
            </w:r>
          </w:p>
        </w:tc>
        <w:tc>
          <w:tcPr>
            <w:tcW w:w="3556" w:type="dxa"/>
          </w:tcPr>
          <w:p w14:paraId="26814E5C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需外接上位机</w:t>
            </w:r>
          </w:p>
        </w:tc>
        <w:tc>
          <w:tcPr>
            <w:tcW w:w="2832" w:type="dxa"/>
          </w:tcPr>
          <w:p w14:paraId="71C4E957">
            <w:pPr>
              <w:numPr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离线独立运行</w:t>
            </w:r>
          </w:p>
        </w:tc>
      </w:tr>
      <w:tr w14:paraId="4C24D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0" w:hRule="atLeast"/>
        </w:trPr>
        <w:tc>
          <w:tcPr>
            <w:tcW w:w="1111" w:type="dxa"/>
          </w:tcPr>
          <w:p w14:paraId="3060F332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识别能力</w:t>
            </w:r>
          </w:p>
        </w:tc>
        <w:tc>
          <w:tcPr>
            <w:tcW w:w="3000" w:type="dxa"/>
          </w:tcPr>
          <w:p w14:paraId="7029B71F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支持物体检测、分类、追踪</w:t>
            </w:r>
          </w:p>
        </w:tc>
        <w:tc>
          <w:tcPr>
            <w:tcW w:w="3556" w:type="dxa"/>
          </w:tcPr>
          <w:p w14:paraId="14208953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仅图像采集，需外部处理</w:t>
            </w:r>
          </w:p>
        </w:tc>
        <w:tc>
          <w:tcPr>
            <w:tcW w:w="2832" w:type="dxa"/>
          </w:tcPr>
          <w:p w14:paraId="5E701E82">
            <w:pPr>
              <w:numPr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支持颜色追踪、二维码识别</w:t>
            </w:r>
          </w:p>
        </w:tc>
      </w:tr>
      <w:tr w14:paraId="01C3B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0" w:hRule="atLeast"/>
        </w:trPr>
        <w:tc>
          <w:tcPr>
            <w:tcW w:w="1111" w:type="dxa"/>
          </w:tcPr>
          <w:p w14:paraId="7B536D10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接口兼容性</w:t>
            </w:r>
          </w:p>
        </w:tc>
        <w:tc>
          <w:tcPr>
            <w:tcW w:w="3000" w:type="dxa"/>
          </w:tcPr>
          <w:p w14:paraId="46FAB34A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UART/I2C/SPI/USB</w:t>
            </w:r>
          </w:p>
        </w:tc>
        <w:tc>
          <w:tcPr>
            <w:tcW w:w="3556" w:type="dxa"/>
          </w:tcPr>
          <w:p w14:paraId="1E9CFFEE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USB/OV2640 并行接口</w:t>
            </w:r>
          </w:p>
        </w:tc>
        <w:tc>
          <w:tcPr>
            <w:tcW w:w="2832" w:type="dxa"/>
          </w:tcPr>
          <w:p w14:paraId="2EEFC3D9">
            <w:pPr>
              <w:numPr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UART/I2C/SPI/USB</w:t>
            </w:r>
          </w:p>
        </w:tc>
      </w:tr>
      <w:tr w14:paraId="04A12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0" w:hRule="atLeast"/>
        </w:trPr>
        <w:tc>
          <w:tcPr>
            <w:tcW w:w="1111" w:type="dxa"/>
          </w:tcPr>
          <w:p w14:paraId="350C09B0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开发难度</w:t>
            </w:r>
          </w:p>
        </w:tc>
        <w:tc>
          <w:tcPr>
            <w:tcW w:w="3000" w:type="dxa"/>
          </w:tcPr>
          <w:p w14:paraId="355E3EDF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中等（MaixPy 生态完善）</w:t>
            </w:r>
          </w:p>
        </w:tc>
        <w:tc>
          <w:tcPr>
            <w:tcW w:w="3556" w:type="dxa"/>
          </w:tcPr>
          <w:p w14:paraId="3B414E14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高（需上位机编程）</w:t>
            </w:r>
          </w:p>
        </w:tc>
        <w:tc>
          <w:tcPr>
            <w:tcW w:w="2832" w:type="dxa"/>
          </w:tcPr>
          <w:p w14:paraId="795D17F0">
            <w:pPr>
              <w:numPr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低（MicroPython 生态）</w:t>
            </w:r>
          </w:p>
        </w:tc>
      </w:tr>
      <w:tr w14:paraId="355A3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0" w:hRule="atLeast"/>
        </w:trPr>
        <w:tc>
          <w:tcPr>
            <w:tcW w:w="1111" w:type="dxa"/>
          </w:tcPr>
          <w:p w14:paraId="471547C1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成本</w:t>
            </w:r>
          </w:p>
        </w:tc>
        <w:tc>
          <w:tcPr>
            <w:tcW w:w="3000" w:type="dxa"/>
          </w:tcPr>
          <w:p w14:paraId="0D02FF67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中高（约 120-180 元）</w:t>
            </w:r>
          </w:p>
        </w:tc>
        <w:tc>
          <w:tcPr>
            <w:tcW w:w="3556" w:type="dxa"/>
          </w:tcPr>
          <w:p w14:paraId="2B724D63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中（约 80-120 元）</w:t>
            </w:r>
          </w:p>
        </w:tc>
        <w:tc>
          <w:tcPr>
            <w:tcW w:w="2832" w:type="dxa"/>
          </w:tcPr>
          <w:p w14:paraId="6AD0C99B">
            <w:pPr>
              <w:numPr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高（约 200-300 元）</w:t>
            </w:r>
          </w:p>
        </w:tc>
      </w:tr>
      <w:tr w14:paraId="2762F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0" w:hRule="atLeast"/>
        </w:trPr>
        <w:tc>
          <w:tcPr>
            <w:tcW w:w="1111" w:type="dxa"/>
          </w:tcPr>
          <w:p w14:paraId="714C7A44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适用场景</w:t>
            </w:r>
          </w:p>
        </w:tc>
        <w:tc>
          <w:tcPr>
            <w:tcW w:w="3000" w:type="dxa"/>
          </w:tcPr>
          <w:p w14:paraId="0F5B751D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AI 视觉识别、智能小车导航</w:t>
            </w:r>
          </w:p>
        </w:tc>
        <w:tc>
          <w:tcPr>
            <w:tcW w:w="3556" w:type="dxa"/>
          </w:tcPr>
          <w:p w14:paraId="18E75F9E">
            <w:pPr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简单图像采集、远程监控</w:t>
            </w:r>
          </w:p>
        </w:tc>
        <w:tc>
          <w:tcPr>
            <w:tcW w:w="2832" w:type="dxa"/>
          </w:tcPr>
          <w:p w14:paraId="0D429C4D">
            <w:pPr>
              <w:numPr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教育级视觉项目、颜色追踪</w:t>
            </w:r>
          </w:p>
        </w:tc>
      </w:tr>
    </w:tbl>
    <w:p w14:paraId="3C09E157">
      <w:pPr>
        <w:numPr>
          <w:numId w:val="0"/>
        </w:numPr>
        <w:ind w:leftChars="0"/>
        <w:rPr>
          <w:rFonts w:ascii="宋体" w:hAnsi="宋体" w:eastAsia="宋体" w:cs="宋体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1F2329"/>
          <w:sz w:val="16"/>
          <w:szCs w:val="16"/>
          <w:bdr w:val="none" w:color="auto" w:sz="0" w:space="0"/>
        </w:rPr>
        <w:t>亚博智能 K230 视觉模块</w:t>
      </w:r>
      <w:r>
        <w:rPr>
          <w:rFonts w:ascii="宋体" w:hAnsi="宋体" w:eastAsia="宋体" w:cs="宋体"/>
          <w:sz w:val="16"/>
          <w:szCs w:val="16"/>
        </w:rPr>
        <w:t>在</w:t>
      </w:r>
      <w:r>
        <w:rPr>
          <w:rStyle w:val="6"/>
          <w:rFonts w:ascii="宋体" w:hAnsi="宋体" w:eastAsia="宋体" w:cs="宋体"/>
          <w:b w:val="0"/>
          <w:bCs w:val="0"/>
          <w:color w:val="1F2329"/>
          <w:sz w:val="16"/>
          <w:szCs w:val="16"/>
          <w:bdr w:val="none" w:color="auto" w:sz="0" w:space="0"/>
        </w:rPr>
        <w:t>AI 算力、集成度和开发效率</w:t>
      </w:r>
      <w:r>
        <w:rPr>
          <w:rFonts w:ascii="宋体" w:hAnsi="宋体" w:eastAsia="宋体" w:cs="宋体"/>
          <w:sz w:val="16"/>
          <w:szCs w:val="16"/>
        </w:rPr>
        <w:t>上更优，是嵌入式 AI 项目的首选。</w:t>
      </w:r>
    </w:p>
    <w:p w14:paraId="4FD9C432">
      <w:pPr>
        <w:numPr>
          <w:numId w:val="0"/>
        </w:numPr>
        <w:ind w:leftChars="0"/>
        <w:rPr>
          <w:rFonts w:ascii="宋体" w:hAnsi="宋体" w:eastAsia="宋体" w:cs="宋体"/>
          <w:sz w:val="16"/>
          <w:szCs w:val="16"/>
        </w:rPr>
      </w:pPr>
    </w:p>
    <w:p w14:paraId="68051BCD">
      <w:pPr>
        <w:numPr>
          <w:numId w:val="0"/>
        </w:numPr>
        <w:ind w:leftChars="0"/>
        <w:rPr>
          <w:rFonts w:ascii="宋体" w:hAnsi="宋体" w:eastAsia="宋体" w:cs="宋体"/>
          <w:sz w:val="20"/>
          <w:szCs w:val="20"/>
        </w:rPr>
      </w:pPr>
    </w:p>
    <w:p w14:paraId="567408C4"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eastAsia="宋体" w:cs="宋体"/>
          <w:sz w:val="20"/>
          <w:szCs w:val="20"/>
          <w:lang w:val="en-US" w:eastAsia="zh-CN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超声波测距模块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>：</w:t>
      </w:r>
      <w:r>
        <w:rPr>
          <w:rFonts w:hint="eastAsia" w:ascii="Times New Roman" w:hAnsi="Times New Roman" w:eastAsia="宋体" w:cs="Times New Roman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0"/>
          <w:szCs w:val="20"/>
        </w:rPr>
        <w:t>HC-SR04+</w:t>
      </w:r>
    </w:p>
    <w:p w14:paraId="68E3FF41">
      <w:pPr>
        <w:numPr>
          <w:numId w:val="0"/>
        </w:numPr>
        <w:ind w:leftChars="0"/>
        <w:rPr>
          <w:rFonts w:hint="default" w:ascii="Times New Roman" w:hAnsi="Times New Roman" w:eastAsia="宋体" w:cs="Times New Roman"/>
          <w:sz w:val="20"/>
          <w:szCs w:val="20"/>
        </w:rPr>
      </w:pPr>
    </w:p>
    <w:p w14:paraId="15A3D2E8">
      <w:pPr>
        <w:numPr>
          <w:numId w:val="0"/>
        </w:numPr>
        <w:ind w:leftChars="0"/>
        <w:rPr>
          <w:rFonts w:hint="default" w:ascii="Times New Roman" w:hAnsi="Times New Roman" w:eastAsia="宋体" w:cs="Times New Roman"/>
          <w:b/>
          <w:bCs/>
          <w:sz w:val="20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0"/>
          <w:szCs w:val="20"/>
          <w:lang w:val="en-US" w:eastAsia="zh-CN"/>
        </w:rPr>
        <w:t>选型理由：</w:t>
      </w:r>
    </w:p>
    <w:p w14:paraId="34E470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性能稳定，测量精准</w:t>
      </w:r>
      <w:r>
        <w:rPr>
          <w:rStyle w:val="6"/>
          <w:rFonts w:hint="eastAsia"/>
          <w:b/>
          <w:bCs/>
          <w:color w:val="1F2329"/>
          <w:sz w:val="16"/>
          <w:szCs w:val="16"/>
          <w:bdr w:val="none" w:color="auto" w:sz="0" w:space="0"/>
          <w:lang w:val="en-US" w:eastAsia="zh-CN"/>
        </w:rPr>
        <w:t xml:space="preserve"> </w:t>
      </w:r>
      <w:r>
        <w:rPr>
          <w:color w:val="1F2329"/>
          <w:sz w:val="16"/>
          <w:szCs w:val="16"/>
          <w:bdr w:val="none" w:color="auto" w:sz="0" w:space="0"/>
        </w:rPr>
        <w:t>测量范围可达 2cm~450cm，精度能达到 ±3mm，自带温度补偿功能，能在不同环境下保持稳定的测距表现。</w:t>
      </w:r>
    </w:p>
    <w:p w14:paraId="416572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接口简单，开发便捷</w:t>
      </w:r>
      <w:r>
        <w:rPr>
          <w:rStyle w:val="6"/>
          <w:rFonts w:hint="eastAsia"/>
          <w:b/>
          <w:bCs/>
          <w:color w:val="1F2329"/>
          <w:sz w:val="16"/>
          <w:szCs w:val="16"/>
          <w:bdr w:val="none" w:color="auto" w:sz="0" w:space="0"/>
          <w:lang w:val="en-US" w:eastAsia="zh-CN"/>
        </w:rPr>
        <w:t xml:space="preserve"> </w:t>
      </w:r>
      <w:r>
        <w:rPr>
          <w:color w:val="1F2329"/>
          <w:sz w:val="16"/>
          <w:szCs w:val="16"/>
          <w:bdr w:val="none" w:color="auto" w:sz="0" w:space="0"/>
        </w:rPr>
        <w:t>仅需 Trig（触发）和 Echo（回响）两个 GPIO 引脚即可与 STM32F103C8T6 连接，无需额外驱动电路，通过计算声波往返时间就能得到距离。</w:t>
      </w:r>
    </w:p>
    <w:p w14:paraId="742B8C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性价比极高</w:t>
      </w:r>
      <w:r>
        <w:rPr>
          <w:rStyle w:val="6"/>
          <w:rFonts w:hint="eastAsia"/>
          <w:b/>
          <w:bCs/>
          <w:color w:val="1F2329"/>
          <w:sz w:val="16"/>
          <w:szCs w:val="16"/>
          <w:bdr w:val="none" w:color="auto" w:sz="0" w:space="0"/>
          <w:lang w:val="en-US" w:eastAsia="zh-CN"/>
        </w:rPr>
        <w:t xml:space="preserve"> </w:t>
      </w:r>
      <w:r>
        <w:rPr>
          <w:color w:val="1F2329"/>
          <w:sz w:val="16"/>
          <w:szCs w:val="16"/>
          <w:bdr w:val="none" w:color="auto" w:sz="0" w:space="0"/>
        </w:rPr>
        <w:t>价格低廉，是市面上最普及的超声波测距模块之一，适合学生和创客项目批量使用。</w:t>
      </w:r>
    </w:p>
    <w:p w14:paraId="13B8B2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兼容性强</w:t>
      </w:r>
      <w:r>
        <w:rPr>
          <w:rStyle w:val="6"/>
          <w:rFonts w:hint="eastAsia"/>
          <w:b/>
          <w:bCs/>
          <w:color w:val="1F2329"/>
          <w:sz w:val="16"/>
          <w:szCs w:val="16"/>
          <w:bdr w:val="none" w:color="auto" w:sz="0" w:space="0"/>
          <w:lang w:val="en-US" w:eastAsia="zh-CN"/>
        </w:rPr>
        <w:t xml:space="preserve"> </w:t>
      </w:r>
      <w:r>
        <w:rPr>
          <w:color w:val="1F2329"/>
          <w:sz w:val="16"/>
          <w:szCs w:val="16"/>
          <w:bdr w:val="none" w:color="auto" w:sz="0" w:space="0"/>
        </w:rPr>
        <w:t>支持 3.3V/5V 宽电压输入，电平与 STM32 的 IO 口完全兼容，无需额外的电平转换。</w:t>
      </w:r>
    </w:p>
    <w:p w14:paraId="3BAC4B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  <w:bdr w:val="none" w:color="auto" w:sz="0" w:space="0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体积小巧，安装灵活</w:t>
      </w:r>
      <w:r>
        <w:rPr>
          <w:rStyle w:val="6"/>
          <w:rFonts w:hint="eastAsia"/>
          <w:b/>
          <w:bCs/>
          <w:color w:val="1F2329"/>
          <w:sz w:val="16"/>
          <w:szCs w:val="16"/>
          <w:bdr w:val="none" w:color="auto" w:sz="0" w:space="0"/>
          <w:lang w:val="en-US" w:eastAsia="zh-CN"/>
        </w:rPr>
        <w:t xml:space="preserve"> </w:t>
      </w:r>
      <w:r>
        <w:rPr>
          <w:color w:val="1F2329"/>
          <w:sz w:val="16"/>
          <w:szCs w:val="16"/>
          <w:bdr w:val="none" w:color="auto" w:sz="0" w:space="0"/>
        </w:rPr>
        <w:t>模块尺寸紧凑，可直接粘贴或固定在小车、机器人等设备上，不占用过多空间。</w:t>
      </w:r>
    </w:p>
    <w:p w14:paraId="5FB7EF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  <w:bdr w:val="none" w:color="auto" w:sz="0" w:space="0"/>
        </w:rPr>
      </w:pPr>
    </w:p>
    <w:p w14:paraId="0A2BD9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  <w:bdr w:val="none" w:color="auto" w:sz="0" w:space="0"/>
        </w:rPr>
      </w:pPr>
    </w:p>
    <w:p w14:paraId="6AB8BF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  <w:bdr w:val="none" w:color="auto" w:sz="0" w:space="0"/>
        </w:rPr>
      </w:pPr>
    </w:p>
    <w:p w14:paraId="17E363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/>
          <w:b/>
          <w:bCs/>
          <w:color w:val="1F2329"/>
          <w:sz w:val="20"/>
          <w:szCs w:val="20"/>
          <w:bdr w:val="none" w:color="auto" w:sz="0" w:space="0"/>
          <w:lang w:val="en-US" w:eastAsia="zh-CN"/>
        </w:rPr>
      </w:pPr>
      <w:r>
        <w:rPr>
          <w:rFonts w:hint="eastAsia"/>
          <w:b/>
          <w:bCs/>
          <w:color w:val="1F2329"/>
          <w:sz w:val="20"/>
          <w:szCs w:val="20"/>
          <w:bdr w:val="none" w:color="auto" w:sz="0" w:space="0"/>
          <w:lang w:val="en-US" w:eastAsia="zh-CN"/>
        </w:rPr>
        <w:t>对比分析：</w:t>
      </w:r>
    </w:p>
    <w:tbl>
      <w:tblPr>
        <w:tblStyle w:val="4"/>
        <w:tblW w:w="10299" w:type="dxa"/>
        <w:tblInd w:w="-86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11"/>
        <w:gridCol w:w="3100"/>
        <w:gridCol w:w="3245"/>
        <w:gridCol w:w="2643"/>
      </w:tblGrid>
      <w:tr w14:paraId="7FB43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11" w:type="dxa"/>
          </w:tcPr>
          <w:p w14:paraId="701CA5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eastAsia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对比项</w:t>
            </w:r>
          </w:p>
        </w:tc>
        <w:tc>
          <w:tcPr>
            <w:tcW w:w="3100" w:type="dxa"/>
          </w:tcPr>
          <w:p w14:paraId="7E4527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eastAsia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HC-SR04 + 超声波模块</w:t>
            </w:r>
          </w:p>
        </w:tc>
        <w:tc>
          <w:tcPr>
            <w:tcW w:w="3245" w:type="dxa"/>
          </w:tcPr>
          <w:p w14:paraId="04D199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eastAsia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红外测距模块（如 GP2Y0A21YK0F）</w:t>
            </w:r>
          </w:p>
        </w:tc>
        <w:tc>
          <w:tcPr>
            <w:tcW w:w="2643" w:type="dxa"/>
          </w:tcPr>
          <w:p w14:paraId="53B767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eastAsia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激光测距模块</w:t>
            </w:r>
          </w:p>
        </w:tc>
      </w:tr>
      <w:tr w14:paraId="4509C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11" w:type="dxa"/>
          </w:tcPr>
          <w:p w14:paraId="3A133C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测量原理</w:t>
            </w:r>
          </w:p>
        </w:tc>
        <w:tc>
          <w:tcPr>
            <w:tcW w:w="3100" w:type="dxa"/>
          </w:tcPr>
          <w:p w14:paraId="4D0D15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eastAsia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超声波反射</w:t>
            </w:r>
          </w:p>
        </w:tc>
        <w:tc>
          <w:tcPr>
            <w:tcW w:w="3245" w:type="dxa"/>
          </w:tcPr>
          <w:p w14:paraId="03F421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eastAsia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红外三角测距</w:t>
            </w:r>
          </w:p>
        </w:tc>
        <w:tc>
          <w:tcPr>
            <w:tcW w:w="2643" w:type="dxa"/>
          </w:tcPr>
          <w:p w14:paraId="637F4D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eastAsia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激光相位 / 飞行时间</w:t>
            </w:r>
          </w:p>
        </w:tc>
      </w:tr>
      <w:tr w14:paraId="76E98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11" w:type="dxa"/>
          </w:tcPr>
          <w:p w14:paraId="2039AD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测量范围</w:t>
            </w:r>
          </w:p>
        </w:tc>
        <w:tc>
          <w:tcPr>
            <w:tcW w:w="3100" w:type="dxa"/>
          </w:tcPr>
          <w:p w14:paraId="11ABDD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eastAsia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2cm~450cm</w:t>
            </w:r>
          </w:p>
        </w:tc>
        <w:tc>
          <w:tcPr>
            <w:tcW w:w="3245" w:type="dxa"/>
          </w:tcPr>
          <w:p w14:paraId="5671CB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eastAsia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10cm~80cm</w:t>
            </w:r>
          </w:p>
        </w:tc>
        <w:tc>
          <w:tcPr>
            <w:tcW w:w="2643" w:type="dxa"/>
          </w:tcPr>
          <w:p w14:paraId="1071CC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eastAsia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0cm~10m 以上</w:t>
            </w:r>
          </w:p>
        </w:tc>
      </w:tr>
      <w:tr w14:paraId="7D4A9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11" w:type="dxa"/>
          </w:tcPr>
          <w:p w14:paraId="63974C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精度</w:t>
            </w:r>
          </w:p>
        </w:tc>
        <w:tc>
          <w:tcPr>
            <w:tcW w:w="3100" w:type="dxa"/>
          </w:tcPr>
          <w:p w14:paraId="0B1A9F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eastAsia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±3mm</w:t>
            </w:r>
          </w:p>
        </w:tc>
        <w:tc>
          <w:tcPr>
            <w:tcW w:w="3245" w:type="dxa"/>
          </w:tcPr>
          <w:p w14:paraId="4E393A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eastAsia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±5mm</w:t>
            </w:r>
          </w:p>
        </w:tc>
        <w:tc>
          <w:tcPr>
            <w:tcW w:w="2643" w:type="dxa"/>
          </w:tcPr>
          <w:p w14:paraId="57FEE8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eastAsia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±1mm</w:t>
            </w:r>
          </w:p>
        </w:tc>
      </w:tr>
      <w:tr w14:paraId="0352E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11" w:type="dxa"/>
          </w:tcPr>
          <w:p w14:paraId="6C7C0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抗干扰能力</w:t>
            </w:r>
          </w:p>
        </w:tc>
        <w:tc>
          <w:tcPr>
            <w:tcW w:w="3100" w:type="dxa"/>
          </w:tcPr>
          <w:p w14:paraId="3A7831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eastAsia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强（不受光线影响）</w:t>
            </w:r>
          </w:p>
        </w:tc>
        <w:tc>
          <w:tcPr>
            <w:tcW w:w="3245" w:type="dxa"/>
          </w:tcPr>
          <w:p w14:paraId="109A5D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eastAsia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弱（易受环境光影响）</w:t>
            </w:r>
          </w:p>
        </w:tc>
        <w:tc>
          <w:tcPr>
            <w:tcW w:w="2643" w:type="dxa"/>
          </w:tcPr>
          <w:p w14:paraId="416D35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eastAsia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极强</w:t>
            </w:r>
          </w:p>
        </w:tc>
      </w:tr>
      <w:tr w14:paraId="7549E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11" w:type="dxa"/>
          </w:tcPr>
          <w:p w14:paraId="1D8D50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成本</w:t>
            </w:r>
          </w:p>
        </w:tc>
        <w:tc>
          <w:tcPr>
            <w:tcW w:w="3100" w:type="dxa"/>
          </w:tcPr>
          <w:p w14:paraId="52ACB5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eastAsia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低（约 8-15 元）</w:t>
            </w:r>
          </w:p>
        </w:tc>
        <w:tc>
          <w:tcPr>
            <w:tcW w:w="3245" w:type="dxa"/>
          </w:tcPr>
          <w:p w14:paraId="2406EE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eastAsia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中（约 30-50 元）</w:t>
            </w:r>
          </w:p>
        </w:tc>
        <w:tc>
          <w:tcPr>
            <w:tcW w:w="2643" w:type="dxa"/>
          </w:tcPr>
          <w:p w14:paraId="0D7AA7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eastAsia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高（约 100-300 元）</w:t>
            </w:r>
          </w:p>
        </w:tc>
      </w:tr>
      <w:tr w14:paraId="6CF15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11" w:type="dxa"/>
          </w:tcPr>
          <w:p w14:paraId="2C4A6D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适用场景</w:t>
            </w:r>
          </w:p>
        </w:tc>
        <w:tc>
          <w:tcPr>
            <w:tcW w:w="3100" w:type="dxa"/>
          </w:tcPr>
          <w:p w14:paraId="747ACA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eastAsia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智能小车避障、液位检测</w:t>
            </w:r>
          </w:p>
        </w:tc>
        <w:tc>
          <w:tcPr>
            <w:tcW w:w="3245" w:type="dxa"/>
          </w:tcPr>
          <w:p w14:paraId="61606B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eastAsia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近距离测距、物体检测</w:t>
            </w:r>
          </w:p>
        </w:tc>
        <w:tc>
          <w:tcPr>
            <w:tcW w:w="2643" w:type="dxa"/>
          </w:tcPr>
          <w:p w14:paraId="7F781D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eastAsia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高精度远距离测距</w:t>
            </w:r>
          </w:p>
        </w:tc>
      </w:tr>
      <w:tr w14:paraId="42E4C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11" w:type="dxa"/>
          </w:tcPr>
          <w:p w14:paraId="00A53B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开发难度</w:t>
            </w:r>
          </w:p>
        </w:tc>
        <w:tc>
          <w:tcPr>
            <w:tcW w:w="3100" w:type="dxa"/>
          </w:tcPr>
          <w:p w14:paraId="76CE10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eastAsia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低（仅需计算时间差）</w:t>
            </w:r>
          </w:p>
        </w:tc>
        <w:tc>
          <w:tcPr>
            <w:tcW w:w="3245" w:type="dxa"/>
          </w:tcPr>
          <w:p w14:paraId="275361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eastAsia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中（需处理模拟信号）</w:t>
            </w:r>
          </w:p>
        </w:tc>
        <w:tc>
          <w:tcPr>
            <w:tcW w:w="2643" w:type="dxa"/>
          </w:tcPr>
          <w:p w14:paraId="56483C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center"/>
              <w:rPr>
                <w:rFonts w:hint="eastAsia"/>
                <w:b/>
                <w:bCs/>
                <w:color w:val="1F2329"/>
                <w:sz w:val="16"/>
                <w:szCs w:val="16"/>
                <w:bdr w:val="none" w:color="auto" w:sz="0" w:space="0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高（需串口解析数据</w:t>
            </w:r>
          </w:p>
        </w:tc>
      </w:tr>
    </w:tbl>
    <w:p w14:paraId="5AD1BA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/>
          <w:b/>
          <w:bCs/>
          <w:color w:val="1F2329"/>
          <w:sz w:val="16"/>
          <w:szCs w:val="16"/>
          <w:bdr w:val="none" w:color="auto" w:sz="0" w:space="0"/>
          <w:lang w:val="en-US" w:eastAsia="zh-CN"/>
        </w:rPr>
      </w:pPr>
      <w:r>
        <w:rPr>
          <w:rStyle w:val="6"/>
          <w:rFonts w:ascii="宋体" w:hAnsi="宋体" w:eastAsia="宋体" w:cs="宋体"/>
          <w:b/>
          <w:bCs/>
          <w:color w:val="1F2329"/>
          <w:sz w:val="16"/>
          <w:szCs w:val="16"/>
          <w:bdr w:val="none" w:color="auto" w:sz="0" w:space="0"/>
        </w:rPr>
        <w:t>H</w:t>
      </w:r>
      <w:r>
        <w:rPr>
          <w:rStyle w:val="6"/>
          <w:rFonts w:ascii="宋体" w:hAnsi="宋体" w:eastAsia="宋体" w:cs="宋体"/>
          <w:b/>
          <w:bCs/>
          <w:color w:val="1F2329"/>
          <w:sz w:val="16"/>
          <w:szCs w:val="16"/>
          <w:bdr w:val="none" w:color="auto" w:sz="0" w:space="0"/>
        </w:rPr>
        <w:t>C-SR04+</w:t>
      </w:r>
      <w:r>
        <w:rPr>
          <w:rFonts w:ascii="宋体" w:hAnsi="宋体" w:eastAsia="宋体" w:cs="宋体"/>
          <w:sz w:val="16"/>
          <w:szCs w:val="16"/>
        </w:rPr>
        <w:t xml:space="preserve"> 在</w:t>
      </w:r>
      <w:r>
        <w:rPr>
          <w:rStyle w:val="6"/>
          <w:rFonts w:ascii="宋体" w:hAnsi="宋体" w:eastAsia="宋体" w:cs="宋体"/>
          <w:b w:val="0"/>
          <w:bCs w:val="0"/>
          <w:color w:val="1F2329"/>
          <w:sz w:val="16"/>
          <w:szCs w:val="16"/>
          <w:bdr w:val="none" w:color="auto" w:sz="0" w:space="0"/>
        </w:rPr>
        <w:t>成本、易用性和稳定性</w:t>
      </w:r>
      <w:r>
        <w:rPr>
          <w:rFonts w:ascii="宋体" w:hAnsi="宋体" w:eastAsia="宋体" w:cs="宋体"/>
          <w:sz w:val="16"/>
          <w:szCs w:val="16"/>
        </w:rPr>
        <w:t>之间达到了最佳平衡，是中小项目测距的首选。</w:t>
      </w:r>
    </w:p>
    <w:p w14:paraId="27F59ABC">
      <w:pPr>
        <w:numPr>
          <w:numId w:val="0"/>
        </w:numPr>
        <w:ind w:leftChars="0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 w14:paraId="1A05069F">
      <w:pPr>
        <w:numPr>
          <w:numId w:val="0"/>
        </w:numPr>
        <w:ind w:leftChars="0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 w14:paraId="7361F0BD"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eastAsia="宋体" w:cs="宋体"/>
          <w:sz w:val="20"/>
          <w:szCs w:val="20"/>
          <w:lang w:val="en-US" w:eastAsia="zh-CN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UNO R3 改进开发板</w:t>
      </w:r>
      <w:r>
        <w:rPr>
          <w:rFonts w:hint="eastAsia" w:ascii="Times New Roman" w:hAnsi="Times New Roman" w:eastAsia="宋体" w:cs="Times New Roman"/>
          <w:sz w:val="20"/>
          <w:szCs w:val="20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0"/>
          <w:szCs w:val="20"/>
        </w:rPr>
        <w:t>Type-C 接口 改进版</w:t>
      </w:r>
    </w:p>
    <w:p w14:paraId="527F44DE">
      <w:pPr>
        <w:widowControl w:val="0"/>
        <w:numPr>
          <w:numId w:val="0"/>
        </w:numPr>
        <w:jc w:val="both"/>
        <w:rPr>
          <w:rFonts w:hint="default" w:ascii="Times New Roman" w:hAnsi="Times New Roman" w:eastAsia="宋体" w:cs="Times New Roman"/>
          <w:sz w:val="20"/>
          <w:szCs w:val="20"/>
        </w:rPr>
      </w:pPr>
    </w:p>
    <w:p w14:paraId="5A38286B">
      <w:pPr>
        <w:widowControl w:val="0"/>
        <w:numPr>
          <w:numId w:val="0"/>
        </w:numPr>
        <w:jc w:val="both"/>
        <w:rPr>
          <w:rFonts w:hint="eastAsia" w:ascii="Times New Roman" w:hAnsi="Times New Roman" w:eastAsia="宋体" w:cs="Times New Roman"/>
          <w:b/>
          <w:bCs/>
          <w:sz w:val="20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0"/>
          <w:szCs w:val="20"/>
          <w:lang w:val="en-US" w:eastAsia="zh-CN"/>
        </w:rPr>
        <w:t>选型理由：</w:t>
      </w:r>
    </w:p>
    <w:p w14:paraId="4DA2EB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入门友好，生态完善</w:t>
      </w:r>
      <w:r>
        <w:rPr>
          <w:rStyle w:val="6"/>
          <w:rFonts w:hint="eastAsia"/>
          <w:b/>
          <w:bCs/>
          <w:color w:val="1F2329"/>
          <w:sz w:val="16"/>
          <w:szCs w:val="16"/>
          <w:bdr w:val="none" w:color="auto" w:sz="0" w:space="0"/>
          <w:lang w:val="en-US" w:eastAsia="zh-CN"/>
        </w:rPr>
        <w:t xml:space="preserve"> </w:t>
      </w:r>
      <w:r>
        <w:rPr>
          <w:color w:val="1F2329"/>
          <w:sz w:val="16"/>
          <w:szCs w:val="16"/>
          <w:bdr w:val="none" w:color="auto" w:sz="0" w:space="0"/>
        </w:rPr>
        <w:t>基于 ATmega328P 主控，搭配 Arduino IDE 和图形化编程界面，对新手极其友好。全球拥有海量教程、例程和开源项目，几乎所有问题都能找到现成的解决方案。</w:t>
      </w:r>
    </w:p>
    <w:p w14:paraId="3AA1A0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即插即用，开发高效</w:t>
      </w:r>
      <w:r>
        <w:rPr>
          <w:rStyle w:val="6"/>
          <w:rFonts w:hint="eastAsia"/>
          <w:b/>
          <w:bCs/>
          <w:color w:val="1F2329"/>
          <w:sz w:val="16"/>
          <w:szCs w:val="16"/>
          <w:bdr w:val="none" w:color="auto" w:sz="0" w:space="0"/>
          <w:lang w:val="en-US" w:eastAsia="zh-CN"/>
        </w:rPr>
        <w:t xml:space="preserve"> </w:t>
      </w:r>
      <w:r>
        <w:rPr>
          <w:color w:val="1F2329"/>
          <w:sz w:val="16"/>
          <w:szCs w:val="16"/>
          <w:bdr w:val="none" w:color="auto" w:sz="0" w:space="0"/>
        </w:rPr>
        <w:t>自带 USB 转串口芯片，连接电脑后自动识别并安装驱动，无需额外调试器，几分钟就能完成第一个项目。</w:t>
      </w:r>
    </w:p>
    <w:p w14:paraId="52DDA3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兼容性极强</w:t>
      </w:r>
      <w:r>
        <w:rPr>
          <w:rStyle w:val="6"/>
          <w:rFonts w:hint="eastAsia"/>
          <w:b/>
          <w:bCs/>
          <w:color w:val="1F2329"/>
          <w:sz w:val="16"/>
          <w:szCs w:val="16"/>
          <w:bdr w:val="none" w:color="auto" w:sz="0" w:space="0"/>
          <w:lang w:val="en-US" w:eastAsia="zh-CN"/>
        </w:rPr>
        <w:t xml:space="preserve"> </w:t>
      </w:r>
      <w:r>
        <w:rPr>
          <w:color w:val="1F2329"/>
          <w:sz w:val="16"/>
          <w:szCs w:val="16"/>
          <w:bdr w:val="none" w:color="auto" w:sz="0" w:space="0"/>
        </w:rPr>
        <w:t>完全兼容官方 Arduino UNO R3 的引脚定义和扩展板（Shield），可以直接使用市面上丰富的传感器、电机驱动等扩展模块。</w:t>
      </w:r>
    </w:p>
    <w:p w14:paraId="3AB365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改进版优化</w:t>
      </w:r>
      <w:r>
        <w:rPr>
          <w:rStyle w:val="6"/>
          <w:rFonts w:hint="eastAsia"/>
          <w:b/>
          <w:bCs/>
          <w:color w:val="1F2329"/>
          <w:sz w:val="16"/>
          <w:szCs w:val="16"/>
          <w:bdr w:val="none" w:color="auto" w:sz="0" w:space="0"/>
          <w:lang w:val="en-US" w:eastAsia="zh-CN"/>
        </w:rPr>
        <w:t xml:space="preserve"> </w:t>
      </w:r>
      <w:r>
        <w:rPr>
          <w:color w:val="1F2329"/>
          <w:sz w:val="16"/>
          <w:szCs w:val="16"/>
          <w:bdr w:val="none" w:color="auto" w:sz="0" w:space="0"/>
        </w:rPr>
        <w:t>改进版通常优化了电源电路、增加了抗干扰设计，相比原版稳定性更好，部分型号还增加了 Type-C 接口，适配现代设备。</w:t>
      </w:r>
    </w:p>
    <w:p w14:paraId="0E74AA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性价比高</w:t>
      </w:r>
      <w:r>
        <w:rPr>
          <w:rStyle w:val="6"/>
          <w:rFonts w:hint="eastAsia"/>
          <w:b/>
          <w:bCs/>
          <w:color w:val="1F2329"/>
          <w:sz w:val="16"/>
          <w:szCs w:val="16"/>
          <w:bdr w:val="none" w:color="auto" w:sz="0" w:space="0"/>
          <w:lang w:val="en-US" w:eastAsia="zh-CN"/>
        </w:rPr>
        <w:t xml:space="preserve"> </w:t>
      </w:r>
      <w:r>
        <w:rPr>
          <w:color w:val="1F2329"/>
          <w:sz w:val="16"/>
          <w:szCs w:val="16"/>
          <w:bdr w:val="none" w:color="auto" w:sz="0" w:space="0"/>
        </w:rPr>
        <w:t>价格亲民，国产改进版仅需几十元，适合学生和个人开发者低成本入门。</w:t>
      </w:r>
    </w:p>
    <w:p w14:paraId="5684AAC9">
      <w:pPr>
        <w:widowControl w:val="0"/>
        <w:numPr>
          <w:numId w:val="0"/>
        </w:numPr>
        <w:jc w:val="both"/>
        <w:rPr>
          <w:rFonts w:hint="default" w:ascii="Times New Roman" w:hAnsi="Times New Roman" w:eastAsia="宋体" w:cs="Times New Roman"/>
          <w:b/>
          <w:bCs/>
          <w:sz w:val="20"/>
          <w:szCs w:val="20"/>
          <w:lang w:val="en-US" w:eastAsia="zh-CN"/>
        </w:rPr>
      </w:pPr>
    </w:p>
    <w:p w14:paraId="5657E110">
      <w:pPr>
        <w:widowControl w:val="0"/>
        <w:numPr>
          <w:numId w:val="0"/>
        </w:numPr>
        <w:jc w:val="both"/>
        <w:rPr>
          <w:rFonts w:hint="default" w:ascii="Times New Roman" w:hAnsi="Times New Roman" w:eastAsia="宋体" w:cs="Times New Roman"/>
          <w:b/>
          <w:bCs/>
          <w:sz w:val="20"/>
          <w:szCs w:val="20"/>
          <w:lang w:val="en-US" w:eastAsia="zh-CN"/>
        </w:rPr>
      </w:pPr>
    </w:p>
    <w:p w14:paraId="294F0525">
      <w:pPr>
        <w:widowControl w:val="0"/>
        <w:numPr>
          <w:numId w:val="0"/>
        </w:numPr>
        <w:jc w:val="both"/>
        <w:rPr>
          <w:rFonts w:hint="eastAsia" w:ascii="Times New Roman" w:hAnsi="Times New Roman" w:eastAsia="宋体" w:cs="Times New Roman"/>
          <w:b/>
          <w:bCs/>
          <w:sz w:val="20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0"/>
          <w:szCs w:val="20"/>
          <w:lang w:val="en-US" w:eastAsia="zh-CN"/>
        </w:rPr>
        <w:t>对比分析：</w:t>
      </w:r>
    </w:p>
    <w:tbl>
      <w:tblPr>
        <w:tblStyle w:val="4"/>
        <w:tblW w:w="10282" w:type="dxa"/>
        <w:tblInd w:w="-8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78"/>
        <w:gridCol w:w="2889"/>
        <w:gridCol w:w="3311"/>
        <w:gridCol w:w="3004"/>
      </w:tblGrid>
      <w:tr w14:paraId="6A99A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78" w:type="dxa"/>
          </w:tcPr>
          <w:p w14:paraId="661614B5">
            <w:pPr>
              <w:widowControl w:val="0"/>
              <w:numPr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对比项</w:t>
            </w:r>
          </w:p>
        </w:tc>
        <w:tc>
          <w:tcPr>
            <w:tcW w:w="2889" w:type="dxa"/>
          </w:tcPr>
          <w:p w14:paraId="7A051E47">
            <w:pPr>
              <w:widowControl w:val="0"/>
              <w:numPr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UNO R3 改进开发板</w:t>
            </w:r>
          </w:p>
        </w:tc>
        <w:tc>
          <w:tcPr>
            <w:tcW w:w="3311" w:type="dxa"/>
          </w:tcPr>
          <w:p w14:paraId="237A6F55">
            <w:pPr>
              <w:widowControl w:val="0"/>
              <w:numPr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STM32F103C8T6 核心板</w:t>
            </w:r>
          </w:p>
        </w:tc>
        <w:tc>
          <w:tcPr>
            <w:tcW w:w="3004" w:type="dxa"/>
          </w:tcPr>
          <w:p w14:paraId="527D8C0D">
            <w:pPr>
              <w:widowControl w:val="0"/>
              <w:numPr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树莓派 Pico</w:t>
            </w:r>
          </w:p>
        </w:tc>
      </w:tr>
      <w:tr w14:paraId="5E85D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78" w:type="dxa"/>
          </w:tcPr>
          <w:p w14:paraId="7D3107B1">
            <w:pPr>
              <w:widowControl w:val="0"/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内核架构</w:t>
            </w:r>
          </w:p>
        </w:tc>
        <w:tc>
          <w:tcPr>
            <w:tcW w:w="2889" w:type="dxa"/>
          </w:tcPr>
          <w:p w14:paraId="7D9EC1CD">
            <w:pPr>
              <w:widowControl w:val="0"/>
              <w:numPr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AVR（8 位）</w:t>
            </w:r>
          </w:p>
        </w:tc>
        <w:tc>
          <w:tcPr>
            <w:tcW w:w="3311" w:type="dxa"/>
          </w:tcPr>
          <w:p w14:paraId="63731C3E">
            <w:pPr>
              <w:widowControl w:val="0"/>
              <w:numPr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ARM Cortex-M3（32 位）</w:t>
            </w:r>
          </w:p>
        </w:tc>
        <w:tc>
          <w:tcPr>
            <w:tcW w:w="3004" w:type="dxa"/>
          </w:tcPr>
          <w:p w14:paraId="74AB4DF9">
            <w:pPr>
              <w:widowControl w:val="0"/>
              <w:numPr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RP2040（双核 ARM Cortex-M0+）</w:t>
            </w:r>
          </w:p>
        </w:tc>
      </w:tr>
      <w:tr w14:paraId="292D3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78" w:type="dxa"/>
          </w:tcPr>
          <w:p w14:paraId="7755D591">
            <w:pPr>
              <w:widowControl w:val="0"/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主频</w:t>
            </w:r>
          </w:p>
        </w:tc>
        <w:tc>
          <w:tcPr>
            <w:tcW w:w="2889" w:type="dxa"/>
          </w:tcPr>
          <w:p w14:paraId="6E1172F8">
            <w:pPr>
              <w:widowControl w:val="0"/>
              <w:numPr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16MHz</w:t>
            </w:r>
          </w:p>
        </w:tc>
        <w:tc>
          <w:tcPr>
            <w:tcW w:w="3311" w:type="dxa"/>
          </w:tcPr>
          <w:p w14:paraId="658C2D7E">
            <w:pPr>
              <w:widowControl w:val="0"/>
              <w:numPr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72MHz</w:t>
            </w:r>
          </w:p>
        </w:tc>
        <w:tc>
          <w:tcPr>
            <w:tcW w:w="3004" w:type="dxa"/>
          </w:tcPr>
          <w:p w14:paraId="2D3FCA08">
            <w:pPr>
              <w:widowControl w:val="0"/>
              <w:numPr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133MHz</w:t>
            </w:r>
          </w:p>
        </w:tc>
      </w:tr>
      <w:tr w14:paraId="55792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91" w:hRule="atLeast"/>
        </w:trPr>
        <w:tc>
          <w:tcPr>
            <w:tcW w:w="1078" w:type="dxa"/>
          </w:tcPr>
          <w:p w14:paraId="7F33A54B">
            <w:pPr>
              <w:widowControl w:val="0"/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Flash/RAM</w:t>
            </w:r>
          </w:p>
        </w:tc>
        <w:tc>
          <w:tcPr>
            <w:tcW w:w="2889" w:type="dxa"/>
          </w:tcPr>
          <w:p w14:paraId="2A0371C3">
            <w:pPr>
              <w:widowControl w:val="0"/>
              <w:numPr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32KB / 2KB</w:t>
            </w:r>
          </w:p>
        </w:tc>
        <w:tc>
          <w:tcPr>
            <w:tcW w:w="3311" w:type="dxa"/>
          </w:tcPr>
          <w:p w14:paraId="5EB4BD9B">
            <w:pPr>
              <w:widowControl w:val="0"/>
              <w:numPr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64KB / 20KB</w:t>
            </w:r>
          </w:p>
        </w:tc>
        <w:tc>
          <w:tcPr>
            <w:tcW w:w="3004" w:type="dxa"/>
          </w:tcPr>
          <w:p w14:paraId="0185F91F">
            <w:pPr>
              <w:widowControl w:val="0"/>
              <w:numPr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2MB / 264KB</w:t>
            </w:r>
          </w:p>
        </w:tc>
      </w:tr>
      <w:tr w14:paraId="667EA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78" w:type="dxa"/>
          </w:tcPr>
          <w:p w14:paraId="14F45F8D">
            <w:pPr>
              <w:widowControl w:val="0"/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开发环境</w:t>
            </w:r>
          </w:p>
        </w:tc>
        <w:tc>
          <w:tcPr>
            <w:tcW w:w="2889" w:type="dxa"/>
          </w:tcPr>
          <w:p w14:paraId="75AB8874">
            <w:pPr>
              <w:widowControl w:val="0"/>
              <w:numPr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Arduino IDE（极简）</w:t>
            </w:r>
          </w:p>
        </w:tc>
        <w:tc>
          <w:tcPr>
            <w:tcW w:w="3311" w:type="dxa"/>
          </w:tcPr>
          <w:p w14:paraId="70FF5CD4">
            <w:pPr>
              <w:widowControl w:val="0"/>
              <w:numPr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Keil/STM32CubeIDE（中等）</w:t>
            </w:r>
          </w:p>
        </w:tc>
        <w:tc>
          <w:tcPr>
            <w:tcW w:w="3004" w:type="dxa"/>
          </w:tcPr>
          <w:p w14:paraId="652B46DC">
            <w:pPr>
              <w:widowControl w:val="0"/>
              <w:numPr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MicroPython/C（中等）</w:t>
            </w:r>
          </w:p>
        </w:tc>
      </w:tr>
      <w:tr w14:paraId="07EE9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78" w:type="dxa"/>
          </w:tcPr>
          <w:p w14:paraId="6E80A153">
            <w:pPr>
              <w:widowControl w:val="0"/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生态与例程</w:t>
            </w:r>
          </w:p>
        </w:tc>
        <w:tc>
          <w:tcPr>
            <w:tcW w:w="2889" w:type="dxa"/>
          </w:tcPr>
          <w:p w14:paraId="7F08C7A4">
            <w:pPr>
              <w:widowControl w:val="0"/>
              <w:numPr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极其丰富，适合入门</w:t>
            </w:r>
          </w:p>
        </w:tc>
        <w:tc>
          <w:tcPr>
            <w:tcW w:w="3311" w:type="dxa"/>
          </w:tcPr>
          <w:p w14:paraId="1C436D6E">
            <w:pPr>
              <w:widowControl w:val="0"/>
              <w:numPr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丰富，适合进阶</w:t>
            </w:r>
          </w:p>
        </w:tc>
        <w:tc>
          <w:tcPr>
            <w:tcW w:w="3004" w:type="dxa"/>
          </w:tcPr>
          <w:p w14:paraId="7BE15A65">
            <w:pPr>
              <w:widowControl w:val="0"/>
              <w:numPr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快速增长，适合 Python 开发者</w:t>
            </w:r>
          </w:p>
        </w:tc>
      </w:tr>
      <w:tr w14:paraId="3A4C8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78" w:type="dxa"/>
          </w:tcPr>
          <w:p w14:paraId="3C5AA024">
            <w:pPr>
              <w:widowControl w:val="0"/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成本</w:t>
            </w:r>
          </w:p>
        </w:tc>
        <w:tc>
          <w:tcPr>
            <w:tcW w:w="2889" w:type="dxa"/>
          </w:tcPr>
          <w:p w14:paraId="2A449B98">
            <w:pPr>
              <w:widowControl w:val="0"/>
              <w:numPr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低（约 30-50 元）</w:t>
            </w:r>
          </w:p>
        </w:tc>
        <w:tc>
          <w:tcPr>
            <w:tcW w:w="3311" w:type="dxa"/>
          </w:tcPr>
          <w:p w14:paraId="7EA3492A">
            <w:pPr>
              <w:widowControl w:val="0"/>
              <w:numPr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低（约 20-40 元）</w:t>
            </w:r>
          </w:p>
        </w:tc>
        <w:tc>
          <w:tcPr>
            <w:tcW w:w="3004" w:type="dxa"/>
          </w:tcPr>
          <w:p w14:paraId="5F787321">
            <w:pPr>
              <w:widowControl w:val="0"/>
              <w:numPr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中（约 40-60 元）</w:t>
            </w:r>
          </w:p>
        </w:tc>
      </w:tr>
      <w:tr w14:paraId="04A51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78" w:type="dxa"/>
          </w:tcPr>
          <w:p w14:paraId="17A61F15">
            <w:pPr>
              <w:widowControl w:val="0"/>
              <w:numPr>
                <w:numId w:val="0"/>
              </w:numPr>
              <w:jc w:val="center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适用场景</w:t>
            </w:r>
          </w:p>
        </w:tc>
        <w:tc>
          <w:tcPr>
            <w:tcW w:w="2889" w:type="dxa"/>
          </w:tcPr>
          <w:p w14:paraId="6D2CB9D5">
            <w:pPr>
              <w:widowControl w:val="0"/>
              <w:numPr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入门学习、快速原型验证</w:t>
            </w:r>
          </w:p>
        </w:tc>
        <w:tc>
          <w:tcPr>
            <w:tcW w:w="3311" w:type="dxa"/>
          </w:tcPr>
          <w:p w14:paraId="28A584AE">
            <w:pPr>
              <w:widowControl w:val="0"/>
              <w:numPr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嵌入式进阶、工业控制</w:t>
            </w:r>
          </w:p>
        </w:tc>
        <w:tc>
          <w:tcPr>
            <w:tcW w:w="3004" w:type="dxa"/>
          </w:tcPr>
          <w:p w14:paraId="4EF7CBF0">
            <w:pPr>
              <w:widowControl w:val="0"/>
              <w:numPr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Python 开发、物联网项目</w:t>
            </w:r>
          </w:p>
        </w:tc>
      </w:tr>
    </w:tbl>
    <w:p w14:paraId="1FEAAAD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UNO R3 改进开发板</w:t>
      </w:r>
      <w:r>
        <w:rPr>
          <w:color w:val="1F2329"/>
          <w:sz w:val="16"/>
          <w:szCs w:val="16"/>
          <w:bdr w:val="none" w:color="auto" w:sz="0" w:space="0"/>
        </w:rPr>
        <w:t>在</w:t>
      </w:r>
      <w:r>
        <w:rPr>
          <w:rStyle w:val="6"/>
          <w:b w:val="0"/>
          <w:bCs w:val="0"/>
          <w:color w:val="1F2329"/>
          <w:sz w:val="16"/>
          <w:szCs w:val="16"/>
          <w:bdr w:val="none" w:color="auto" w:sz="0" w:space="0"/>
        </w:rPr>
        <w:t>入门门槛、开发效率和生态成熟度</w:t>
      </w:r>
      <w:r>
        <w:rPr>
          <w:color w:val="1F2329"/>
          <w:sz w:val="16"/>
          <w:szCs w:val="16"/>
          <w:bdr w:val="none" w:color="auto" w:sz="0" w:space="0"/>
        </w:rPr>
        <w:t>上无可替代，是电子爱好者的第一块开发板。</w:t>
      </w:r>
    </w:p>
    <w:p w14:paraId="734A0C69">
      <w:pPr>
        <w:widowControl w:val="0"/>
        <w:numPr>
          <w:numId w:val="0"/>
        </w:numPr>
        <w:jc w:val="both"/>
        <w:rPr>
          <w:rFonts w:hint="default" w:ascii="Times New Roman" w:hAnsi="Times New Roman" w:eastAsia="宋体" w:cs="Times New Roman"/>
          <w:b/>
          <w:bCs/>
          <w:sz w:val="20"/>
          <w:szCs w:val="20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3CFE6E"/>
    <w:multiLevelType w:val="singleLevel"/>
    <w:tmpl w:val="253CFE6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D1B7A89"/>
    <w:multiLevelType w:val="singleLevel"/>
    <w:tmpl w:val="4D1B7A89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D15A0D"/>
    <w:rsid w:val="00416C14"/>
    <w:rsid w:val="008B6A97"/>
    <w:rsid w:val="013C56E1"/>
    <w:rsid w:val="05141CEE"/>
    <w:rsid w:val="06471C14"/>
    <w:rsid w:val="08107400"/>
    <w:rsid w:val="08C96EEC"/>
    <w:rsid w:val="0AD1081E"/>
    <w:rsid w:val="0B6A4FC7"/>
    <w:rsid w:val="0C8925FB"/>
    <w:rsid w:val="0DD15A0D"/>
    <w:rsid w:val="0EC73CBB"/>
    <w:rsid w:val="0F1A5F0A"/>
    <w:rsid w:val="0FE223C3"/>
    <w:rsid w:val="14AE4770"/>
    <w:rsid w:val="14FC5B59"/>
    <w:rsid w:val="17E67515"/>
    <w:rsid w:val="182E1C36"/>
    <w:rsid w:val="188C5A58"/>
    <w:rsid w:val="19501B94"/>
    <w:rsid w:val="19CF7EE4"/>
    <w:rsid w:val="1DC80F3C"/>
    <w:rsid w:val="1F6E3CDF"/>
    <w:rsid w:val="20BC48C4"/>
    <w:rsid w:val="241C6A54"/>
    <w:rsid w:val="251D70E5"/>
    <w:rsid w:val="2674314E"/>
    <w:rsid w:val="32DC1AA9"/>
    <w:rsid w:val="33444F8F"/>
    <w:rsid w:val="33A2664D"/>
    <w:rsid w:val="35594813"/>
    <w:rsid w:val="361321EC"/>
    <w:rsid w:val="374746A9"/>
    <w:rsid w:val="37591D5A"/>
    <w:rsid w:val="37C75AC1"/>
    <w:rsid w:val="37DF1624"/>
    <w:rsid w:val="380546C2"/>
    <w:rsid w:val="3D646C74"/>
    <w:rsid w:val="3DB5085A"/>
    <w:rsid w:val="3F190E0E"/>
    <w:rsid w:val="3F474FAC"/>
    <w:rsid w:val="3F4B5BE4"/>
    <w:rsid w:val="43E97F66"/>
    <w:rsid w:val="440F4E3F"/>
    <w:rsid w:val="44C32A2A"/>
    <w:rsid w:val="44E24C67"/>
    <w:rsid w:val="482C01C7"/>
    <w:rsid w:val="48996186"/>
    <w:rsid w:val="48C62089"/>
    <w:rsid w:val="4AD112BC"/>
    <w:rsid w:val="4AD14F9E"/>
    <w:rsid w:val="4CE36665"/>
    <w:rsid w:val="50AE5406"/>
    <w:rsid w:val="533D4D64"/>
    <w:rsid w:val="56807C36"/>
    <w:rsid w:val="59E70444"/>
    <w:rsid w:val="5AD93736"/>
    <w:rsid w:val="5B9C6F02"/>
    <w:rsid w:val="5E302094"/>
    <w:rsid w:val="610E007A"/>
    <w:rsid w:val="620B7DE6"/>
    <w:rsid w:val="621B5792"/>
    <w:rsid w:val="62E64248"/>
    <w:rsid w:val="63223C68"/>
    <w:rsid w:val="64512668"/>
    <w:rsid w:val="666821F3"/>
    <w:rsid w:val="6A5F4F63"/>
    <w:rsid w:val="6BF90704"/>
    <w:rsid w:val="6DAA0304"/>
    <w:rsid w:val="6EEB3A91"/>
    <w:rsid w:val="7248291B"/>
    <w:rsid w:val="7408106C"/>
    <w:rsid w:val="743047AF"/>
    <w:rsid w:val="76A31142"/>
    <w:rsid w:val="775F3B09"/>
    <w:rsid w:val="784B5B80"/>
    <w:rsid w:val="78E7197F"/>
    <w:rsid w:val="791E3CF0"/>
    <w:rsid w:val="7A373D8F"/>
    <w:rsid w:val="7D4937F0"/>
    <w:rsid w:val="7FDD6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210</Words>
  <Characters>327</Characters>
  <Lines>0</Lines>
  <Paragraphs>0</Paragraphs>
  <TotalTime>25</TotalTime>
  <ScaleCrop>false</ScaleCrop>
  <LinksUpToDate>false</LinksUpToDate>
  <CharactersWithSpaces>338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2026-01-12T05:05:00Z</dcterms:created>
  <dc:creator>Floating dream浮梦</dc:creator>
  <cp:lastModifiedBy>Floating dream浮梦</cp:lastModifiedBy>
  <dcterms:modified xsi:type="dcterms:W3CDTF">2026-01-12T12:09:40Z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8BE2CBEA93694AABB2DF98697780F6B5_11</vt:lpwstr>
  </property>
  <property fmtid="{D5CDD505-2E9C-101B-9397-08002B2CF9AE}" pid="4" name="KSOTemplateDocerSaveRecord">
    <vt:lpwstr>eyJoZGlkIjoiMmM2YjFiN2I0MjUxNWI2YmI4MjNhMjJmYmE3MGM4ZWEiLCJ1c2VySWQiOiIxNDY4NTQxMTA5In0=</vt:lpwstr>
  </property>
</Properties>
</file>