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jc w:val="center"/>
        <w:rPr>
          <w:rFonts w:ascii="Times New Roman" w:hAnsi="Times New Roman" w:eastAsia="宋体"/>
          <w:sz w:val="36"/>
          <w:szCs w:val="36"/>
        </w:rPr>
      </w:pPr>
      <w:r>
        <w:rPr>
          <w:rStyle w:val="5"/>
          <w:rFonts w:ascii="Times New Roman" w:hAnsi="Times New Roman" w:eastAsia="宋体"/>
          <w:sz w:val="36"/>
          <w:szCs w:val="36"/>
        </w:rPr>
        <w:t>PCA Classification for Neural Cell Firing Analysis</w:t>
      </w:r>
    </w:p>
    <w:p>
      <w:pPr>
        <w:pStyle w:val="2"/>
        <w:keepNext w:val="0"/>
        <w:keepLines w:val="0"/>
        <w:widowControl/>
        <w:suppressLineNumbers w:val="0"/>
        <w:ind w:firstLine="420" w:firstLineChars="0"/>
        <w:jc w:val="both"/>
        <w:rPr>
          <w:rFonts w:ascii="Times New Roman" w:hAnsi="Times New Roman" w:eastAsia="宋体"/>
        </w:rPr>
      </w:pPr>
      <w:r>
        <w:rPr>
          <w:rFonts w:ascii="Times New Roman" w:hAnsi="Times New Roman" w:eastAsia="宋体"/>
        </w:rPr>
        <w:t xml:space="preserve">By inserting metal or silicon-based microelectrodes into the brains or neural nuclei of live animals, neural cell firing, i.e., action potentials (AP) or spike potentials, can be recorded. Typically, the signals recorded by one electrode come from multiple neighboring neural cells. To distinguish the APs from these cells, </w:t>
      </w:r>
      <w:r>
        <w:rPr>
          <w:rFonts w:ascii="Times New Roman" w:hAnsi="Times New Roman" w:eastAsia="宋体"/>
          <w:color w:val="FF0000"/>
        </w:rPr>
        <w:t>Spike Sorting</w:t>
      </w:r>
      <w:r>
        <w:rPr>
          <w:rFonts w:ascii="Times New Roman" w:hAnsi="Times New Roman" w:eastAsia="宋体"/>
        </w:rPr>
        <w:t xml:space="preserve"> is required. After sorting, the AP sequences are assigned to individual neural cells for further quantitative analysis, aiming to explore the relationship between neural firing and external stimuli, as well as behavior. This is an essential method in neurophysiological research. Hubel and Wiesel, who won the Nobel Prize in Physiology or Medicine in 1981, pioneered the field of visual neural coding using this neural recording method. The attached data file "</w:t>
      </w:r>
      <w:r>
        <w:rPr>
          <w:rFonts w:ascii="Times New Roman" w:hAnsi="Times New Roman" w:eastAsia="宋体"/>
          <w:color w:val="FF0000"/>
        </w:rPr>
        <w:t>spikewave.mat</w:t>
      </w:r>
      <w:r>
        <w:rPr>
          <w:rFonts w:ascii="Times New Roman" w:hAnsi="Times New Roman" w:eastAsia="宋体"/>
        </w:rPr>
        <w:t>" contains 5376 spike waveforms, each with a length of 40 sampling points. Please complete the following tasks and submit the "</w:t>
      </w:r>
      <w:r>
        <w:rPr>
          <w:rFonts w:ascii="Times New Roman" w:hAnsi="Times New Roman" w:eastAsia="宋体"/>
          <w:color w:val="FF0000"/>
        </w:rPr>
        <w:t>spikesorting.ipynb</w:t>
      </w:r>
      <w:r>
        <w:rPr>
          <w:rFonts w:ascii="Times New Roman" w:hAnsi="Times New Roman" w:eastAsia="宋体"/>
        </w:rPr>
        <w:t>" notebook:</w:t>
      </w:r>
    </w:p>
    <w:p>
      <w:pPr>
        <w:keepNext w:val="0"/>
        <w:keepLines w:val="0"/>
        <w:widowControl/>
        <w:numPr>
          <w:ilvl w:val="0"/>
          <w:numId w:val="1"/>
        </w:numPr>
        <w:suppressLineNumbers w:val="0"/>
        <w:spacing w:before="0" w:beforeAutospacing="1" w:after="0" w:afterAutospacing="1"/>
        <w:ind w:left="720" w:hanging="360"/>
        <w:jc w:val="both"/>
        <w:rPr>
          <w:rFonts w:ascii="Times New Roman" w:hAnsi="Times New Roman" w:eastAsia="宋体"/>
        </w:rPr>
      </w:pPr>
      <w:r>
        <w:rPr>
          <w:rFonts w:ascii="Times New Roman" w:hAnsi="Times New Roman" w:eastAsia="宋体"/>
        </w:rPr>
        <w:t>Plot these spike waveforms together and observe and describe their separability.</w:t>
      </w:r>
    </w:p>
    <w:p>
      <w:pPr>
        <w:keepNext w:val="0"/>
        <w:keepLines w:val="0"/>
        <w:widowControl/>
        <w:numPr>
          <w:ilvl w:val="0"/>
          <w:numId w:val="1"/>
        </w:numPr>
        <w:suppressLineNumbers w:val="0"/>
        <w:spacing w:before="0" w:beforeAutospacing="1" w:after="0" w:afterAutospacing="1"/>
        <w:ind w:left="720" w:hanging="360"/>
        <w:jc w:val="both"/>
        <w:rPr>
          <w:rFonts w:ascii="Times New Roman" w:hAnsi="Times New Roman" w:eastAsia="宋体"/>
        </w:rPr>
      </w:pPr>
      <w:r>
        <w:rPr>
          <w:rFonts w:ascii="Times New Roman" w:hAnsi="Times New Roman" w:eastAsia="宋体"/>
        </w:rPr>
        <w:t>Use the PCA method to reduce the dimensionality of these spikes to 2D and 3D spaces and plot them.</w:t>
      </w:r>
    </w:p>
    <w:p>
      <w:pPr>
        <w:keepNext w:val="0"/>
        <w:keepLines w:val="0"/>
        <w:widowControl/>
        <w:numPr>
          <w:ilvl w:val="0"/>
          <w:numId w:val="1"/>
        </w:numPr>
        <w:suppressLineNumbers w:val="0"/>
        <w:spacing w:before="0" w:beforeAutospacing="1" w:after="0" w:afterAutospacing="1"/>
        <w:ind w:left="720" w:hanging="360"/>
        <w:jc w:val="both"/>
        <w:rPr>
          <w:rFonts w:ascii="Times New Roman" w:hAnsi="Times New Roman" w:eastAsia="宋体"/>
        </w:rPr>
      </w:pPr>
      <w:r>
        <w:rPr>
          <w:rFonts w:ascii="Times New Roman" w:hAnsi="Times New Roman" w:eastAsia="宋体"/>
        </w:rPr>
        <w:t>In both 2D and 3D spaces, apply appropriate clustering methods to categorize them into reasonable groups, which correspond to the firing of nearby neural cells.</w:t>
      </w:r>
    </w:p>
    <w:p>
      <w:pPr>
        <w:keepNext w:val="0"/>
        <w:keepLines w:val="0"/>
        <w:widowControl/>
        <w:numPr>
          <w:ilvl w:val="0"/>
          <w:numId w:val="1"/>
        </w:numPr>
        <w:suppressLineNumbers w:val="0"/>
        <w:spacing w:before="0" w:beforeAutospacing="1" w:after="0" w:afterAutospacing="1"/>
        <w:ind w:left="720" w:hanging="360"/>
        <w:jc w:val="both"/>
        <w:rPr>
          <w:rFonts w:ascii="Times New Roman" w:hAnsi="Times New Roman" w:eastAsia="宋体"/>
        </w:rPr>
      </w:pPr>
      <w:r>
        <w:rPr>
          <w:rFonts w:ascii="Times New Roman" w:hAnsi="Times New Roman" w:eastAsia="宋体"/>
        </w:rPr>
        <w:t>After spike sorting, classify the waveforms according to the neural cells and plot them again with different colors to observe and describe the intra-class and inter-class differences in their waveforms.</w:t>
      </w:r>
    </w:p>
    <w:p>
      <w:pPr>
        <w:pStyle w:val="2"/>
        <w:keepNext w:val="0"/>
        <w:keepLines w:val="0"/>
        <w:widowControl/>
        <w:suppressLineNumbers w:val="0"/>
        <w:jc w:val="both"/>
        <w:rPr>
          <w:rFonts w:ascii="Times New Roman" w:hAnsi="Times New Roman" w:eastAsia="宋体"/>
        </w:rPr>
      </w:pPr>
      <w:r>
        <w:rPr>
          <w:rStyle w:val="5"/>
          <w:rFonts w:ascii="Times New Roman" w:hAnsi="Times New Roman" w:eastAsia="宋体"/>
        </w:rPr>
        <w:t>Assignment Requirements:</w:t>
      </w:r>
    </w:p>
    <w:p>
      <w:pPr>
        <w:keepNext w:val="0"/>
        <w:keepLines w:val="0"/>
        <w:widowControl/>
        <w:numPr>
          <w:ilvl w:val="0"/>
          <w:numId w:val="2"/>
        </w:numPr>
        <w:suppressLineNumbers w:val="0"/>
        <w:spacing w:before="0" w:beforeAutospacing="1" w:after="0" w:afterAutospacing="1"/>
        <w:ind w:left="720" w:hanging="360"/>
        <w:jc w:val="both"/>
        <w:rPr>
          <w:rFonts w:ascii="Times New Roman" w:hAnsi="Times New Roman" w:eastAsia="宋体"/>
        </w:rPr>
      </w:pPr>
      <w:r>
        <w:rPr>
          <w:rFonts w:ascii="Times New Roman" w:hAnsi="Times New Roman" w:eastAsia="宋体"/>
        </w:rPr>
        <w:t>Submit a Jupyter Notebook file *.ipynb that includes runnable Python code.</w:t>
      </w:r>
    </w:p>
    <w:p>
      <w:pPr>
        <w:keepNext w:val="0"/>
        <w:keepLines w:val="0"/>
        <w:widowControl/>
        <w:numPr>
          <w:ilvl w:val="0"/>
          <w:numId w:val="2"/>
        </w:numPr>
        <w:suppressLineNumbers w:val="0"/>
        <w:spacing w:before="0" w:beforeAutospacing="1" w:after="0" w:afterAutospacing="1"/>
        <w:ind w:left="720" w:hanging="360"/>
        <w:jc w:val="both"/>
        <w:rPr>
          <w:rFonts w:ascii="Times New Roman" w:hAnsi="Times New Roman" w:eastAsia="宋体"/>
        </w:rPr>
      </w:pPr>
      <w:r>
        <w:rPr>
          <w:rFonts w:ascii="Times New Roman" w:hAnsi="Times New Roman" w:eastAsia="宋体"/>
        </w:rPr>
        <w:t>Submit a PDF experimental report documenting the process, discussing results, and reflecting on the findings. The report should be no less than 1000 words.</w:t>
      </w:r>
    </w:p>
    <w:p>
      <w:pPr>
        <w:keepNext w:val="0"/>
        <w:keepLines w:val="0"/>
        <w:widowControl/>
        <w:numPr>
          <w:ilvl w:val="0"/>
          <w:numId w:val="2"/>
        </w:numPr>
        <w:suppressLineNumbers w:val="0"/>
        <w:spacing w:before="0" w:beforeAutospacing="1" w:after="0" w:afterAutospacing="1"/>
        <w:ind w:left="720" w:hanging="360"/>
        <w:jc w:val="both"/>
        <w:rPr>
          <w:rFonts w:ascii="Times New Roman" w:hAnsi="Times New Roman" w:eastAsia="宋体"/>
        </w:rPr>
      </w:pPr>
      <w:r>
        <w:rPr>
          <w:rFonts w:ascii="Times New Roman" w:hAnsi="Times New Roman" w:eastAsia="宋体"/>
        </w:rPr>
        <w:t>If the program references class demonstration programs or other resources, please specify the source of the code to avoid plagiarism issues.</w:t>
      </w:r>
    </w:p>
    <w:p>
      <w:pPr>
        <w:keepNext w:val="0"/>
        <w:keepLines w:val="0"/>
        <w:widowControl/>
        <w:numPr>
          <w:ilvl w:val="0"/>
          <w:numId w:val="2"/>
        </w:numPr>
        <w:suppressLineNumbers w:val="0"/>
        <w:spacing w:before="0" w:beforeAutospacing="1" w:after="0" w:afterAutospacing="1"/>
        <w:ind w:left="720" w:hanging="360"/>
        <w:jc w:val="both"/>
        <w:rPr>
          <w:rFonts w:ascii="Times New Roman" w:hAnsi="Times New Roman" w:eastAsia="宋体"/>
        </w:rPr>
      </w:pPr>
      <w:r>
        <w:rPr>
          <w:rFonts w:ascii="Times New Roman" w:hAnsi="Times New Roman" w:eastAsia="宋体"/>
        </w:rPr>
        <w:t>Package all files and send them to the teaching assistant’s email (</w:t>
      </w:r>
      <w:r>
        <w:rPr>
          <w:rFonts w:ascii="Times New Roman" w:hAnsi="Times New Roman" w:eastAsia="宋体"/>
          <w:color w:val="FF0000"/>
        </w:rPr>
        <w:t>2207613848@qq.com</w:t>
      </w:r>
      <w:r>
        <w:rPr>
          <w:rFonts w:ascii="Times New Roman" w:hAnsi="Times New Roman" w:eastAsia="宋体"/>
        </w:rPr>
        <w:t xml:space="preserve">). The naming format for the compressed package and PDF should be </w:t>
      </w:r>
      <w:r>
        <w:rPr>
          <w:rFonts w:hint="eastAsia" w:ascii="Times New Roman" w:hAnsi="Times New Roman" w:eastAsia="宋体"/>
          <w:color w:val="FF0000"/>
          <w:lang w:val="en-US" w:eastAsia="zh-CN"/>
        </w:rPr>
        <w:t>S</w:t>
      </w:r>
      <w:r>
        <w:rPr>
          <w:rFonts w:ascii="Times New Roman" w:hAnsi="Times New Roman" w:eastAsia="宋体"/>
          <w:color w:val="FF0000"/>
        </w:rPr>
        <w:t>tudent ID-</w:t>
      </w:r>
      <w:r>
        <w:rPr>
          <w:rFonts w:hint="eastAsia" w:ascii="Times New Roman" w:hAnsi="Times New Roman" w:eastAsia="宋体"/>
          <w:color w:val="FF0000"/>
          <w:lang w:val="en-US" w:eastAsia="zh-CN"/>
        </w:rPr>
        <w:t>N</w:t>
      </w:r>
      <w:r>
        <w:rPr>
          <w:rFonts w:ascii="Times New Roman" w:hAnsi="Times New Roman" w:eastAsia="宋体"/>
          <w:color w:val="FF0000"/>
        </w:rPr>
        <w:t>ame-</w:t>
      </w:r>
      <w:r>
        <w:rPr>
          <w:rFonts w:hint="eastAsia" w:ascii="Times New Roman" w:hAnsi="Times New Roman" w:eastAsia="宋体"/>
          <w:color w:val="FF0000"/>
          <w:lang w:val="en-US" w:eastAsia="zh-CN"/>
        </w:rPr>
        <w:t>F</w:t>
      </w:r>
      <w:r>
        <w:rPr>
          <w:rFonts w:ascii="Times New Roman" w:hAnsi="Times New Roman" w:eastAsia="宋体"/>
          <w:color w:val="FF0000"/>
        </w:rPr>
        <w:t>inal</w:t>
      </w:r>
      <w:r>
        <w:rPr>
          <w:rFonts w:hint="eastAsia" w:ascii="Times New Roman" w:hAnsi="Times New Roman" w:eastAsia="宋体"/>
          <w:color w:val="FF0000"/>
          <w:lang w:val="en-US" w:eastAsia="zh-CN"/>
        </w:rPr>
        <w:t>.pdf</w:t>
      </w:r>
    </w:p>
    <w:p>
      <w:pPr>
        <w:keepNext w:val="0"/>
        <w:keepLines w:val="0"/>
        <w:widowControl/>
        <w:numPr>
          <w:ilvl w:val="0"/>
          <w:numId w:val="2"/>
        </w:numPr>
        <w:suppressLineNumbers w:val="0"/>
        <w:spacing w:before="0" w:beforeAutospacing="1" w:after="0" w:afterAutospacing="1"/>
        <w:ind w:left="720" w:hanging="360"/>
        <w:jc w:val="both"/>
        <w:rPr>
          <w:rFonts w:ascii="Times New Roman" w:hAnsi="Times New Roman" w:eastAsia="宋体"/>
        </w:rPr>
      </w:pPr>
      <w:r>
        <w:rPr>
          <w:rFonts w:hint="eastAsia" w:ascii="Times New Roman" w:hAnsi="Times New Roman" w:eastAsia="宋体"/>
        </w:rPr>
        <w:t>Deadline is</w:t>
      </w:r>
      <w:r>
        <w:rPr>
          <w:rFonts w:hint="eastAsia" w:ascii="Times New Roman" w:hAnsi="Times New Roman" w:eastAsia="宋体"/>
          <w:color w:val="FF0000"/>
        </w:rPr>
        <w:t xml:space="preserve"> </w:t>
      </w:r>
      <w:r>
        <w:rPr>
          <w:rFonts w:hint="eastAsia" w:ascii="Times New Roman" w:hAnsi="Times New Roman" w:eastAsia="宋体"/>
          <w:color w:val="FF0000"/>
          <w:lang w:val="en-US" w:eastAsia="zh-CN"/>
        </w:rPr>
        <w:t>January 7th</w:t>
      </w:r>
      <w:bookmarkStart w:id="0" w:name="_GoBack"/>
      <w:bookmarkEnd w:id="0"/>
    </w:p>
    <w:p>
      <w:pPr>
        <w:spacing w:line="360" w:lineRule="auto"/>
        <w:rPr>
          <w:rFonts w:ascii="Times New Roman" w:hAnsi="Times New Roman" w:eastAsia="宋体" w:cs="宋体"/>
          <w:sz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765939"/>
    <w:multiLevelType w:val="multilevel"/>
    <w:tmpl w:val="0276593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2E640138"/>
    <w:multiLevelType w:val="multilevel"/>
    <w:tmpl w:val="2E64013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mVkMzk5ZTRiNTUwN2Q3ZGYyY2ZjNzBkZTFmMGQ2YjYifQ=="/>
  </w:docVars>
  <w:rsids>
    <w:rsidRoot w:val="006E551C"/>
    <w:rsid w:val="00295493"/>
    <w:rsid w:val="006E551C"/>
    <w:rsid w:val="00AB06EA"/>
    <w:rsid w:val="061816F7"/>
    <w:rsid w:val="07284AAE"/>
    <w:rsid w:val="10936ED2"/>
    <w:rsid w:val="12FF7C96"/>
    <w:rsid w:val="143A0DA4"/>
    <w:rsid w:val="156A6D57"/>
    <w:rsid w:val="15F20809"/>
    <w:rsid w:val="177B7D38"/>
    <w:rsid w:val="17E256C1"/>
    <w:rsid w:val="19252920"/>
    <w:rsid w:val="194C3497"/>
    <w:rsid w:val="1D0C4666"/>
    <w:rsid w:val="1DB504D3"/>
    <w:rsid w:val="1E135F8F"/>
    <w:rsid w:val="1FCF190A"/>
    <w:rsid w:val="2B591CE7"/>
    <w:rsid w:val="2BF838D9"/>
    <w:rsid w:val="304975A8"/>
    <w:rsid w:val="34662540"/>
    <w:rsid w:val="37AF5D50"/>
    <w:rsid w:val="37C077B1"/>
    <w:rsid w:val="397C4354"/>
    <w:rsid w:val="3E994348"/>
    <w:rsid w:val="3EF04BF2"/>
    <w:rsid w:val="41807B75"/>
    <w:rsid w:val="41A33677"/>
    <w:rsid w:val="43C42B90"/>
    <w:rsid w:val="442A7721"/>
    <w:rsid w:val="44471C3A"/>
    <w:rsid w:val="44FC0160"/>
    <w:rsid w:val="48CB5B7A"/>
    <w:rsid w:val="4CAB421A"/>
    <w:rsid w:val="522B1462"/>
    <w:rsid w:val="5321090F"/>
    <w:rsid w:val="578F06BB"/>
    <w:rsid w:val="597015B0"/>
    <w:rsid w:val="5B253B44"/>
    <w:rsid w:val="5C444613"/>
    <w:rsid w:val="5D9F0F2C"/>
    <w:rsid w:val="5DD76917"/>
    <w:rsid w:val="60F15F42"/>
    <w:rsid w:val="61135DC9"/>
    <w:rsid w:val="61227755"/>
    <w:rsid w:val="642C74E0"/>
    <w:rsid w:val="674F64FA"/>
    <w:rsid w:val="687306F3"/>
    <w:rsid w:val="68952004"/>
    <w:rsid w:val="6FB95475"/>
    <w:rsid w:val="706C1297"/>
    <w:rsid w:val="730C2768"/>
    <w:rsid w:val="734724F5"/>
    <w:rsid w:val="78EF0B61"/>
    <w:rsid w:val="7A03260F"/>
    <w:rsid w:val="7D612E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118</Words>
  <Characters>679</Characters>
  <Lines>5</Lines>
  <Paragraphs>1</Paragraphs>
  <TotalTime>33</TotalTime>
  <ScaleCrop>false</ScaleCrop>
  <LinksUpToDate>false</LinksUpToDate>
  <CharactersWithSpaces>796</CharactersWithSpaces>
  <Application>WPS Office_11.8.2.12094_F1E327BC-269C-435d-A152-05C5408002CA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2023-03-15T05:33:00Z</dcterms:created>
  <dc:creator>xianggen</dc:creator>
  <cp:lastModifiedBy>guoyan</cp:lastModifiedBy>
  <dcterms:modified xsi:type="dcterms:W3CDTF">2024-12-17T11:20:57Z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2052-11.8.2.12094</vt:lpwstr>
  </property>
  <property fmtid="{D5CDD505-2E9C-101B-9397-08002B2CF9AE}" pid="3" name="ICV">
    <vt:lpwstr>14B45EE1B404444D9E6F78F0AC2ED3BD</vt:lpwstr>
  </property>
</Properties>
</file>