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EF1E73" w:rsidRDefault="00ED7D4C">
      <w:pPr>
        <w:widowControl w:val="0"/>
        <w:pBdr>
          <w:top w:val="nil"/>
          <w:left w:val="nil"/>
          <w:bottom w:val="nil"/>
          <w:right w:val="nil"/>
          <w:between w:val="nil"/>
        </w:pBdr>
        <w:spacing w:after="0" w:line="276" w:lineRule="auto"/>
      </w:pPr>
    </w:p>
    <w:p w:rsidR="00ED7D4C" w:rsidRPr="00EF1E73" w:rsidRDefault="001F3151" w:rsidP="00DE72FA">
      <w:pPr>
        <w:pStyle w:val="Title"/>
        <w:rPr>
          <w:sz w:val="30"/>
          <w:szCs w:val="30"/>
          <w:lang w:val="id-ID"/>
        </w:rPr>
      </w:pPr>
      <w:r w:rsidRPr="00EF1E73">
        <w:rPr>
          <w:sz w:val="30"/>
          <w:szCs w:val="30"/>
          <w:lang w:val="id-ID"/>
        </w:rPr>
        <w:t xml:space="preserve">Penerapan </w:t>
      </w:r>
      <w:r w:rsidR="00AE54D8" w:rsidRPr="00EF1E73">
        <w:rPr>
          <w:sz w:val="30"/>
          <w:szCs w:val="30"/>
          <w:lang w:val="id-ID"/>
        </w:rPr>
        <w:t xml:space="preserve">Metode </w:t>
      </w:r>
      <w:r w:rsidR="00EF5F69" w:rsidRPr="00EF1E73">
        <w:rPr>
          <w:sz w:val="30"/>
          <w:szCs w:val="30"/>
          <w:lang w:val="id-ID"/>
        </w:rPr>
        <w:t>Single Exponential Smoothing Digunakan Untuk Memprediksi Jumlah Calon Mahasiswa Baru UKDC Surabaya</w:t>
      </w:r>
    </w:p>
    <w:p w:rsidR="00DE72FA" w:rsidRPr="00EF1E73" w:rsidRDefault="00DE72FA" w:rsidP="00DE72FA">
      <w:pPr>
        <w:pStyle w:val="Title"/>
        <w:rPr>
          <w:smallCaps/>
          <w:sz w:val="30"/>
          <w:szCs w:val="30"/>
          <w:lang w:val="id-ID"/>
        </w:rPr>
      </w:pPr>
    </w:p>
    <w:p w:rsidR="00ED7D4C" w:rsidRPr="00EF1E73" w:rsidRDefault="00EF5F69">
      <w:pPr>
        <w:spacing w:after="0" w:line="240" w:lineRule="auto"/>
        <w:jc w:val="center"/>
        <w:rPr>
          <w:rFonts w:ascii="Times New Roman" w:eastAsia="Times New Roman" w:hAnsi="Times New Roman" w:cs="Times New Roman"/>
          <w:b/>
          <w:sz w:val="20"/>
          <w:szCs w:val="20"/>
          <w:vertAlign w:val="superscript"/>
        </w:rPr>
      </w:pPr>
      <w:r w:rsidRPr="00EF1E73">
        <w:rPr>
          <w:rFonts w:ascii="Times New Roman" w:eastAsia="Times New Roman" w:hAnsi="Times New Roman" w:cs="Times New Roman"/>
          <w:b/>
          <w:sz w:val="20"/>
          <w:szCs w:val="20"/>
        </w:rPr>
        <w:t>Prizhelius Anzhelmus Boli</w:t>
      </w:r>
      <w:r w:rsidR="0045568D" w:rsidRPr="00EF1E73">
        <w:rPr>
          <w:rFonts w:ascii="Times New Roman" w:eastAsia="Times New Roman" w:hAnsi="Times New Roman" w:cs="Times New Roman"/>
          <w:b/>
          <w:sz w:val="20"/>
          <w:szCs w:val="20"/>
        </w:rPr>
        <w:t xml:space="preserve">, </w:t>
      </w:r>
      <w:r w:rsidRPr="00EF1E73">
        <w:rPr>
          <w:rFonts w:ascii="Times New Roman" w:eastAsia="Times New Roman" w:hAnsi="Times New Roman" w:cs="Times New Roman"/>
          <w:b/>
          <w:sz w:val="20"/>
          <w:szCs w:val="20"/>
        </w:rPr>
        <w:t>Ryan Putranda Kristianto</w:t>
      </w:r>
    </w:p>
    <w:p w:rsidR="00ED7D4C" w:rsidRPr="00EF1E73" w:rsidRDefault="0045568D">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 xml:space="preserve">1 </w:t>
      </w:r>
      <w:r w:rsidRPr="00EF1E73">
        <w:rPr>
          <w:rFonts w:ascii="Times New Roman" w:eastAsia="Times New Roman" w:hAnsi="Times New Roman" w:cs="Times New Roman"/>
          <w:sz w:val="18"/>
          <w:szCs w:val="18"/>
        </w:rPr>
        <w:t>Fakultas</w:t>
      </w:r>
      <w:r w:rsidR="00EF5F69" w:rsidRPr="00EF1E73">
        <w:rPr>
          <w:rFonts w:ascii="Times New Roman" w:eastAsia="Times New Roman" w:hAnsi="Times New Roman" w:cs="Times New Roman"/>
          <w:sz w:val="18"/>
          <w:szCs w:val="18"/>
        </w:rPr>
        <w:t>Teknik</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Ilmu Informatika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Universitas Katolik Darma Cendika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Surabaya</w:t>
      </w:r>
      <w:r w:rsidRPr="00EF1E73">
        <w:rPr>
          <w:rFonts w:ascii="Times New Roman" w:eastAsia="Times New Roman" w:hAnsi="Times New Roman" w:cs="Times New Roman"/>
          <w:sz w:val="18"/>
          <w:szCs w:val="18"/>
        </w:rPr>
        <w:t>, Indonesia</w:t>
      </w:r>
    </w:p>
    <w:p w:rsidR="00EF5F69" w:rsidRPr="00EF1E73" w:rsidRDefault="0045568D" w:rsidP="00EF5F69">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2</w:t>
      </w:r>
      <w:r w:rsidR="00EF5F69" w:rsidRPr="00EF1E73">
        <w:rPr>
          <w:rFonts w:ascii="Times New Roman" w:eastAsia="Times New Roman" w:hAnsi="Times New Roman" w:cs="Times New Roman"/>
          <w:sz w:val="18"/>
          <w:szCs w:val="18"/>
          <w:vertAlign w:val="superscript"/>
        </w:rPr>
        <w:t xml:space="preserve">1 </w:t>
      </w:r>
      <w:r w:rsidR="00EF5F69" w:rsidRPr="00EF1E73">
        <w:rPr>
          <w:rFonts w:ascii="Times New Roman" w:eastAsia="Times New Roman" w:hAnsi="Times New Roman" w:cs="Times New Roman"/>
          <w:sz w:val="18"/>
          <w:szCs w:val="18"/>
        </w:rPr>
        <w:t>FakultasTeknik, Ilmu Informatika, Universitas Katolik Darma Cendika, Surabaya, Indonesia</w:t>
      </w:r>
    </w:p>
    <w:p w:rsidR="00ED7D4C" w:rsidRPr="00EF1E73"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rPr>
        <w:t xml:space="preserve">Email: </w:t>
      </w:r>
      <w:r w:rsidRPr="00EF1E73">
        <w:rPr>
          <w:rFonts w:ascii="Times New Roman" w:eastAsia="Times New Roman" w:hAnsi="Times New Roman" w:cs="Times New Roman"/>
          <w:sz w:val="18"/>
          <w:szCs w:val="18"/>
          <w:vertAlign w:val="superscript"/>
        </w:rPr>
        <w:t>1</w:t>
      </w:r>
      <w:r w:rsidR="00EF5F69" w:rsidRPr="00EF1E73">
        <w:rPr>
          <w:rFonts w:ascii="Times New Roman" w:eastAsia="Times New Roman" w:hAnsi="Times New Roman" w:cs="Times New Roman"/>
          <w:sz w:val="18"/>
          <w:szCs w:val="18"/>
        </w:rPr>
        <w:t>prizhelius.boli</w:t>
      </w:r>
      <w:r w:rsidRPr="00EF1E73">
        <w:rPr>
          <w:rFonts w:ascii="Times New Roman" w:eastAsia="Times New Roman" w:hAnsi="Times New Roman" w:cs="Times New Roman"/>
          <w:sz w:val="18"/>
          <w:szCs w:val="18"/>
        </w:rPr>
        <w:t>@</w:t>
      </w:r>
      <w:r w:rsidR="00EF5F69" w:rsidRPr="00EF1E73">
        <w:rPr>
          <w:rFonts w:ascii="Times New Roman" w:eastAsia="Times New Roman" w:hAnsi="Times New Roman" w:cs="Times New Roman"/>
          <w:sz w:val="18"/>
          <w:szCs w:val="18"/>
        </w:rPr>
        <w:t>student.ukdc.ac.id</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ryan@ukdc.ac.id</w:t>
      </w:r>
    </w:p>
    <w:p w:rsidR="00EF5F69" w:rsidRPr="00EF1E73" w:rsidRDefault="00EF5F69">
      <w:pPr>
        <w:spacing w:before="120" w:after="0" w:line="240" w:lineRule="auto"/>
        <w:rPr>
          <w:rFonts w:ascii="Times New Roman" w:eastAsia="Times New Roman" w:hAnsi="Times New Roman" w:cs="Times New Roman"/>
          <w:sz w:val="18"/>
          <w:szCs w:val="18"/>
          <w:vertAlign w:val="superscript"/>
        </w:rPr>
      </w:pPr>
    </w:p>
    <w:p w:rsidR="00ED7D4C" w:rsidRPr="00EF1E73" w:rsidRDefault="00EF5F69">
      <w:pPr>
        <w:spacing w:before="120" w:after="0" w:line="240" w:lineRule="auto"/>
        <w:rPr>
          <w:rFonts w:ascii="Times New Roman" w:eastAsia="Times New Roman" w:hAnsi="Times New Roman" w:cs="Times New Roman"/>
          <w:color w:val="A6A6A6"/>
          <w:sz w:val="16"/>
          <w:szCs w:val="16"/>
        </w:rPr>
      </w:pPr>
      <w:r w:rsidRPr="00EF1E73">
        <w:rPr>
          <w:rFonts w:ascii="Times New Roman" w:eastAsia="Times New Roman" w:hAnsi="Times New Roman" w:cs="Times New Roman"/>
          <w:color w:val="C00000"/>
          <w:sz w:val="16"/>
          <w:szCs w:val="16"/>
        </w:rPr>
        <w:t xml:space="preserve"> </w:t>
      </w:r>
      <w:r w:rsidR="0045568D" w:rsidRPr="00EF1E73">
        <w:rPr>
          <w:rFonts w:ascii="Times New Roman" w:eastAsia="Times New Roman" w:hAnsi="Times New Roman" w:cs="Times New Roman"/>
          <w:color w:val="C00000"/>
          <w:sz w:val="16"/>
          <w:szCs w:val="16"/>
        </w:rPr>
        <w:t>(Justify, Bold, Times New Roman 9, Before 6 Pt)</w:t>
      </w:r>
    </w:p>
    <w:p w:rsidR="00ED7D4C" w:rsidRPr="00EF1E73" w:rsidRDefault="00F10422">
      <w:pPr>
        <w:spacing w:after="0" w:line="240" w:lineRule="auto"/>
        <w:jc w:val="both"/>
        <w:rPr>
          <w:rFonts w:ascii="Times New Roman" w:eastAsia="Times New Roman" w:hAnsi="Times New Roman" w:cs="Times New Roman"/>
          <w:b/>
          <w:sz w:val="18"/>
          <w:szCs w:val="18"/>
        </w:rPr>
      </w:pPr>
      <w:sdt>
        <w:sdtPr>
          <w:tag w:val="goog_rdk_0"/>
          <w:id w:val="616258399"/>
        </w:sdtPr>
        <w:sdtContent>
          <w:r w:rsidR="0045568D" w:rsidRPr="00EF1E73">
            <w:rPr>
              <w:rFonts w:ascii="Gungsuh" w:eastAsia="Gungsuh" w:hAnsi="Gungsuh" w:cs="Gungsuh"/>
              <w:b/>
              <w:sz w:val="18"/>
              <w:szCs w:val="18"/>
            </w:rPr>
            <w:t>Abstrak−</w:t>
          </w:r>
        </w:sdtContent>
      </w:sdt>
      <w:r w:rsidR="0045568D" w:rsidRPr="00EF1E73">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EF1E73" w:rsidRDefault="0045568D">
      <w:pPr>
        <w:spacing w:before="120" w:after="120" w:line="240" w:lineRule="auto"/>
        <w:jc w:val="both"/>
        <w:rPr>
          <w:rFonts w:ascii="Times New Roman" w:eastAsia="Times New Roman" w:hAnsi="Times New Roman" w:cs="Times New Roman"/>
          <w:color w:val="C00000"/>
          <w:sz w:val="16"/>
          <w:szCs w:val="16"/>
        </w:rPr>
      </w:pPr>
      <w:r w:rsidRPr="00EF1E73">
        <w:rPr>
          <w:rFonts w:ascii="Times New Roman" w:eastAsia="Times New Roman" w:hAnsi="Times New Roman" w:cs="Times New Roman"/>
          <w:b/>
          <w:sz w:val="18"/>
          <w:szCs w:val="18"/>
        </w:rPr>
        <w:t xml:space="preserve">Kata Kunci: </w:t>
      </w:r>
      <w:r w:rsidRPr="00EF1E73">
        <w:rPr>
          <w:rFonts w:ascii="Times New Roman" w:eastAsia="Times New Roman" w:hAnsi="Times New Roman" w:cs="Times New Roman"/>
          <w:sz w:val="18"/>
          <w:szCs w:val="18"/>
        </w:rPr>
        <w:t xml:space="preserve">Keyword1, Keyword2, Keyword3, Keyword4, Keyword5 </w:t>
      </w:r>
      <w:r w:rsidRPr="00EF1E73">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EF1E73" w:rsidRDefault="00F10422">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Content>
          <w:r w:rsidR="0045568D" w:rsidRPr="00EF1E73">
            <w:rPr>
              <w:rFonts w:ascii="Gungsuh" w:eastAsia="Gungsuh" w:hAnsi="Gungsuh" w:cs="Gungsuh"/>
              <w:b/>
              <w:color w:val="000000"/>
              <w:sz w:val="18"/>
              <w:szCs w:val="18"/>
            </w:rPr>
            <w:t>Abstract−</w:t>
          </w:r>
        </w:sdtContent>
      </w:sdt>
      <w:r w:rsidR="0045568D" w:rsidRPr="00EF1E73">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EF1E73">
        <w:rPr>
          <w:rFonts w:ascii="Times New Roman" w:eastAsia="Times New Roman" w:hAnsi="Times New Roman" w:cs="Times New Roman"/>
          <w:b/>
          <w:color w:val="000000"/>
          <w:sz w:val="18"/>
          <w:szCs w:val="18"/>
        </w:rPr>
        <w:t>Keywords</w:t>
      </w:r>
      <w:r w:rsidRPr="00EF1E73">
        <w:rPr>
          <w:rFonts w:ascii="Times New Roman" w:eastAsia="Times New Roman" w:hAnsi="Times New Roman" w:cs="Times New Roman"/>
          <w:color w:val="000000"/>
          <w:sz w:val="18"/>
          <w:szCs w:val="18"/>
        </w:rPr>
        <w:t>: Keyword1, Keyword2, Keyword3, Keyword4, Keyword5</w:t>
      </w:r>
    </w:p>
    <w:p w:rsidR="00ED7D4C" w:rsidRPr="00EF1E73" w:rsidRDefault="0045568D">
      <w:pPr>
        <w:spacing w:before="360" w:after="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t>1. PENDAHULUAN</w:t>
      </w:r>
    </w:p>
    <w:p w:rsidR="005B5D0A" w:rsidRPr="00EF1E73" w:rsidRDefault="0045568D">
      <w:pPr>
        <w:spacing w:after="120" w:line="240" w:lineRule="auto"/>
        <w:rPr>
          <w:rFonts w:ascii="Times New Roman" w:eastAsia="Times New Roman" w:hAnsi="Times New Roman" w:cs="Times New Roman"/>
          <w:color w:val="C00000"/>
          <w:sz w:val="16"/>
          <w:szCs w:val="16"/>
        </w:rPr>
      </w:pPr>
      <w:r w:rsidRPr="00EF1E73">
        <w:rPr>
          <w:rFonts w:ascii="Times New Roman" w:eastAsia="Times New Roman" w:hAnsi="Times New Roman" w:cs="Times New Roman"/>
          <w:color w:val="C00000"/>
          <w:sz w:val="16"/>
          <w:szCs w:val="16"/>
        </w:rPr>
        <w:t>(Left, Bold, Times New Roman 13, UPPER CASE, After 6 pt, Before 18 pt)</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Universitas Katolik Darma Cendika (UKDC) merupakan Universitas yang terletak di Surabaya yang memiliki 3 fakultas dengan 7 program studi. Dapat dilihat pada  data yang telah diperoleh melalui divisi Penerimaan Mahasiswa Baru (PMB) kampus UKDC, data pada tahun 2019 jumlah peminat yakni 412 dan pada tahun 2020 berjumlah 436 serta pada tahun 2021 sebesar 373 peminat. Berdasarkan data tersebut terlihat jelas bahwa terjadi peningkatan kemudian penurunan secara signifikan terhadap jumlah peminat pada kampus UKDC.  Tidak dapat dipungkiri bahwa terjadinya peningkatan tersebut  dikarenakan, setiap tahunnya UKDC giat untuk melakukan pengenalan kampus ke berbagai sekolah baik di dalam maupun di luar daerah, namun terjadinya penurunan kemungkinan besar karena para calon peminat lebih memilih kampus lain.  Terjadinya peningkatan maupun penurunan peminat tersebut, tentunya  juga akan mempengaruhi pada jumlah calon mahasiswa baru dan mahasiswa yang diterima.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Berdasarkan informasi di atas, dikatakan bahwa peningkatan maupun penurunan peminat dapat mempengaruhi jumlah calon mahasiswa baru dan mahasiswa yang diterima. Dengan demikian  peningkatan terhadap jumlah calon mahasiswa baru seharusnya dapat diprediksi. Oleh karena itu penelitian ini dibuat dengan tujuan untuk meramalkan serta memprediksi jumlah calon mahasiswa baru UKDC dengan menerapkan metode </w:t>
      </w:r>
      <w:r w:rsidRPr="00EF1E73">
        <w:rPr>
          <w:i/>
          <w:iCs/>
          <w:color w:val="000000"/>
          <w:sz w:val="20"/>
          <w:szCs w:val="20"/>
        </w:rPr>
        <w:t>Single Exponential Smoothing</w:t>
      </w:r>
      <w:r w:rsidRPr="00EF1E73">
        <w:rPr>
          <w:color w:val="000000"/>
          <w:sz w:val="20"/>
          <w:szCs w:val="20"/>
        </w:rPr>
        <w:t xml:space="preserve">. Metode </w:t>
      </w:r>
      <w:r w:rsidRPr="00EF1E73">
        <w:rPr>
          <w:i/>
          <w:iCs/>
          <w:color w:val="000000"/>
          <w:sz w:val="20"/>
          <w:szCs w:val="20"/>
        </w:rPr>
        <w:t>Single</w:t>
      </w:r>
      <w:r w:rsidRPr="00EF1E73">
        <w:rPr>
          <w:color w:val="000000"/>
          <w:sz w:val="20"/>
          <w:szCs w:val="20"/>
        </w:rPr>
        <w:t xml:space="preserve"> </w:t>
      </w:r>
      <w:r w:rsidRPr="00EF1E73">
        <w:rPr>
          <w:i/>
          <w:iCs/>
          <w:color w:val="000000"/>
          <w:sz w:val="20"/>
          <w:szCs w:val="20"/>
        </w:rPr>
        <w:t>Exponential Smoothing</w:t>
      </w:r>
      <w:r w:rsidRPr="00EF1E73">
        <w:rPr>
          <w:color w:val="000000"/>
          <w:sz w:val="20"/>
          <w:szCs w:val="20"/>
        </w:rPr>
        <w:t xml:space="preserve"> atau biasa disebut dengan metode prediksi penghalusan eksponensial merupakan salah satu kategori metode time series yang menggunakan pembobotan data masa lalu untuk melakukan prediksi. Besarnya bobot berubah menurun secara eksponensial bergantung pada data histori[1].</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Untuk melakukan prediksi, peneliti menggunakan data masa lalu yakni jumlah data peminat, data calon pendaftar dan data mahasiswa yang diterima.  Data ini peneliti peroleh melalui divisi Penerimaan Mahasiswa Baru (PMB) pada kampus UKDC. Data tersebut merupakan data </w:t>
      </w:r>
      <w:r w:rsidRPr="00EF1E73">
        <w:rPr>
          <w:i/>
          <w:iCs/>
          <w:color w:val="000000"/>
          <w:sz w:val="20"/>
          <w:szCs w:val="20"/>
        </w:rPr>
        <w:t>time series</w:t>
      </w:r>
      <w:r w:rsidRPr="00EF1E73">
        <w:rPr>
          <w:color w:val="000000"/>
          <w:sz w:val="20"/>
          <w:szCs w:val="20"/>
        </w:rPr>
        <w:t xml:space="preserve"> yang mana perubahan tersebut tidak terlalu cepat. Tetapi data tersebut merupakan aktivitas yang dilakukan oleh kampus UKDC di setiap periode. Berdasarkan data yang diperoleh terlihat bahwa data keseluruhan mengalami statistik dari naik hingga turun.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Maka dari itu, penelitian ini diperlukan melakukan prediksi untuk mengetahui jumlah calon mahasiswa baru di masa yang akan datang agar dari pihak tempat penelitian atau Penerimaan Mahasiswa Baru (PMB) di UKDC dapat mempersiapkan serta menyiapkan kebutuhan sarana maupun prasarana, seperti  jumlah kuota kelas, bangku dan meja yang akan digunakan, jumlah  karyawan hingga dosen pengajar. Oleh karena itu peneliti merasa cocok dengan menerapkan metode </w:t>
      </w:r>
      <w:r w:rsidRPr="00EF1E73">
        <w:rPr>
          <w:i/>
          <w:iCs/>
          <w:color w:val="000000"/>
          <w:sz w:val="20"/>
          <w:szCs w:val="20"/>
        </w:rPr>
        <w:t xml:space="preserve">Single Exponential Smoothing </w:t>
      </w:r>
      <w:r w:rsidRPr="00EF1E73">
        <w:rPr>
          <w:color w:val="000000"/>
          <w:sz w:val="20"/>
          <w:szCs w:val="20"/>
        </w:rPr>
        <w:t> pada kasus prediksi ini , karena metode ini digunakan untuk meramalkan atau memprediksi dengan tingkat kesalahan yang  rendah.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lastRenderedPageBreak/>
        <w:t xml:space="preserve">Memprediksi merupakan suatu perkiraan yang terjadi di masa yang akan datang, prediksi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exponential smoothing</w:t>
      </w:r>
      <w:r w:rsidRPr="00EF1E73">
        <w:rPr>
          <w:color w:val="000000"/>
          <w:sz w:val="20"/>
          <w:szCs w:val="20"/>
        </w:rPr>
        <w:t xml:space="preserve"> mampu memodelkan permasalahan yang kompleks dengan memetakkan nilai masa lampau dan nilai masa depan dari data </w:t>
      </w:r>
      <w:r w:rsidRPr="00EF1E73">
        <w:rPr>
          <w:i/>
          <w:iCs/>
          <w:color w:val="000000"/>
          <w:sz w:val="20"/>
          <w:szCs w:val="20"/>
        </w:rPr>
        <w:t>time series</w:t>
      </w:r>
      <w:r w:rsidRPr="00EF1E73">
        <w:rPr>
          <w:color w:val="000000"/>
          <w:sz w:val="20"/>
          <w:szCs w:val="20"/>
        </w:rPr>
        <w:t xml:space="preserve"> dengan proses belajar seperti yang dilakukan oleh manusia.</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Metode </w:t>
      </w:r>
      <w:r w:rsidRPr="00EF1E73">
        <w:rPr>
          <w:i/>
          <w:iCs/>
          <w:color w:val="000000"/>
          <w:sz w:val="20"/>
          <w:szCs w:val="20"/>
        </w:rPr>
        <w:t>Single Exponential Smoothing</w:t>
      </w:r>
      <w:r w:rsidRPr="00EF1E73">
        <w:rPr>
          <w:color w:val="000000"/>
          <w:sz w:val="20"/>
          <w:szCs w:val="20"/>
        </w:rPr>
        <w:t xml:space="preserve"> menggunakan model data yang tidak stabil atau perubahannya data yang bergerak besar dan bergejolak umumnya menggunakan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Single Exponential Smoothing</w:t>
      </w:r>
      <w:r w:rsidRPr="00EF1E73">
        <w:rPr>
          <w:color w:val="000000"/>
          <w:sz w:val="20"/>
          <w:szCs w:val="20"/>
        </w:rPr>
        <w:t xml:space="preserve"> lebih baik digunakan untuk memprediksi hal-hal dengan fluktuasinya secara acak (tidak teratur). pada tahun 2012 menurut Pakaja Exponential Smoothing merupakan metode prediksi  yang rata-rata bergerak dengan pembobotan yang canggih, tetapi masih mudah digunakan. Pada metode ini menggunakan formula data masa lalu yang diberikan oleh PMB dan data tersebut sangat sedikit. Model ini mengasumsikan data berfluktuasi di sekitar nilai rata-rata yang tetap, tanpa mengikuti pola atau tren[2].</w:t>
      </w:r>
    </w:p>
    <w:p w:rsidR="008524EA" w:rsidRPr="00EF1E73" w:rsidRDefault="008524EA" w:rsidP="008524EA">
      <w:pPr>
        <w:spacing w:after="12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Penelitian ini hampir serupa yang dilakukan oleh peneliti-penelitian terdahulu dengan  berbagai macam </w:t>
      </w:r>
      <w:r w:rsidR="00AE54D8" w:rsidRPr="00EF1E73">
        <w:rPr>
          <w:rFonts w:ascii="Times New Roman" w:eastAsia="Times New Roman" w:hAnsi="Times New Roman" w:cs="Times New Roman"/>
          <w:color w:val="000000"/>
          <w:sz w:val="20"/>
          <w:szCs w:val="20"/>
        </w:rPr>
        <w:t xml:space="preserve">metode </w:t>
      </w:r>
      <w:r w:rsidRPr="00EF1E73">
        <w:rPr>
          <w:rFonts w:ascii="Times New Roman" w:eastAsia="Times New Roman" w:hAnsi="Times New Roman" w:cs="Times New Roman"/>
          <w:color w:val="000000"/>
          <w:sz w:val="20"/>
          <w:szCs w:val="20"/>
        </w:rPr>
        <w:t xml:space="preserve">diantaranya peneliti yang dilakukan oleh (Githa Pratiwi et al., 2019) tentang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Jumlah Tersangka Penyalahgunaan Narkoba Menggunakan Metode Multilayer Perceptron</w:t>
      </w:r>
      <w:r w:rsidR="00800363"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[1]","plainTextFormattedCitation":"[1]","previouslyFormattedCitation":"[3]"},"properties":{"noteIndex":0},"schema":"https://github.com/citation-style-language/schema/raw/master/csl-citation.json"}</w:instrText>
      </w:r>
      <w:r w:rsidR="00800363"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[1]</w:t>
      </w:r>
      <w:r w:rsidR="00800363"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 xml:space="preserve">. peneliti selanjutnya yang dilakukan oleh (Ramadhan &amp; Santosa, 2021) tentang Analisis Kinerja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dan Klasifikasi Permintaan Auto Parts dengan menggunakan metode moving average</w:t>
      </w:r>
      <w:r w:rsidR="00885D39"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[2]","plainTextFormattedCitation":"[2]","previouslyFormattedCitation":"[4]"},"properties":{"noteIndex":0},"schema":"https://github.com/citation-style-language/schema/raw/master/csl-citation.json"}</w:instrText>
      </w:r>
      <w:r w:rsidR="00885D39"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[2]</w:t>
      </w:r>
      <w:r w:rsidR="00885D39"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w:t>
      </w:r>
      <w:r w:rsidR="00885D39" w:rsidRPr="00EF1E73">
        <w:rPr>
          <w:rFonts w:ascii="Times New Roman" w:eastAsia="Times New Roman" w:hAnsi="Times New Roman" w:cs="Times New Roman"/>
          <w:color w:val="000000"/>
          <w:sz w:val="20"/>
          <w:szCs w:val="20"/>
        </w:rPr>
        <w:t xml:space="preserve"> Penelitian selanjutnya dilakukan oleh</w:t>
      </w:r>
      <w:r w:rsidR="001A49A6" w:rsidRPr="00EF1E73">
        <w:rPr>
          <w:rFonts w:ascii="Times New Roman" w:eastAsia="Times New Roman" w:hAnsi="Times New Roman" w:cs="Times New Roman"/>
          <w:color w:val="000000"/>
          <w:sz w:val="20"/>
          <w:szCs w:val="20"/>
        </w:rPr>
        <w:t xml:space="preserve"> (Dwi Marisa Efendi &amp; Ferly Ardhy, 2018) tentang </w:t>
      </w:r>
      <w:r w:rsidR="00264D24" w:rsidRPr="00EF1E73">
        <w:rPr>
          <w:rFonts w:ascii="Times New Roman" w:eastAsia="Times New Roman" w:hAnsi="Times New Roman" w:cs="Times New Roman"/>
          <w:color w:val="000000"/>
          <w:sz w:val="20"/>
          <w:szCs w:val="20"/>
        </w:rPr>
        <w:t>Prediksi</w:t>
      </w:r>
      <w:r w:rsidR="001A49A6" w:rsidRPr="00EF1E73">
        <w:rPr>
          <w:rFonts w:ascii="Times New Roman" w:eastAsia="Times New Roman" w:hAnsi="Times New Roman" w:cs="Times New Roman"/>
          <w:color w:val="000000"/>
          <w:sz w:val="20"/>
          <w:szCs w:val="20"/>
        </w:rPr>
        <w:t xml:space="preserve"> Penjualan Obat dengan Menggunakan Single Exponential Smoothing di Apotek Hamzah Farma</w:t>
      </w:r>
      <w:r w:rsidR="001A49A6"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[3]","plainTextFormattedCitation":"[3]","previouslyFormattedCitation":"[5]"},"properties":{"noteIndex":0},"schema":"https://github.com/citation-style-language/schema/raw/master/csl-citation.json"}</w:instrText>
      </w:r>
      <w:r w:rsidR="001A49A6"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[3]</w:t>
      </w:r>
      <w:r w:rsidR="001A49A6" w:rsidRPr="00EF1E73">
        <w:rPr>
          <w:rFonts w:ascii="Times New Roman" w:eastAsia="Times New Roman" w:hAnsi="Times New Roman" w:cs="Times New Roman"/>
          <w:color w:val="000000"/>
          <w:sz w:val="20"/>
          <w:szCs w:val="20"/>
        </w:rPr>
        <w:fldChar w:fldCharType="end"/>
      </w:r>
      <w:r w:rsidR="001A49A6" w:rsidRPr="00EF1E73">
        <w:rPr>
          <w:rFonts w:ascii="Times New Roman" w:eastAsia="Times New Roman" w:hAnsi="Times New Roman" w:cs="Times New Roman"/>
          <w:color w:val="000000"/>
          <w:sz w:val="20"/>
          <w:szCs w:val="20"/>
        </w:rPr>
        <w:t>.</w:t>
      </w:r>
      <w:r w:rsidR="00125C70" w:rsidRPr="00EF1E73">
        <w:rPr>
          <w:rFonts w:ascii="Times New Roman" w:eastAsia="Times New Roman" w:hAnsi="Times New Roman" w:cs="Times New Roman"/>
          <w:color w:val="000000"/>
          <w:sz w:val="20"/>
          <w:szCs w:val="20"/>
        </w:rPr>
        <w:t xml:space="preserve"> Penelitian selanjutnya yang dilakukan oleh</w:t>
      </w:r>
      <w:r w:rsidR="00863D1B" w:rsidRPr="00EF1E73">
        <w:rPr>
          <w:rFonts w:ascii="Times New Roman" w:eastAsia="Times New Roman" w:hAnsi="Times New Roman" w:cs="Times New Roman"/>
          <w:color w:val="000000"/>
          <w:sz w:val="20"/>
          <w:szCs w:val="20"/>
        </w:rPr>
        <w:t xml:space="preserve"> tentang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Penerimaan Mahasiswa Baru Universitas Samudra Menggunakan Metode Regresi Linear Sederhana</w:t>
      </w:r>
      <w:r w:rsidR="00863D1B"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[4]","plainTextFormattedCitation":"[4]","previouslyFormattedCitation":"[6]"},"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[4]</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 xml:space="preserve">. Penelitian </w:t>
      </w:r>
      <w:r w:rsidR="00DC063B" w:rsidRPr="00EF1E73">
        <w:rPr>
          <w:rFonts w:ascii="Times New Roman" w:eastAsia="Times New Roman" w:hAnsi="Times New Roman" w:cs="Times New Roman"/>
          <w:color w:val="000000"/>
          <w:sz w:val="20"/>
          <w:szCs w:val="20"/>
        </w:rPr>
        <w:t xml:space="preserve">selanjutnya </w:t>
      </w:r>
      <w:r w:rsidR="00863D1B" w:rsidRPr="00EF1E73">
        <w:rPr>
          <w:rFonts w:ascii="Times New Roman" w:eastAsia="Times New Roman" w:hAnsi="Times New Roman" w:cs="Times New Roman"/>
          <w:color w:val="000000"/>
          <w:sz w:val="20"/>
          <w:szCs w:val="20"/>
        </w:rPr>
        <w:t>ini dilakukan oleh</w:t>
      </w:r>
      <w:r w:rsidR="00C2693C" w:rsidRPr="00EF1E73">
        <w:rPr>
          <w:rFonts w:ascii="Times New Roman" w:eastAsia="Times New Roman" w:hAnsi="Times New Roman" w:cs="Times New Roman"/>
          <w:color w:val="000000"/>
          <w:sz w:val="20"/>
          <w:szCs w:val="20"/>
        </w:rPr>
        <w:t xml:space="preserve"> </w:t>
      </w:r>
      <w:r w:rsidR="00863D1B" w:rsidRPr="00EF1E73">
        <w:rPr>
          <w:rFonts w:ascii="Times New Roman" w:eastAsia="Times New Roman" w:hAnsi="Times New Roman" w:cs="Times New Roman"/>
          <w:color w:val="000000"/>
          <w:sz w:val="20"/>
          <w:szCs w:val="20"/>
        </w:rPr>
        <w:t xml:space="preserve">tentang Penerapan Metode ARIMA Untuk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Pengunjung Perpustakaan UIN Suska Riau </w:t>
      </w:r>
      <w:r w:rsidR="00863D1B"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[5]","plainTextFormattedCitation":"[5]","previouslyFormattedCitation":"[7]"},"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[5]</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w:t>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w:t>
      </w:r>
      <w:r w:rsidR="00DC063B" w:rsidRPr="00EF1E73">
        <w:rPr>
          <w:rFonts w:ascii="Times New Roman" w:eastAsia="Times New Roman" w:hAnsi="Times New Roman" w:cs="Times New Roman"/>
          <w:color w:val="000000"/>
          <w:sz w:val="20"/>
          <w:szCs w:val="20"/>
        </w:rPr>
        <w:t xml:space="preserve">enelitian </w:t>
      </w:r>
      <w:r w:rsidR="00C2693C" w:rsidRPr="00EF1E73">
        <w:rPr>
          <w:rFonts w:ascii="Times New Roman" w:eastAsia="Times New Roman" w:hAnsi="Times New Roman" w:cs="Times New Roman"/>
          <w:color w:val="000000"/>
          <w:sz w:val="20"/>
          <w:szCs w:val="20"/>
        </w:rPr>
        <w:t xml:space="preserve">selanjutnya </w:t>
      </w:r>
      <w:r w:rsidR="00DC063B" w:rsidRPr="00EF1E73">
        <w:rPr>
          <w:rFonts w:ascii="Times New Roman" w:eastAsia="Times New Roman" w:hAnsi="Times New Roman" w:cs="Times New Roman"/>
          <w:color w:val="000000"/>
          <w:sz w:val="20"/>
          <w:szCs w:val="20"/>
        </w:rPr>
        <w:t>yang dilakukan oleh</w:t>
      </w:r>
      <w:r w:rsidR="00C2693C"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tentang </w:t>
      </w:r>
      <w:r w:rsidR="00264D24" w:rsidRPr="00EF1E73">
        <w:rPr>
          <w:rFonts w:ascii="Times New Roman" w:eastAsia="Times New Roman" w:hAnsi="Times New Roman" w:cs="Times New Roman"/>
          <w:color w:val="000000"/>
          <w:sz w:val="20"/>
          <w:szCs w:val="20"/>
        </w:rPr>
        <w:t>Prediksi</w:t>
      </w:r>
      <w:r w:rsidR="00DC063B" w:rsidRPr="00EF1E73">
        <w:rPr>
          <w:rFonts w:ascii="Times New Roman" w:eastAsia="Times New Roman" w:hAnsi="Times New Roman" w:cs="Times New Roman"/>
          <w:color w:val="000000"/>
          <w:sz w:val="20"/>
          <w:szCs w:val="20"/>
        </w:rPr>
        <w:t xml:space="preserve"> Jumlah Kecelakaan Lalu Lintas Menggunakan Metode Support Vector Regression </w:t>
      </w:r>
      <w:r w:rsidR="00DC063B"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[6]","plainTextFormattedCitation":"[6]","previouslyFormattedCitation":"[8]"},"properties":{"noteIndex":0},"schema":"https://github.com/citation-style-language/schema/raw/master/csl-citation.json"}</w:instrText>
      </w:r>
      <w:r w:rsidR="00DC063B"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[6]</w:t>
      </w:r>
      <w:r w:rsidR="00DC063B" w:rsidRPr="00EF1E73">
        <w:rPr>
          <w:rFonts w:ascii="Times New Roman" w:eastAsia="Times New Roman" w:hAnsi="Times New Roman" w:cs="Times New Roman"/>
          <w:color w:val="000000"/>
          <w:sz w:val="20"/>
          <w:szCs w:val="20"/>
        </w:rPr>
        <w:fldChar w:fldCharType="end"/>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Penelitian selanjutnya dilakukan oleh (Yulian et al., 2020) Tentang Penerapan Metode Trend Moment Dalam Forecasting Penjualan Produk CV. Rabbani Asyisa</w:t>
      </w:r>
      <w:r w:rsidR="00C2693C"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[7]","plainTextFormattedCitation":"[7]","previouslyFormattedCitation":"[9]"},"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[7]</w:t>
      </w:r>
      <w:r w:rsidR="00C2693C"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Penelitian Selanjutnya dilakukan oleh </w:t>
      </w:r>
      <w:r w:rsidR="00826B9F"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[8]","plainTextFormattedCitation":"[8]","previouslyFormattedCitation":"[10]"},"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[8]</w:t>
      </w:r>
      <w:r w:rsidR="00826B9F"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tentang Evaluasi Metode Forecasting pada Data Kunjungan Wisatawan Mancanegara ke Indonesia</w:t>
      </w:r>
      <w:r w:rsidR="00C2693C"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[8]","plainTextFormattedCitation":"[8]","previouslyFormattedCitation":"[10]"},"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[8]</w:t>
      </w:r>
      <w:r w:rsidR="00C2693C"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Penelitian selanjutnya dilakukan oleh (Setyawan et al., 2016) tentang Analisis </w:t>
      </w:r>
      <w:r w:rsidR="00264D24" w:rsidRPr="00EF1E73">
        <w:rPr>
          <w:rFonts w:ascii="Times New Roman" w:eastAsia="Times New Roman" w:hAnsi="Times New Roman" w:cs="Times New Roman"/>
          <w:color w:val="000000"/>
          <w:sz w:val="20"/>
          <w:szCs w:val="20"/>
        </w:rPr>
        <w:t>Prediksi</w:t>
      </w:r>
      <w:r w:rsidR="00826B9F" w:rsidRPr="00EF1E73">
        <w:rPr>
          <w:rFonts w:ascii="Times New Roman" w:eastAsia="Times New Roman" w:hAnsi="Times New Roman" w:cs="Times New Roman"/>
          <w:color w:val="000000"/>
          <w:sz w:val="20"/>
          <w:szCs w:val="20"/>
        </w:rPr>
        <w:t xml:space="preserve"> (Forecasting) Produksi Karet (Hevea Brasiliensis) Di Pt Perkebunan Nusantara IX Kebun Sukamangli Kabupaten Kendal</w:t>
      </w:r>
      <w:r w:rsidR="00826B9F"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[9]","plainTextFormattedCitation":"[9]","previouslyFormattedCitation":"[11]"},"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[9]</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Penelitian terakhir dilakukan oleh  (Firnando et al., 2019) tentang Implementasi Algoritma Apriori Dan Forecasting Pada Transaksi Penjualan</w:t>
      </w:r>
      <w:r w:rsidR="00826B9F" w:rsidRPr="00EF1E73">
        <w:rPr>
          <w:rFonts w:ascii="Times New Roman" w:eastAsia="Times New Roman" w:hAnsi="Times New Roman" w:cs="Times New Roman"/>
          <w:color w:val="000000"/>
          <w:sz w:val="20"/>
          <w:szCs w:val="20"/>
        </w:rPr>
        <w:fldChar w:fldCharType="begin" w:fldLock="1"/>
      </w:r>
      <w:r w:rsidR="00F10422">
        <w:rPr>
          <w:rFonts w:ascii="Times New Roman" w:eastAsia="Times New Roman" w:hAnsi="Times New Roman" w:cs="Times New Roman"/>
          <w:color w:val="000000"/>
          <w:sz w:val="20"/>
          <w:szCs w:val="20"/>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[10]","plainTextFormattedCitation":"[10]","previouslyFormattedCitation":"[12]"},"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[10]</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Berdasarkan dari hasil kesimpulan yang sudah direview oleh penulis yaitu dari beberapa </w:t>
      </w:r>
      <w:r w:rsidR="00AE54D8" w:rsidRPr="00EF1E73">
        <w:rPr>
          <w:rFonts w:ascii="Times New Roman" w:eastAsia="Times New Roman" w:hAnsi="Times New Roman" w:cs="Times New Roman"/>
          <w:color w:val="000000"/>
          <w:sz w:val="20"/>
          <w:szCs w:val="20"/>
        </w:rPr>
        <w:t>metode</w:t>
      </w:r>
      <w:r w:rsidR="00DC063B" w:rsidRPr="00EF1E73">
        <w:rPr>
          <w:rFonts w:ascii="Times New Roman" w:eastAsia="Times New Roman" w:hAnsi="Times New Roman" w:cs="Times New Roman"/>
          <w:color w:val="000000"/>
          <w:sz w:val="20"/>
          <w:szCs w:val="20"/>
        </w:rPr>
        <w:t xml:space="preserve">, </w:t>
      </w:r>
      <w:r w:rsidR="00AE54D8" w:rsidRPr="00EF1E73">
        <w:rPr>
          <w:rFonts w:ascii="Times New Roman" w:eastAsia="Times New Roman" w:hAnsi="Times New Roman" w:cs="Times New Roman"/>
          <w:color w:val="000000"/>
          <w:sz w:val="20"/>
          <w:szCs w:val="20"/>
        </w:rPr>
        <w:t xml:space="preserve">metode </w:t>
      </w:r>
      <w:r w:rsidR="00DC063B" w:rsidRPr="00EF1E73">
        <w:rPr>
          <w:rFonts w:ascii="Times New Roman" w:eastAsia="Times New Roman" w:hAnsi="Times New Roman" w:cs="Times New Roman"/>
          <w:color w:val="000000"/>
          <w:sz w:val="20"/>
          <w:szCs w:val="20"/>
        </w:rPr>
        <w:t xml:space="preserve">Exponential Smoothing ini sangat cocok untuk meramalkan jumlah calon mahasiswa baru. </w:t>
      </w:r>
    </w:p>
    <w:p w:rsidR="007457E5" w:rsidRPr="00EF1E73" w:rsidRDefault="007457E5" w:rsidP="008524EA">
      <w:pPr>
        <w:spacing w:after="120" w:line="240" w:lineRule="auto"/>
        <w:jc w:val="both"/>
      </w:pPr>
    </w:p>
    <w:p w:rsidR="004F628E" w:rsidRPr="00EF1E73" w:rsidRDefault="004F628E" w:rsidP="004F628E">
      <w:pPr>
        <w:keepNext/>
        <w:spacing w:after="120" w:line="240" w:lineRule="auto"/>
        <w:jc w:val="center"/>
      </w:pPr>
      <w:r w:rsidRPr="00EF1E73">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EF1E73" w:rsidRDefault="004F628E" w:rsidP="004F628E">
      <w:pPr>
        <w:pStyle w:val="Caption"/>
        <w:jc w:val="center"/>
        <w:rPr>
          <w:lang w:val="id-ID"/>
        </w:rPr>
      </w:pPr>
      <w:r w:rsidRPr="00EF1E73">
        <w:rPr>
          <w:lang w:val="id-ID"/>
        </w:rPr>
        <w:t xml:space="preserve">Gambar </w:t>
      </w:r>
      <w:r w:rsidRPr="00EF1E73">
        <w:rPr>
          <w:lang w:val="id-ID"/>
        </w:rPr>
        <w:fldChar w:fldCharType="begin"/>
      </w:r>
      <w:r w:rsidRPr="00EF1E73">
        <w:rPr>
          <w:lang w:val="id-ID"/>
        </w:rPr>
        <w:instrText xml:space="preserve"> SEQ Gambar \* ARABIC </w:instrText>
      </w:r>
      <w:r w:rsidRPr="00EF1E73">
        <w:rPr>
          <w:lang w:val="id-ID"/>
        </w:rPr>
        <w:fldChar w:fldCharType="separate"/>
      </w:r>
      <w:r w:rsidR="00074038" w:rsidRPr="00EF1E73">
        <w:rPr>
          <w:noProof/>
          <w:lang w:val="id-ID"/>
        </w:rPr>
        <w:t>1</w:t>
      </w:r>
      <w:r w:rsidRPr="00EF1E73">
        <w:rPr>
          <w:lang w:val="id-ID"/>
        </w:rPr>
        <w:fldChar w:fldCharType="end"/>
      </w:r>
      <w:r w:rsidRPr="00EF1E73">
        <w:rPr>
          <w:lang w:val="id-ID"/>
        </w:rPr>
        <w:t xml:space="preserve"> : Pola Jumlah Mahasiswa UKDC</w:t>
      </w:r>
    </w:p>
    <w:p w:rsidR="00A8684C" w:rsidRPr="00EF1E73" w:rsidRDefault="00A8684C">
      <w:pPr>
        <w:spacing w:before="360" w:after="120" w:line="240" w:lineRule="auto"/>
        <w:rPr>
          <w:color w:val="000000"/>
          <w:sz w:val="20"/>
          <w:szCs w:val="20"/>
        </w:rPr>
      </w:pPr>
      <w:r w:rsidRPr="00EF1E73">
        <w:rPr>
          <w:color w:val="000000"/>
          <w:sz w:val="20"/>
          <w:szCs w:val="20"/>
        </w:rPr>
        <w:t xml:space="preserve">Berdasarkan data dan fakta  di atas, metode </w:t>
      </w:r>
      <w:r w:rsidRPr="00EF1E73">
        <w:rPr>
          <w:i/>
          <w:iCs/>
          <w:color w:val="000000"/>
          <w:sz w:val="20"/>
          <w:szCs w:val="20"/>
        </w:rPr>
        <w:t>single exponential smoothing</w:t>
      </w:r>
      <w:r w:rsidRPr="00EF1E73">
        <w:rPr>
          <w:color w:val="000000"/>
          <w:sz w:val="20"/>
          <w:szCs w:val="20"/>
        </w:rPr>
        <w:t xml:space="preserve"> diterapkan pada penelitian ini dengan tujuan yang berbeda dari penelitian yang telah ada, yakni untuk memprediksi jumlah calon mahasiswa baru di Universitas Katolik Darma Cendika.  Dan hasil prediksi jumlah calon mahasiswa dapat digunakan sebagai informasi kepada PMB UKDC untuk mengantisipasi lonjakan terhadap mahasiswa yang akan diterima.</w:t>
      </w:r>
    </w:p>
    <w:p w:rsidR="00800363" w:rsidRPr="00EF1E73" w:rsidRDefault="0045568D">
      <w:pPr>
        <w:spacing w:before="360" w:after="12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lastRenderedPageBreak/>
        <w:t>2. METODE PENELITIAN</w:t>
      </w:r>
    </w:p>
    <w:p w:rsidR="00800363" w:rsidRPr="00EF1E73" w:rsidRDefault="00BB244F" w:rsidP="00BD50A8">
      <w:pPr>
        <w:spacing w:before="360" w:after="120" w:line="240" w:lineRule="auto"/>
        <w:jc w:val="both"/>
        <w:rPr>
          <w:rFonts w:ascii="Times New Roman" w:hAnsi="Times New Roman" w:cs="Times New Roman"/>
          <w:color w:val="000000"/>
          <w:sz w:val="20"/>
          <w:szCs w:val="20"/>
        </w:rPr>
      </w:pPr>
      <w:r w:rsidRPr="00EF1E73">
        <w:rPr>
          <w:rFonts w:ascii="Times New Roman" w:hAnsi="Times New Roman" w:cs="Times New Roman"/>
          <w:color w:val="000000"/>
          <w:sz w:val="20"/>
          <w:szCs w:val="20"/>
        </w:rPr>
        <w:t xml:space="preserve">Metode Penelitian merupakan cara yang akan dilakukan untuk mencapai tujuan tertentu dengan cara memecahkan masalah dan menemukan penyelesaian dengan menggunakan prosedur yang dilakukan peneliti terdahulu. berdasarkan pemaparan diatas, maka peneliti mengusulkan menggunakan algoritma </w:t>
      </w:r>
      <w:r w:rsidR="002E4B2D" w:rsidRPr="00EF1E73">
        <w:rPr>
          <w:rFonts w:ascii="Times New Roman" w:hAnsi="Times New Roman" w:cs="Times New Roman"/>
          <w:color w:val="000000"/>
          <w:sz w:val="20"/>
          <w:szCs w:val="20"/>
        </w:rPr>
        <w:t>single exponential smoothing</w:t>
      </w:r>
      <w:r w:rsidRPr="00EF1E73">
        <w:rPr>
          <w:rFonts w:ascii="Times New Roman" w:hAnsi="Times New Roman" w:cs="Times New Roman"/>
          <w:color w:val="000000"/>
          <w:sz w:val="20"/>
          <w:szCs w:val="20"/>
        </w:rPr>
        <w:t xml:space="preserve"> dalam memprediksi jumlah calon mahasiswa baru. </w:t>
      </w:r>
      <w:r w:rsidR="00800363" w:rsidRPr="00EF1E73">
        <w:rPr>
          <w:rFonts w:ascii="Times New Roman" w:hAnsi="Times New Roman" w:cs="Times New Roman"/>
          <w:color w:val="000000"/>
          <w:sz w:val="20"/>
          <w:szCs w:val="20"/>
        </w:rPr>
        <w:t xml:space="preserve">Penerapan algoritma Single Exponential Smoothing </w:t>
      </w:r>
      <w:r w:rsidR="00885D39" w:rsidRPr="00EF1E73">
        <w:rPr>
          <w:rFonts w:ascii="Times New Roman" w:hAnsi="Times New Roman" w:cs="Times New Roman"/>
          <w:color w:val="000000"/>
          <w:sz w:val="20"/>
          <w:szCs w:val="20"/>
        </w:rPr>
        <w:t xml:space="preserve">untuk memprediksi jumlah calon mahasiswa baru yang akan datang. Dengan menggunakan </w:t>
      </w:r>
      <w:r w:rsidR="00EF1E73">
        <w:rPr>
          <w:rFonts w:ascii="Times New Roman" w:hAnsi="Times New Roman" w:cs="Times New Roman"/>
          <w:color w:val="000000"/>
          <w:sz w:val="20"/>
          <w:szCs w:val="20"/>
        </w:rPr>
        <w:t>5</w:t>
      </w:r>
      <w:r w:rsidR="000217F4" w:rsidRPr="00EF1E73">
        <w:rPr>
          <w:rFonts w:ascii="Times New Roman" w:hAnsi="Times New Roman" w:cs="Times New Roman"/>
          <w:color w:val="000000"/>
          <w:sz w:val="20"/>
          <w:szCs w:val="20"/>
        </w:rPr>
        <w:t xml:space="preserve"> </w:t>
      </w:r>
      <w:r w:rsidR="00863D1B" w:rsidRPr="00EF1E73">
        <w:rPr>
          <w:rFonts w:ascii="Times New Roman" w:hAnsi="Times New Roman" w:cs="Times New Roman"/>
          <w:color w:val="000000"/>
          <w:sz w:val="20"/>
          <w:szCs w:val="20"/>
        </w:rPr>
        <w:t xml:space="preserve">tahap </w:t>
      </w:r>
      <w:r w:rsidR="00885D39" w:rsidRPr="00EF1E73">
        <w:rPr>
          <w:rFonts w:ascii="Times New Roman" w:hAnsi="Times New Roman" w:cs="Times New Roman"/>
          <w:color w:val="000000"/>
          <w:sz w:val="20"/>
          <w:szCs w:val="20"/>
        </w:rPr>
        <w:t xml:space="preserve">metode penelitian </w:t>
      </w:r>
      <w:r w:rsidR="00863D1B" w:rsidRPr="00EF1E73">
        <w:rPr>
          <w:rFonts w:ascii="Times New Roman" w:hAnsi="Times New Roman" w:cs="Times New Roman"/>
          <w:color w:val="000000"/>
          <w:sz w:val="20"/>
          <w:szCs w:val="20"/>
        </w:rPr>
        <w:t xml:space="preserve">yaitu: </w:t>
      </w:r>
      <w:r w:rsidR="00EF1E73" w:rsidRPr="00EF1E73">
        <w:rPr>
          <w:rFonts w:ascii="Times New Roman" w:hAnsi="Times New Roman" w:cs="Times New Roman"/>
          <w:color w:val="000000"/>
          <w:sz w:val="20"/>
          <w:szCs w:val="20"/>
        </w:rPr>
        <w:t>(1) Pengumpulan data; (2) pengolahan data; (3) single exponential smoothing; (4) Mean Sean error;  (5)hasil analisa</w:t>
      </w:r>
    </w:p>
    <w:p w:rsidR="002F65C0" w:rsidRPr="00EF1E73" w:rsidRDefault="00E32FD3">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86912" behindDoc="0" locked="0" layoutInCell="1" allowOverlap="1">
                <wp:simplePos x="0" y="0"/>
                <wp:positionH relativeFrom="margin">
                  <wp:align>center</wp:align>
                </wp:positionH>
                <wp:positionV relativeFrom="paragraph">
                  <wp:posOffset>182729</wp:posOffset>
                </wp:positionV>
                <wp:extent cx="5565914" cy="413459"/>
                <wp:effectExtent l="0" t="0" r="15875" b="24765"/>
                <wp:wrapNone/>
                <wp:docPr id="49" name="Group 49"/>
                <wp:cNvGraphicFramePr/>
                <a:graphic xmlns:a="http://schemas.openxmlformats.org/drawingml/2006/main">
                  <a:graphicData uri="http://schemas.microsoft.com/office/word/2010/wordprocessingGroup">
                    <wpg:wgp>
                      <wpg:cNvGrpSpPr/>
                      <wpg:grpSpPr>
                        <a:xfrm>
                          <a:off x="0" y="0"/>
                          <a:ext cx="5565914" cy="413459"/>
                          <a:chOff x="-89633" y="0"/>
                          <a:chExt cx="5703929" cy="447244"/>
                        </a:xfrm>
                      </wpg:grpSpPr>
                      <wpg:grpSp>
                        <wpg:cNvPr id="20" name="Group 20"/>
                        <wpg:cNvGrpSpPr/>
                        <wpg:grpSpPr>
                          <a:xfrm>
                            <a:off x="-89633" y="0"/>
                            <a:ext cx="4693264" cy="444489"/>
                            <a:chOff x="-89633" y="0"/>
                            <a:chExt cx="4693264" cy="444489"/>
                          </a:xfrm>
                        </wpg:grpSpPr>
                        <wpg:grpSp>
                          <wpg:cNvPr id="16" name="Group 16"/>
                          <wpg:cNvGrpSpPr/>
                          <wpg:grpSpPr>
                            <a:xfrm>
                              <a:off x="-89633" y="0"/>
                              <a:ext cx="3580256" cy="436088"/>
                              <a:chOff x="-89633" y="0"/>
                              <a:chExt cx="3580256" cy="436088"/>
                            </a:xfrm>
                          </wpg:grpSpPr>
                          <wps:wsp>
                            <wps:cNvPr id="4" name="Rectangle 4"/>
                            <wps:cNvSpPr/>
                            <wps:spPr>
                              <a:xfrm>
                                <a:off x="-89633" y="0"/>
                                <a:ext cx="936635"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2F65C0">
                                    <w:pPr>
                                      <w:jc w:val="center"/>
                                      <w:rPr>
                                        <w:sz w:val="18"/>
                                        <w:lang w:val="en-US"/>
                                      </w:rPr>
                                    </w:pPr>
                                    <w:r>
                                      <w:rPr>
                                        <w:sz w:val="18"/>
                                        <w:lang w:val="en-US"/>
                                      </w:rPr>
                                      <w:t>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E32FD3" w:rsidP="00977516">
                                <w:pPr>
                                  <w:jc w:val="center"/>
                                  <w:rPr>
                                    <w:sz w:val="18"/>
                                    <w:lang w:val="en-US"/>
                                  </w:rPr>
                                </w:pPr>
                                <w:r>
                                  <w:rPr>
                                    <w:sz w:val="18"/>
                                    <w:lang w:val="en-US"/>
                                  </w:rPr>
                                  <w:t>Mean Sean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Rectangle 47"/>
                        <wps:cNvSpPr/>
                        <wps:spPr>
                          <a:xfrm>
                            <a:off x="4857429" y="15894"/>
                            <a:ext cx="756867" cy="43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2FD3" w:rsidRPr="002F65C0" w:rsidRDefault="00E32FD3"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V="1">
                            <a:off x="4603806" y="222636"/>
                            <a:ext cx="24574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9" o:spid="_x0000_s1026" style="position:absolute;margin-left:0;margin-top:14.4pt;width:438.25pt;height:32.55pt;z-index:251686912;mso-position-horizontal:center;mso-position-horizontal-relative:margin;mso-width-relative:margin;mso-height-relative:margin" coordorigin="-896" coordsize="57039,4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">
                <v:group id="Group 20" o:spid="_x0000_s1027" style="position:absolute;left:-896;width:46932;height:4444" coordorigin="-896" coordsize="46932,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6" o:spid="_x0000_s1028" style="position:absolute;left:-896;width:35802;height:4360" coordorigin="-896" coordsize="3580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9" style="position:absolute;left:-896;width:9366;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F10422" w:rsidRPr="002F65C0" w:rsidRDefault="00F10422"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30"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1"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2"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F10422" w:rsidRPr="002F65C0" w:rsidRDefault="00F10422"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v:textbox>
                      </v:rect>
                      <v:shape id="Straight Arrow Connector 8" o:spid="_x0000_s1033"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4"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F10422" w:rsidRPr="002F65C0" w:rsidRDefault="00F10422" w:rsidP="002F65C0">
                              <w:pPr>
                                <w:jc w:val="center"/>
                                <w:rPr>
                                  <w:sz w:val="18"/>
                                  <w:lang w:val="en-US"/>
                                </w:rPr>
                              </w:pPr>
                              <w:r>
                                <w:rPr>
                                  <w:sz w:val="18"/>
                                  <w:lang w:val="en-US"/>
                                </w:rPr>
                                <w:t>Single Exponential Smoothing</w:t>
                              </w:r>
                            </w:p>
                          </w:txbxContent>
                        </v:textbox>
                      </v:rect>
                    </v:group>
                  </v:group>
                  <v:shape id="Straight Arrow Connector 18" o:spid="_x0000_s1035"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6"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F10422" w:rsidRPr="002F65C0" w:rsidRDefault="00E32FD3" w:rsidP="00977516">
                          <w:pPr>
                            <w:jc w:val="center"/>
                            <w:rPr>
                              <w:sz w:val="18"/>
                              <w:lang w:val="en-US"/>
                            </w:rPr>
                          </w:pPr>
                          <w:r>
                            <w:rPr>
                              <w:sz w:val="18"/>
                              <w:lang w:val="en-US"/>
                            </w:rPr>
                            <w:t>Mean Sean Error</w:t>
                          </w:r>
                        </w:p>
                      </w:txbxContent>
                    </v:textbox>
                  </v:rect>
                </v:group>
                <v:rect id="Rectangle 47" o:spid="_x0000_s1037" style="position:absolute;left:48574;top:158;width:7568;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rsidR="00E32FD3" w:rsidRPr="002F65C0" w:rsidRDefault="00E32FD3"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v:shape id="Straight Arrow Connector 48" o:spid="_x0000_s1038" type="#_x0000_t32" style="position:absolute;left:46038;top:2226;width:2457;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w10:wrap anchorx="margin"/>
              </v:group>
            </w:pict>
          </mc:Fallback>
        </mc:AlternateContent>
      </w:r>
    </w:p>
    <w:p w:rsidR="002F65C0" w:rsidRPr="00EF1E73" w:rsidRDefault="00074038">
      <w:pPr>
        <w:spacing w:before="360" w:after="120" w:line="240" w:lineRule="auto"/>
        <w:rPr>
          <w:rFonts w:ascii="Times New Roman" w:eastAsia="Times New Roman" w:hAnsi="Times New Roman" w:cs="Times New Roman"/>
          <w:b/>
          <w:sz w:val="26"/>
          <w:szCs w:val="26"/>
        </w:rPr>
      </w:pPr>
      <w:r w:rsidRPr="00EF1E73">
        <w:rPr>
          <w:noProof/>
          <w:lang w:val="en-US"/>
        </w:rPr>
        <mc:AlternateContent>
          <mc:Choice Requires="wps">
            <w:drawing>
              <wp:anchor distT="0" distB="0" distL="114300" distR="114300" simplePos="0" relativeHeight="251669504"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F10422" w:rsidRDefault="00F10422" w:rsidP="00074038">
                            <w:pPr>
                              <w:pStyle w:val="Caption"/>
                              <w:jc w:val="center"/>
                              <w:rPr>
                                <w:b w:val="0"/>
                                <w:color w:val="auto"/>
                              </w:rPr>
                            </w:pPr>
                            <w:proofErr w:type="spellStart"/>
                            <w:r>
                              <w:rPr>
                                <w:b w:val="0"/>
                                <w:color w:val="auto"/>
                              </w:rPr>
                              <w:t>Tabel</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F10422" w:rsidRPr="00074038" w:rsidRDefault="00F10422" w:rsidP="00074038">
                            <w:pPr>
                              <w:rPr>
                                <w:lang w:val="en-US"/>
                              </w:rPr>
                            </w:pPr>
                          </w:p>
                          <w:p w:rsidR="00F10422" w:rsidRDefault="00F10422" w:rsidP="00074038">
                            <w:pPr>
                              <w:rPr>
                                <w:lang w:val="en-US"/>
                              </w:rPr>
                            </w:pPr>
                          </w:p>
                          <w:p w:rsidR="00F10422" w:rsidRPr="00074038" w:rsidRDefault="00F10422"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9" type="#_x0000_t202" style="position:absolute;margin-left:30.25pt;margin-top:20.4pt;width:412.3pt;height:1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" stroked="f">
                <v:textbox inset="0,0,0,0">
                  <w:txbxContent>
                    <w:p w:rsidR="00F10422" w:rsidRDefault="00F10422" w:rsidP="00074038">
                      <w:pPr>
                        <w:pStyle w:val="Caption"/>
                        <w:jc w:val="center"/>
                        <w:rPr>
                          <w:b w:val="0"/>
                          <w:color w:val="auto"/>
                        </w:rPr>
                      </w:pPr>
                      <w:proofErr w:type="spellStart"/>
                      <w:r>
                        <w:rPr>
                          <w:b w:val="0"/>
                          <w:color w:val="auto"/>
                        </w:rPr>
                        <w:t>Tabel</w:t>
                      </w:r>
                      <w:proofErr w:type="spellEnd"/>
                      <w:r w:rsidRPr="00074038">
                        <w:rPr>
                          <w:b w:val="0"/>
                          <w:color w:val="auto"/>
                        </w:rPr>
                        <w:t xml:space="preserve"> </w:t>
                      </w:r>
                      <w:r w:rsidRPr="00074038">
                        <w:rPr>
                          <w:b w:val="0"/>
                          <w:color w:val="auto"/>
                        </w:rPr>
                        <w:fldChar w:fldCharType="begin"/>
                      </w:r>
                      <w:r w:rsidRPr="00074038">
                        <w:rPr>
                          <w:b w:val="0"/>
                          <w:color w:val="auto"/>
                        </w:rPr>
                        <w:instrText xml:space="preserve"> SEQ Gambar \* ARABIC </w:instrText>
                      </w:r>
                      <w:r w:rsidRPr="00074038">
                        <w:rPr>
                          <w:b w:val="0"/>
                          <w:color w:val="auto"/>
                        </w:rPr>
                        <w:fldChar w:fldCharType="separate"/>
                      </w:r>
                      <w:r w:rsidRPr="00074038">
                        <w:rPr>
                          <w:b w:val="0"/>
                          <w:noProof/>
                          <w:color w:val="auto"/>
                        </w:rPr>
                        <w:t>2</w:t>
                      </w:r>
                      <w:r w:rsidRPr="00074038">
                        <w:rPr>
                          <w:b w:val="0"/>
                          <w:color w:val="auto"/>
                        </w:rPr>
                        <w:fldChar w:fldCharType="end"/>
                      </w:r>
                      <w:r w:rsidRPr="00074038">
                        <w:rPr>
                          <w:b w:val="0"/>
                          <w:color w:val="auto"/>
                        </w:rPr>
                        <w:t xml:space="preserve"> :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F10422" w:rsidRPr="00074038" w:rsidRDefault="00F10422" w:rsidP="00074038">
                      <w:pPr>
                        <w:rPr>
                          <w:lang w:val="en-US"/>
                        </w:rPr>
                      </w:pPr>
                    </w:p>
                    <w:p w:rsidR="00F10422" w:rsidRDefault="00F10422" w:rsidP="00074038">
                      <w:pPr>
                        <w:rPr>
                          <w:lang w:val="en-US"/>
                        </w:rPr>
                      </w:pPr>
                    </w:p>
                    <w:p w:rsidR="00F10422" w:rsidRPr="00074038" w:rsidRDefault="00F10422" w:rsidP="00074038">
                      <w:pPr>
                        <w:rPr>
                          <w:lang w:val="en-US"/>
                        </w:rPr>
                      </w:pPr>
                    </w:p>
                  </w:txbxContent>
                </v:textbox>
              </v:shape>
            </w:pict>
          </mc:Fallback>
        </mc:AlternateContent>
      </w: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2.1 </w:t>
      </w:r>
      <w:r w:rsidR="00074038" w:rsidRPr="00EF1E73">
        <w:rPr>
          <w:rFonts w:ascii="Times New Roman" w:eastAsia="Times New Roman" w:hAnsi="Times New Roman" w:cs="Times New Roman"/>
          <w:b/>
          <w:color w:val="000000"/>
          <w:sz w:val="20"/>
          <w:szCs w:val="20"/>
        </w:rPr>
        <w:t>Pengumpulan Data</w:t>
      </w:r>
      <w:r w:rsidRPr="00EF1E73">
        <w:rPr>
          <w:rFonts w:ascii="Times New Roman" w:eastAsia="Times New Roman" w:hAnsi="Times New Roman" w:cs="Times New Roman"/>
          <w:b/>
          <w:color w:val="000000"/>
          <w:sz w:val="20"/>
          <w:szCs w:val="20"/>
        </w:rPr>
        <w:t xml:space="preserve"> </w:t>
      </w:r>
    </w:p>
    <w:p w:rsidR="00520E3B" w:rsidRPr="00EF1E73"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Proses pengumpulan data pada penelitian ini dilakukan dengan cara observasi terhadap tempat yang akan dilakukan penelitian. Setelah itu peneliti melakukan wawancara dengan pengurus PMB Universitas Katolik Darma Cendika untuk meminta data Calon Mahasiswa Baru. </w:t>
      </w:r>
      <w:r w:rsidR="00916131" w:rsidRPr="00EF1E73">
        <w:rPr>
          <w:rFonts w:ascii="Times New Roman" w:eastAsia="Times New Roman" w:hAnsi="Times New Roman" w:cs="Times New Roman"/>
          <w:color w:val="000000"/>
          <w:sz w:val="20"/>
          <w:szCs w:val="20"/>
        </w:rPr>
        <w:t>Dimana pengurus PMB ini merupakan pengurus dibagian kemahasiswaan yang baru. Pada akhirnya pengurus memberikan data calon mahasiswa barunya.</w:t>
      </w:r>
    </w:p>
    <w:p w:rsidR="00520E3B" w:rsidRPr="00EF1E73"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2.2 </w:t>
      </w:r>
      <w:r w:rsidR="0081575A" w:rsidRPr="00EF1E73">
        <w:rPr>
          <w:rFonts w:ascii="Times New Roman" w:eastAsia="Times New Roman" w:hAnsi="Times New Roman" w:cs="Times New Roman"/>
          <w:b/>
          <w:color w:val="000000"/>
          <w:sz w:val="20"/>
          <w:szCs w:val="20"/>
        </w:rPr>
        <w:t>Pengelolaan Data</w:t>
      </w:r>
      <w:r w:rsidRPr="00EF1E73">
        <w:rPr>
          <w:rFonts w:ascii="Times New Roman" w:eastAsia="Times New Roman" w:hAnsi="Times New Roman" w:cs="Times New Roman"/>
          <w:b/>
          <w:color w:val="000000"/>
          <w:sz w:val="20"/>
          <w:szCs w:val="20"/>
        </w:rPr>
        <w:t xml:space="preserve"> </w:t>
      </w:r>
    </w:p>
    <w:p w:rsidR="00CD7221" w:rsidRPr="00EF1E73" w:rsidRDefault="00CD7221" w:rsidP="00CD7221">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Pada saat data pengelolaan data, data tersebut terdapat 3 data yang diberikan oleh PMB Universitas Katolik Darma Cendika yaitu : (1) Peminat; (2) Pendaftar; (3) Diterima;. Data tersebut peneliti hanya menggunakan data kedua yaitu Pendaftar. Dimana pendaftar tersebut sudah dapat dibilang sebagai calon mahasiswa baru. Setelah itu peneliti melakukan penelitian melakukan pengeksekusian pada data tersebut. Untuk mengelola data kita memerlukan tahapan preprocessing. Tahapan preprocessing pada data ini </w:t>
      </w:r>
    </w:p>
    <w:p w:rsidR="00977516" w:rsidRPr="00EF1E73" w:rsidRDefault="00977516">
      <w:pPr>
        <w:spacing w:after="0" w:line="240" w:lineRule="auto"/>
        <w:jc w:val="both"/>
        <w:rPr>
          <w:rFonts w:ascii="Times New Roman" w:eastAsia="Times New Roman" w:hAnsi="Times New Roman" w:cs="Times New Roman"/>
          <w:sz w:val="20"/>
          <w:szCs w:val="20"/>
        </w:rPr>
      </w:pPr>
    </w:p>
    <w:p w:rsidR="00977516" w:rsidRPr="00EF1E73"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2.3</w:t>
      </w:r>
      <w:r w:rsidR="00203099" w:rsidRPr="00EF1E73">
        <w:rPr>
          <w:rFonts w:ascii="Times New Roman" w:eastAsia="Times New Roman" w:hAnsi="Times New Roman" w:cs="Times New Roman"/>
          <w:b/>
          <w:color w:val="000000"/>
          <w:sz w:val="20"/>
          <w:szCs w:val="20"/>
        </w:rPr>
        <w:t xml:space="preserve"> Single Exponential Smoothing (SES)</w:t>
      </w:r>
    </w:p>
    <w:p w:rsidR="002E4B2D" w:rsidRDefault="00203099"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8974FA">
        <w:rPr>
          <w:rFonts w:ascii="Times New Roman" w:eastAsia="Times New Roman" w:hAnsi="Times New Roman" w:cs="Times New Roman"/>
          <w:sz w:val="20"/>
          <w:szCs w:val="20"/>
        </w:rPr>
        <w:t>Single Exponential Smoothing</w:t>
      </w:r>
      <w:r w:rsidR="009F7791" w:rsidRPr="008974FA">
        <w:rPr>
          <w:rFonts w:ascii="Times New Roman" w:eastAsia="Times New Roman" w:hAnsi="Times New Roman" w:cs="Times New Roman"/>
          <w:sz w:val="20"/>
          <w:szCs w:val="20"/>
        </w:rPr>
        <w:t xml:space="preserve"> merupakan metode </w:t>
      </w:r>
      <w:r w:rsidR="00264D24" w:rsidRPr="008974FA">
        <w:rPr>
          <w:rFonts w:ascii="Times New Roman" w:eastAsia="Times New Roman" w:hAnsi="Times New Roman" w:cs="Times New Roman"/>
          <w:sz w:val="20"/>
          <w:szCs w:val="20"/>
        </w:rPr>
        <w:t>prediksi</w:t>
      </w:r>
      <w:r w:rsidR="009F7791" w:rsidRPr="008974FA">
        <w:rPr>
          <w:rFonts w:ascii="Times New Roman" w:eastAsia="Times New Roman" w:hAnsi="Times New Roman" w:cs="Times New Roman"/>
          <w:sz w:val="20"/>
          <w:szCs w:val="20"/>
        </w:rPr>
        <w:t xml:space="preserve">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F10422" w:rsidRPr="008974FA">
        <w:rPr>
          <w:rFonts w:ascii="Times New Roman" w:eastAsia="Times New Roman" w:hAnsi="Times New Roman" w:cs="Times New Roman"/>
          <w:sz w:val="20"/>
          <w:szCs w:val="20"/>
        </w:rPr>
        <w:fldChar w:fldCharType="begin" w:fldLock="1"/>
      </w:r>
      <w:r w:rsidR="00F10422" w:rsidRPr="008974FA">
        <w:rPr>
          <w:rFonts w:ascii="Times New Roman" w:eastAsia="Times New Roman" w:hAnsi="Times New Roman" w:cs="Times New Roman"/>
          <w:sz w:val="20"/>
          <w:szCs w:val="20"/>
        </w:rPr>
        <w:instrText>ADDIN CSL_CITATION {"citationItems":[{"id":"ITEM-1","itemData":{"abstract":"An approach to the management of non-functional concerns in massively parallel and/or distributed architectures that marries parallel programming patterns with autonomic computing is presented. The necessity and suitability of the adoption of autonomic techniques are evidenced. Issues arising in the implementation of autonomic managers taking care of multiple concerns and of coordination among hierarchies of such autonomic managers are discussed. Experimental results are presented that demonstrate the feasibility of the approach. ","author":[{"dropping-particle":"","family":"Ulfa","given":"Khairun Nisa","non-dropping-particle":"","parse-names":false,"suffix":""},{"dropping-particle":"","family":"Syahrizal","given":"Muhammad","non-dropping-particle":"","parse-names":false,"suffix":""}],"container-title":"JURIKOM (Jurnal Riset Komputer)","id":"ITEM-1","issue":"6","issued":{"date-parts":[["2016"]]},"page":"59-64","title":"Perancangan Aplikasi Prediksi Jumlah Siswa Baru pada Yayasan Cerdas Murni menggunakan Exponential Smoothing","type":"article-journal","volume":"3"},"uris":["http://www.mendeley.com/documents/?uuid=0b9af127-f2b8-4c79-a70e-8905c7007140"]}],"mendeley":{"formattedCitation":"[11]","plainTextFormattedCitation":"[11]"},"properties":{"noteIndex":0},"schema":"https://github.com/citation-style-language/schema/raw/master/csl-citation.json"}</w:instrText>
      </w:r>
      <w:r w:rsidR="00F10422" w:rsidRPr="008974FA">
        <w:rPr>
          <w:rFonts w:ascii="Times New Roman" w:eastAsia="Times New Roman" w:hAnsi="Times New Roman" w:cs="Times New Roman"/>
          <w:sz w:val="20"/>
          <w:szCs w:val="20"/>
        </w:rPr>
        <w:fldChar w:fldCharType="separate"/>
      </w:r>
      <w:r w:rsidR="00F10422" w:rsidRPr="008974FA">
        <w:rPr>
          <w:rFonts w:ascii="Times New Roman" w:eastAsia="Times New Roman" w:hAnsi="Times New Roman" w:cs="Times New Roman"/>
          <w:noProof/>
          <w:sz w:val="20"/>
          <w:szCs w:val="20"/>
        </w:rPr>
        <w:t>[11]</w:t>
      </w:r>
      <w:r w:rsidR="00F10422" w:rsidRPr="008974FA">
        <w:rPr>
          <w:rFonts w:ascii="Times New Roman" w:eastAsia="Times New Roman" w:hAnsi="Times New Roman" w:cs="Times New Roman"/>
          <w:sz w:val="20"/>
          <w:szCs w:val="20"/>
        </w:rPr>
        <w:fldChar w:fldCharType="end"/>
      </w:r>
      <w:r w:rsidR="009F7791" w:rsidRPr="008974FA">
        <w:rPr>
          <w:rFonts w:ascii="Times New Roman" w:eastAsia="Times New Roman" w:hAnsi="Times New Roman" w:cs="Times New Roman"/>
          <w:sz w:val="20"/>
          <w:szCs w:val="20"/>
        </w:rPr>
        <w:t>.</w:t>
      </w:r>
      <w:r w:rsidR="00711286" w:rsidRPr="00EF1E73">
        <w:rPr>
          <w:rFonts w:ascii="Times New Roman" w:eastAsia="Times New Roman" w:hAnsi="Times New Roman" w:cs="Times New Roman"/>
          <w:sz w:val="20"/>
          <w:szCs w:val="20"/>
        </w:rPr>
        <w:t xml:space="preserve"> </w:t>
      </w:r>
      <w:r w:rsidR="00F10422">
        <w:rPr>
          <w:rFonts w:ascii="Times New Roman" w:eastAsia="Times New Roman" w:hAnsi="Times New Roman" w:cs="Times New Roman"/>
          <w:sz w:val="20"/>
          <w:szCs w:val="20"/>
          <w:lang w:val="en-US"/>
        </w:rPr>
        <w:t xml:space="preserve">Proses </w:t>
      </w:r>
      <w:proofErr w:type="spellStart"/>
      <w:r w:rsidR="00F10422">
        <w:rPr>
          <w:rFonts w:ascii="Times New Roman" w:eastAsia="Times New Roman" w:hAnsi="Times New Roman" w:cs="Times New Roman"/>
          <w:sz w:val="20"/>
          <w:szCs w:val="20"/>
          <w:lang w:val="en-US"/>
        </w:rPr>
        <w:t>algoritma</w:t>
      </w:r>
      <w:proofErr w:type="spellEnd"/>
      <w:r w:rsidR="00F10422">
        <w:rPr>
          <w:rFonts w:ascii="Times New Roman" w:eastAsia="Times New Roman" w:hAnsi="Times New Roman" w:cs="Times New Roman"/>
          <w:sz w:val="20"/>
          <w:szCs w:val="20"/>
          <w:lang w:val="en-US"/>
        </w:rPr>
        <w:t xml:space="preserve"> SES </w:t>
      </w:r>
      <w:proofErr w:type="spellStart"/>
      <w:r w:rsidR="00F10422">
        <w:rPr>
          <w:rFonts w:ascii="Times New Roman" w:eastAsia="Times New Roman" w:hAnsi="Times New Roman" w:cs="Times New Roman"/>
          <w:sz w:val="20"/>
          <w:szCs w:val="20"/>
          <w:lang w:val="en-US"/>
        </w:rPr>
        <w:t>yaitu</w:t>
      </w:r>
      <w:proofErr w:type="spellEnd"/>
      <w:r w:rsidR="00F10422" w:rsidRPr="00F10422">
        <w:rPr>
          <w:rFonts w:ascii="Times New Roman" w:eastAsia="Times New Roman" w:hAnsi="Times New Roman" w:cs="Times New Roman"/>
          <w:sz w:val="20"/>
          <w:szCs w:val="20"/>
        </w:rPr>
        <w:t xml:space="preserve"> </w:t>
      </w:r>
      <w:r w:rsidR="00F10422" w:rsidRPr="00EF1E73">
        <w:rPr>
          <w:rFonts w:ascii="Times New Roman" w:eastAsia="Times New Roman" w:hAnsi="Times New Roman" w:cs="Times New Roman"/>
          <w:sz w:val="20"/>
          <w:szCs w:val="20"/>
        </w:rPr>
        <w:t>(1) Menyiapkan data set</w:t>
      </w:r>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jumlah</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calon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mahasiswa</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baru</w:t>
      </w:r>
      <w:proofErr w:type="spellEnd"/>
      <w:r w:rsidR="00F10422">
        <w:rPr>
          <w:rFonts w:ascii="Times New Roman" w:eastAsia="Times New Roman" w:hAnsi="Times New Roman" w:cs="Times New Roman"/>
          <w:sz w:val="20"/>
          <w:szCs w:val="20"/>
          <w:lang w:val="en-US"/>
        </w:rPr>
        <w:t xml:space="preserve"> yang </w:t>
      </w:r>
      <w:proofErr w:type="spellStart"/>
      <w:r w:rsidR="00F10422">
        <w:rPr>
          <w:rFonts w:ascii="Times New Roman" w:eastAsia="Times New Roman" w:hAnsi="Times New Roman" w:cs="Times New Roman"/>
          <w:sz w:val="20"/>
          <w:szCs w:val="20"/>
          <w:lang w:val="en-US"/>
        </w:rPr>
        <w:t>sudah</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didapat</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oleh</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peneliti</w:t>
      </w:r>
      <w:proofErr w:type="spellEnd"/>
      <w:r w:rsidR="00F10422">
        <w:rPr>
          <w:rFonts w:ascii="Times New Roman" w:eastAsia="Times New Roman" w:hAnsi="Times New Roman" w:cs="Times New Roman"/>
          <w:sz w:val="20"/>
          <w:szCs w:val="20"/>
        </w:rPr>
        <w:t>;</w:t>
      </w:r>
      <w:r w:rsidR="00F10422" w:rsidRPr="00EF1E73">
        <w:rPr>
          <w:rFonts w:ascii="Times New Roman" w:eastAsia="Times New Roman" w:hAnsi="Times New Roman" w:cs="Times New Roman"/>
          <w:sz w:val="20"/>
          <w:szCs w:val="20"/>
        </w:rPr>
        <w:t xml:space="preserve"> (2) melakukan perhitungan untuk </w:t>
      </w:r>
      <w:proofErr w:type="spellStart"/>
      <w:r w:rsidR="00F10422">
        <w:rPr>
          <w:rFonts w:ascii="Times New Roman" w:eastAsia="Times New Roman" w:hAnsi="Times New Roman" w:cs="Times New Roman"/>
          <w:sz w:val="20"/>
          <w:szCs w:val="20"/>
          <w:lang w:val="en-US"/>
        </w:rPr>
        <w:t>mendapatkan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nilai</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prediksi</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menggunakan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metode</w:t>
      </w:r>
      <w:proofErr w:type="spellEnd"/>
      <w:r w:rsidR="00F10422">
        <w:rPr>
          <w:rFonts w:ascii="Times New Roman" w:eastAsia="Times New Roman" w:hAnsi="Times New Roman" w:cs="Times New Roman"/>
          <w:sz w:val="20"/>
          <w:szCs w:val="20"/>
          <w:lang w:val="en-US"/>
        </w:rPr>
        <w:t xml:space="preserve"> SES; (3) </w:t>
      </w:r>
      <w:proofErr w:type="spellStart"/>
      <w:r w:rsidR="00F10422">
        <w:rPr>
          <w:rFonts w:ascii="Times New Roman" w:eastAsia="Times New Roman" w:hAnsi="Times New Roman" w:cs="Times New Roman"/>
          <w:sz w:val="20"/>
          <w:szCs w:val="20"/>
          <w:lang w:val="en-US"/>
        </w:rPr>
        <w:t>mendapatkan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hasil</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nilai</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prediksi</w:t>
      </w:r>
      <w:proofErr w:type="spellEnd"/>
      <w:r w:rsidR="00F10422">
        <w:rPr>
          <w:rFonts w:ascii="Times New Roman" w:eastAsia="Times New Roman" w:hAnsi="Times New Roman" w:cs="Times New Roman"/>
          <w:sz w:val="20"/>
          <w:szCs w:val="20"/>
          <w:lang w:val="en-US"/>
        </w:rPr>
        <w:t>.</w:t>
      </w:r>
    </w:p>
    <w:p w:rsidR="00C4517A" w:rsidRDefault="00C4517A"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EF1E73">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2816" behindDoc="0" locked="0" layoutInCell="1" allowOverlap="1" wp14:anchorId="4DB2D779" wp14:editId="6101088F">
                <wp:simplePos x="0" y="0"/>
                <wp:positionH relativeFrom="margin">
                  <wp:align>center</wp:align>
                </wp:positionH>
                <wp:positionV relativeFrom="paragraph">
                  <wp:posOffset>147320</wp:posOffset>
                </wp:positionV>
                <wp:extent cx="4032883" cy="436124"/>
                <wp:effectExtent l="0" t="0" r="25400" b="21590"/>
                <wp:wrapNone/>
                <wp:docPr id="35" name="Group 35"/>
                <wp:cNvGraphicFramePr/>
                <a:graphic xmlns:a="http://schemas.openxmlformats.org/drawingml/2006/main">
                  <a:graphicData uri="http://schemas.microsoft.com/office/word/2010/wordprocessingGroup">
                    <wpg:wgp>
                      <wpg:cNvGrpSpPr/>
                      <wpg:grpSpPr>
                        <a:xfrm>
                          <a:off x="0" y="0"/>
                          <a:ext cx="4032883" cy="436124"/>
                          <a:chOff x="0" y="0"/>
                          <a:chExt cx="4032883" cy="436124"/>
                        </a:xfrm>
                      </wpg:grpSpPr>
                      <wpg:grpSp>
                        <wpg:cNvPr id="37" name="Group 37"/>
                        <wpg:cNvGrpSpPr/>
                        <wpg:grpSpPr>
                          <a:xfrm>
                            <a:off x="0" y="0"/>
                            <a:ext cx="4032883" cy="436124"/>
                            <a:chOff x="0" y="-36"/>
                            <a:chExt cx="4032883" cy="436124"/>
                          </a:xfrm>
                        </wpg:grpSpPr>
                        <wps:wsp>
                          <wps:cNvPr id="38" name="Rectangle 38"/>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17A" w:rsidRPr="002F65C0" w:rsidRDefault="00C4517A" w:rsidP="00C4517A">
                                <w:pPr>
                                  <w:jc w:val="center"/>
                                  <w:rPr>
                                    <w:sz w:val="18"/>
                                    <w:lang w:val="en-US"/>
                                  </w:rPr>
                                </w:pPr>
                                <w:proofErr w:type="spellStart"/>
                                <w:r>
                                  <w:rPr>
                                    <w:sz w:val="18"/>
                                    <w:lang w:val="en-US"/>
                                  </w:rPr>
                                  <w:t>Menyiapakan</w:t>
                                </w:r>
                                <w:proofErr w:type="spellEnd"/>
                                <w:r>
                                  <w:rPr>
                                    <w:sz w:val="18"/>
                                    <w:lang w:val="en-US"/>
                                  </w:rPr>
                                  <w:t xml:space="preserve"> dataset </w:t>
                                </w:r>
                                <w:r>
                                  <w:rPr>
                                    <w:sz w:val="18"/>
                                    <w:lang w:val="en-US"/>
                                  </w:rPr>
                                  <w:t>PMB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852337" y="-36"/>
                              <a:ext cx="3180546" cy="436124"/>
                              <a:chOff x="0" y="-36"/>
                              <a:chExt cx="3180546" cy="436124"/>
                            </a:xfrm>
                          </wpg:grpSpPr>
                          <wps:wsp>
                            <wps:cNvPr id="40" name="Straight Arrow Connector 40"/>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17A" w:rsidRPr="002F65C0" w:rsidRDefault="00C4517A"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w:t>
                                  </w:r>
                                  <w:r>
                                    <w:rPr>
                                      <w:sz w:val="18"/>
                                      <w:lang w:val="en-US"/>
                                    </w:rPr>
                                    <w:t>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517A" w:rsidRPr="002F65C0" w:rsidRDefault="00C4517A"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4" name="Straight Arrow Connector 4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B2D779" id="Group 35" o:spid="_x0000_s1040" style="position:absolute;left:0;text-align:left;margin-left:0;margin-top:11.6pt;width:317.55pt;height:34.35pt;z-index:251682816;mso-position-horizontal:center;mso-position-horizontal-relative:margin;mso-width-relative:margin" coordsize="40328,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">
                <v:group id="Group 37" o:spid="_x0000_s1041" style="position:absolute;width:40328;height:4361"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2"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C4517A" w:rsidRPr="002F65C0" w:rsidRDefault="00C4517A" w:rsidP="00C4517A">
                          <w:pPr>
                            <w:jc w:val="center"/>
                            <w:rPr>
                              <w:sz w:val="18"/>
                              <w:lang w:val="en-US"/>
                            </w:rPr>
                          </w:pPr>
                          <w:proofErr w:type="spellStart"/>
                          <w:r>
                            <w:rPr>
                              <w:sz w:val="18"/>
                              <w:lang w:val="en-US"/>
                            </w:rPr>
                            <w:t>Menyiapakan</w:t>
                          </w:r>
                          <w:proofErr w:type="spellEnd"/>
                          <w:r>
                            <w:rPr>
                              <w:sz w:val="18"/>
                              <w:lang w:val="en-US"/>
                            </w:rPr>
                            <w:t xml:space="preserve"> dataset </w:t>
                          </w:r>
                          <w:r>
                            <w:rPr>
                              <w:sz w:val="18"/>
                              <w:lang w:val="en-US"/>
                            </w:rPr>
                            <w:t>PMB</w:t>
                          </w:r>
                        </w:p>
                      </w:txbxContent>
                    </v:textbox>
                  </v:rect>
                  <v:group id="Group 39" o:spid="_x0000_s1043"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44"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rect id="Rectangle 41" o:spid="_x0000_s1045"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rsidR="00C4517A" w:rsidRPr="002F65C0" w:rsidRDefault="00C4517A"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w:t>
                            </w:r>
                            <w:r>
                              <w:rPr>
                                <w:sz w:val="18"/>
                                <w:lang w:val="en-US"/>
                              </w:rPr>
                              <w:t>SES</w:t>
                            </w:r>
                          </w:p>
                        </w:txbxContent>
                      </v:textbox>
                    </v:rect>
                    <v:rect id="Rectangle 42" o:spid="_x0000_s1046"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rsidR="00C4517A" w:rsidRPr="002F65C0" w:rsidRDefault="00C4517A"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v:textbox>
                    </v:rect>
                  </v:group>
                </v:group>
                <v:shape id="Straight Arrow Connector 44" o:spid="_x0000_s104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w10:wrap anchorx="margin"/>
              </v:group>
            </w:pict>
          </mc:Fallback>
        </mc:AlternateContent>
      </w:r>
    </w:p>
    <w:p w:rsidR="00C4517A" w:rsidRDefault="00C4517A"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
    <w:p w:rsidR="00C4517A" w:rsidRPr="00F10422" w:rsidRDefault="00C4517A"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
    <w:p w:rsidR="00C4517A" w:rsidRPr="00C4517A" w:rsidRDefault="00C4517A" w:rsidP="00C4517A">
      <w:pPr>
        <w:pStyle w:val="Caption"/>
        <w:jc w:val="center"/>
        <w:rPr>
          <w:b w:val="0"/>
          <w:color w:val="auto"/>
        </w:rPr>
      </w:pPr>
      <w:proofErr w:type="spellStart"/>
      <w:r>
        <w:rPr>
          <w:b w:val="0"/>
          <w:color w:val="auto"/>
        </w:rPr>
        <w:t>Tabel</w:t>
      </w:r>
      <w:proofErr w:type="spellEnd"/>
      <w:r w:rsidRPr="00074038">
        <w:rPr>
          <w:b w:val="0"/>
          <w:color w:val="auto"/>
        </w:rPr>
        <w:t xml:space="preserve"> </w:t>
      </w:r>
      <w:proofErr w:type="gramStart"/>
      <w:r>
        <w:rPr>
          <w:b w:val="0"/>
          <w:color w:val="auto"/>
        </w:rPr>
        <w:t>3</w:t>
      </w:r>
      <w:r w:rsidRPr="00074038">
        <w:rPr>
          <w:b w:val="0"/>
          <w:color w:val="auto"/>
        </w:rPr>
        <w:t xml:space="preserve"> :</w:t>
      </w:r>
      <w:proofErr w:type="gramEnd"/>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Perhitungan</w:t>
      </w:r>
      <w:proofErr w:type="spellEnd"/>
      <w:r>
        <w:rPr>
          <w:b w:val="0"/>
          <w:color w:val="auto"/>
        </w:rPr>
        <w:t xml:space="preserve"> </w:t>
      </w:r>
      <w:proofErr w:type="spellStart"/>
      <w:r>
        <w:rPr>
          <w:b w:val="0"/>
          <w:color w:val="auto"/>
        </w:rPr>
        <w:t>Metode</w:t>
      </w:r>
      <w:proofErr w:type="spellEnd"/>
      <w:r>
        <w:rPr>
          <w:b w:val="0"/>
          <w:color w:val="auto"/>
        </w:rPr>
        <w:t xml:space="preserve"> SES</w:t>
      </w:r>
    </w:p>
    <w:p w:rsidR="002E4B2D" w:rsidRPr="00EF1E73" w:rsidRDefault="002E4B2D" w:rsidP="002E4B2D">
      <w:pPr>
        <w:rPr>
          <w:rFonts w:ascii="Times New Roman" w:hAnsi="Times New Roman" w:cs="Times New Roman"/>
          <w:sz w:val="20"/>
          <w:szCs w:val="20"/>
        </w:rPr>
      </w:pPr>
      <w:r w:rsidRPr="00EF1E73">
        <w:rPr>
          <w:rFonts w:ascii="Times New Roman" w:hAnsi="Times New Roman" w:cs="Times New Roman"/>
          <w:sz w:val="20"/>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Ft+1 = α Xt + (1 – α) Ft</w:t>
            </w:r>
          </w:p>
        </w:tc>
        <w:tc>
          <w:tcPr>
            <w:tcW w:w="5096" w:type="dxa"/>
          </w:tcPr>
          <w:p w:rsidR="0047372A" w:rsidRPr="00EF1E73" w:rsidRDefault="0047372A" w:rsidP="002E4B2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Ft+1 </w:t>
            </w:r>
            <w:r w:rsidRPr="00EF1E73">
              <w:rPr>
                <w:rFonts w:ascii="Times New Roman" w:eastAsia="Times New Roman" w:hAnsi="Times New Roman" w:cs="Times New Roman"/>
                <w:sz w:val="20"/>
                <w:szCs w:val="20"/>
                <w:lang w:val="id-ID"/>
              </w:rPr>
              <w:tab/>
              <w:t>:Prediksi untuk periode ke t+1</w:t>
            </w:r>
          </w:p>
        </w:tc>
        <w:tc>
          <w:tcPr>
            <w:tcW w:w="5096"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 </w:t>
            </w:r>
            <w:r w:rsidRPr="00EF1E73">
              <w:rPr>
                <w:rFonts w:ascii="Times New Roman" w:eastAsia="Times New Roman" w:hAnsi="Times New Roman" w:cs="Times New Roman"/>
                <w:sz w:val="20"/>
                <w:szCs w:val="20"/>
                <w:lang w:val="id-ID"/>
              </w:rPr>
              <w:tab/>
              <w:t>: Prediksi untuk periode ke t</w:t>
            </w:r>
          </w:p>
        </w:tc>
      </w:tr>
      <w:tr w:rsidR="0047372A" w:rsidRPr="00EF1E73" w:rsidTr="0047372A">
        <w:tc>
          <w:tcPr>
            <w:tcW w:w="4390"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Xt </w:t>
            </w:r>
            <w:r w:rsidRPr="00EF1E73">
              <w:rPr>
                <w:rFonts w:ascii="Times New Roman" w:eastAsia="Times New Roman" w:hAnsi="Times New Roman" w:cs="Times New Roman"/>
                <w:sz w:val="20"/>
                <w:szCs w:val="20"/>
                <w:lang w:val="id-ID"/>
              </w:rPr>
              <w:tab/>
              <w:t>: Nilai riil periode ke t</w:t>
            </w:r>
          </w:p>
        </w:tc>
        <w:tc>
          <w:tcPr>
            <w:tcW w:w="5096"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α </w:t>
            </w:r>
            <w:r w:rsidRPr="00EF1E73">
              <w:rPr>
                <w:rFonts w:ascii="Times New Roman" w:eastAsia="Times New Roman" w:hAnsi="Times New Roman" w:cs="Times New Roman"/>
                <w:sz w:val="20"/>
                <w:szCs w:val="20"/>
                <w:lang w:val="id-ID"/>
              </w:rPr>
              <w:tab/>
              <w:t>: bobot yang menunjukan konstanta penghalusan</w:t>
            </w:r>
          </w:p>
        </w:tc>
      </w:tr>
    </w:tbl>
    <w:p w:rsidR="00023E3F" w:rsidRP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2.4 Mean Sean Error (MSE)</w:t>
      </w:r>
    </w:p>
    <w:p w:rsid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Mean Sean Error merupakan proses mengukur akurasi dari suatu perhitungan jumlah dengan mencari beberapa selisih data prediksi dengan data yang sudah didapat oleh peneliti. Dengan membandingkan beberapa perhitungan yang sudah dihitung menggunakan metode SES, Maka </w:t>
      </w:r>
      <w:r w:rsidR="00BD50A8" w:rsidRPr="00EF1E73">
        <w:rPr>
          <w:rFonts w:ascii="Times New Roman" w:eastAsia="Times New Roman" w:hAnsi="Times New Roman" w:cs="Times New Roman"/>
          <w:sz w:val="20"/>
          <w:szCs w:val="20"/>
        </w:rPr>
        <w:t>perhitungan ters</w:t>
      </w:r>
      <w:r w:rsidRPr="00EF1E73">
        <w:rPr>
          <w:rFonts w:ascii="Times New Roman" w:eastAsia="Times New Roman" w:hAnsi="Times New Roman" w:cs="Times New Roman"/>
          <w:sz w:val="20"/>
          <w:szCs w:val="20"/>
        </w:rPr>
        <w:t>ebut dilanjutkan dengan menggunakan metode MSE, jadi semakain kecil nilai MSE maka prediksi tersebut semakin akurat</w:t>
      </w:r>
      <w:r w:rsidR="002E4B2D" w:rsidRPr="00EF1E73">
        <w:rPr>
          <w:rFonts w:ascii="Times New Roman" w:eastAsia="Times New Roman" w:hAnsi="Times New Roman" w:cs="Times New Roman"/>
          <w:sz w:val="20"/>
          <w:szCs w:val="20"/>
        </w:rPr>
        <w:fldChar w:fldCharType="begin" w:fldLock="1"/>
      </w:r>
      <w:r w:rsidR="00F10422">
        <w:rPr>
          <w:rFonts w:ascii="Times New Roman" w:eastAsia="Times New Roman" w:hAnsi="Times New Roman" w:cs="Times New Roman"/>
          <w:sz w:val="20"/>
          <w:szCs w:val="20"/>
        </w:rPr>
        <w:instrText>ADDIN CSL_CITATION {"citationItems":[{"id":"ITEM-1","itemData":{"DOI":"10.33019/ecotipe.v4i2.6","ISSN":"2355-5068","abstract":"Tingginya kasus kekerasan pada anak dewasa ini semakin meningkat. Diantara kasus kekerasan pada anak yaitu penyiksaan fisik, pelecehan seksual, dan penelantaran. Setiap tahun kekerasan pada anak semakin meningkat dengan pola perilaku yang berbeda-beda. Berbagai upaya dilakukan pemerintah untuk mengkampanyekan undang-undang perlindungan anak. Untuk meramalkan meningkat atau menurunnya pola kekerasan pada anak selama 5 tahun mendatang dibutuhkan sebuah peramalan berbasis system inhalamanasi. Sistem inhalamanasi ini diharapkan dapat meramalkan seberapa banyak kasus kekerasan anak yang terjadi dari waktu pada masa yang akan datang. Metode Double expoential smoothing adalah suatu metode yang paling luas digunakan untuk menentukan persamaan trend data pemulusan kedua melalui proses smoothing. Sistem peramalan ini menangkap pola dari data yang telah lalu kemudian digunakan untuk memproyeksikan data yang akan datang. Tujuan dari sistem ini adalah untuk memberikan gambaran tingkat kekerasan pada anak. Variabel yang digunakan pada sistem  ini adalah jenis kasus KDRT/Traumatis kasus Penganiayaan, kasus Penculikan, kasus Perkosaan dan Jenis kasus Sodomi. Kasus kekerasan yang diramalkan selama empat tahun tahun sebelumnya yaitu tahun 2012, 2013, 2014, 2015. Kemudian diproses menggunakan metode Double expnential smoothing dengan mencari persamaan trend terlebih dahulu dan dilanjutkan dengan mencari pemulusan kedua dan hasil peramalan yaitu jenis kekerasan pada tahun berikutnya yaitu 2016.\r Target Khusus dari system peramalan  ini adalah untuk memproyeksikan pola kekerasan pada anak yang masih sering dan memprediksikan pola kekerasan pada anak untuk beberapa tahun kedepan. Hal ini dilakukan untuk  mempersiapkan segala hal yang dibutuhkan untuk menangani kasus kekerasan pada masa yang mendatang. Tujuan jangka panjang untuk dapat memprediksikan tingkat kekerasan pada anak untuk masa 10 tahun kedepan. Hal ini diharapkan dapat mengantisipasi tindak kekerasan yang terjadi pada anak dengan melihat data peramalan sebelumnya.","author":[{"dropping-particle":"","family":"Fajri","given":"Riyadhul","non-dropping-particle":"","parse-names":false,"suffix":""},{"dropping-particle":"","family":"Johan","given":"Teuku Muhammad","non-dropping-particle":"","parse-names":false,"suffix":""}],"container-title":"Jurnal ECOTIPE","id":"ITEM-1","issue":"2","issued":{"date-parts":[["2017"]]},"page":"6-13","title":"Implementasi Peramalan Double Exponential Smoothing Pada Kasus Kekerasan Anak Di Pusat Pelayanan Terpadu Pemberdayaan Perempuan Dan Anak","type":"article-journal","volume":"4"},"uris":["http://www.mendeley.com/documents/?uuid=125886e6-5bc1-4213-b8d1-923edfa91538"]}],"mendeley":{"formattedCitation":"[12]","plainTextFormattedCitation":"[12]","previouslyFormattedCitation":"[13]"},"properties":{"noteIndex":0},"schema":"https://github.com/citation-style-language/schema/raw/master/csl-citation.json"}</w:instrText>
      </w:r>
      <w:r w:rsidR="002E4B2D" w:rsidRPr="00EF1E73">
        <w:rPr>
          <w:rFonts w:ascii="Times New Roman" w:eastAsia="Times New Roman" w:hAnsi="Times New Roman" w:cs="Times New Roman"/>
          <w:sz w:val="20"/>
          <w:szCs w:val="20"/>
        </w:rPr>
        <w:fldChar w:fldCharType="separate"/>
      </w:r>
      <w:r w:rsidR="00F10422" w:rsidRPr="00F10422">
        <w:rPr>
          <w:rFonts w:ascii="Times New Roman" w:eastAsia="Times New Roman" w:hAnsi="Times New Roman" w:cs="Times New Roman"/>
          <w:noProof/>
          <w:sz w:val="20"/>
          <w:szCs w:val="20"/>
        </w:rPr>
        <w:t>[12]</w:t>
      </w:r>
      <w:r w:rsidR="002E4B2D" w:rsidRPr="00EF1E73">
        <w:rPr>
          <w:rFonts w:ascii="Times New Roman" w:eastAsia="Times New Roman" w:hAnsi="Times New Roman" w:cs="Times New Roman"/>
          <w:sz w:val="20"/>
          <w:szCs w:val="20"/>
        </w:rPr>
        <w:fldChar w:fldCharType="end"/>
      </w:r>
      <w:r w:rsidRPr="00EF1E73">
        <w:rPr>
          <w:rFonts w:ascii="Times New Roman" w:eastAsia="Times New Roman" w:hAnsi="Times New Roman" w:cs="Times New Roman"/>
          <w:sz w:val="20"/>
          <w:szCs w:val="20"/>
        </w:rPr>
        <w:t xml:space="preserve">. </w:t>
      </w:r>
      <w:r w:rsidR="003D1F0D" w:rsidRPr="00EF1E73">
        <w:rPr>
          <w:rFonts w:ascii="Times New Roman" w:eastAsia="Times New Roman" w:hAnsi="Times New Roman" w:cs="Times New Roman"/>
          <w:sz w:val="20"/>
          <w:szCs w:val="20"/>
        </w:rPr>
        <w:t xml:space="preserve">Proses algoritma MSE yaitu (1) Menyiapkan data set yang sudah </w:t>
      </w:r>
      <w:r w:rsidR="00F10422">
        <w:rPr>
          <w:rFonts w:ascii="Times New Roman" w:eastAsia="Times New Roman" w:hAnsi="Times New Roman" w:cs="Times New Roman"/>
          <w:sz w:val="20"/>
          <w:szCs w:val="20"/>
        </w:rPr>
        <w:t>dihitung menggunakan Metode SES;</w:t>
      </w:r>
      <w:r w:rsidR="003D1F0D" w:rsidRPr="00EF1E73">
        <w:rPr>
          <w:rFonts w:ascii="Times New Roman" w:eastAsia="Times New Roman" w:hAnsi="Times New Roman" w:cs="Times New Roman"/>
          <w:sz w:val="20"/>
          <w:szCs w:val="20"/>
        </w:rPr>
        <w:t xml:space="preserve"> (2) melakukan perhitungan untuk mencari nilai kesalahan dengan menggunakan Metode MSE; (3) mendapatkan hasil dari nilai kesalahan; (4) memilih data MSE dengan mencari nilai kesalahan terkecil. </w:t>
      </w:r>
    </w:p>
    <w:p w:rsidR="00CD2AA6" w:rsidRPr="00EF1E73" w:rsidRDefault="00CD2AA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1C18B6" w:rsidRPr="00EF1E73" w:rsidRDefault="00BD50A8"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noProof/>
          <w:sz w:val="20"/>
          <w:szCs w:val="20"/>
          <w:lang w:val="en-US"/>
        </w:rPr>
        <w:lastRenderedPageBreak/>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119733</wp:posOffset>
                </wp:positionV>
                <wp:extent cx="5411974" cy="436124"/>
                <wp:effectExtent l="0" t="0" r="17780" b="21590"/>
                <wp:wrapNone/>
                <wp:docPr id="26" name="Group 26"/>
                <wp:cNvGraphicFramePr/>
                <a:graphic xmlns:a="http://schemas.openxmlformats.org/drawingml/2006/main">
                  <a:graphicData uri="http://schemas.microsoft.com/office/word/2010/wordprocessingGroup">
                    <wpg:wgp>
                      <wpg:cNvGrpSpPr/>
                      <wpg:grpSpPr>
                        <a:xfrm>
                          <a:off x="0" y="0"/>
                          <a:ext cx="5411974" cy="436124"/>
                          <a:chOff x="0" y="0"/>
                          <a:chExt cx="5411974" cy="436124"/>
                        </a:xfrm>
                      </wpg:grpSpPr>
                      <wpg:grpSp>
                        <wpg:cNvPr id="2" name="Group 2"/>
                        <wpg:cNvGrpSpPr/>
                        <wpg:grpSpPr>
                          <a:xfrm>
                            <a:off x="0" y="0"/>
                            <a:ext cx="5411974" cy="436124"/>
                            <a:chOff x="0" y="-36"/>
                            <a:chExt cx="5411974" cy="436124"/>
                          </a:xfrm>
                        </wpg:grpSpPr>
                        <wpg:grpSp>
                          <wpg:cNvPr id="3" name="Group 3"/>
                          <wpg:cNvGrpSpPr/>
                          <wpg:grpSpPr>
                            <a:xfrm>
                              <a:off x="0" y="-36"/>
                              <a:ext cx="4032883" cy="436124"/>
                              <a:chOff x="0" y="-36"/>
                              <a:chExt cx="4032883" cy="436124"/>
                            </a:xfrm>
                          </wpg:grpSpPr>
                          <wps:wsp>
                            <wps:cNvPr id="5" name="Rectangle 5"/>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1C18B6">
                                  <w:pPr>
                                    <w:jc w:val="center"/>
                                    <w:rPr>
                                      <w:sz w:val="18"/>
                                      <w:lang w:val="en-US"/>
                                    </w:rPr>
                                  </w:pPr>
                                  <w:proofErr w:type="spellStart"/>
                                  <w:r>
                                    <w:rPr>
                                      <w:sz w:val="18"/>
                                      <w:lang w:val="en-US"/>
                                    </w:rPr>
                                    <w:t>Menyiapakan</w:t>
                                  </w:r>
                                  <w:proofErr w:type="spellEnd"/>
                                  <w:r>
                                    <w:rPr>
                                      <w:sz w:val="18"/>
                                      <w:lang w:val="en-US"/>
                                    </w:rPr>
                                    <w:t xml:space="preserve"> dataset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52337" y="-36"/>
                                <a:ext cx="3180546" cy="436124"/>
                                <a:chOff x="0" y="-36"/>
                                <a:chExt cx="3180546" cy="436124"/>
                              </a:xfrm>
                            </wpg:grpSpPr>
                            <wps:wsp>
                              <wps:cNvPr id="11" name="Straight Arrow Connector 11"/>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 name="Rectangle 22"/>
                          <wps:cNvSpPr/>
                          <wps:spPr>
                            <a:xfrm>
                              <a:off x="4269580" y="2369"/>
                              <a:ext cx="114239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0422" w:rsidRPr="002F65C0" w:rsidRDefault="00F10422"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029740" y="244549"/>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48" style="position:absolute;left:0;text-align:left;margin-left:0;margin-top:9.45pt;width:426.15pt;height:34.35pt;z-index:251680768;mso-position-horizontal:center;mso-position-horizontal-relative:margin" coordsize="5411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">
                <v:group id="Group 2" o:spid="_x0000_s1049" style="position:absolute;width:54119;height:4361" coordorigin="" coordsize="5411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50" style="position:absolute;width:40328;height:4360"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51"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F10422" w:rsidRPr="002F65C0" w:rsidRDefault="00F10422" w:rsidP="001C18B6">
                            <w:pPr>
                              <w:jc w:val="center"/>
                              <w:rPr>
                                <w:sz w:val="18"/>
                                <w:lang w:val="en-US"/>
                              </w:rPr>
                            </w:pPr>
                            <w:proofErr w:type="spellStart"/>
                            <w:r>
                              <w:rPr>
                                <w:sz w:val="18"/>
                                <w:lang w:val="en-US"/>
                              </w:rPr>
                              <w:t>Menyiapakan</w:t>
                            </w:r>
                            <w:proofErr w:type="spellEnd"/>
                            <w:r>
                              <w:rPr>
                                <w:sz w:val="18"/>
                                <w:lang w:val="en-US"/>
                              </w:rPr>
                              <w:t xml:space="preserve"> dataset SES</w:t>
                            </w:r>
                          </w:p>
                        </w:txbxContent>
                      </v:textbox>
                    </v:rect>
                    <v:group id="Group 10" o:spid="_x0000_s1052"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1" o:spid="_x0000_s1053"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Rectangle 12" o:spid="_x0000_s1054"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F10422" w:rsidRPr="002F65C0" w:rsidRDefault="00F10422"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v:textbox>
                      </v:rect>
                      <v:rect id="Rectangle 15" o:spid="_x0000_s1055"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F10422" w:rsidRPr="002F65C0" w:rsidRDefault="00F10422"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v:textbox>
                      </v:rect>
                    </v:group>
                  </v:group>
                  <v:rect id="Rectangle 22" o:spid="_x0000_s1056" style="position:absolute;left:42695;top:23;width:114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F10422" w:rsidRPr="002F65C0" w:rsidRDefault="00F10422"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v:textbox>
                  </v:rect>
                </v:group>
                <v:shape id="Straight Arrow Connector 24" o:spid="_x0000_s105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8" type="#_x0000_t32" style="position:absolute;left:40297;top:2445;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wrap anchorx="margin"/>
              </v:group>
            </w:pict>
          </mc:Fallback>
        </mc:AlternateContent>
      </w: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360A56" w:rsidRPr="00C4517A" w:rsidRDefault="00BD50A8" w:rsidP="00C4517A">
      <w:pPr>
        <w:pStyle w:val="Caption"/>
        <w:jc w:val="center"/>
        <w:rPr>
          <w:b w:val="0"/>
          <w:color w:val="auto"/>
          <w:lang w:val="id-ID"/>
        </w:rPr>
      </w:pPr>
      <w:r w:rsidRPr="00EF1E73">
        <w:rPr>
          <w:b w:val="0"/>
          <w:color w:val="auto"/>
          <w:lang w:val="id-ID"/>
        </w:rPr>
        <w:t>Tabel 3 : Alur Perhitunga</w:t>
      </w:r>
      <w:r w:rsidR="00C4517A">
        <w:rPr>
          <w:b w:val="0"/>
          <w:color w:val="auto"/>
          <w:lang w:val="id-ID"/>
        </w:rPr>
        <w:t xml:space="preserve">n Metode MSE </w:t>
      </w:r>
    </w:p>
    <w:p w:rsidR="003D1F0D" w:rsidRPr="00EF1E73" w:rsidRDefault="003D1F0D" w:rsidP="003D1F0D">
      <w:pPr>
        <w:rPr>
          <w:rFonts w:ascii="Times New Roman" w:hAnsi="Times New Roman" w:cs="Times New Roman"/>
          <w:sz w:val="20"/>
          <w:szCs w:val="20"/>
        </w:rPr>
      </w:pPr>
      <w:r w:rsidRPr="00EF1E73">
        <w:rPr>
          <w:rFonts w:ascii="Times New Roman" w:hAnsi="Times New Roman" w:cs="Times New Roman"/>
          <w:sz w:val="20"/>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ind w:left="720"/>
              <w:rPr>
                <w:rFonts w:ascii="Times New Roman" w:hAnsi="Times New Roman" w:cs="Times New Roman"/>
                <w:sz w:val="20"/>
                <w:szCs w:val="20"/>
                <w:lang w:val="id-ID"/>
              </w:rPr>
            </w:pPr>
            <w:r w:rsidRPr="00EF1E73">
              <w:rPr>
                <w:rFonts w:ascii="Cambria Math" w:hAnsi="Cambria Math" w:cs="Cambria Math"/>
                <w:lang w:val="id-ID"/>
              </w:rPr>
              <w:t>𝑀𝑆𝐸</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𝑋𝑡</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𝐹𝑡</w:t>
            </w:r>
            <w:r w:rsidRPr="00EF1E73">
              <w:rPr>
                <w:rFonts w:ascii="Times New Roman" w:hAnsi="Times New Roman" w:cs="Times New Roman"/>
                <w:sz w:val="20"/>
                <w:szCs w:val="20"/>
                <w:lang w:val="id-ID"/>
              </w:rPr>
              <w:t>)</w:t>
            </w:r>
            <w:r w:rsidRPr="00EF1E73">
              <w:rPr>
                <w:rFonts w:ascii="Times New Roman" w:hAnsi="Times New Roman" w:cs="Times New Roman"/>
                <w:sz w:val="20"/>
                <w:szCs w:val="20"/>
                <w:vertAlign w:val="superscript"/>
                <w:lang w:val="id-ID"/>
              </w:rPr>
              <w:t>2</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𝑛</w:t>
            </w:r>
            <w:r w:rsidRPr="00EF1E73">
              <w:rPr>
                <w:rFonts w:ascii="Times New Roman" w:hAnsi="Times New Roman" w:cs="Times New Roman"/>
                <w:sz w:val="20"/>
                <w:szCs w:val="20"/>
                <w:lang w:val="id-ID"/>
              </w:rPr>
              <w:t>=</w:t>
            </w:r>
          </w:p>
        </w:tc>
        <w:tc>
          <w:tcPr>
            <w:tcW w:w="5096" w:type="dxa"/>
          </w:tcPr>
          <w:p w:rsidR="0047372A" w:rsidRPr="00EF1E73" w:rsidRDefault="0047372A" w:rsidP="003D1F0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Data aktual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n = Jumlah pengamatan atau periode pengamatan</w:t>
            </w: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Ft = Hasil ramalan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Ft = Deviasi atau kesalahan prediksi</w:t>
            </w:r>
          </w:p>
        </w:tc>
      </w:tr>
    </w:tbl>
    <w:p w:rsidR="003D1F0D" w:rsidRPr="00EF1E73" w:rsidRDefault="003D1F0D" w:rsidP="003D1F0D">
      <w:pPr>
        <w:spacing w:after="0"/>
        <w:rPr>
          <w:rFonts w:ascii="Times New Roman" w:hAnsi="Times New Roman" w:cs="Times New Roman"/>
          <w:sz w:val="20"/>
          <w:szCs w:val="20"/>
        </w:rPr>
      </w:pPr>
    </w:p>
    <w:p w:rsidR="00977516" w:rsidRPr="00EF1E73" w:rsidRDefault="00023E3F"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2.5</w:t>
      </w:r>
      <w:r w:rsidR="00977516" w:rsidRPr="00EF1E73">
        <w:rPr>
          <w:rFonts w:ascii="Times New Roman" w:eastAsia="Times New Roman" w:hAnsi="Times New Roman" w:cs="Times New Roman"/>
          <w:b/>
          <w:color w:val="000000"/>
          <w:sz w:val="20"/>
          <w:szCs w:val="20"/>
        </w:rPr>
        <w:t xml:space="preserve"> Hasil Analisa </w:t>
      </w:r>
    </w:p>
    <w:p w:rsidR="002519AF" w:rsidRPr="00EF1E73" w:rsidRDefault="00977516">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Hasil Analisa pada penelitian ini akan digunakan oleh PMB untuk memprediksi mahasiswa akan datang, sehingga PMB dapat mempersiapkan kapasitas mahasiswa yang berada dikampus.</w:t>
      </w:r>
      <w:r w:rsidR="003D1F0D" w:rsidRPr="00EF1E73">
        <w:rPr>
          <w:rFonts w:ascii="Times New Roman" w:eastAsia="Times New Roman" w:hAnsi="Times New Roman" w:cs="Times New Roman"/>
          <w:sz w:val="20"/>
          <w:szCs w:val="20"/>
        </w:rPr>
        <w:t xml:space="preserve"> </w:t>
      </w:r>
    </w:p>
    <w:p w:rsidR="00520E3B" w:rsidRPr="00EF1E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HASIL DAN PEMBAHASAN</w:t>
      </w:r>
    </w:p>
    <w:p w:rsidR="00ED7D4C" w:rsidRPr="00EF1E73"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Pengumpulan Data</w:t>
      </w:r>
    </w:p>
    <w:p w:rsidR="00595D73" w:rsidRPr="00EF1E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Pada penelitian ini data data mahasiswa tersebut diambil ke PMB dengan mengajukan surat pengantar, bahwasan nya data tersebut akan dibuat penelitian </w:t>
      </w:r>
    </w:p>
    <w:p w:rsidR="00595D73" w:rsidRPr="00EF1E73" w:rsidRDefault="00595D73" w:rsidP="00595D73">
      <w:pPr>
        <w:spacing w:before="120" w:after="12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b/>
          <w:sz w:val="20"/>
          <w:szCs w:val="20"/>
        </w:rPr>
        <w:t>Tabel 1.</w:t>
      </w:r>
      <w:r w:rsidRPr="00EF1E73">
        <w:rPr>
          <w:rFonts w:ascii="Times New Roman" w:eastAsia="Times New Roman" w:hAnsi="Times New Roman" w:cs="Times New Roman"/>
          <w:sz w:val="20"/>
          <w:szCs w:val="20"/>
        </w:rPr>
        <w:t xml:space="preserve"> </w:t>
      </w:r>
      <w:r w:rsidR="00B75DE2" w:rsidRPr="00EF1E73">
        <w:rPr>
          <w:rFonts w:ascii="Times New Roman" w:eastAsia="Times New Roman" w:hAnsi="Times New Roman" w:cs="Times New Roman"/>
          <w:sz w:val="20"/>
          <w:szCs w:val="20"/>
        </w:rPr>
        <w:t>Data-Data Mahasiswa baru</w:t>
      </w:r>
      <w:r w:rsidRPr="00EF1E73">
        <w:rPr>
          <w:rFonts w:ascii="Times New Roman" w:eastAsia="Times New Roman" w:hAnsi="Times New Roman" w:cs="Times New Roman"/>
          <w:sz w:val="20"/>
          <w:szCs w:val="20"/>
        </w:rPr>
        <w:t xml:space="preserve">   </w:t>
      </w:r>
      <w:r w:rsidRPr="00EF1E73">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EF1E73" w:rsidTr="00B75DE2">
        <w:trPr>
          <w:jc w:val="center"/>
        </w:trPr>
        <w:tc>
          <w:tcPr>
            <w:tcW w:w="1129"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173"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Peminat Mahasiswa</w:t>
            </w:r>
          </w:p>
        </w:tc>
        <w:tc>
          <w:tcPr>
            <w:tcW w:w="1777"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Calon Mahasiswa</w:t>
            </w:r>
          </w:p>
        </w:tc>
        <w:tc>
          <w:tcPr>
            <w:tcW w:w="2429" w:type="dxa"/>
          </w:tcPr>
          <w:p w:rsidR="0062249A"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Diterima </w:t>
            </w:r>
            <w:r w:rsidR="0062249A" w:rsidRPr="00EF1E73">
              <w:rPr>
                <w:rFonts w:ascii="Times New Roman" w:eastAsia="Times New Roman" w:hAnsi="Times New Roman" w:cs="Times New Roman"/>
                <w:sz w:val="20"/>
                <w:szCs w:val="20"/>
              </w:rPr>
              <w:t>Mahasiswa Baru</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412</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436</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373</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Pengelolaan Data</w:t>
      </w:r>
    </w:p>
    <w:p w:rsidR="00B75DE2" w:rsidRPr="00EF1E73" w:rsidRDefault="00B75DE2" w:rsidP="002519AF">
      <w:pPr>
        <w:spacing w:before="240"/>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setelah data sudah didapatkan oleh peneliti, peneliti melakukan pengelolaan data. Dari ketiga data yang didapat peneliti, peneliti menggunakan data Mahasiswa baru yang sudah diterima.</w:t>
      </w:r>
    </w:p>
    <w:p w:rsidR="00B75DE2" w:rsidRPr="00EF1E73" w:rsidRDefault="00B75DE2" w:rsidP="00B75DE2">
      <w:pPr>
        <w:jc w:val="center"/>
      </w:pPr>
      <w:r w:rsidRPr="00EF1E73">
        <w:rPr>
          <w:rFonts w:ascii="Times New Roman" w:eastAsia="Times New Roman" w:hAnsi="Times New Roman" w:cs="Times New Roman"/>
          <w:b/>
          <w:sz w:val="20"/>
          <w:szCs w:val="20"/>
        </w:rPr>
        <w:t>Tabel 2.</w:t>
      </w:r>
      <w:r w:rsidRPr="00EF1E73">
        <w:rPr>
          <w:rFonts w:ascii="Times New Roman" w:eastAsia="Times New Roman" w:hAnsi="Times New Roman" w:cs="Times New Roman"/>
          <w:sz w:val="20"/>
          <w:szCs w:val="20"/>
        </w:rPr>
        <w:t xml:space="preserve"> Data Diterima 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Diterima Mahasiswa Baru</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429" w:type="dxa"/>
          </w:tcPr>
          <w:p w:rsidR="00B75DE2"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Single Exponential Smoothing</w:t>
      </w:r>
    </w:p>
    <w:p w:rsidR="00CE1FA8" w:rsidRPr="00301695" w:rsidRDefault="00CE1FA8" w:rsidP="00CE1FA8">
      <w:pPr>
        <w:jc w:val="both"/>
        <w:rPr>
          <w:rFonts w:ascii="Times New Roman" w:eastAsia="Times New Roman" w:hAnsi="Times New Roman" w:cs="Times New Roman"/>
          <w:color w:val="000000"/>
          <w:sz w:val="20"/>
          <w:szCs w:val="20"/>
          <w:lang w:val="en-US"/>
        </w:rPr>
      </w:pPr>
      <w:r w:rsidRPr="00EF1E73">
        <w:rPr>
          <w:rFonts w:ascii="Times New Roman" w:eastAsia="Times New Roman" w:hAnsi="Times New Roman" w:cs="Times New Roman"/>
          <w:color w:val="000000"/>
          <w:sz w:val="20"/>
          <w:szCs w:val="20"/>
        </w:rPr>
        <w:t xml:space="preserve">Setelah mandapatkan data yang sudah dikelola. Peneliti melakukan implementasi metode Single Exponential Smoothing ke data Diterima Mahasiswa Baru. Nilai prediksi ini dihitung menggunakan rumus Single Exponential Smoothing dengan nilai Alpha 0.1 sampai 0.2. </w:t>
      </w:r>
      <w:proofErr w:type="spellStart"/>
      <w:proofErr w:type="gramStart"/>
      <w:r w:rsidR="00301695">
        <w:rPr>
          <w:rFonts w:ascii="Times New Roman" w:eastAsia="Times New Roman" w:hAnsi="Times New Roman" w:cs="Times New Roman"/>
          <w:color w:val="000000"/>
          <w:sz w:val="20"/>
          <w:szCs w:val="20"/>
          <w:lang w:val="en-US"/>
        </w:rPr>
        <w:t>berikut</w:t>
      </w:r>
      <w:proofErr w:type="spellEnd"/>
      <w:proofErr w:type="gram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perhitungan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konstanta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dengan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r w:rsidR="00301695" w:rsidRPr="00EF1E73">
        <w:rPr>
          <w:rFonts w:ascii="Times New Roman" w:eastAsia="Times New Roman" w:hAnsi="Times New Roman" w:cs="Times New Roman"/>
          <w:color w:val="000000"/>
          <w:sz w:val="20"/>
          <w:szCs w:val="20"/>
        </w:rPr>
        <w:t>nilai Alpha 0.1 sampai 0.2</w:t>
      </w:r>
      <w:r w:rsidR="00CC0094">
        <w:rPr>
          <w:rFonts w:ascii="Times New Roman" w:eastAsia="Times New Roman" w:hAnsi="Times New Roman" w:cs="Times New Roman"/>
          <w:color w:val="000000"/>
          <w:sz w:val="20"/>
          <w:szCs w:val="20"/>
          <w:lang w:val="en-US"/>
        </w:rPr>
        <w:t xml:space="preserve"> :</w:t>
      </w:r>
    </w:p>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perhitungan konstanta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173 ) + ( 0.9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173</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F5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204) + ( 0.9 * 158.13)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142.32</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lastRenderedPageBreak/>
              <w:t>= ( 0.1 * 200) + ( 0.9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175.7</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lastRenderedPageBreak/>
              <w:t>F6</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lastRenderedPageBreak/>
              <w:t>= ( 0.1 * 173) + ( 0.9 * 142.32)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145.39</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lastRenderedPageBreak/>
              <w:t xml:space="preserve">F4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282) + ( 0.9 * 175.7)</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158.13</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F7</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( 0.1 * 226) + ( 0.9 * 145.39)</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w:t>
            </w:r>
            <w:r w:rsidRPr="00EF1E73">
              <w:rPr>
                <w:rFonts w:ascii="Times New Roman" w:eastAsia="Times New Roman" w:hAnsi="Times New Roman" w:cs="Times New Roman"/>
                <w:sz w:val="20"/>
                <w:szCs w:val="20"/>
                <w:lang w:val="id-ID"/>
              </w:rPr>
              <w:t>53.45</w:t>
            </w:r>
          </w:p>
        </w:tc>
      </w:tr>
    </w:tbl>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perhitungan konstanta alpha (a=0.2)</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173 ) + ( 0.8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173</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F5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204) + ( 0.8 * 199.12)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159.30</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200) + ( 0.8 * 173)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178.4</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F6</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173) + ( 0.8 * 159.30)</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193.9</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F4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282) + ( 0.8 * 178.4)</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199.12</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F7</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( 0.2 * 226) + ( 0.8 * 193.9)</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200.32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D2AA6" w:rsidP="00483E01">
            <w:pPr>
              <w:pStyle w:val="Abstract"/>
              <w:jc w:val="center"/>
              <w:rPr>
                <w:lang w:val="id-ID"/>
              </w:rPr>
            </w:pPr>
            <w:r>
              <w:rPr>
                <w:b/>
              </w:rPr>
              <w:t>Tabel 3</w:t>
            </w:r>
            <w:r w:rsidRPr="00EF1E73">
              <w:rPr>
                <w:b/>
              </w:rPr>
              <w:t>.</w:t>
            </w:r>
            <w:r w:rsidRPr="00EF1E73">
              <w:t xml:space="preserve"> </w:t>
            </w:r>
            <w:r w:rsidR="00CE1FA8" w:rsidRPr="00EF1E73">
              <w:rPr>
                <w:lang w:val="id-ID"/>
              </w:rPr>
              <w:t>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CE1FA8" w:rsidRPr="00EF1E73" w:rsidTr="00483E01">
              <w:tc>
                <w:tcPr>
                  <w:tcW w:w="475" w:type="dxa"/>
                </w:tcPr>
                <w:p w:rsidR="00CE1FA8" w:rsidRPr="00EF1E73" w:rsidRDefault="00CE1FA8" w:rsidP="00483E01">
                  <w:pPr>
                    <w:rPr>
                      <w:lang w:val="id-ID"/>
                    </w:rPr>
                  </w:pPr>
                  <w:r w:rsidRPr="00EF1E73">
                    <w:rPr>
                      <w:lang w:val="id-ID"/>
                    </w:rPr>
                    <w:t>1</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2017</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right w:val="single" w:sz="4" w:space="0" w:color="auto"/>
                  </w:tcBorders>
                </w:tcPr>
                <w:p w:rsidR="00CE1FA8" w:rsidRPr="00EF1E73" w:rsidRDefault="00CE1FA8" w:rsidP="00483E01">
                  <w:pPr>
                    <w:rPr>
                      <w:lang w:val="id-ID"/>
                    </w:rPr>
                  </w:pPr>
                  <w:r w:rsidRPr="00EF1E73">
                    <w:rPr>
                      <w:lang w:val="id-ID"/>
                    </w:rPr>
                    <w:t>-</w:t>
                  </w:r>
                </w:p>
              </w:tc>
            </w:tr>
            <w:tr w:rsidR="00CE1FA8" w:rsidRPr="00EF1E73" w:rsidTr="00483E01">
              <w:tc>
                <w:tcPr>
                  <w:tcW w:w="475" w:type="dxa"/>
                </w:tcPr>
                <w:p w:rsidR="00CE1FA8" w:rsidRPr="00EF1E73" w:rsidRDefault="00CE1FA8" w:rsidP="00483E01">
                  <w:pPr>
                    <w:rPr>
                      <w:lang w:val="id-ID"/>
                    </w:rPr>
                  </w:pPr>
                  <w:r w:rsidRPr="00EF1E73">
                    <w:rPr>
                      <w:lang w:val="id-ID"/>
                    </w:rPr>
                    <w:t>2</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2018</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200</w:t>
                  </w:r>
                </w:p>
              </w:tc>
              <w:tc>
                <w:tcPr>
                  <w:tcW w:w="1627" w:type="dxa"/>
                  <w:tcBorders>
                    <w:right w:val="single" w:sz="4" w:space="0" w:color="auto"/>
                  </w:tcBorders>
                </w:tcPr>
                <w:p w:rsidR="00CE1FA8" w:rsidRPr="00EF1E73" w:rsidRDefault="00CE1FA8" w:rsidP="00483E01">
                  <w:pPr>
                    <w:rPr>
                      <w:lang w:val="id-ID"/>
                    </w:rPr>
                  </w:pPr>
                  <w:r w:rsidRPr="00EF1E73">
                    <w:rPr>
                      <w:lang w:val="id-ID"/>
                    </w:rPr>
                    <w:t>173</w:t>
                  </w:r>
                </w:p>
              </w:tc>
            </w:tr>
            <w:tr w:rsidR="00CE1FA8" w:rsidRPr="00EF1E73" w:rsidTr="00483E01">
              <w:tc>
                <w:tcPr>
                  <w:tcW w:w="475" w:type="dxa"/>
                </w:tcPr>
                <w:p w:rsidR="00CE1FA8" w:rsidRPr="00EF1E73" w:rsidRDefault="00CE1FA8" w:rsidP="00483E01">
                  <w:pPr>
                    <w:rPr>
                      <w:lang w:val="id-ID"/>
                    </w:rPr>
                  </w:pPr>
                  <w:r w:rsidRPr="00EF1E73">
                    <w:rPr>
                      <w:lang w:val="id-ID"/>
                    </w:rPr>
                    <w:t>3</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2019</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282</w:t>
                  </w:r>
                </w:p>
              </w:tc>
              <w:tc>
                <w:tcPr>
                  <w:tcW w:w="1627" w:type="dxa"/>
                  <w:tcBorders>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175.7</w:t>
                  </w:r>
                </w:p>
              </w:tc>
            </w:tr>
            <w:tr w:rsidR="00CE1FA8" w:rsidRPr="00EF1E73" w:rsidTr="00483E01">
              <w:tc>
                <w:tcPr>
                  <w:tcW w:w="475" w:type="dxa"/>
                  <w:tcBorders>
                    <w:bottom w:val="single" w:sz="4" w:space="0" w:color="auto"/>
                  </w:tcBorders>
                </w:tcPr>
                <w:p w:rsidR="00CE1FA8" w:rsidRPr="00EF1E73" w:rsidRDefault="00CE1FA8" w:rsidP="00483E01">
                  <w:pPr>
                    <w:rPr>
                      <w:lang w:val="id-ID"/>
                    </w:rPr>
                  </w:pPr>
                  <w:r w:rsidRPr="00EF1E73">
                    <w:rPr>
                      <w:lang w:val="id-ID"/>
                    </w:rPr>
                    <w:t>4</w:t>
                  </w:r>
                </w:p>
              </w:tc>
              <w:tc>
                <w:tcPr>
                  <w:tcW w:w="776"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204</w:t>
                  </w:r>
                </w:p>
              </w:tc>
              <w:tc>
                <w:tcPr>
                  <w:tcW w:w="1627" w:type="dxa"/>
                  <w:tcBorders>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158.13</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142.32</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226</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145.39</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w:t>
                  </w:r>
                  <w:r w:rsidRPr="00EF1E73">
                    <w:rPr>
                      <w:rFonts w:ascii="Times New Roman" w:eastAsia="Times New Roman" w:hAnsi="Times New Roman" w:cs="Times New Roman"/>
                      <w:sz w:val="20"/>
                      <w:szCs w:val="20"/>
                      <w:lang w:val="id-ID"/>
                    </w:rPr>
                    <w:t>53.45</w:t>
                  </w:r>
                </w:p>
              </w:tc>
            </w:tr>
          </w:tbl>
          <w:p w:rsidR="00CE1FA8" w:rsidRPr="00EF1E73" w:rsidRDefault="00CE1FA8" w:rsidP="00483E01">
            <w:pPr>
              <w:pStyle w:val="Abstract"/>
              <w:rPr>
                <w:lang w:val="id-ID"/>
              </w:rPr>
            </w:pPr>
          </w:p>
        </w:tc>
        <w:tc>
          <w:tcPr>
            <w:tcW w:w="4743" w:type="dxa"/>
          </w:tcPr>
          <w:p w:rsidR="00CE1FA8" w:rsidRPr="00EF1E73" w:rsidRDefault="00CD2AA6" w:rsidP="00483E01">
            <w:pPr>
              <w:pStyle w:val="Abstract"/>
              <w:jc w:val="center"/>
              <w:rPr>
                <w:lang w:val="id-ID"/>
              </w:rPr>
            </w:pPr>
            <w:r>
              <w:rPr>
                <w:b/>
              </w:rPr>
              <w:t>Tabel 4</w:t>
            </w:r>
            <w:r w:rsidRPr="00EF1E73">
              <w:rPr>
                <w:b/>
              </w:rPr>
              <w:t>.</w:t>
            </w:r>
            <w:r w:rsidRPr="00EF1E73">
              <w:t xml:space="preserve"> </w:t>
            </w:r>
            <w:r w:rsidR="00CE1FA8" w:rsidRPr="00EF1E73">
              <w:rPr>
                <w:lang w:val="id-ID"/>
              </w:rPr>
              <w:t>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CE1FA8" w:rsidRPr="00EF1E73" w:rsidTr="00483E01">
              <w:tc>
                <w:tcPr>
                  <w:tcW w:w="475" w:type="dxa"/>
                </w:tcPr>
                <w:p w:rsidR="00CE1FA8" w:rsidRPr="00EF1E73" w:rsidRDefault="00CE1FA8" w:rsidP="00483E01">
                  <w:pPr>
                    <w:rPr>
                      <w:lang w:val="id-ID"/>
                    </w:rPr>
                  </w:pPr>
                  <w:r w:rsidRPr="00EF1E73">
                    <w:rPr>
                      <w:lang w:val="id-ID"/>
                    </w:rPr>
                    <w:t>1</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2017</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right w:val="single" w:sz="4" w:space="0" w:color="auto"/>
                  </w:tcBorders>
                </w:tcPr>
                <w:p w:rsidR="00CE1FA8" w:rsidRPr="00EF1E73" w:rsidRDefault="00CE1FA8" w:rsidP="00483E01">
                  <w:pPr>
                    <w:rPr>
                      <w:lang w:val="id-ID"/>
                    </w:rPr>
                  </w:pPr>
                  <w:r w:rsidRPr="00EF1E73">
                    <w:rPr>
                      <w:lang w:val="id-ID"/>
                    </w:rPr>
                    <w:t>-</w:t>
                  </w:r>
                </w:p>
              </w:tc>
            </w:tr>
            <w:tr w:rsidR="00CE1FA8" w:rsidRPr="00EF1E73" w:rsidTr="00483E01">
              <w:tc>
                <w:tcPr>
                  <w:tcW w:w="475" w:type="dxa"/>
                </w:tcPr>
                <w:p w:rsidR="00CE1FA8" w:rsidRPr="00EF1E73" w:rsidRDefault="00CE1FA8" w:rsidP="00483E01">
                  <w:pPr>
                    <w:rPr>
                      <w:lang w:val="id-ID"/>
                    </w:rPr>
                  </w:pPr>
                  <w:r w:rsidRPr="00EF1E73">
                    <w:rPr>
                      <w:lang w:val="id-ID"/>
                    </w:rPr>
                    <w:t>2</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2018</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200</w:t>
                  </w:r>
                </w:p>
              </w:tc>
              <w:tc>
                <w:tcPr>
                  <w:tcW w:w="1627" w:type="dxa"/>
                  <w:tcBorders>
                    <w:right w:val="single" w:sz="4" w:space="0" w:color="auto"/>
                  </w:tcBorders>
                </w:tcPr>
                <w:p w:rsidR="00CE1FA8" w:rsidRPr="00EF1E73" w:rsidRDefault="00CE1FA8" w:rsidP="00483E01">
                  <w:pPr>
                    <w:rPr>
                      <w:lang w:val="id-ID"/>
                    </w:rPr>
                  </w:pPr>
                  <w:r w:rsidRPr="00EF1E73">
                    <w:rPr>
                      <w:lang w:val="id-ID"/>
                    </w:rPr>
                    <w:t>173</w:t>
                  </w:r>
                </w:p>
              </w:tc>
            </w:tr>
            <w:tr w:rsidR="00CE1FA8" w:rsidRPr="00EF1E73" w:rsidTr="00483E01">
              <w:tc>
                <w:tcPr>
                  <w:tcW w:w="475" w:type="dxa"/>
                </w:tcPr>
                <w:p w:rsidR="00CE1FA8" w:rsidRPr="00EF1E73" w:rsidRDefault="00CE1FA8" w:rsidP="00483E01">
                  <w:pPr>
                    <w:rPr>
                      <w:lang w:val="id-ID"/>
                    </w:rPr>
                  </w:pPr>
                  <w:r w:rsidRPr="00EF1E73">
                    <w:rPr>
                      <w:lang w:val="id-ID"/>
                    </w:rPr>
                    <w:t>3</w:t>
                  </w:r>
                </w:p>
              </w:tc>
              <w:tc>
                <w:tcPr>
                  <w:tcW w:w="776"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2019</w:t>
                  </w:r>
                </w:p>
              </w:tc>
              <w:tc>
                <w:tcPr>
                  <w:tcW w:w="1639" w:type="dxa"/>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282</w:t>
                  </w:r>
                </w:p>
              </w:tc>
              <w:tc>
                <w:tcPr>
                  <w:tcW w:w="1627" w:type="dxa"/>
                  <w:tcBorders>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178.4</w:t>
                  </w:r>
                </w:p>
              </w:tc>
            </w:tr>
            <w:tr w:rsidR="00CE1FA8" w:rsidRPr="00EF1E73" w:rsidTr="00483E01">
              <w:tc>
                <w:tcPr>
                  <w:tcW w:w="475" w:type="dxa"/>
                  <w:tcBorders>
                    <w:bottom w:val="single" w:sz="4" w:space="0" w:color="auto"/>
                  </w:tcBorders>
                </w:tcPr>
                <w:p w:rsidR="00CE1FA8" w:rsidRPr="00EF1E73" w:rsidRDefault="00CE1FA8" w:rsidP="00483E01">
                  <w:pPr>
                    <w:rPr>
                      <w:lang w:val="id-ID"/>
                    </w:rPr>
                  </w:pPr>
                  <w:r w:rsidRPr="00EF1E73">
                    <w:rPr>
                      <w:lang w:val="id-ID"/>
                    </w:rPr>
                    <w:t>4</w:t>
                  </w:r>
                </w:p>
              </w:tc>
              <w:tc>
                <w:tcPr>
                  <w:tcW w:w="776"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204</w:t>
                  </w:r>
                </w:p>
              </w:tc>
              <w:tc>
                <w:tcPr>
                  <w:tcW w:w="1627" w:type="dxa"/>
                  <w:tcBorders>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199.12</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173</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159.30</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sz w:val="20"/>
                      <w:szCs w:val="20"/>
                      <w:lang w:val="id-ID"/>
                    </w:rPr>
                    <w:t>226</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Times New Roman" w:eastAsia="Times New Roman" w:hAnsi="Times New Roman" w:cs="Times New Roman"/>
                      <w:color w:val="000000"/>
                      <w:sz w:val="20"/>
                      <w:szCs w:val="20"/>
                      <w:lang w:val="id-ID"/>
                    </w:rPr>
                    <w:t>193.9</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200.32</w:t>
                  </w:r>
                </w:p>
              </w:tc>
            </w:tr>
          </w:tbl>
          <w:p w:rsidR="00CE1FA8" w:rsidRPr="00EF1E73" w:rsidRDefault="00CE1FA8" w:rsidP="00483E01">
            <w:pPr>
              <w:pStyle w:val="Abstract"/>
              <w:rPr>
                <w:lang w:val="id-ID"/>
              </w:rPr>
            </w:pPr>
          </w:p>
        </w:tc>
      </w:tr>
    </w:tbl>
    <w:p w:rsidR="00CE1FA8" w:rsidRPr="00EF1E73" w:rsidRDefault="00CE1FA8" w:rsidP="00CE1FA8">
      <w:pPr>
        <w:pStyle w:val="Abstract"/>
        <w:rPr>
          <w:lang w:val="id-ID"/>
        </w:rPr>
      </w:pPr>
    </w:p>
    <w:p w:rsidR="00CE1FA8" w:rsidRPr="00EF1E73" w:rsidRDefault="00CE1FA8" w:rsidP="00CE1FA8">
      <w:pPr>
        <w:pStyle w:val="Abstract"/>
        <w:rPr>
          <w:lang w:val="id-ID"/>
        </w:rPr>
      </w:pPr>
      <w:r w:rsidRPr="00EF1E73">
        <w:rPr>
          <w:lang w:val="id-ID"/>
        </w:rPr>
        <w:t xml:space="preserve">Berdasarkan tabel-tabel diatas terdapat tabel dengan hasil </w:t>
      </w:r>
      <w:r w:rsidR="00264D24" w:rsidRPr="00EF1E73">
        <w:rPr>
          <w:lang w:val="id-ID"/>
        </w:rPr>
        <w:t>prediksi</w:t>
      </w:r>
      <w:r w:rsidRPr="00EF1E73">
        <w:rPr>
          <w:lang w:val="id-ID"/>
        </w:rPr>
        <w:t xml:space="preserve"> yang akan digunakan untuk mengetahui jumlah calon mahasiswa baru yang akan datang dengan menggunakan hitungan konstanta sehingga peneliti dapat meminimalisir kesalahan </w:t>
      </w:r>
      <w:r w:rsidR="00264D24" w:rsidRPr="00EF1E73">
        <w:rPr>
          <w:lang w:val="id-ID"/>
        </w:rPr>
        <w:t>prediksi</w:t>
      </w:r>
      <w:r w:rsidRPr="00EF1E73">
        <w:rPr>
          <w:lang w:val="id-ID"/>
        </w:rPr>
        <w:t xml:space="preserve"> yang ada. Berikut dari kedua tabel tersebut alpha 0.1 = 153.45 sedangkan alpha 0.2 = 200.32 jumlah mahasiswa baru yang diramalkan</w:t>
      </w:r>
    </w:p>
    <w:p w:rsidR="00595D73" w:rsidRDefault="0047372A"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r w:rsidRPr="00EF1E73">
        <w:rPr>
          <w:rFonts w:ascii="Times New Roman" w:eastAsia="Times New Roman" w:hAnsi="Times New Roman" w:cs="Times New Roman"/>
          <w:i w:val="0"/>
          <w:sz w:val="20"/>
          <w:szCs w:val="20"/>
          <w:lang w:val="id-ID"/>
        </w:rPr>
        <w:t>Mean Sean Error</w:t>
      </w:r>
      <w:r w:rsidR="00E32FD3">
        <w:rPr>
          <w:rFonts w:ascii="Times New Roman" w:eastAsia="Times New Roman" w:hAnsi="Times New Roman" w:cs="Times New Roman"/>
          <w:i w:val="0"/>
          <w:sz w:val="20"/>
          <w:szCs w:val="20"/>
        </w:rPr>
        <w:t xml:space="preserve"> </w:t>
      </w:r>
    </w:p>
    <w:p w:rsidR="00E32FD3" w:rsidRPr="00CD2AA6" w:rsidRDefault="00E32FD3" w:rsidP="00E32FD3">
      <w:pPr>
        <w:jc w:val="both"/>
        <w:rPr>
          <w:rFonts w:ascii="Times New Roman" w:eastAsia="Times New Roman" w:hAnsi="Times New Roman" w:cs="Times New Roman"/>
          <w:color w:val="000000"/>
          <w:sz w:val="20"/>
          <w:szCs w:val="20"/>
          <w:lang w:val="en-US"/>
        </w:rPr>
      </w:pPr>
      <w:proofErr w:type="spellStart"/>
      <w:r>
        <w:rPr>
          <w:rFonts w:ascii="Times New Roman" w:hAnsi="Times New Roman" w:cs="Times New Roman"/>
          <w:sz w:val="20"/>
          <w:lang w:val="en-US"/>
        </w:rPr>
        <w:t>Setelah</w:t>
      </w:r>
      <w:proofErr w:type="spellEnd"/>
      <w:r>
        <w:rPr>
          <w:rFonts w:ascii="Times New Roman" w:hAnsi="Times New Roman" w:cs="Times New Roman"/>
          <w:sz w:val="20"/>
          <w:lang w:val="en-US"/>
        </w:rPr>
        <w:t xml:space="preserve"> data </w:t>
      </w:r>
      <w:proofErr w:type="spellStart"/>
      <w:r>
        <w:rPr>
          <w:rFonts w:ascii="Times New Roman" w:hAnsi="Times New Roman" w:cs="Times New Roman"/>
          <w:sz w:val="20"/>
          <w:lang w:val="en-US"/>
        </w:rPr>
        <w:t>sudah</w:t>
      </w:r>
      <w:proofErr w:type="spellEnd"/>
      <w:r>
        <w:rPr>
          <w:rFonts w:ascii="Times New Roman" w:hAnsi="Times New Roman" w:cs="Times New Roman"/>
          <w:sz w:val="20"/>
          <w:lang w:val="en-US"/>
        </w:rPr>
        <w:t xml:space="preserve"> di </w:t>
      </w:r>
      <w:proofErr w:type="spellStart"/>
      <w:r>
        <w:rPr>
          <w:rFonts w:ascii="Times New Roman" w:hAnsi="Times New Roman" w:cs="Times New Roman"/>
          <w:sz w:val="20"/>
          <w:lang w:val="en-US"/>
        </w:rPr>
        <w:t>kelola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peneliti</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melakukan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ketahap</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selanjutnya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dengan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menggunakan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metode</w:t>
      </w:r>
      <w:proofErr w:type="spellEnd"/>
      <w:r>
        <w:rPr>
          <w:rFonts w:ascii="Times New Roman" w:hAnsi="Times New Roman" w:cs="Times New Roman"/>
          <w:sz w:val="20"/>
          <w:lang w:val="en-US"/>
        </w:rPr>
        <w:t xml:space="preserve"> Mean Sean Error </w:t>
      </w:r>
      <w:proofErr w:type="spellStart"/>
      <w:r>
        <w:rPr>
          <w:rFonts w:ascii="Times New Roman" w:hAnsi="Times New Roman" w:cs="Times New Roman"/>
          <w:sz w:val="20"/>
          <w:lang w:val="en-US"/>
        </w:rPr>
        <w:t>ke</w:t>
      </w:r>
      <w:proofErr w:type="spellEnd"/>
      <w:r>
        <w:rPr>
          <w:rFonts w:ascii="Times New Roman" w:hAnsi="Times New Roman" w:cs="Times New Roman"/>
          <w:sz w:val="20"/>
          <w:lang w:val="en-US"/>
        </w:rPr>
        <w:t xml:space="preserve"> data </w:t>
      </w:r>
      <w:proofErr w:type="spellStart"/>
      <w:r>
        <w:rPr>
          <w:rFonts w:ascii="Times New Roman" w:hAnsi="Times New Roman" w:cs="Times New Roman"/>
          <w:sz w:val="20"/>
          <w:lang w:val="en-US"/>
        </w:rPr>
        <w:t>jumlah</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calon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mahasiswa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baru</w:t>
      </w:r>
      <w:proofErr w:type="spellEnd"/>
      <w:r>
        <w:rPr>
          <w:rFonts w:ascii="Times New Roman" w:hAnsi="Times New Roman" w:cs="Times New Roman"/>
          <w:sz w:val="20"/>
          <w:lang w:val="en-US"/>
        </w:rPr>
        <w:t xml:space="preserve"> yang </w:t>
      </w:r>
      <w:proofErr w:type="spellStart"/>
      <w:r>
        <w:rPr>
          <w:rFonts w:ascii="Times New Roman" w:hAnsi="Times New Roman" w:cs="Times New Roman"/>
          <w:sz w:val="20"/>
          <w:lang w:val="en-US"/>
        </w:rPr>
        <w:t>sudah</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dilakukan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perhitungan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dengan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menggunakan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metode</w:t>
      </w:r>
      <w:proofErr w:type="spellEnd"/>
      <w:r>
        <w:rPr>
          <w:rFonts w:ascii="Times New Roman" w:hAnsi="Times New Roman" w:cs="Times New Roman"/>
          <w:sz w:val="20"/>
          <w:lang w:val="en-US"/>
        </w:rPr>
        <w:t xml:space="preserve"> Single Exponential Smoothing. </w:t>
      </w:r>
      <w:proofErr w:type="spellStart"/>
      <w:r w:rsidR="00CD2AA6">
        <w:rPr>
          <w:rFonts w:ascii="Times New Roman" w:hAnsi="Times New Roman" w:cs="Times New Roman"/>
          <w:sz w:val="20"/>
          <w:lang w:val="en-US"/>
        </w:rPr>
        <w:t>Pada</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metode</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ini</w:t>
      </w:r>
      <w:proofErr w:type="spellEnd"/>
      <w:r w:rsidR="00CD2AA6">
        <w:rPr>
          <w:rFonts w:ascii="Times New Roman" w:hAnsi="Times New Roman" w:cs="Times New Roman"/>
          <w:sz w:val="20"/>
          <w:lang w:val="en-US"/>
        </w:rPr>
        <w:t xml:space="preserve"> </w:t>
      </w:r>
      <w:proofErr w:type="spellStart"/>
      <w:proofErr w:type="gramStart"/>
      <w:r w:rsidR="00CD2AA6">
        <w:rPr>
          <w:rFonts w:ascii="Times New Roman" w:hAnsi="Times New Roman" w:cs="Times New Roman"/>
          <w:sz w:val="20"/>
          <w:lang w:val="en-US"/>
        </w:rPr>
        <w:t>akan</w:t>
      </w:r>
      <w:proofErr w:type="spellEnd"/>
      <w:proofErr w:type="gram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dilakukan</w:t>
      </w:r>
      <w:proofErr w:type="spellEnd"/>
      <w:r w:rsidR="00CD2AA6">
        <w:rPr>
          <w:rFonts w:ascii="Times New Roman" w:hAnsi="Times New Roman" w:cs="Times New Roman"/>
          <w:sz w:val="20"/>
          <w:lang w:val="en-US"/>
        </w:rPr>
        <w:t xml:space="preserve"> proses </w:t>
      </w:r>
      <w:proofErr w:type="spellStart"/>
      <w:r w:rsidR="00CD2AA6">
        <w:rPr>
          <w:rFonts w:ascii="Times New Roman" w:hAnsi="Times New Roman" w:cs="Times New Roman"/>
          <w:sz w:val="20"/>
          <w:lang w:val="en-US"/>
        </w:rPr>
        <w:t>pengukuran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akurasi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dari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beberapa</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perhitungan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dengan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konstanta</w:t>
      </w:r>
      <w:proofErr w:type="spellEnd"/>
      <w:r w:rsidR="00CD2AA6">
        <w:rPr>
          <w:rFonts w:ascii="Times New Roman" w:hAnsi="Times New Roman" w:cs="Times New Roman"/>
          <w:sz w:val="20"/>
          <w:lang w:val="en-US"/>
        </w:rPr>
        <w:t xml:space="preserve"> alpha 0.1 </w:t>
      </w:r>
      <w:proofErr w:type="spellStart"/>
      <w:r w:rsidR="00CD2AA6">
        <w:rPr>
          <w:rFonts w:ascii="Times New Roman" w:hAnsi="Times New Roman" w:cs="Times New Roman"/>
          <w:sz w:val="20"/>
          <w:lang w:val="en-US"/>
        </w:rPr>
        <w:t>dan</w:t>
      </w:r>
      <w:proofErr w:type="spellEnd"/>
      <w:r w:rsidR="00CD2AA6">
        <w:rPr>
          <w:rFonts w:ascii="Times New Roman" w:hAnsi="Times New Roman" w:cs="Times New Roman"/>
          <w:sz w:val="20"/>
          <w:lang w:val="en-US"/>
        </w:rPr>
        <w:t xml:space="preserve"> 0.2. </w:t>
      </w:r>
      <w:proofErr w:type="spellStart"/>
      <w:proofErr w:type="gramStart"/>
      <w:r w:rsidR="00CD2AA6">
        <w:rPr>
          <w:rFonts w:ascii="Times New Roman" w:hAnsi="Times New Roman" w:cs="Times New Roman"/>
          <w:sz w:val="20"/>
          <w:lang w:val="en-US"/>
        </w:rPr>
        <w:t>untuk</w:t>
      </w:r>
      <w:proofErr w:type="spellEnd"/>
      <w:proofErr w:type="gram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mencari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nilai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kesalahan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terkecil</w:t>
      </w:r>
      <w:proofErr w:type="spellEnd"/>
      <w:r w:rsidR="00CD2AA6">
        <w:rPr>
          <w:rFonts w:ascii="Times New Roman" w:hAnsi="Times New Roman" w:cs="Times New Roman"/>
          <w:sz w:val="20"/>
          <w:lang w:val="en-US"/>
        </w:rPr>
        <w:t xml:space="preserve">. </w:t>
      </w:r>
      <w:proofErr w:type="spellStart"/>
      <w:proofErr w:type="gramStart"/>
      <w:r w:rsidR="00CD2AA6">
        <w:rPr>
          <w:rFonts w:ascii="Times New Roman" w:eastAsia="Times New Roman" w:hAnsi="Times New Roman" w:cs="Times New Roman"/>
          <w:color w:val="000000"/>
          <w:sz w:val="20"/>
          <w:szCs w:val="20"/>
          <w:lang w:val="en-US"/>
        </w:rPr>
        <w:t>berikut</w:t>
      </w:r>
      <w:proofErr w:type="spellEnd"/>
      <w:proofErr w:type="gram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beberapa</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perhitungan</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konstanta</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dengan</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beberapa</w:t>
      </w:r>
      <w:proofErr w:type="spellEnd"/>
      <w:r w:rsidR="00CD2AA6">
        <w:rPr>
          <w:rFonts w:ascii="Times New Roman" w:eastAsia="Times New Roman" w:hAnsi="Times New Roman" w:cs="Times New Roman"/>
          <w:color w:val="000000"/>
          <w:sz w:val="20"/>
          <w:szCs w:val="20"/>
          <w:lang w:val="en-US"/>
        </w:rPr>
        <w:t xml:space="preserve"> </w:t>
      </w:r>
      <w:r w:rsidR="00CD2AA6" w:rsidRPr="00EF1E73">
        <w:rPr>
          <w:rFonts w:ascii="Times New Roman" w:eastAsia="Times New Roman" w:hAnsi="Times New Roman" w:cs="Times New Roman"/>
          <w:color w:val="000000"/>
          <w:sz w:val="20"/>
          <w:szCs w:val="20"/>
        </w:rPr>
        <w:t>nilai Alpha 0.1 sampai 0.2</w:t>
      </w:r>
      <w:r w:rsidR="00CD2AA6">
        <w:rPr>
          <w:rFonts w:ascii="Times New Roman" w:eastAsia="Times New Roman" w:hAnsi="Times New Roman" w:cs="Times New Roman"/>
          <w:color w:val="000000"/>
          <w:sz w:val="20"/>
          <w:szCs w:val="20"/>
          <w:lang w:val="en-US"/>
        </w:rPr>
        <w:t xml:space="preserve"> :</w:t>
      </w:r>
    </w:p>
    <w:p w:rsidR="00CE1FA8" w:rsidRPr="00EF1E73" w:rsidRDefault="00CD2AA6" w:rsidP="00CE1FA8">
      <w:pPr>
        <w:pStyle w:val="ListParagraph"/>
        <w:ind w:left="360"/>
        <w:jc w:val="center"/>
      </w:pPr>
      <w:r>
        <w:rPr>
          <w:rFonts w:ascii="Times New Roman" w:eastAsia="Times New Roman" w:hAnsi="Times New Roman" w:cs="Times New Roman"/>
          <w:b/>
          <w:sz w:val="20"/>
          <w:szCs w:val="20"/>
        </w:rPr>
        <w:t>Tabel 5</w:t>
      </w:r>
      <w:r w:rsidR="00CE1FA8" w:rsidRPr="00EF1E73">
        <w:rPr>
          <w:rFonts w:ascii="Times New Roman" w:eastAsia="Times New Roman" w:hAnsi="Times New Roman" w:cs="Times New Roman"/>
          <w:b/>
          <w:sz w:val="20"/>
          <w:szCs w:val="20"/>
        </w:rPr>
        <w:t>.</w:t>
      </w:r>
      <w:r w:rsidR="00CE1FA8"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00CE1FA8" w:rsidRPr="00EF1E73">
        <w:rPr>
          <w:rFonts w:ascii="Times New Roman" w:eastAsia="Times New Roman" w:hAnsi="Times New Roman" w:cs="Times New Roman"/>
          <w:sz w:val="20"/>
          <w:szCs w:val="20"/>
        </w:rPr>
        <w:t xml:space="preserve"> dengan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200</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729</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282</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175.7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106.3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11299.69</w:t>
            </w:r>
          </w:p>
        </w:tc>
      </w:tr>
      <w:tr w:rsidR="00CE1FA8" w:rsidRPr="00EF1E73" w:rsidTr="00483E01">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204</w:t>
            </w:r>
          </w:p>
        </w:tc>
        <w:tc>
          <w:tcPr>
            <w:tcW w:w="1581" w:type="dxa"/>
            <w:tcBorders>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158.13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45.87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2104.0569</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142.32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30.68</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941.26</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226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145.39</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80.61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6497.97</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w:t>
            </w:r>
            <w:r w:rsidRPr="00EF1E73">
              <w:rPr>
                <w:rFonts w:ascii="Times New Roman" w:eastAsia="Times New Roman" w:hAnsi="Times New Roman" w:cs="Times New Roman"/>
                <w:sz w:val="20"/>
                <w:szCs w:val="20"/>
                <w:lang w:val="id-ID"/>
              </w:rPr>
              <w:t>53.45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r>
      <w:tr w:rsidR="00CE1FA8" w:rsidRPr="00EF1E73" w:rsidTr="00483E01">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21571.98</w:t>
            </w:r>
          </w:p>
        </w:tc>
      </w:tr>
    </w:tbl>
    <w:p w:rsidR="00CE1FA8" w:rsidRDefault="00CE1FA8" w:rsidP="00CE1FA8"/>
    <w:p w:rsidR="00CD2AA6" w:rsidRPr="00EF1E73" w:rsidRDefault="00CD2AA6" w:rsidP="00CE1FA8"/>
    <w:p w:rsidR="00CE1FA8" w:rsidRPr="00EF1E73" w:rsidRDefault="00CD2AA6" w:rsidP="00CE1FA8">
      <w:pPr>
        <w:pStyle w:val="ListParagraph"/>
        <w:ind w:left="360"/>
        <w:jc w:val="center"/>
      </w:pPr>
      <w:r>
        <w:rPr>
          <w:rFonts w:ascii="Times New Roman" w:eastAsia="Times New Roman" w:hAnsi="Times New Roman" w:cs="Times New Roman"/>
          <w:b/>
          <w:sz w:val="20"/>
          <w:szCs w:val="20"/>
        </w:rPr>
        <w:lastRenderedPageBreak/>
        <w:t>Tabel 6</w:t>
      </w:r>
      <w:r w:rsidR="00CE1FA8" w:rsidRPr="00EF1E73">
        <w:rPr>
          <w:rFonts w:ascii="Times New Roman" w:eastAsia="Times New Roman" w:hAnsi="Times New Roman" w:cs="Times New Roman"/>
          <w:b/>
          <w:sz w:val="20"/>
          <w:szCs w:val="20"/>
        </w:rPr>
        <w:t>.</w:t>
      </w:r>
      <w:r w:rsidR="00CE1FA8"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00CE1FA8" w:rsidRPr="00EF1E73">
        <w:rPr>
          <w:rFonts w:ascii="Times New Roman" w:eastAsia="Times New Roman" w:hAnsi="Times New Roman" w:cs="Times New Roman"/>
          <w:sz w:val="20"/>
          <w:szCs w:val="20"/>
        </w:rPr>
        <w:t xml:space="preserve"> dengan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200</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729</w:t>
            </w:r>
          </w:p>
        </w:tc>
      </w:tr>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282</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178.4</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103.6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10732.96</w:t>
            </w:r>
          </w:p>
        </w:tc>
      </w:tr>
      <w:tr w:rsidR="00CE1FA8" w:rsidRPr="00EF1E73" w:rsidTr="00483E01">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204</w:t>
            </w:r>
          </w:p>
        </w:tc>
        <w:tc>
          <w:tcPr>
            <w:tcW w:w="1581" w:type="dxa"/>
            <w:tcBorders>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199.12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4.88</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23.81</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173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159.30</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13.7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187.69</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226</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193.9</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32.1</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1030.41</w:t>
            </w:r>
          </w:p>
        </w:tc>
      </w:tr>
      <w:tr w:rsidR="00CE1FA8" w:rsidRPr="00EF1E73" w:rsidTr="00483E01">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eastAsia="Times New Roman" w:hAnsi="Times New Roman" w:cs="Times New Roman"/>
                <w:color w:val="000000"/>
                <w:sz w:val="20"/>
                <w:szCs w:val="20"/>
                <w:lang w:val="id-ID"/>
              </w:rPr>
              <w:t>200.32</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p>
        </w:tc>
      </w:tr>
      <w:tr w:rsidR="00CE1FA8" w:rsidRPr="00EF1E73" w:rsidTr="00483E01">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12703.87</w:t>
            </w:r>
          </w:p>
        </w:tc>
      </w:tr>
    </w:tbl>
    <w:p w:rsidR="00C4517A" w:rsidRPr="00C4517A" w:rsidRDefault="00C4517A" w:rsidP="00CE1FA8">
      <w:pPr>
        <w:rPr>
          <w:lang w:val="en-US"/>
        </w:rPr>
      </w:pPr>
    </w:p>
    <w:p w:rsidR="00C4517A" w:rsidRPr="00C4517A" w:rsidRDefault="00C4517A" w:rsidP="00C4517A">
      <w:pPr>
        <w:rPr>
          <w:rFonts w:ascii="Times New Roman" w:hAnsi="Times New Roman" w:cs="Times New Roman"/>
          <w:sz w:val="20"/>
          <w:szCs w:val="20"/>
        </w:rPr>
      </w:pPr>
      <w:proofErr w:type="spellStart"/>
      <w:r w:rsidRPr="00C4517A">
        <w:rPr>
          <w:rFonts w:ascii="Times New Roman" w:hAnsi="Times New Roman" w:cs="Times New Roman"/>
          <w:sz w:val="20"/>
          <w:szCs w:val="20"/>
          <w:lang w:val="en-US"/>
        </w:rPr>
        <w:t>Berikut</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hasil</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dari</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perhitungan</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menggunakan</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metode</w:t>
      </w:r>
      <w:proofErr w:type="spellEnd"/>
      <w:r w:rsidRPr="00C4517A">
        <w:rPr>
          <w:rFonts w:ascii="Times New Roman" w:hAnsi="Times New Roman" w:cs="Times New Roman"/>
          <w:sz w:val="20"/>
          <w:szCs w:val="20"/>
          <w:lang w:val="en-US"/>
        </w:rPr>
        <w:t xml:space="preserve"> Mean Sean </w:t>
      </w:r>
      <w:proofErr w:type="gramStart"/>
      <w:r w:rsidRPr="00C4517A">
        <w:rPr>
          <w:rFonts w:ascii="Times New Roman" w:hAnsi="Times New Roman" w:cs="Times New Roman"/>
          <w:sz w:val="20"/>
          <w:szCs w:val="20"/>
          <w:lang w:val="en-US"/>
        </w:rPr>
        <w:t>Error</w:t>
      </w:r>
      <w:r w:rsidR="00423493">
        <w:rPr>
          <w:rFonts w:ascii="Times New Roman" w:hAnsi="Times New Roman" w:cs="Times New Roman"/>
          <w:sz w:val="20"/>
          <w:szCs w:val="20"/>
          <w:lang w:val="en-US"/>
        </w:rPr>
        <w:t xml:space="preserve"> :</w:t>
      </w:r>
      <w:bookmarkStart w:id="0" w:name="_GoBack"/>
      <w:bookmarkEnd w:id="0"/>
      <w:proofErr w:type="gramEnd"/>
    </w:p>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0.1 yaitu 21571.98 / 6 = 3595.33.</w:t>
      </w:r>
    </w:p>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0.2 yaitu 12703.87 / 6 = 2117.31. </w:t>
      </w:r>
    </w:p>
    <w:p w:rsidR="0047372A" w:rsidRPr="00EF1E73" w:rsidRDefault="0047372A" w:rsidP="0047372A">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Hasil Analisa</w:t>
      </w:r>
    </w:p>
    <w:p w:rsidR="00CE1FA8" w:rsidRPr="00EF1E73" w:rsidRDefault="00CE1FA8" w:rsidP="00CE1FA8">
      <w:pPr>
        <w:jc w:val="both"/>
        <w:rPr>
          <w:rFonts w:ascii="Times New Roman" w:hAnsi="Times New Roman" w:cs="Times New Roman"/>
          <w:sz w:val="20"/>
          <w:szCs w:val="20"/>
        </w:rPr>
      </w:pPr>
      <w:r w:rsidRPr="00EF1E73">
        <w:rPr>
          <w:rFonts w:ascii="Times New Roman" w:hAnsi="Times New Roman" w:cs="Times New Roman"/>
          <w:sz w:val="20"/>
          <w:szCs w:val="20"/>
        </w:rPr>
        <w:t xml:space="preserve">Dari hasil perhitungan yang dilakukan peneliti dapat dilihat bahwa Mean Square Error (MSE) terkecil diperoleh dengan alpha 0.2 yaitu 12703.87. Hal ini menunjukkan bahwa forecast terbaik untuk meramalkan jumlah calon mahasiswa yang mendaftar untuk tahun selanjutnya adalah dengan menggunakan alpha 0.2. Jadi, nilai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untuk jumlah calon mahasiswa yang mendaftar untuk tahun 2023-</w:t>
      </w:r>
      <w:r w:rsidRPr="00EF1E73">
        <w:rPr>
          <w:rFonts w:ascii="Times New Roman" w:eastAsia="Times New Roman" w:hAnsi="Times New Roman" w:cs="Times New Roman"/>
          <w:sz w:val="20"/>
          <w:szCs w:val="20"/>
        </w:rPr>
        <w:t xml:space="preserve">2024 </w:t>
      </w:r>
      <w:r w:rsidRPr="00EF1E73">
        <w:rPr>
          <w:rFonts w:ascii="Times New Roman" w:hAnsi="Times New Roman" w:cs="Times New Roman"/>
          <w:sz w:val="20"/>
          <w:szCs w:val="20"/>
        </w:rPr>
        <w:t xml:space="preserve">adalah dengan alpha = 0.2 adalah sebesar </w:t>
      </w:r>
      <w:r w:rsidRPr="00EF1E73">
        <w:rPr>
          <w:rFonts w:ascii="Times New Roman" w:eastAsia="Times New Roman" w:hAnsi="Times New Roman" w:cs="Times New Roman"/>
          <w:color w:val="000000"/>
          <w:sz w:val="20"/>
          <w:szCs w:val="20"/>
        </w:rPr>
        <w:t>1</w:t>
      </w:r>
      <w:r w:rsidRPr="00EF1E73">
        <w:rPr>
          <w:rFonts w:ascii="Times New Roman" w:eastAsia="Times New Roman" w:hAnsi="Times New Roman" w:cs="Times New Roman"/>
          <w:sz w:val="20"/>
          <w:szCs w:val="20"/>
        </w:rPr>
        <w:t>53.45</w:t>
      </w:r>
      <w:r w:rsidRPr="00EF1E73">
        <w:rPr>
          <w:rFonts w:ascii="Times New Roman" w:hAnsi="Times New Roman" w:cs="Times New Roman"/>
          <w:sz w:val="20"/>
          <w:szCs w:val="20"/>
        </w:rPr>
        <w:t xml:space="preserve"> = 153 caalon mahasiswa baru.</w:t>
      </w:r>
    </w:p>
    <w:p w:rsidR="00ED7D4C" w:rsidRPr="00EF1E73"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KESIMPULAN</w:t>
      </w:r>
    </w:p>
    <w:p w:rsidR="00264D24" w:rsidRPr="00EF1E73" w:rsidRDefault="00264D24">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Berdasarkan hasil </w:t>
      </w:r>
      <w:proofErr w:type="spellStart"/>
      <w:r w:rsidR="00770095">
        <w:rPr>
          <w:rFonts w:ascii="Times New Roman" w:eastAsia="Times New Roman" w:hAnsi="Times New Roman" w:cs="Times New Roman"/>
          <w:sz w:val="20"/>
          <w:szCs w:val="20"/>
          <w:lang w:val="en-US"/>
        </w:rPr>
        <w:t>pemabahasan</w:t>
      </w:r>
      <w:proofErr w:type="spellEnd"/>
      <w:r w:rsidR="00770095">
        <w:rPr>
          <w:rFonts w:ascii="Times New Roman" w:eastAsia="Times New Roman" w:hAnsi="Times New Roman" w:cs="Times New Roman"/>
          <w:sz w:val="20"/>
          <w:szCs w:val="20"/>
          <w:lang w:val="en-US"/>
        </w:rPr>
        <w:t xml:space="preserve"> </w:t>
      </w:r>
      <w:proofErr w:type="spellStart"/>
      <w:r w:rsidR="00770095">
        <w:rPr>
          <w:rFonts w:ascii="Times New Roman" w:eastAsia="Times New Roman" w:hAnsi="Times New Roman" w:cs="Times New Roman"/>
          <w:sz w:val="20"/>
          <w:szCs w:val="20"/>
          <w:lang w:val="en-US"/>
        </w:rPr>
        <w:t>diatas</w:t>
      </w:r>
      <w:proofErr w:type="spellEnd"/>
      <w:r w:rsidR="00770095">
        <w:rPr>
          <w:rFonts w:ascii="Times New Roman" w:eastAsia="Times New Roman" w:hAnsi="Times New Roman" w:cs="Times New Roman"/>
          <w:sz w:val="20"/>
          <w:szCs w:val="20"/>
          <w:lang w:val="en-US"/>
        </w:rPr>
        <w:t xml:space="preserve">, </w:t>
      </w:r>
      <w:r w:rsidRPr="00EF1E73">
        <w:rPr>
          <w:rFonts w:ascii="Times New Roman" w:eastAsia="Times New Roman" w:hAnsi="Times New Roman" w:cs="Times New Roman"/>
          <w:sz w:val="20"/>
          <w:szCs w:val="20"/>
        </w:rPr>
        <w:t>penelitian yang dilakukan oleh penulis dapat disimpulkan beberapa hal yaitu sebagai berikut :</w:t>
      </w:r>
    </w:p>
    <w:p w:rsidR="00022CF5" w:rsidRPr="00022CF5" w:rsidRDefault="00022CF5" w:rsidP="00022CF5">
      <w:pPr>
        <w:pStyle w:val="ListParagraph"/>
        <w:numPr>
          <w:ilvl w:val="0"/>
          <w:numId w:val="6"/>
        </w:numPr>
        <w:spacing w:after="0"/>
        <w:jc w:val="both"/>
        <w:rPr>
          <w:rFonts w:ascii="Times New Roman" w:eastAsia="Times New Roman" w:hAnsi="Times New Roman" w:cs="Times New Roman"/>
          <w:sz w:val="20"/>
          <w:szCs w:val="20"/>
        </w:rPr>
      </w:pPr>
      <w:r w:rsidRPr="00022CF5">
        <w:rPr>
          <w:rFonts w:ascii="Times New Roman" w:eastAsia="Times New Roman" w:hAnsi="Times New Roman" w:cs="Times New Roman"/>
          <w:sz w:val="20"/>
          <w:szCs w:val="20"/>
        </w:rPr>
        <w:t>Proses prediksi calon jumlah mahasiswa baru yang telah mendaftar di UKDC dapat dilakukan dengan cara cara mengumpulkan jumlah data dan mengolah data jumlah mahasiswanya selama 6 tahun terakhir.</w:t>
      </w:r>
    </w:p>
    <w:p w:rsidR="00022CF5" w:rsidRPr="00022CF5" w:rsidRDefault="00022CF5" w:rsidP="00F10422">
      <w:pPr>
        <w:pStyle w:val="ListParagraph"/>
        <w:numPr>
          <w:ilvl w:val="0"/>
          <w:numId w:val="6"/>
        </w:numPr>
        <w:spacing w:after="0"/>
        <w:jc w:val="both"/>
        <w:rPr>
          <w:rFonts w:ascii="Times New Roman" w:eastAsia="Times New Roman" w:hAnsi="Times New Roman" w:cs="Times New Roman"/>
          <w:sz w:val="20"/>
          <w:szCs w:val="20"/>
        </w:rPr>
      </w:pPr>
      <w:proofErr w:type="spellStart"/>
      <w:r w:rsidRPr="00022CF5">
        <w:rPr>
          <w:rFonts w:ascii="Times New Roman" w:eastAsia="Times New Roman" w:hAnsi="Times New Roman" w:cs="Times New Roman"/>
          <w:sz w:val="20"/>
          <w:szCs w:val="20"/>
          <w:lang w:val="en-US"/>
        </w:rPr>
        <w:t>Dengan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adanya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analisis</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prediksi</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jumlah</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calon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mahasiswa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baru</w:t>
      </w:r>
      <w:proofErr w:type="spellEnd"/>
      <w:r w:rsidRPr="00022CF5">
        <w:rPr>
          <w:rFonts w:ascii="Times New Roman" w:eastAsia="Times New Roman" w:hAnsi="Times New Roman" w:cs="Times New Roman"/>
          <w:sz w:val="20"/>
          <w:szCs w:val="20"/>
          <w:lang w:val="en-US"/>
        </w:rPr>
        <w:t xml:space="preserve"> di UKDC </w:t>
      </w:r>
      <w:proofErr w:type="spellStart"/>
      <w:r w:rsidRPr="00022CF5">
        <w:rPr>
          <w:rFonts w:ascii="Times New Roman" w:eastAsia="Times New Roman" w:hAnsi="Times New Roman" w:cs="Times New Roman"/>
          <w:sz w:val="20"/>
          <w:szCs w:val="20"/>
          <w:lang w:val="en-US"/>
        </w:rPr>
        <w:t>menggunakan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metode</w:t>
      </w:r>
      <w:proofErr w:type="spellEnd"/>
      <w:r w:rsidRPr="00022CF5">
        <w:rPr>
          <w:rFonts w:ascii="Times New Roman" w:eastAsia="Times New Roman" w:hAnsi="Times New Roman" w:cs="Times New Roman"/>
          <w:sz w:val="20"/>
          <w:szCs w:val="20"/>
          <w:lang w:val="en-US"/>
        </w:rPr>
        <w:t xml:space="preserve"> single exponential smoothing. </w:t>
      </w:r>
      <w:proofErr w:type="spellStart"/>
      <w:proofErr w:type="gramStart"/>
      <w:r w:rsidRPr="00022CF5">
        <w:rPr>
          <w:rFonts w:ascii="Times New Roman" w:eastAsia="Times New Roman" w:hAnsi="Times New Roman" w:cs="Times New Roman"/>
          <w:sz w:val="20"/>
          <w:szCs w:val="20"/>
          <w:lang w:val="en-US"/>
        </w:rPr>
        <w:t>maka</w:t>
      </w:r>
      <w:proofErr w:type="spellEnd"/>
      <w:proofErr w:type="gram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pada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penelitian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ini</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sangat</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efektif</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dan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efisien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untuk</w:t>
      </w:r>
      <w:proofErr w:type="spellEnd"/>
      <w:r w:rsidRPr="00022CF5">
        <w:rPr>
          <w:rFonts w:ascii="Times New Roman" w:eastAsia="Times New Roman" w:hAnsi="Times New Roman" w:cs="Times New Roman"/>
          <w:sz w:val="20"/>
          <w:szCs w:val="20"/>
          <w:lang w:val="en-US"/>
        </w:rPr>
        <w:t xml:space="preserve"> PMB UKDC, </w:t>
      </w:r>
      <w:proofErr w:type="spellStart"/>
      <w:r w:rsidRPr="00022CF5">
        <w:rPr>
          <w:rFonts w:ascii="Times New Roman" w:eastAsia="Times New Roman" w:hAnsi="Times New Roman" w:cs="Times New Roman"/>
          <w:sz w:val="20"/>
          <w:szCs w:val="20"/>
          <w:lang w:val="en-US"/>
        </w:rPr>
        <w:t>sehingga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dapat</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memprediksikan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jumlah</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calon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mahasiswa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baru</w:t>
      </w:r>
      <w:proofErr w:type="spellEnd"/>
      <w:r w:rsidRPr="00022CF5">
        <w:rPr>
          <w:rFonts w:ascii="Times New Roman" w:eastAsia="Times New Roman" w:hAnsi="Times New Roman" w:cs="Times New Roman"/>
          <w:sz w:val="20"/>
          <w:szCs w:val="20"/>
          <w:lang w:val="en-US"/>
        </w:rPr>
        <w:t xml:space="preserve"> UKDC.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apa</w:t>
      </w:r>
      <w:proofErr w:type="spellEnd"/>
      <w:proofErr w:type="gram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dibutuhkan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ketika</w:t>
      </w:r>
      <w:proofErr w:type="spellEnd"/>
      <w:r>
        <w:rPr>
          <w:rFonts w:ascii="Times New Roman" w:eastAsia="Times New Roman" w:hAnsi="Times New Roman" w:cs="Times New Roman"/>
          <w:sz w:val="20"/>
          <w:szCs w:val="20"/>
          <w:lang w:val="en-US"/>
        </w:rPr>
        <w:t xml:space="preserve"> proses </w:t>
      </w:r>
      <w:proofErr w:type="spellStart"/>
      <w:r>
        <w:rPr>
          <w:rFonts w:ascii="Times New Roman" w:eastAsia="Times New Roman" w:hAnsi="Times New Roman" w:cs="Times New Roman"/>
          <w:sz w:val="20"/>
          <w:szCs w:val="20"/>
          <w:lang w:val="en-US"/>
        </w:rPr>
        <w:t>pembelajaran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berlangsung</w:t>
      </w:r>
      <w:proofErr w:type="spellEnd"/>
      <w:r>
        <w:rPr>
          <w:rFonts w:ascii="Times New Roman" w:eastAsia="Times New Roman" w:hAnsi="Times New Roman" w:cs="Times New Roman"/>
          <w:sz w:val="20"/>
          <w:szCs w:val="20"/>
          <w:lang w:val="en-US"/>
        </w:rPr>
        <w:t>.</w:t>
      </w:r>
    </w:p>
    <w:p w:rsidR="00264D24" w:rsidRPr="00EF1E73" w:rsidRDefault="00483E01" w:rsidP="00264D24">
      <w:pPr>
        <w:pStyle w:val="ListParagraph"/>
        <w:numPr>
          <w:ilvl w:val="0"/>
          <w:numId w:val="6"/>
        </w:num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Pada proses peramalan dengan menggunakan metode single exponential smoothing dengan menggunakan alpha 0.2 yang mempunyai nilai error yang lebih kecil. Sehingga dari hasil prediksi jumlah calon mahasiswa baru dapat disimpulkan oleh peneliti, hasil nilai error yang lebih kecil dari pada hasil keseluruhan</w:t>
      </w:r>
    </w:p>
    <w:p w:rsidR="003C5613" w:rsidRDefault="003C5613" w:rsidP="003C5613">
      <w:pPr>
        <w:spacing w:after="0"/>
        <w:jc w:val="both"/>
        <w:rPr>
          <w:rFonts w:ascii="Times New Roman" w:eastAsia="Times New Roman" w:hAnsi="Times New Roman" w:cs="Times New Roman"/>
          <w:sz w:val="20"/>
          <w:szCs w:val="20"/>
        </w:rPr>
      </w:pPr>
    </w:p>
    <w:p w:rsidR="00C4517A" w:rsidRDefault="00C4517A" w:rsidP="003C5613">
      <w:pPr>
        <w:spacing w:after="0"/>
        <w:jc w:val="both"/>
        <w:rPr>
          <w:rFonts w:ascii="Times New Roman" w:eastAsia="Times New Roman" w:hAnsi="Times New Roman" w:cs="Times New Roman"/>
          <w:sz w:val="20"/>
          <w:szCs w:val="20"/>
        </w:rPr>
      </w:pPr>
    </w:p>
    <w:p w:rsidR="003C5613" w:rsidRPr="00EF1E73" w:rsidRDefault="003C5613" w:rsidP="003C5613">
      <w:pPr>
        <w:spacing w:after="0"/>
        <w:jc w:val="both"/>
        <w:rPr>
          <w:rFonts w:ascii="Times New Roman" w:eastAsia="Times New Roman" w:hAnsi="Times New Roman" w:cs="Times New Roman"/>
          <w:sz w:val="20"/>
          <w:szCs w:val="20"/>
        </w:rPr>
      </w:pPr>
    </w:p>
    <w:p w:rsidR="00ED7D4C" w:rsidRPr="00EF1E73" w:rsidRDefault="0045568D">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EF1E73">
        <w:rPr>
          <w:rFonts w:ascii="Times New Roman" w:eastAsia="Times New Roman" w:hAnsi="Times New Roman" w:cs="Times New Roman"/>
          <w:color w:val="FF0000"/>
          <w:sz w:val="20"/>
          <w:szCs w:val="20"/>
          <w:highlight w:val="white"/>
        </w:rPr>
        <w:t>min 200 kata.</w:t>
      </w:r>
    </w:p>
    <w:p w:rsidR="00ED7D4C" w:rsidRPr="00EF1E73" w:rsidRDefault="0045568D">
      <w:pPr>
        <w:spacing w:before="120" w:after="120"/>
        <w:rPr>
          <w:rFonts w:ascii="Times New Roman" w:eastAsia="Times New Roman" w:hAnsi="Times New Roman" w:cs="Times New Roman"/>
          <w:b/>
          <w:color w:val="C00000"/>
          <w:sz w:val="16"/>
          <w:szCs w:val="16"/>
        </w:rPr>
      </w:pPr>
      <w:r w:rsidRPr="00EF1E73">
        <w:rPr>
          <w:rFonts w:ascii="Times New Roman" w:eastAsia="Times New Roman" w:hAnsi="Times New Roman" w:cs="Times New Roman"/>
          <w:b/>
          <w:color w:val="000000"/>
          <w:sz w:val="26"/>
          <w:szCs w:val="26"/>
        </w:rPr>
        <w:t xml:space="preserve">REFERENCES  </w:t>
      </w:r>
      <w:r w:rsidRPr="00EF1E73">
        <w:rPr>
          <w:rFonts w:ascii="Times New Roman" w:eastAsia="Times New Roman" w:hAnsi="Times New Roman" w:cs="Times New Roman"/>
          <w:b/>
          <w:color w:val="C00000"/>
          <w:sz w:val="16"/>
          <w:szCs w:val="16"/>
        </w:rPr>
        <w:t>(After 6 pt, Before 6 pt)</w:t>
      </w:r>
    </w:p>
    <w:p w:rsidR="00F10422" w:rsidRPr="00F10422" w:rsidRDefault="00C2693C"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eastAsia="Times New Roman" w:hAnsi="Times New Roman" w:cs="Times New Roman"/>
          <w:b/>
          <w:color w:val="000000"/>
          <w:sz w:val="18"/>
          <w:szCs w:val="26"/>
        </w:rPr>
        <w:fldChar w:fldCharType="begin" w:fldLock="1"/>
      </w:r>
      <w:r w:rsidRPr="00EF1E73">
        <w:rPr>
          <w:rFonts w:ascii="Times New Roman" w:eastAsia="Times New Roman" w:hAnsi="Times New Roman" w:cs="Times New Roman"/>
          <w:b/>
          <w:color w:val="000000"/>
          <w:sz w:val="18"/>
          <w:szCs w:val="26"/>
        </w:rPr>
        <w:instrText xml:space="preserve">ADDIN Mendeley Bibliography CSL_BIBLIOGRAPHY </w:instrText>
      </w:r>
      <w:r w:rsidRPr="00EF1E73">
        <w:rPr>
          <w:rFonts w:ascii="Times New Roman" w:eastAsia="Times New Roman" w:hAnsi="Times New Roman" w:cs="Times New Roman"/>
          <w:b/>
          <w:color w:val="000000"/>
          <w:sz w:val="18"/>
          <w:szCs w:val="26"/>
        </w:rPr>
        <w:fldChar w:fldCharType="separate"/>
      </w:r>
      <w:r w:rsidR="00F10422" w:rsidRPr="00F10422">
        <w:rPr>
          <w:rFonts w:ascii="Times New Roman" w:hAnsi="Times New Roman" w:cs="Times New Roman"/>
          <w:noProof/>
          <w:sz w:val="18"/>
          <w:szCs w:val="24"/>
        </w:rPr>
        <w:t>[1]</w:t>
      </w:r>
      <w:r w:rsidR="00F10422" w:rsidRPr="00F10422">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00F10422" w:rsidRPr="00F10422">
        <w:rPr>
          <w:rFonts w:ascii="Times New Roman" w:hAnsi="Times New Roman" w:cs="Times New Roman"/>
          <w:i/>
          <w:iCs/>
          <w:noProof/>
          <w:sz w:val="18"/>
          <w:szCs w:val="24"/>
        </w:rPr>
        <w:t>J. Ilm. Merpati (Menara Penelit. Akad. Teknol. Informasi)</w:t>
      </w:r>
      <w:r w:rsidR="00F10422" w:rsidRPr="00F10422">
        <w:rPr>
          <w:rFonts w:ascii="Times New Roman" w:hAnsi="Times New Roman" w:cs="Times New Roman"/>
          <w:noProof/>
          <w:sz w:val="18"/>
          <w:szCs w:val="24"/>
        </w:rPr>
        <w:t>, vol. 7, no. 2, p. 143, 2019, doi: 10.24843/jim.2019.v07.i02.p06.</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[2]</w:t>
      </w:r>
      <w:r w:rsidRPr="00F10422">
        <w:rPr>
          <w:rFonts w:ascii="Times New Roman" w:hAnsi="Times New Roman" w:cs="Times New Roman"/>
          <w:noProof/>
          <w:sz w:val="18"/>
          <w:szCs w:val="24"/>
        </w:rPr>
        <w:tab/>
        <w:t xml:space="preserve">D. I. Ramadhan and B. Santosa, “Analisis Kinerja Peramalan dan Klasifikasi Permintaan Auto Parts Berbasis Data Mining,” </w:t>
      </w:r>
      <w:r w:rsidRPr="00F10422">
        <w:rPr>
          <w:rFonts w:ascii="Times New Roman" w:hAnsi="Times New Roman" w:cs="Times New Roman"/>
          <w:i/>
          <w:iCs/>
          <w:noProof/>
          <w:sz w:val="18"/>
          <w:szCs w:val="24"/>
        </w:rPr>
        <w:t>J. Tek. ITS</w:t>
      </w:r>
      <w:r w:rsidRPr="00F10422">
        <w:rPr>
          <w:rFonts w:ascii="Times New Roman" w:hAnsi="Times New Roman" w:cs="Times New Roman"/>
          <w:noProof/>
          <w:sz w:val="18"/>
          <w:szCs w:val="24"/>
        </w:rPr>
        <w:t>, vol. 9, no. 2, 2021, doi: 10.12962/j23373539.v9i2.54168.</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[3]</w:t>
      </w:r>
      <w:r w:rsidRPr="00F10422">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F10422">
        <w:rPr>
          <w:rFonts w:ascii="Times New Roman" w:hAnsi="Times New Roman" w:cs="Times New Roman"/>
          <w:i/>
          <w:iCs/>
          <w:noProof/>
          <w:sz w:val="18"/>
          <w:szCs w:val="24"/>
        </w:rPr>
        <w:t>Semin. Nas. Teknol. dan Bisnis</w:t>
      </w:r>
      <w:r w:rsidRPr="00F10422">
        <w:rPr>
          <w:rFonts w:ascii="Times New Roman" w:hAnsi="Times New Roman" w:cs="Times New Roman"/>
          <w:noProof/>
          <w:sz w:val="18"/>
          <w:szCs w:val="24"/>
        </w:rPr>
        <w:t>, pp. 198–203, 2018.</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[4]</w:t>
      </w:r>
      <w:r w:rsidRPr="00F10422">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F10422">
        <w:rPr>
          <w:rFonts w:ascii="Times New Roman" w:hAnsi="Times New Roman" w:cs="Times New Roman"/>
          <w:i/>
          <w:iCs/>
          <w:noProof/>
          <w:sz w:val="18"/>
          <w:szCs w:val="24"/>
        </w:rPr>
        <w:t>J. Tek. Inform.</w:t>
      </w:r>
      <w:r w:rsidRPr="00F10422">
        <w:rPr>
          <w:rFonts w:ascii="Times New Roman" w:hAnsi="Times New Roman" w:cs="Times New Roman"/>
          <w:noProof/>
          <w:sz w:val="18"/>
          <w:szCs w:val="24"/>
        </w:rPr>
        <w:t>, vol. 2, no. 1, pp. 21–27, 2019, doi: 10.52046/j-tifa.v2i1.237.</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[5]</w:t>
      </w:r>
      <w:r w:rsidRPr="00F10422">
        <w:rPr>
          <w:rFonts w:ascii="Times New Roman" w:hAnsi="Times New Roman" w:cs="Times New Roman"/>
          <w:noProof/>
          <w:sz w:val="18"/>
          <w:szCs w:val="24"/>
        </w:rPr>
        <w:tab/>
        <w:t xml:space="preserve">S. Aziz and A. Sayuti, “Penerapan Metode ARIMA untuk Peramalan Pengunjung Perpustakaan UIN Suska Riau,” </w:t>
      </w:r>
      <w:r w:rsidRPr="00F10422">
        <w:rPr>
          <w:rFonts w:ascii="Times New Roman" w:hAnsi="Times New Roman" w:cs="Times New Roman"/>
          <w:i/>
          <w:iCs/>
          <w:noProof/>
          <w:sz w:val="18"/>
          <w:szCs w:val="24"/>
        </w:rPr>
        <w:t>Semin. Nas. Teknol. Informasi, Komun. dan Ind.</w:t>
      </w:r>
      <w:r w:rsidRPr="00F10422">
        <w:rPr>
          <w:rFonts w:ascii="Times New Roman" w:hAnsi="Times New Roman" w:cs="Times New Roman"/>
          <w:noProof/>
          <w:sz w:val="18"/>
          <w:szCs w:val="24"/>
        </w:rPr>
        <w:t>, pp. 2579–5406, 2017.</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[6]</w:t>
      </w:r>
      <w:r w:rsidRPr="00F10422">
        <w:rPr>
          <w:rFonts w:ascii="Times New Roman" w:hAnsi="Times New Roman" w:cs="Times New Roman"/>
          <w:noProof/>
          <w:sz w:val="18"/>
          <w:szCs w:val="24"/>
        </w:rPr>
        <w:tab/>
        <w:t xml:space="preserve">N. P. R. Apriyanti, I. K. G. D. Putra, and I. M. S. Putra, “Peramalan Jumlah Kecelakaan Lalu Lintas Menggunakan </w:t>
      </w:r>
      <w:r w:rsidRPr="00F10422">
        <w:rPr>
          <w:rFonts w:ascii="Times New Roman" w:hAnsi="Times New Roman" w:cs="Times New Roman"/>
          <w:noProof/>
          <w:sz w:val="18"/>
          <w:szCs w:val="24"/>
        </w:rPr>
        <w:lastRenderedPageBreak/>
        <w:t xml:space="preserve">Metode Support Vector Regression,” </w:t>
      </w:r>
      <w:r w:rsidRPr="00F10422">
        <w:rPr>
          <w:rFonts w:ascii="Times New Roman" w:hAnsi="Times New Roman" w:cs="Times New Roman"/>
          <w:i/>
          <w:iCs/>
          <w:noProof/>
          <w:sz w:val="18"/>
          <w:szCs w:val="24"/>
        </w:rPr>
        <w:t>J. Ilm. Merpati (Menara Penelit. Akad. Teknol. Informasi)</w:t>
      </w:r>
      <w:r w:rsidRPr="00F10422">
        <w:rPr>
          <w:rFonts w:ascii="Times New Roman" w:hAnsi="Times New Roman" w:cs="Times New Roman"/>
          <w:noProof/>
          <w:sz w:val="18"/>
          <w:szCs w:val="24"/>
        </w:rPr>
        <w:t>, vol. 8, no. 2, p. 72, 2020, doi: 10.24843/jim.2020.v08.i02.p01.</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[7]</w:t>
      </w:r>
      <w:r w:rsidRPr="00F10422">
        <w:rPr>
          <w:rFonts w:ascii="Times New Roman" w:hAnsi="Times New Roman" w:cs="Times New Roman"/>
          <w:noProof/>
          <w:sz w:val="18"/>
          <w:szCs w:val="24"/>
        </w:rPr>
        <w:tab/>
        <w:t xml:space="preserve">I. Yulian, D. S. Anggraeni, and Q. Aini, “Penerapan Metode Trend Moment Dalam Forecasting Penjualan Produk CV. Rabbani Asyisa,” </w:t>
      </w:r>
      <w:r w:rsidRPr="00F10422">
        <w:rPr>
          <w:rFonts w:ascii="Times New Roman" w:hAnsi="Times New Roman" w:cs="Times New Roman"/>
          <w:i/>
          <w:iCs/>
          <w:noProof/>
          <w:sz w:val="18"/>
          <w:szCs w:val="24"/>
        </w:rPr>
        <w:t>JURTEKSI (Jurnal Teknol. dan Sist. Informasi)</w:t>
      </w:r>
      <w:r w:rsidRPr="00F10422">
        <w:rPr>
          <w:rFonts w:ascii="Times New Roman" w:hAnsi="Times New Roman" w:cs="Times New Roman"/>
          <w:noProof/>
          <w:sz w:val="18"/>
          <w:szCs w:val="24"/>
        </w:rPr>
        <w:t>, vol. 6, no. 2, pp. 193–200, 2020.</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[8]</w:t>
      </w:r>
      <w:r w:rsidRPr="00F10422">
        <w:rPr>
          <w:rFonts w:ascii="Times New Roman" w:hAnsi="Times New Roman" w:cs="Times New Roman"/>
          <w:noProof/>
          <w:sz w:val="18"/>
          <w:szCs w:val="24"/>
        </w:rPr>
        <w:tab/>
        <w:t xml:space="preserve">A. N. Rais </w:t>
      </w:r>
      <w:r w:rsidRPr="00F10422">
        <w:rPr>
          <w:rFonts w:ascii="Times New Roman" w:hAnsi="Times New Roman" w:cs="Times New Roman"/>
          <w:i/>
          <w:iCs/>
          <w:noProof/>
          <w:sz w:val="18"/>
          <w:szCs w:val="24"/>
        </w:rPr>
        <w:t>et al.</w:t>
      </w:r>
      <w:r w:rsidRPr="00F10422">
        <w:rPr>
          <w:rFonts w:ascii="Times New Roman" w:hAnsi="Times New Roman" w:cs="Times New Roman"/>
          <w:noProof/>
          <w:sz w:val="18"/>
          <w:szCs w:val="24"/>
        </w:rPr>
        <w:t xml:space="preserve">, “Evaluasi Metode Forecasting pada Data Kunjungan Wisatawan Mancanegara ke Indonesia,” </w:t>
      </w:r>
      <w:r w:rsidRPr="00F10422">
        <w:rPr>
          <w:rFonts w:ascii="Times New Roman" w:hAnsi="Times New Roman" w:cs="Times New Roman"/>
          <w:i/>
          <w:iCs/>
          <w:noProof/>
          <w:sz w:val="18"/>
          <w:szCs w:val="24"/>
        </w:rPr>
        <w:t>EVOLUSI  J. Sains dan Manaj.</w:t>
      </w:r>
      <w:r w:rsidRPr="00F10422">
        <w:rPr>
          <w:rFonts w:ascii="Times New Roman" w:hAnsi="Times New Roman" w:cs="Times New Roman"/>
          <w:noProof/>
          <w:sz w:val="18"/>
          <w:szCs w:val="24"/>
        </w:rPr>
        <w:t>, vol. 8, no. 2, pp. 104–115, 2020, doi: 10.31294/evolusi.v8i2.8971.</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[9]</w:t>
      </w:r>
      <w:r w:rsidRPr="00F10422">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[10]</w:t>
      </w:r>
      <w:r w:rsidRPr="00F10422">
        <w:rPr>
          <w:rFonts w:ascii="Times New Roman" w:hAnsi="Times New Roman" w:cs="Times New Roman"/>
          <w:noProof/>
          <w:sz w:val="18"/>
          <w:szCs w:val="24"/>
        </w:rPr>
        <w:tab/>
        <w:t xml:space="preserve">I. Firnando, V. Wijaya, E. Yanto, and D. Jollyta, “Implementasi Algoritma Apriori Dan Forecasting Pada Transaksi Penjualan,” </w:t>
      </w:r>
      <w:r w:rsidRPr="00F10422">
        <w:rPr>
          <w:rFonts w:ascii="Times New Roman" w:hAnsi="Times New Roman" w:cs="Times New Roman"/>
          <w:i/>
          <w:iCs/>
          <w:noProof/>
          <w:sz w:val="18"/>
          <w:szCs w:val="24"/>
        </w:rPr>
        <w:t>J. Mantik Penusa</w:t>
      </w:r>
      <w:r w:rsidRPr="00F10422">
        <w:rPr>
          <w:rFonts w:ascii="Times New Roman" w:hAnsi="Times New Roman" w:cs="Times New Roman"/>
          <w:noProof/>
          <w:sz w:val="18"/>
          <w:szCs w:val="24"/>
        </w:rPr>
        <w:t>, vol. 3, no. 3, pp. 25–29, 2019.</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F10422">
        <w:rPr>
          <w:rFonts w:ascii="Times New Roman" w:hAnsi="Times New Roman" w:cs="Times New Roman"/>
          <w:noProof/>
          <w:sz w:val="18"/>
          <w:szCs w:val="24"/>
        </w:rPr>
        <w:t>[11]</w:t>
      </w:r>
      <w:r w:rsidRPr="00F10422">
        <w:rPr>
          <w:rFonts w:ascii="Times New Roman" w:hAnsi="Times New Roman" w:cs="Times New Roman"/>
          <w:noProof/>
          <w:sz w:val="18"/>
          <w:szCs w:val="24"/>
        </w:rPr>
        <w:tab/>
        <w:t xml:space="preserve">K. N. Ulfa and M. Syahrizal, “Perancangan Aplikasi Prediksi Jumlah Siswa Baru pada Yayasan Cerdas Murni menggunakan Exponential Smoothing,” </w:t>
      </w:r>
      <w:r w:rsidRPr="00F10422">
        <w:rPr>
          <w:rFonts w:ascii="Times New Roman" w:hAnsi="Times New Roman" w:cs="Times New Roman"/>
          <w:i/>
          <w:iCs/>
          <w:noProof/>
          <w:sz w:val="18"/>
          <w:szCs w:val="24"/>
        </w:rPr>
        <w:t>JURIKOM (Jurnal Ris. Komputer)</w:t>
      </w:r>
      <w:r w:rsidRPr="00F10422">
        <w:rPr>
          <w:rFonts w:ascii="Times New Roman" w:hAnsi="Times New Roman" w:cs="Times New Roman"/>
          <w:noProof/>
          <w:sz w:val="18"/>
          <w:szCs w:val="24"/>
        </w:rPr>
        <w:t>, vol. 3, no. 6, pp. 59–64, 2016.</w:t>
      </w:r>
    </w:p>
    <w:p w:rsidR="00F10422" w:rsidRPr="00F10422" w:rsidRDefault="00F10422" w:rsidP="00F10422">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F10422">
        <w:rPr>
          <w:rFonts w:ascii="Times New Roman" w:hAnsi="Times New Roman" w:cs="Times New Roman"/>
          <w:noProof/>
          <w:sz w:val="18"/>
          <w:szCs w:val="24"/>
        </w:rPr>
        <w:t>[12]</w:t>
      </w:r>
      <w:r w:rsidRPr="00F10422">
        <w:rPr>
          <w:rFonts w:ascii="Times New Roman" w:hAnsi="Times New Roman" w:cs="Times New Roman"/>
          <w:noProof/>
          <w:sz w:val="18"/>
          <w:szCs w:val="24"/>
        </w:rPr>
        <w:tab/>
        <w:t xml:space="preserve">R. Fajri and T. M. Johan, “Implementasi Peramalan Double Exponential Smoothing Pada Kasus Kekerasan Anak Di Pusat Pelayanan Terpadu Pemberdayaan Perempuan Dan Anak,” </w:t>
      </w:r>
      <w:r w:rsidRPr="00F10422">
        <w:rPr>
          <w:rFonts w:ascii="Times New Roman" w:hAnsi="Times New Roman" w:cs="Times New Roman"/>
          <w:i/>
          <w:iCs/>
          <w:noProof/>
          <w:sz w:val="18"/>
          <w:szCs w:val="24"/>
        </w:rPr>
        <w:t>J. ECOTIPE</w:t>
      </w:r>
      <w:r w:rsidRPr="00F10422">
        <w:rPr>
          <w:rFonts w:ascii="Times New Roman" w:hAnsi="Times New Roman" w:cs="Times New Roman"/>
          <w:noProof/>
          <w:sz w:val="18"/>
          <w:szCs w:val="24"/>
        </w:rPr>
        <w:t>, vol. 4, no. 2, pp. 6–13, 2017, doi: 10.33019/ecotipe.v4i2.6.</w:t>
      </w:r>
    </w:p>
    <w:p w:rsidR="00C2693C" w:rsidRPr="00EF1E73" w:rsidRDefault="00C2693C">
      <w:pPr>
        <w:spacing w:before="120" w:after="120"/>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18"/>
          <w:szCs w:val="26"/>
        </w:rPr>
        <w:fldChar w:fldCharType="end"/>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(Time New Roman, 9)</w:t>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EF1E73">
        <w:rPr>
          <w:rFonts w:ascii="Times New Roman" w:eastAsia="Times New Roman" w:hAnsi="Times New Roman" w:cs="Times New Roman"/>
          <w:b/>
          <w:color w:val="C00000"/>
          <w:sz w:val="18"/>
          <w:szCs w:val="18"/>
        </w:rPr>
        <w:t>alat referensi seperti MENDELEY atau ENDNOTE dengan format IEEE</w:t>
      </w:r>
      <w:r w:rsidRPr="00EF1E73">
        <w:rPr>
          <w:rFonts w:ascii="Times New Roman" w:eastAsia="Times New Roman" w:hAnsi="Times New Roman" w:cs="Times New Roman"/>
          <w:color w:val="C00000"/>
          <w:sz w:val="18"/>
          <w:szCs w:val="18"/>
        </w:rPr>
        <w:t xml:space="preserve">, 80% literatur </w:t>
      </w:r>
      <w:r w:rsidRPr="00EF1E73">
        <w:rPr>
          <w:rFonts w:ascii="Times New Roman" w:eastAsia="Times New Roman" w:hAnsi="Times New Roman" w:cs="Times New Roman"/>
          <w:b/>
          <w:color w:val="C00000"/>
          <w:sz w:val="18"/>
          <w:szCs w:val="18"/>
        </w:rPr>
        <w:t>PRIMER</w:t>
      </w:r>
      <w:r w:rsidRPr="00EF1E73">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EF1E73">
        <w:rPr>
          <w:rFonts w:ascii="Times New Roman" w:eastAsia="Times New Roman" w:hAnsi="Times New Roman" w:cs="Times New Roman"/>
          <w:b/>
          <w:color w:val="C00000"/>
          <w:sz w:val="18"/>
          <w:szCs w:val="18"/>
        </w:rPr>
        <w:t>SEKUNDER</w:t>
      </w:r>
      <w:r w:rsidRPr="00EF1E73">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spacing w:after="0" w:line="240" w:lineRule="auto"/>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Jumlah referensi yang digunakan minimum sebanyak 12 referensi.</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jc w:val="both"/>
        <w:rPr>
          <w:rFonts w:ascii="Times New Roman" w:eastAsia="Times New Roman" w:hAnsi="Times New Roman" w:cs="Times New Roman"/>
          <w:b/>
          <w:color w:val="C00000"/>
          <w:sz w:val="18"/>
          <w:szCs w:val="18"/>
        </w:rPr>
      </w:pPr>
      <w:r w:rsidRPr="00EF1E73">
        <w:rPr>
          <w:rFonts w:ascii="Times New Roman" w:eastAsia="Times New Roman" w:hAnsi="Times New Roman" w:cs="Times New Roman"/>
          <w:b/>
          <w:color w:val="C00000"/>
          <w:sz w:val="18"/>
          <w:szCs w:val="18"/>
        </w:rPr>
        <w:t>(Hapus semua informasi berwarna merah tambahan seperti ini di naskah pengiriman Anda)</w:t>
      </w:r>
    </w:p>
    <w:p w:rsidR="00ED7D4C" w:rsidRPr="00EF1E73" w:rsidRDefault="00ED7D4C">
      <w:pPr>
        <w:spacing w:after="0" w:line="240" w:lineRule="auto"/>
        <w:rPr>
          <w:rFonts w:ascii="Times New Roman" w:eastAsia="Times New Roman" w:hAnsi="Times New Roman" w:cs="Times New Roman"/>
          <w:sz w:val="16"/>
          <w:szCs w:val="16"/>
        </w:rPr>
      </w:pPr>
    </w:p>
    <w:sectPr w:rsidR="00ED7D4C" w:rsidRPr="00EF1E73">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850" w:rsidRDefault="00201850">
      <w:pPr>
        <w:spacing w:after="0" w:line="240" w:lineRule="auto"/>
      </w:pPr>
      <w:r>
        <w:separator/>
      </w:r>
    </w:p>
  </w:endnote>
  <w:endnote w:type="continuationSeparator" w:id="0">
    <w:p w:rsidR="00201850" w:rsidRDefault="0020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22" w:rsidRDefault="00F1042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22" w:rsidRDefault="00F10422">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423493">
      <w:rPr>
        <w:noProof/>
        <w:color w:val="000000"/>
        <w:sz w:val="20"/>
        <w:szCs w:val="20"/>
      </w:rPr>
      <w:t>179</w:t>
    </w:r>
    <w:r>
      <w:rPr>
        <w:color w:val="000000"/>
        <w:sz w:val="20"/>
        <w:szCs w:val="20"/>
      </w:rPr>
      <w:fldChar w:fldCharType="end"/>
    </w:r>
    <w:r>
      <w:rPr>
        <w:color w:val="000000"/>
        <w:sz w:val="20"/>
        <w:szCs w:val="20"/>
      </w:rPr>
      <w:t xml:space="preserve"> </w:t>
    </w:r>
  </w:p>
  <w:p w:rsidR="00F10422" w:rsidRDefault="00F10422">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Pr>
          <w:rFonts w:ascii="Cambria" w:eastAsia="Cambria" w:hAnsi="Cambria" w:cs="Cambria"/>
          <w:b/>
          <w:color w:val="1F497D"/>
          <w:sz w:val="20"/>
          <w:szCs w:val="20"/>
        </w:rPr>
        <w:t>http://ejurnal.stmik-budidarma.ac.id/index.</w:t>
      </w:r>
    </w:hyperlink>
    <w:r>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22" w:rsidRDefault="00F1042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850" w:rsidRDefault="00201850">
      <w:pPr>
        <w:spacing w:after="0" w:line="240" w:lineRule="auto"/>
      </w:pPr>
      <w:r>
        <w:separator/>
      </w:r>
    </w:p>
  </w:footnote>
  <w:footnote w:type="continuationSeparator" w:id="0">
    <w:p w:rsidR="00201850" w:rsidRDefault="00201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22" w:rsidRDefault="00F1042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22" w:rsidRDefault="00F10422">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F10422">
      <w:tc>
        <w:tcPr>
          <w:tcW w:w="6195" w:type="dxa"/>
          <w:shd w:val="clear" w:color="auto" w:fill="auto"/>
        </w:tcPr>
        <w:p w:rsidR="00F10422" w:rsidRDefault="00F10422">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F10422" w:rsidRDefault="00F10422">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F10422" w:rsidRDefault="00F10422">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F10422" w:rsidRDefault="00F10422">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F10422" w:rsidRDefault="00F10422">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F10422" w:rsidRDefault="00F10422">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F10422" w:rsidRDefault="00F10422">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22" w:rsidRDefault="00F1042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BF5169"/>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F45E0F"/>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54920"/>
    <w:multiLevelType w:val="hybridMultilevel"/>
    <w:tmpl w:val="75E8C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22CF5"/>
    <w:rsid w:val="00023E3F"/>
    <w:rsid w:val="00074038"/>
    <w:rsid w:val="000A550A"/>
    <w:rsid w:val="000D6983"/>
    <w:rsid w:val="000F6C76"/>
    <w:rsid w:val="00125C70"/>
    <w:rsid w:val="001A49A6"/>
    <w:rsid w:val="001B6FAC"/>
    <w:rsid w:val="001C18B6"/>
    <w:rsid w:val="001D001D"/>
    <w:rsid w:val="001F3151"/>
    <w:rsid w:val="00201850"/>
    <w:rsid w:val="00203099"/>
    <w:rsid w:val="0021308D"/>
    <w:rsid w:val="002519AF"/>
    <w:rsid w:val="00264D24"/>
    <w:rsid w:val="00284137"/>
    <w:rsid w:val="002A74B8"/>
    <w:rsid w:val="002C4757"/>
    <w:rsid w:val="002D5C64"/>
    <w:rsid w:val="002E4B2D"/>
    <w:rsid w:val="002F2CBF"/>
    <w:rsid w:val="002F65C0"/>
    <w:rsid w:val="00301695"/>
    <w:rsid w:val="00346F27"/>
    <w:rsid w:val="00360A56"/>
    <w:rsid w:val="00366D4C"/>
    <w:rsid w:val="003C4D92"/>
    <w:rsid w:val="003C5613"/>
    <w:rsid w:val="003D1F0D"/>
    <w:rsid w:val="003E331D"/>
    <w:rsid w:val="00423493"/>
    <w:rsid w:val="0045568D"/>
    <w:rsid w:val="0047372A"/>
    <w:rsid w:val="00483E01"/>
    <w:rsid w:val="00495EE4"/>
    <w:rsid w:val="004D5341"/>
    <w:rsid w:val="004F628E"/>
    <w:rsid w:val="00520E3B"/>
    <w:rsid w:val="00595D73"/>
    <w:rsid w:val="005B125D"/>
    <w:rsid w:val="005B5D0A"/>
    <w:rsid w:val="0062249A"/>
    <w:rsid w:val="00687C53"/>
    <w:rsid w:val="006F1B3C"/>
    <w:rsid w:val="00711286"/>
    <w:rsid w:val="00743801"/>
    <w:rsid w:val="007457E5"/>
    <w:rsid w:val="00770095"/>
    <w:rsid w:val="007750F7"/>
    <w:rsid w:val="007D41A0"/>
    <w:rsid w:val="00800363"/>
    <w:rsid w:val="00803432"/>
    <w:rsid w:val="0081575A"/>
    <w:rsid w:val="00826B9F"/>
    <w:rsid w:val="008457D8"/>
    <w:rsid w:val="008524EA"/>
    <w:rsid w:val="00863D1B"/>
    <w:rsid w:val="00866723"/>
    <w:rsid w:val="0088189C"/>
    <w:rsid w:val="00881978"/>
    <w:rsid w:val="00885D39"/>
    <w:rsid w:val="008974FA"/>
    <w:rsid w:val="00916131"/>
    <w:rsid w:val="00960B02"/>
    <w:rsid w:val="00977516"/>
    <w:rsid w:val="009B075F"/>
    <w:rsid w:val="009F1022"/>
    <w:rsid w:val="009F7791"/>
    <w:rsid w:val="00A8684C"/>
    <w:rsid w:val="00AB0AC1"/>
    <w:rsid w:val="00AE0B8B"/>
    <w:rsid w:val="00AE54D8"/>
    <w:rsid w:val="00B75DE2"/>
    <w:rsid w:val="00BB244F"/>
    <w:rsid w:val="00BD50A8"/>
    <w:rsid w:val="00C122C9"/>
    <w:rsid w:val="00C2693C"/>
    <w:rsid w:val="00C4517A"/>
    <w:rsid w:val="00CB5671"/>
    <w:rsid w:val="00CC0094"/>
    <w:rsid w:val="00CD2AA6"/>
    <w:rsid w:val="00CD7221"/>
    <w:rsid w:val="00CE1FA8"/>
    <w:rsid w:val="00CE7328"/>
    <w:rsid w:val="00D111BA"/>
    <w:rsid w:val="00D45E35"/>
    <w:rsid w:val="00DC063B"/>
    <w:rsid w:val="00DE459C"/>
    <w:rsid w:val="00DE72FA"/>
    <w:rsid w:val="00E32FD3"/>
    <w:rsid w:val="00E85280"/>
    <w:rsid w:val="00E938D0"/>
    <w:rsid w:val="00EA1500"/>
    <w:rsid w:val="00EA5FB3"/>
    <w:rsid w:val="00EB2CA1"/>
    <w:rsid w:val="00EB486B"/>
    <w:rsid w:val="00ED27C7"/>
    <w:rsid w:val="00ED7D4C"/>
    <w:rsid w:val="00EF1E73"/>
    <w:rsid w:val="00EF5F69"/>
    <w:rsid w:val="00F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3F25D"/>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2138178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37D625-5EBF-44D9-9DD3-979CDE6C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7122</Words>
  <Characters>40597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25</cp:revision>
  <dcterms:created xsi:type="dcterms:W3CDTF">2022-11-03T22:12:00Z</dcterms:created>
  <dcterms:modified xsi:type="dcterms:W3CDTF">2022-11-06T12:39:00Z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