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1556" w:rsidRDefault="003738EE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МИНОБРНАУКИ РОССИИ</w:t>
      </w:r>
    </w:p>
    <w:p w:rsidR="007C1556" w:rsidRDefault="003738EE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Федеральное государственное автономное образовательное учреждение высшего образования</w:t>
      </w:r>
    </w:p>
    <w:p w:rsidR="007C1556" w:rsidRDefault="003738EE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«Санкт-Петербургский политехнический университет Петра Великого»</w:t>
      </w:r>
    </w:p>
    <w:p w:rsidR="007C1556" w:rsidRDefault="007C1556">
      <w:pPr>
        <w:ind w:left="4776"/>
        <w:jc w:val="both"/>
        <w:rPr>
          <w:rFonts w:ascii="Times New Roman" w:eastAsia="Times New Roman" w:hAnsi="Times New Roman" w:cs="Times New Roman"/>
        </w:rPr>
      </w:pPr>
    </w:p>
    <w:p w:rsidR="007C1556" w:rsidRDefault="003738E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Институт компьютерных наук и технологий </w:t>
      </w:r>
    </w:p>
    <w:p w:rsidR="007C1556" w:rsidRDefault="007C155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C1556" w:rsidRDefault="003738E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Высшая школа программной инженерии</w:t>
      </w:r>
    </w:p>
    <w:p w:rsidR="007C1556" w:rsidRDefault="007C1556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1556" w:rsidRDefault="007C1556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1556" w:rsidRDefault="007C1556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1556" w:rsidRDefault="007C1556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1556" w:rsidRDefault="003738E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 У Р С О В А Я Р А Б О Т А</w:t>
      </w:r>
    </w:p>
    <w:p w:rsidR="007C1556" w:rsidRDefault="007C1556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1556" w:rsidRDefault="003738E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Создание игры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Arcanoid</w:t>
      </w:r>
      <w:proofErr w:type="spellEnd"/>
    </w:p>
    <w:p w:rsidR="007C1556" w:rsidRDefault="007C155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1556" w:rsidRDefault="003738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 «Объектно-ориентированное программирование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7C1556" w:rsidRDefault="007C155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C1556" w:rsidRDefault="007C155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C1556" w:rsidRDefault="007C155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C1556" w:rsidRDefault="007C155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C1556" w:rsidRDefault="007C155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C1556" w:rsidRDefault="007C155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C1556" w:rsidRDefault="003738E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Выполнили</w:t>
      </w:r>
    </w:p>
    <w:p w:rsidR="007C1556" w:rsidRDefault="003738E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студенты гр.23537/1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А.Ю.Ланцева</w:t>
      </w:r>
      <w:proofErr w:type="spellEnd"/>
    </w:p>
    <w:p w:rsidR="007C1556" w:rsidRDefault="003738EE">
      <w:pPr>
        <w:spacing w:after="0" w:line="240" w:lineRule="auto"/>
        <w:ind w:left="6372" w:firstLine="7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А.Д.Осипова</w:t>
      </w:r>
      <w:proofErr w:type="spellEnd"/>
    </w:p>
    <w:p w:rsidR="007C1556" w:rsidRDefault="003738EE">
      <w:pPr>
        <w:spacing w:after="0" w:line="240" w:lineRule="auto"/>
        <w:ind w:left="6480"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А.В.Хоменко</w:t>
      </w:r>
      <w:proofErr w:type="spellEnd"/>
    </w:p>
    <w:p w:rsidR="007C1556" w:rsidRDefault="003738EE">
      <w:pPr>
        <w:spacing w:after="0" w:line="240" w:lineRule="auto"/>
        <w:ind w:left="6372" w:firstLine="7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А.С.Щёголева</w:t>
      </w:r>
      <w:proofErr w:type="spellEnd"/>
    </w:p>
    <w:p w:rsidR="007C1556" w:rsidRDefault="007C155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C1556" w:rsidRDefault="007C155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C1556" w:rsidRDefault="003738E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</w:t>
      </w:r>
    </w:p>
    <w:p w:rsidR="007C1556" w:rsidRDefault="003738E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Доцент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C.M.Бойко</w:t>
      </w:r>
      <w:proofErr w:type="spellEnd"/>
    </w:p>
    <w:p w:rsidR="007C1556" w:rsidRDefault="007C155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C1556" w:rsidRDefault="007C155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C1556" w:rsidRDefault="003738E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«___» __________ 2017 г.</w:t>
      </w:r>
    </w:p>
    <w:p w:rsidR="007C1556" w:rsidRDefault="007C155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C1556" w:rsidRDefault="007C155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C1556" w:rsidRDefault="007C155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C1556" w:rsidRDefault="007C155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C1556" w:rsidRDefault="007C155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C1556" w:rsidRDefault="003738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:rsidR="007C1556" w:rsidRDefault="003738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2017</w:t>
      </w:r>
    </w:p>
    <w:p w:rsidR="007C1556" w:rsidRDefault="003738EE">
      <w:pPr>
        <w:keepNext/>
        <w:keepLines/>
        <w:spacing w:before="240" w:after="0"/>
        <w:rPr>
          <w:color w:val="2F5496"/>
          <w:sz w:val="32"/>
          <w:szCs w:val="32"/>
        </w:rPr>
      </w:pPr>
      <w:r>
        <w:rPr>
          <w:color w:val="2F5496"/>
          <w:sz w:val="32"/>
          <w:szCs w:val="32"/>
        </w:rPr>
        <w:lastRenderedPageBreak/>
        <w:t>Оглавление</w:t>
      </w:r>
    </w:p>
    <w:sdt>
      <w:sdtPr>
        <w:id w:val="1460147319"/>
        <w:docPartObj>
          <w:docPartGallery w:val="Table of Contents"/>
          <w:docPartUnique/>
        </w:docPartObj>
      </w:sdtPr>
      <w:sdtEndPr/>
      <w:sdtContent>
        <w:p w:rsidR="0051768D" w:rsidRDefault="003738EE">
          <w:pPr>
            <w:pStyle w:val="10"/>
            <w:tabs>
              <w:tab w:val="right" w:pos="9345"/>
            </w:tabs>
            <w:rPr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01044106" w:history="1">
            <w:r w:rsidR="0051768D" w:rsidRPr="00F66222">
              <w:rPr>
                <w:rStyle w:val="a5"/>
                <w:noProof/>
              </w:rPr>
              <w:t>Введение</w:t>
            </w:r>
            <w:r w:rsidR="0051768D">
              <w:rPr>
                <w:noProof/>
                <w:webHidden/>
              </w:rPr>
              <w:tab/>
            </w:r>
            <w:r w:rsidR="0051768D">
              <w:rPr>
                <w:noProof/>
                <w:webHidden/>
              </w:rPr>
              <w:fldChar w:fldCharType="begin"/>
            </w:r>
            <w:r w:rsidR="0051768D">
              <w:rPr>
                <w:noProof/>
                <w:webHidden/>
              </w:rPr>
              <w:instrText xml:space="preserve"> PAGEREF _Toc501044106 \h </w:instrText>
            </w:r>
            <w:r w:rsidR="0051768D">
              <w:rPr>
                <w:noProof/>
                <w:webHidden/>
              </w:rPr>
            </w:r>
            <w:r w:rsidR="0051768D">
              <w:rPr>
                <w:noProof/>
                <w:webHidden/>
              </w:rPr>
              <w:fldChar w:fldCharType="separate"/>
            </w:r>
            <w:r w:rsidR="0051768D">
              <w:rPr>
                <w:noProof/>
                <w:webHidden/>
              </w:rPr>
              <w:t>3</w:t>
            </w:r>
            <w:r w:rsidR="0051768D">
              <w:rPr>
                <w:noProof/>
                <w:webHidden/>
              </w:rPr>
              <w:fldChar w:fldCharType="end"/>
            </w:r>
          </w:hyperlink>
        </w:p>
        <w:p w:rsidR="0051768D" w:rsidRDefault="0051768D">
          <w:pPr>
            <w:pStyle w:val="10"/>
            <w:tabs>
              <w:tab w:val="left" w:pos="440"/>
              <w:tab w:val="right" w:pos="9345"/>
            </w:tabs>
            <w:rPr>
              <w:noProof/>
            </w:rPr>
          </w:pPr>
          <w:hyperlink w:anchor="_Toc501044107" w:history="1">
            <w:r w:rsidRPr="00F66222">
              <w:rPr>
                <w:rStyle w:val="a5"/>
                <w:noProof/>
              </w:rPr>
              <w:t>1.</w:t>
            </w:r>
            <w:r>
              <w:rPr>
                <w:noProof/>
              </w:rPr>
              <w:tab/>
            </w:r>
            <w:r w:rsidRPr="00F66222">
              <w:rPr>
                <w:rStyle w:val="a5"/>
                <w:noProof/>
              </w:rPr>
              <w:t>Детальная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_Toc501044107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768D" w:rsidRDefault="0051768D">
          <w:pPr>
            <w:pStyle w:val="10"/>
            <w:tabs>
              <w:tab w:val="left" w:pos="440"/>
              <w:tab w:val="right" w:pos="9345"/>
            </w:tabs>
            <w:rPr>
              <w:noProof/>
            </w:rPr>
          </w:pPr>
          <w:hyperlink w:anchor="_Toc501044108" w:history="1">
            <w:r w:rsidRPr="00F66222">
              <w:rPr>
                <w:rStyle w:val="a5"/>
                <w:noProof/>
              </w:rPr>
              <w:t>2.</w:t>
            </w:r>
            <w:r>
              <w:rPr>
                <w:noProof/>
              </w:rPr>
              <w:tab/>
            </w:r>
            <w:r w:rsidRPr="00F66222">
              <w:rPr>
                <w:rStyle w:val="a5"/>
                <w:noProof/>
              </w:rPr>
              <w:t>Структура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_Toc501044108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768D" w:rsidRDefault="0051768D">
          <w:pPr>
            <w:pStyle w:val="10"/>
            <w:tabs>
              <w:tab w:val="left" w:pos="440"/>
              <w:tab w:val="right" w:pos="9345"/>
            </w:tabs>
            <w:rPr>
              <w:noProof/>
            </w:rPr>
          </w:pPr>
          <w:hyperlink w:anchor="_Toc501044109" w:history="1">
            <w:r w:rsidRPr="00F66222">
              <w:rPr>
                <w:rStyle w:val="a5"/>
                <w:noProof/>
              </w:rPr>
              <w:t>3.</w:t>
            </w:r>
            <w:r>
              <w:rPr>
                <w:noProof/>
              </w:rPr>
              <w:tab/>
            </w:r>
            <w:r w:rsidRPr="00F66222">
              <w:rPr>
                <w:rStyle w:val="a5"/>
                <w:noProof/>
              </w:rPr>
              <w:t>Обработка коллизий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_Toc501044109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768D" w:rsidRDefault="0051768D">
          <w:pPr>
            <w:pStyle w:val="10"/>
            <w:tabs>
              <w:tab w:val="left" w:pos="440"/>
              <w:tab w:val="right" w:pos="9345"/>
            </w:tabs>
            <w:rPr>
              <w:noProof/>
            </w:rPr>
          </w:pPr>
          <w:hyperlink w:anchor="_Toc501044110" w:history="1">
            <w:r w:rsidRPr="00F66222">
              <w:rPr>
                <w:rStyle w:val="a5"/>
                <w:noProof/>
              </w:rPr>
              <w:t>4.</w:t>
            </w:r>
            <w:r>
              <w:rPr>
                <w:noProof/>
              </w:rPr>
              <w:tab/>
            </w:r>
            <w:r w:rsidRPr="00F66222">
              <w:rPr>
                <w:rStyle w:val="a5"/>
                <w:noProof/>
              </w:rPr>
              <w:t>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_Toc501044110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768D" w:rsidRDefault="0051768D">
          <w:pPr>
            <w:pStyle w:val="10"/>
            <w:tabs>
              <w:tab w:val="left" w:pos="440"/>
              <w:tab w:val="right" w:pos="9345"/>
            </w:tabs>
            <w:rPr>
              <w:noProof/>
            </w:rPr>
          </w:pPr>
          <w:hyperlink w:anchor="_Toc501044111" w:history="1">
            <w:r w:rsidRPr="00F66222">
              <w:rPr>
                <w:rStyle w:val="a5"/>
                <w:noProof/>
              </w:rPr>
              <w:t>5.</w:t>
            </w:r>
            <w:r>
              <w:rPr>
                <w:noProof/>
              </w:rPr>
              <w:tab/>
            </w:r>
            <w:r w:rsidRPr="00F66222">
              <w:rPr>
                <w:rStyle w:val="a5"/>
                <w:noProof/>
              </w:rPr>
              <w:t>Тестирование и отладка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_Toc501044111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768D" w:rsidRDefault="0051768D">
          <w:pPr>
            <w:pStyle w:val="10"/>
            <w:tabs>
              <w:tab w:val="right" w:pos="9345"/>
            </w:tabs>
            <w:rPr>
              <w:noProof/>
            </w:rPr>
          </w:pPr>
          <w:hyperlink w:anchor="_Toc501044112" w:history="1">
            <w:r w:rsidRPr="00F66222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_Toc501044112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768D" w:rsidRDefault="0051768D">
          <w:pPr>
            <w:pStyle w:val="10"/>
            <w:tabs>
              <w:tab w:val="right" w:pos="9345"/>
            </w:tabs>
            <w:rPr>
              <w:noProof/>
            </w:rPr>
          </w:pPr>
          <w:hyperlink w:anchor="_Toc501044113" w:history="1">
            <w:r w:rsidRPr="00F66222">
              <w:rPr>
                <w:rStyle w:val="a5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_Toc501044113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1556" w:rsidRDefault="003738EE">
          <w:pPr>
            <w:widowControl w:val="0"/>
            <w:spacing w:after="0" w:line="276" w:lineRule="auto"/>
          </w:pPr>
          <w:r>
            <w:fldChar w:fldCharType="end"/>
          </w:r>
        </w:p>
      </w:sdtContent>
    </w:sdt>
    <w:p w:rsidR="007C1556" w:rsidRDefault="007C1556">
      <w:pPr>
        <w:tabs>
          <w:tab w:val="right" w:pos="9345"/>
        </w:tabs>
        <w:spacing w:after="100" w:line="276" w:lineRule="auto"/>
      </w:pPr>
    </w:p>
    <w:p w:rsidR="007C1556" w:rsidRDefault="007C1556"/>
    <w:p w:rsidR="007C1556" w:rsidRDefault="003738EE">
      <w:r>
        <w:br w:type="page"/>
      </w:r>
    </w:p>
    <w:p w:rsidR="007C1556" w:rsidRDefault="003738EE">
      <w:pPr>
        <w:pStyle w:val="1"/>
        <w:rPr>
          <w:b/>
        </w:rPr>
      </w:pPr>
      <w:bookmarkStart w:id="0" w:name="_Toc501044106"/>
      <w:r>
        <w:rPr>
          <w:b/>
        </w:rPr>
        <w:lastRenderedPageBreak/>
        <w:t>Введение</w:t>
      </w:r>
      <w:bookmarkEnd w:id="0"/>
    </w:p>
    <w:p w:rsidR="007C1556" w:rsidRDefault="003738EE">
      <w:pPr>
        <w:spacing w:after="0" w:line="240" w:lineRule="auto"/>
        <w:ind w:firstLine="567"/>
        <w:rPr>
          <w:rFonts w:ascii="Times New Roman" w:eastAsia="Times New Roman" w:hAnsi="Times New Roman" w:cs="Times New Roman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Arcanoid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— это классическая компьютерная игра, в которой нужно разбить все кирпичи на поле при помощи шарика, который игро</w:t>
      </w:r>
      <w:r>
        <w:rPr>
          <w:rFonts w:ascii="Times New Roman" w:eastAsia="Times New Roman" w:hAnsi="Times New Roman" w:cs="Times New Roman"/>
          <w:highlight w:val="white"/>
        </w:rPr>
        <w:t>к может отбивать с помощью платформы. Если шарик проскочит мимо биты и уйдет за нижний край поля, игра проиграна.</w:t>
      </w:r>
    </w:p>
    <w:p w:rsidR="007C1556" w:rsidRDefault="003738EE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работе рассмотрено создание однопользовательской игры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Arcanoid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Для реализации была использована графическая библиотека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Swing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языка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C1556" w:rsidRDefault="007C1556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</w:rPr>
      </w:pPr>
    </w:p>
    <w:p w:rsidR="007C1556" w:rsidRDefault="003738EE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Цель работы:</w:t>
      </w:r>
    </w:p>
    <w:p w:rsidR="007C1556" w:rsidRDefault="003738EE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Разработать однопользовательскую игру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Arcanoid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языке программирования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 использованием библиотеки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Swing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C1556" w:rsidRDefault="007C1556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</w:rPr>
      </w:pPr>
    </w:p>
    <w:p w:rsidR="007C1556" w:rsidRDefault="003738EE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Задачи:</w:t>
      </w:r>
    </w:p>
    <w:p w:rsidR="007C1556" w:rsidRDefault="003738EE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1) выбор инструментального программного обеспечения (язык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</w:t>
      </w:r>
    </w:p>
    <w:p w:rsidR="007C1556" w:rsidRDefault="003738EE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2) проектирование игрового процесса игры,</w:t>
      </w:r>
    </w:p>
    <w:p w:rsidR="007C1556" w:rsidRDefault="003738EE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3) проектирование интерфейса,</w:t>
      </w:r>
    </w:p>
    <w:p w:rsidR="007C1556" w:rsidRDefault="003738EE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4) разработка игры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Arcanoid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C1556" w:rsidRDefault="003738EE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5) отладка</w:t>
      </w:r>
    </w:p>
    <w:p w:rsidR="007C1556" w:rsidRDefault="007C1556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</w:rPr>
      </w:pPr>
    </w:p>
    <w:p w:rsidR="007C1556" w:rsidRDefault="003738EE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Актуальность:</w:t>
      </w:r>
    </w:p>
    <w:p w:rsidR="007C1556" w:rsidRDefault="003738EE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Актуальность разработки компьютерных игр очень велика, так как потребность в таких продуктах растет с каждым днем.</w:t>
      </w:r>
      <w:r>
        <w:rPr>
          <w:rFonts w:ascii="Arial" w:eastAsia="Arial" w:hAnsi="Arial" w:cs="Arial"/>
          <w:color w:val="555555"/>
          <w:sz w:val="21"/>
          <w:szCs w:val="21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Результатом технологического развития, а также массового распространения персональных компьютеров, планшетов и мобильных устройств, стал все более расширяющийся рынок развлечений, что является веским аргументом в пользу проектов по созданию игр. Таким обра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зом, создание компьютерной игры является очень актуальным и выгодным проектом.</w:t>
      </w:r>
    </w:p>
    <w:p w:rsidR="007C1556" w:rsidRDefault="003738EE">
      <w:pPr>
        <w:pStyle w:val="1"/>
        <w:numPr>
          <w:ilvl w:val="0"/>
          <w:numId w:val="5"/>
        </w:numPr>
        <w:ind w:left="0"/>
      </w:pPr>
      <w:bookmarkStart w:id="1" w:name="_30j0zll" w:colFirst="0" w:colLast="0"/>
      <w:bookmarkStart w:id="2" w:name="_Toc501044107"/>
      <w:bookmarkEnd w:id="1"/>
      <w:r>
        <w:rPr>
          <w:b/>
        </w:rPr>
        <w:t>Детальная постановка задачи</w:t>
      </w:r>
      <w:bookmarkEnd w:id="2"/>
    </w:p>
    <w:p w:rsidR="007C1556" w:rsidRDefault="003738E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Реализуемая игра должна содержать в себе несколько объектов:</w:t>
      </w:r>
    </w:p>
    <w:p w:rsidR="007C1556" w:rsidRDefault="003738EE">
      <w:pPr>
        <w:numPr>
          <w:ilvl w:val="0"/>
          <w:numId w:val="4"/>
        </w:numPr>
        <w:spacing w:after="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Двигающийся шарик;</w:t>
      </w:r>
    </w:p>
    <w:p w:rsidR="007C1556" w:rsidRDefault="003738EE">
      <w:pPr>
        <w:numPr>
          <w:ilvl w:val="0"/>
          <w:numId w:val="4"/>
        </w:numPr>
        <w:spacing w:after="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Двигающаяся платформа;</w:t>
      </w:r>
    </w:p>
    <w:p w:rsidR="007C1556" w:rsidRDefault="003738EE">
      <w:pPr>
        <w:numPr>
          <w:ilvl w:val="0"/>
          <w:numId w:val="4"/>
        </w:numPr>
        <w:spacing w:after="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Набор статичных блоков.</w:t>
      </w:r>
    </w:p>
    <w:p w:rsidR="007C1556" w:rsidRDefault="003738E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Пользователь с помощью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клавиш управляет платформой. Его цель - отбивать шарик платформой и направлять его в блоки, разбивая их. Цель игры - разбить все блоки, не дав шарику упасть (коснуться нижней границы игрового поля). </w:t>
      </w:r>
    </w:p>
    <w:p w:rsidR="007C1556" w:rsidRDefault="003738E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Конец игры наступает в двух случаях:</w:t>
      </w:r>
    </w:p>
    <w:p w:rsidR="007C1556" w:rsidRDefault="003738EE">
      <w:pPr>
        <w:numPr>
          <w:ilvl w:val="0"/>
          <w:numId w:val="6"/>
        </w:numPr>
        <w:spacing w:after="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Все блоки разбиты.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Игра считается выигранной.</w:t>
      </w:r>
    </w:p>
    <w:p w:rsidR="007C1556" w:rsidRDefault="003738EE">
      <w:pPr>
        <w:numPr>
          <w:ilvl w:val="0"/>
          <w:numId w:val="6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Шарик касается нижней границы игрового поля. Появляется сообщение о проигрыше. </w:t>
      </w:r>
    </w:p>
    <w:p w:rsidR="007C1556" w:rsidRDefault="003738EE">
      <w:pPr>
        <w:pStyle w:val="1"/>
        <w:numPr>
          <w:ilvl w:val="0"/>
          <w:numId w:val="5"/>
        </w:numPr>
        <w:ind w:left="0"/>
      </w:pPr>
      <w:bookmarkStart w:id="3" w:name="_Toc501044108"/>
      <w:r>
        <w:rPr>
          <w:b/>
        </w:rPr>
        <w:t>Структура программы</w:t>
      </w:r>
      <w:bookmarkEnd w:id="3"/>
    </w:p>
    <w:p w:rsidR="007C1556" w:rsidRDefault="003738EE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программе реализовано 5 основных классов и 1 дополнительный:</w:t>
      </w:r>
    </w:p>
    <w:p w:rsidR="007C1556" w:rsidRDefault="003738EE">
      <w:pPr>
        <w:numPr>
          <w:ilvl w:val="0"/>
          <w:numId w:val="3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класс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AG_ArcanoidGame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Основной класс, в котором реализована функ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ция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В данном классе происходит создание графического окна, в котором реализуется вся графика.</w:t>
      </w:r>
    </w:p>
    <w:p w:rsidR="007C1556" w:rsidRDefault="003738EE">
      <w:pPr>
        <w:numPr>
          <w:ilvl w:val="0"/>
          <w:numId w:val="3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класс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_GamePanel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>Класс игрового мира, в котором происходит обработка основных действий игры, таких как отрисовка, изменение состояния игровой системы и обработка смены масштаба.</w:t>
      </w:r>
    </w:p>
    <w:p w:rsidR="007C1556" w:rsidRDefault="003738EE">
      <w:pPr>
        <w:numPr>
          <w:ilvl w:val="0"/>
          <w:numId w:val="3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класс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AG_Ball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Класс имитирующий шарик. В нем хранится информация о местоположении шарика, напр</w:t>
      </w:r>
      <w:r>
        <w:rPr>
          <w:rFonts w:ascii="Times New Roman" w:eastAsia="Times New Roman" w:hAnsi="Times New Roman" w:cs="Times New Roman"/>
          <w:sz w:val="24"/>
          <w:szCs w:val="24"/>
        </w:rPr>
        <w:t>авлении его движения и размеров. Также реализованы функции отрисовки шарика на экран, обработка поведения на следующем фрейме, коллизия со стенкой и поведение при масштабировании окна.</w:t>
      </w:r>
    </w:p>
    <w:p w:rsidR="007C1556" w:rsidRDefault="003738EE">
      <w:pPr>
        <w:numPr>
          <w:ilvl w:val="0"/>
          <w:numId w:val="3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класс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AG_Platform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Класс имитирующий платформу. В нем хранится информац</w:t>
      </w:r>
      <w:r>
        <w:rPr>
          <w:rFonts w:ascii="Times New Roman" w:eastAsia="Times New Roman" w:hAnsi="Times New Roman" w:cs="Times New Roman"/>
          <w:sz w:val="24"/>
          <w:szCs w:val="24"/>
        </w:rPr>
        <w:t>ия о местоположении платформы и ее размерах. Реализованы функции отрисовки, обработки движения по нажатию соответствующих клавиш (влево – a или стрелка влево, вправо – d или стрелка вправо), поведение при масштабировании окна, а также обрабатывается коллиз</w:t>
      </w:r>
      <w:r>
        <w:rPr>
          <w:rFonts w:ascii="Times New Roman" w:eastAsia="Times New Roman" w:hAnsi="Times New Roman" w:cs="Times New Roman"/>
          <w:sz w:val="24"/>
          <w:szCs w:val="24"/>
        </w:rPr>
        <w:t>ия платформы и шарика.</w:t>
      </w:r>
    </w:p>
    <w:p w:rsidR="007C1556" w:rsidRDefault="003738EE">
      <w:pPr>
        <w:numPr>
          <w:ilvl w:val="0"/>
          <w:numId w:val="3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класс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AG_Cube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Класс имитирующий кубик. В нем хранится информация о местоположении кубиков, их состоянии (выбит или нет) и его размере. Написаны функции, обрабатывающие отрисовку, масштабирования и коллизии с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шариком(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т.е. выбивание).</w:t>
      </w:r>
    </w:p>
    <w:p w:rsidR="007C1556" w:rsidRDefault="003738EE">
      <w:pPr>
        <w:numPr>
          <w:ilvl w:val="0"/>
          <w:numId w:val="3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bookmarkStart w:id="4" w:name="_3znysh7" w:colFirst="0" w:colLast="0"/>
      <w:bookmarkEnd w:id="4"/>
      <w:r>
        <w:rPr>
          <w:rFonts w:ascii="Times New Roman" w:eastAsia="Times New Roman" w:hAnsi="Times New Roman" w:cs="Times New Roman"/>
          <w:sz w:val="24"/>
          <w:szCs w:val="24"/>
        </w:rPr>
        <w:t xml:space="preserve">вспомогательный класс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AG_Vector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Класс, хранящий в себе вектор длины 2. Используется в программе для хранения координат объектов и вектора скорости для шарика. Реализованы вспомогательные математические функции для работы с вектором, такие как: сложение, </w:t>
      </w:r>
      <w:r>
        <w:rPr>
          <w:rFonts w:ascii="Times New Roman" w:eastAsia="Times New Roman" w:hAnsi="Times New Roman" w:cs="Times New Roman"/>
          <w:sz w:val="24"/>
          <w:szCs w:val="24"/>
        </w:rPr>
        <w:t>вычитание, скалярное и векторное умножения, нормализация, расчет угла между векторами и поворот на заданный угол.</w:t>
      </w:r>
    </w:p>
    <w:p w:rsidR="007C1556" w:rsidRDefault="003738EE">
      <w:pPr>
        <w:pStyle w:val="1"/>
        <w:numPr>
          <w:ilvl w:val="0"/>
          <w:numId w:val="5"/>
        </w:numPr>
        <w:ind w:left="0"/>
      </w:pPr>
      <w:bookmarkStart w:id="5" w:name="_Toc501044109"/>
      <w:r>
        <w:rPr>
          <w:b/>
        </w:rPr>
        <w:t>Обработка коллизий</w:t>
      </w:r>
      <w:bookmarkEnd w:id="5"/>
    </w:p>
    <w:p w:rsidR="007C1556" w:rsidRDefault="003738EE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Данная часть работы включает в себя дополнительные математические расчеты, нужные для правильной обработки отражения шарика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от препятствий. В игре рассматриваются три вида коллизий:</w:t>
      </w:r>
    </w:p>
    <w:p w:rsidR="007C1556" w:rsidRDefault="003738EE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 стен игрового поля;</w:t>
      </w:r>
    </w:p>
    <w:p w:rsidR="007C1556" w:rsidRDefault="003738EE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 платформы;</w:t>
      </w:r>
    </w:p>
    <w:p w:rsidR="007C1556" w:rsidRDefault="003738EE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 кубиков.</w:t>
      </w:r>
    </w:p>
    <w:p w:rsidR="007C1556" w:rsidRDefault="003738EE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Рассмотрим каждый вид коллизии отдельно. Все расчеты проводились для системы координат, начало которой находилось в левом верхнем углу, ось х направлена вправо, а ось у – вниз.</w:t>
      </w:r>
    </w:p>
    <w:p w:rsidR="007C1556" w:rsidRDefault="007C1556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</w:rPr>
      </w:pPr>
    </w:p>
    <w:p w:rsidR="007C1556" w:rsidRDefault="003738EE">
      <w:pPr>
        <w:numPr>
          <w:ilvl w:val="0"/>
          <w:numId w:val="2"/>
        </w:numPr>
        <w:spacing w:after="0" w:line="240" w:lineRule="auto"/>
        <w:ind w:left="0" w:firstLine="284"/>
        <w:contextualSpacing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Отражение от стен игрового поля.</w:t>
      </w:r>
    </w:p>
    <w:p w:rsidR="007C1556" w:rsidRDefault="003738EE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Самый простой вид коллизии для реализации. На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каждом кадре происходит сравнение координат крайних границ шарика с координатами стенки. При вылете шарика за границу происходит смена направления скорости на противоположную.</w:t>
      </w:r>
    </w:p>
    <w:p w:rsidR="007C1556" w:rsidRDefault="003738EE">
      <w:pPr>
        <w:numPr>
          <w:ilvl w:val="0"/>
          <w:numId w:val="2"/>
        </w:numPr>
        <w:spacing w:after="0" w:line="240" w:lineRule="auto"/>
        <w:ind w:left="0" w:firstLine="284"/>
        <w:contextualSpacing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Отражение от платформы/кубиков</w:t>
      </w:r>
    </w:p>
    <w:p w:rsidR="007C1556" w:rsidRDefault="003738EE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Расчет отражения от платформы и от кубиков практ</w:t>
      </w:r>
      <w:r>
        <w:rPr>
          <w:rFonts w:ascii="Times New Roman" w:eastAsia="Times New Roman" w:hAnsi="Times New Roman" w:cs="Times New Roman"/>
          <w:sz w:val="24"/>
          <w:szCs w:val="24"/>
        </w:rPr>
        <w:t>ически одинаков, за исключением определения граничной точки платформы/кубика. Далее будем рассматривать «объект», под которым понимаем платформу либо кубик.</w:t>
      </w:r>
    </w:p>
    <w:p w:rsidR="007C1556" w:rsidRDefault="003738EE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расчета коллизии нам не важно местоположение шарика и объекта в пространстве, необходимо лишь з</w:t>
      </w:r>
      <w:r>
        <w:rPr>
          <w:rFonts w:ascii="Times New Roman" w:eastAsia="Times New Roman" w:hAnsi="Times New Roman" w:cs="Times New Roman"/>
          <w:sz w:val="24"/>
          <w:szCs w:val="24"/>
        </w:rPr>
        <w:t>нать их местоположение друг относительно друга, поэтому, для удобства, рассмотрим новую систему координат, начало которой совпадает с центром объекта. Для определения момента столкновения, проводим расчет уравнения прямой, проходящей через центры объекта 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шарика. Затем подсчитываем длину отрезка этой прямой, ограниченной двумя центрами. Назовем эту длину D. Затем считаем сумму длин двух отрезков, лежащих на данной прямой и ограниченных центром шара/объекта и его границей (расчет граничной точки является те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м самым отличием обработки коллизии кубика и платформы). Назовем эту величину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Итого очевидно, что столкновение произошло, если D &lt;=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Если происходит столкновение, то вектор скорости шарика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поворачивается на угол, равный углу падения относительно нор</w:t>
      </w:r>
      <w:r>
        <w:rPr>
          <w:rFonts w:ascii="Times New Roman" w:eastAsia="Times New Roman" w:hAnsi="Times New Roman" w:cs="Times New Roman"/>
          <w:sz w:val="24"/>
          <w:szCs w:val="24"/>
        </w:rPr>
        <w:t>мали, построенной в точке столкновения.</w:t>
      </w:r>
    </w:p>
    <w:p w:rsidR="007C1556" w:rsidRDefault="003738EE">
      <w:pPr>
        <w:pStyle w:val="1"/>
        <w:numPr>
          <w:ilvl w:val="0"/>
          <w:numId w:val="5"/>
        </w:numPr>
        <w:ind w:left="0"/>
      </w:pPr>
      <w:bookmarkStart w:id="6" w:name="_29a9t7ec4e1j" w:colFirst="0" w:colLast="0"/>
      <w:bookmarkStart w:id="7" w:name="_Toc501044110"/>
      <w:bookmarkEnd w:id="6"/>
      <w:r>
        <w:rPr>
          <w:b/>
        </w:rPr>
        <w:t>Интерфейс</w:t>
      </w:r>
      <w:bookmarkEnd w:id="7"/>
    </w:p>
    <w:p w:rsidR="007C1556" w:rsidRDefault="003738E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Для того, чтобы игра была более понятной и удобной для восприятия, мы решили оставить ее в стиле “минимализм”. Желтый шарик оформлен как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пэкмен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из одноименной игры. Форма блоков прямоугольная, чтобы облегчи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ть попадание в них. </w:t>
      </w:r>
    </w:p>
    <w:p w:rsidR="007C1556" w:rsidRDefault="003738E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3409950" cy="1925003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9250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1556" w:rsidRDefault="003738E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Платформа выбрана овальной, благодаря чему угол отражения шарика не так просто вычислить в уме. По окончании игры появляется всплывающее окно с сообщением.</w:t>
      </w:r>
    </w:p>
    <w:p w:rsidR="007C1556" w:rsidRDefault="003738E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515678" cy="196215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l="449" r="50294" b="41391"/>
                    <a:stretch>
                      <a:fillRect/>
                    </a:stretch>
                  </pic:blipFill>
                  <pic:spPr>
                    <a:xfrm>
                      <a:off x="0" y="0"/>
                      <a:ext cx="3515678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1556" w:rsidRDefault="003738EE">
      <w:pPr>
        <w:pStyle w:val="1"/>
        <w:numPr>
          <w:ilvl w:val="0"/>
          <w:numId w:val="5"/>
        </w:numPr>
        <w:ind w:left="0"/>
      </w:pPr>
      <w:bookmarkStart w:id="8" w:name="_Toc501044111"/>
      <w:r>
        <w:rPr>
          <w:b/>
        </w:rPr>
        <w:t>Тестирование и отладка</w:t>
      </w:r>
      <w:bookmarkEnd w:id="8"/>
    </w:p>
    <w:p w:rsidR="007C1556" w:rsidRDefault="003738EE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Отладка проводилась многократным запуском программы </w:t>
      </w:r>
      <w:r>
        <w:rPr>
          <w:rFonts w:ascii="Times New Roman" w:eastAsia="Times New Roman" w:hAnsi="Times New Roman" w:cs="Times New Roman"/>
          <w:sz w:val="24"/>
          <w:szCs w:val="24"/>
        </w:rPr>
        <w:t>в пошаговом режиме и проверкой каждой функции на правильность обработки. Далее приведены скриншоты работы программы.</w:t>
      </w:r>
    </w:p>
    <w:p w:rsidR="007C1556" w:rsidRDefault="007C1556">
      <w:pPr>
        <w:spacing w:after="0" w:line="240" w:lineRule="auto"/>
        <w:ind w:firstLine="567"/>
      </w:pPr>
    </w:p>
    <w:p w:rsidR="007C1556" w:rsidRDefault="007C1556">
      <w:pPr>
        <w:spacing w:after="0" w:line="240" w:lineRule="auto"/>
      </w:pPr>
    </w:p>
    <w:p w:rsidR="007C1556" w:rsidRDefault="003738EE">
      <w:pPr>
        <w:spacing w:after="0" w:line="240" w:lineRule="auto"/>
      </w:pPr>
      <w:bookmarkStart w:id="9" w:name="_1t3h5sf" w:colFirst="0" w:colLast="0"/>
      <w:bookmarkEnd w:id="9"/>
      <w:r>
        <w:rPr>
          <w:noProof/>
        </w:rPr>
        <w:drawing>
          <wp:inline distT="0" distB="0" distL="0" distR="0">
            <wp:extent cx="2941320" cy="196977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l="18151" t="14481" r="32335" b="26568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1969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2926080" cy="195834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l="449" r="50294" b="41391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958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1556" w:rsidRDefault="003738EE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2956560" cy="196215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r="50230" b="41277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>
            <wp:extent cx="2937510" cy="196215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l="321" r="50229" b="41277"/>
                    <a:stretch>
                      <a:fillRect/>
                    </a:stretch>
                  </pic:blipFill>
                  <pic:spPr>
                    <a:xfrm>
                      <a:off x="0" y="0"/>
                      <a:ext cx="2937510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1556" w:rsidRDefault="003738EE">
      <w:pPr>
        <w:pStyle w:val="1"/>
        <w:rPr>
          <w:b/>
        </w:rPr>
      </w:pPr>
      <w:bookmarkStart w:id="10" w:name="_4d34og8" w:colFirst="0" w:colLast="0"/>
      <w:bookmarkStart w:id="11" w:name="_Toc501044112"/>
      <w:bookmarkEnd w:id="10"/>
      <w:r>
        <w:rPr>
          <w:b/>
        </w:rPr>
        <w:t>Заключение</w:t>
      </w:r>
      <w:bookmarkEnd w:id="11"/>
    </w:p>
    <w:p w:rsidR="007C1556" w:rsidRDefault="003738EE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Была реализована однопользовательская игра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Arcanoid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языке программирования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 использованием библиотеки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Swing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Во время выполнения этой работы нами были изучены основы работы с библиотекой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Swing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Для некоторых из нас это была первая проба работы в к</w:t>
      </w:r>
      <w:r>
        <w:rPr>
          <w:rFonts w:ascii="Times New Roman" w:eastAsia="Times New Roman" w:hAnsi="Times New Roman" w:cs="Times New Roman"/>
          <w:sz w:val="24"/>
          <w:szCs w:val="24"/>
        </w:rPr>
        <w:t>оманде, а это является очень важным в современных реалиях опытом. Также хотелось бы отметить, что изучение библиотек для работы с графическими интерфейсами необходимо для тех, кто хочет в дальнейшем заниматься разработкой видеоигр.</w:t>
      </w:r>
    </w:p>
    <w:p w:rsidR="003738EE" w:rsidRPr="003738EE" w:rsidRDefault="003738EE" w:rsidP="003738EE">
      <w:pPr>
        <w:pStyle w:val="1"/>
        <w:rPr>
          <w:b/>
        </w:rPr>
      </w:pPr>
      <w:bookmarkStart w:id="12" w:name="_Toc501044113"/>
      <w:r>
        <w:rPr>
          <w:b/>
        </w:rPr>
        <w:t>Список литературы</w:t>
      </w:r>
      <w:bookmarkStart w:id="13" w:name="_GoBack"/>
      <w:bookmarkEnd w:id="12"/>
      <w:bookmarkEnd w:id="13"/>
    </w:p>
    <w:p w:rsidR="001B47B6" w:rsidRDefault="001B47B6" w:rsidP="001B47B6">
      <w:pPr>
        <w:pStyle w:val="a6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Г. </w:t>
      </w:r>
      <w:proofErr w:type="spellStart"/>
      <w:r>
        <w:rPr>
          <w:rFonts w:ascii="Times New Roman" w:hAnsi="Times New Roman" w:cs="Times New Roman"/>
          <w:sz w:val="24"/>
          <w:szCs w:val="24"/>
        </w:rPr>
        <w:t>Шилдт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Java</w:t>
      </w:r>
      <w:r>
        <w:rPr>
          <w:rFonts w:ascii="Times New Roman" w:hAnsi="Times New Roman" w:cs="Times New Roman"/>
          <w:sz w:val="24"/>
          <w:szCs w:val="24"/>
        </w:rPr>
        <w:t>. Руководство для начинающих, пятое издание – М, СПб, Киев: Вильямс, 2012.</w:t>
      </w:r>
    </w:p>
    <w:p w:rsidR="007C1556" w:rsidRPr="001B47B6" w:rsidRDefault="001B47B6" w:rsidP="001B47B6">
      <w:pPr>
        <w:pStyle w:val="a6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Г. </w:t>
      </w:r>
      <w:proofErr w:type="spellStart"/>
      <w:r>
        <w:rPr>
          <w:rFonts w:ascii="Times New Roman" w:hAnsi="Times New Roman" w:cs="Times New Roman"/>
          <w:sz w:val="24"/>
          <w:szCs w:val="24"/>
        </w:rPr>
        <w:t>Шилдт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Swing</w:t>
      </w:r>
      <w:r w:rsidRPr="001B47B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Руководство для начинающих – М, СПб, Киев: Вильямс, 2007.</w:t>
      </w:r>
    </w:p>
    <w:sectPr w:rsidR="007C1556" w:rsidRPr="001B47B6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panose1 w:val="020B0604020202020204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A3771"/>
    <w:multiLevelType w:val="multilevel"/>
    <w:tmpl w:val="354C2CE2"/>
    <w:lvl w:ilvl="0">
      <w:start w:val="1"/>
      <w:numFmt w:val="decimal"/>
      <w:lvlText w:val="%1)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26D478E"/>
    <w:multiLevelType w:val="multilevel"/>
    <w:tmpl w:val="CA1C50D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0803506"/>
    <w:multiLevelType w:val="multilevel"/>
    <w:tmpl w:val="B366C9C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48E4653"/>
    <w:multiLevelType w:val="hybridMultilevel"/>
    <w:tmpl w:val="B9DCD922"/>
    <w:lvl w:ilvl="0" w:tplc="8CD415B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CCD15A2"/>
    <w:multiLevelType w:val="multilevel"/>
    <w:tmpl w:val="23EECB78"/>
    <w:lvl w:ilvl="0">
      <w:start w:val="1"/>
      <w:numFmt w:val="decimal"/>
      <w:lvlText w:val="%1)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EFB4416"/>
    <w:multiLevelType w:val="multilevel"/>
    <w:tmpl w:val="618490AE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A772F41"/>
    <w:multiLevelType w:val="multilevel"/>
    <w:tmpl w:val="014CF95C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2"/>
  </w:num>
  <w:num w:numId="5">
    <w:abstractNumId w:val="6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C1556"/>
    <w:rsid w:val="00005B04"/>
    <w:rsid w:val="001B47B6"/>
    <w:rsid w:val="003738EE"/>
    <w:rsid w:val="0051768D"/>
    <w:rsid w:val="005E56F6"/>
    <w:rsid w:val="007C1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D8E85B"/>
  <w15:docId w15:val="{AB06D226-3A13-4659-8422-75FD3C7BB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color w:val="000000"/>
        <w:sz w:val="22"/>
        <w:szCs w:val="22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color w:val="2F5496"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40" w:after="0"/>
      <w:outlineLvl w:val="2"/>
    </w:pPr>
    <w:rPr>
      <w:color w:val="1F3864"/>
      <w:sz w:val="24"/>
      <w:szCs w:val="24"/>
    </w:rPr>
  </w:style>
  <w:style w:type="paragraph" w:styleId="4">
    <w:name w:val="heading 4"/>
    <w:basedOn w:val="a"/>
    <w:next w:val="a"/>
    <w:pPr>
      <w:keepNext/>
      <w:keepLines/>
      <w:spacing w:before="40" w:after="0"/>
      <w:outlineLvl w:val="3"/>
    </w:pPr>
    <w:rPr>
      <w:i/>
      <w:color w:val="2F5496"/>
    </w:rPr>
  </w:style>
  <w:style w:type="paragraph" w:styleId="5">
    <w:name w:val="heading 5"/>
    <w:basedOn w:val="a"/>
    <w:next w:val="a"/>
    <w:pPr>
      <w:keepNext/>
      <w:keepLines/>
      <w:spacing w:before="40" w:after="0"/>
      <w:outlineLvl w:val="4"/>
    </w:pPr>
    <w:rPr>
      <w:color w:val="2F5496"/>
    </w:rPr>
  </w:style>
  <w:style w:type="paragraph" w:styleId="6">
    <w:name w:val="heading 6"/>
    <w:basedOn w:val="a"/>
    <w:next w:val="a"/>
    <w:pPr>
      <w:keepNext/>
      <w:keepLines/>
      <w:spacing w:before="40" w:after="0"/>
      <w:outlineLvl w:val="5"/>
    </w:pPr>
    <w:rPr>
      <w:color w:val="1F386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  <w:contextualSpacing/>
    </w:pPr>
    <w:rPr>
      <w:sz w:val="56"/>
      <w:szCs w:val="56"/>
    </w:rPr>
  </w:style>
  <w:style w:type="paragraph" w:styleId="a4">
    <w:name w:val="Subtitle"/>
    <w:basedOn w:val="a"/>
    <w:next w:val="a"/>
    <w:rPr>
      <w:color w:val="5A5A5A"/>
    </w:rPr>
  </w:style>
  <w:style w:type="paragraph" w:styleId="10">
    <w:name w:val="toc 1"/>
    <w:basedOn w:val="a"/>
    <w:next w:val="a"/>
    <w:autoRedefine/>
    <w:uiPriority w:val="39"/>
    <w:unhideWhenUsed/>
    <w:rsid w:val="0051768D"/>
    <w:pPr>
      <w:spacing w:after="100"/>
    </w:pPr>
  </w:style>
  <w:style w:type="character" w:styleId="a5">
    <w:name w:val="Hyperlink"/>
    <w:basedOn w:val="a0"/>
    <w:uiPriority w:val="99"/>
    <w:unhideWhenUsed/>
    <w:rsid w:val="0051768D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1B47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1175</Words>
  <Characters>6702</Characters>
  <Application>Microsoft Office Word</Application>
  <DocSecurity>0</DocSecurity>
  <Lines>55</Lines>
  <Paragraphs>15</Paragraphs>
  <ScaleCrop>false</ScaleCrop>
  <Company/>
  <LinksUpToDate>false</LinksUpToDate>
  <CharactersWithSpaces>7862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Анжелика Осипова</cp:lastModifiedBy>
  <cp:revision>7</cp:revision>
  <dcterms:created xsi:type="dcterms:W3CDTF">2017-12-14T16:46:00Z</dcterms:created>
  <dcterms:modified xsi:type="dcterms:W3CDTF">2017-12-14T16:52:00Z</dcterms:modified>
</cp:coreProperties>
</file>