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6"/>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bookmarkStart w:id="26" w:name="_GoBack"/>
          <w:bookmarkEnd w:id="26"/>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"_Toc22847716" </w:instrText>
          </w:r>
          <w:r>
            <w:fldChar w:fldCharType="separate"/>
          </w:r>
          <w:r>
            <w:rPr>
              <w:rStyle w:val="63"/>
            </w:rPr>
            <w:t>1</w:t>
          </w:r>
          <w:r>
            <w:rPr>
              <w:rFonts w:asciiTheme="minorHAnsi" w:hAnsiTheme="minorHAnsi" w:eastAsiaTheme="minorEastAsia" w:cstheme="minorBidi"/>
              <w:b w:val="0"/>
            </w:rPr>
            <w:tab/>
          </w:r>
          <w:r>
            <w:rPr>
              <w:rStyle w:val="63"/>
            </w:rPr>
            <w:t>痛点分析</w:t>
          </w:r>
          <w:r>
            <w:tab/>
          </w:r>
          <w:r>
            <w:fldChar w:fldCharType="begin"/>
          </w:r>
          <w:r>
            <w:instrText xml:space="preserve"> PAGEREF _Toc22847716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"_Toc22847717" </w:instrText>
          </w:r>
          <w:r>
            <w:fldChar w:fldCharType="separate"/>
          </w:r>
          <w:r>
            <w:rPr>
              <w:rStyle w:val="63"/>
            </w:rPr>
            <w:t>1.1</w:t>
          </w:r>
          <w:r>
            <w:rPr>
              <w:rFonts w:asciiTheme="minorHAnsi" w:hAnsiTheme="minorHAnsi" w:eastAsiaTheme="minorEastAsia" w:cstheme="minorBidi"/>
            </w:rPr>
            <w:tab/>
          </w:r>
          <w:r>
            <w:rPr>
              <w:rStyle w:val="63"/>
            </w:rPr>
            <w:t>痛点概述</w:t>
          </w:r>
          <w:r>
            <w:tab/>
          </w:r>
          <w:r>
            <w:fldChar w:fldCharType="begin"/>
          </w:r>
          <w:r>
            <w:instrText xml:space="preserve"> PAGEREF _Toc22847717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"_Toc22847718" </w:instrText>
          </w:r>
          <w:r>
            <w:fldChar w:fldCharType="separate"/>
          </w:r>
          <w:r>
            <w:rPr>
              <w:rStyle w:val="63"/>
            </w:rPr>
            <w:t>1.2</w:t>
          </w:r>
          <w:r>
            <w:rPr>
              <w:rFonts w:asciiTheme="minorHAnsi" w:hAnsiTheme="minorHAnsi" w:eastAsiaTheme="minorEastAsia" w:cstheme="minorBidi"/>
            </w:rPr>
            <w:tab/>
          </w:r>
          <w:r>
            <w:rPr>
              <w:rStyle w:val="63"/>
            </w:rPr>
            <w:t>相关工作</w:t>
          </w:r>
          <w:r>
            <w:tab/>
          </w:r>
          <w:r>
            <w:fldChar w:fldCharType="begin"/>
          </w:r>
          <w:r>
            <w:instrText xml:space="preserve"> PAGEREF _Toc22847718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"_Toc22847719" </w:instrText>
          </w:r>
          <w:r>
            <w:fldChar w:fldCharType="separate"/>
          </w:r>
          <w:r>
            <w:rPr>
              <w:rStyle w:val="63"/>
            </w:rPr>
            <w:t>2</w:t>
          </w:r>
          <w:r>
            <w:rPr>
              <w:rFonts w:asciiTheme="minorHAnsi" w:hAnsiTheme="minorHAnsi" w:eastAsiaTheme="minorEastAsia" w:cstheme="minorBidi"/>
              <w:b w:val="0"/>
            </w:rPr>
            <w:tab/>
          </w:r>
          <w:r>
            <w:rPr>
              <w:rStyle w:val="63"/>
            </w:rPr>
            <w:t>项目创新点</w:t>
          </w:r>
          <w:r>
            <w:tab/>
          </w:r>
          <w:r>
            <w:fldChar w:fldCharType="begin"/>
          </w:r>
          <w:r>
            <w:instrText xml:space="preserve"> PAGEREF _Toc22847719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"_Toc22847720" </w:instrText>
          </w:r>
          <w:r>
            <w:fldChar w:fldCharType="separate"/>
          </w:r>
          <w:r>
            <w:rPr>
              <w:rStyle w:val="63"/>
            </w:rPr>
            <w:t>2.1</w:t>
          </w:r>
          <w:r>
            <w:rPr>
              <w:rFonts w:asciiTheme="minorHAnsi" w:hAnsiTheme="minorHAnsi" w:eastAsiaTheme="minorEastAsia" w:cstheme="minorBidi"/>
            </w:rPr>
            <w:tab/>
          </w:r>
          <w:r>
            <w:rPr>
              <w:rStyle w:val="63"/>
            </w:rPr>
            <w:t>技术性创新点</w:t>
          </w:r>
          <w:r>
            <w:tab/>
          </w:r>
          <w:r>
            <w:fldChar w:fldCharType="begin"/>
          </w:r>
          <w:r>
            <w:instrText xml:space="preserve"> PAGEREF _Toc22847720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"_Toc22847721" </w:instrText>
          </w:r>
          <w:r>
            <w:fldChar w:fldCharType="separate"/>
          </w:r>
          <w:r>
            <w:rPr>
              <w:rStyle w:val="63"/>
            </w:rPr>
            <w:t>2.2</w:t>
          </w:r>
          <w:r>
            <w:rPr>
              <w:rFonts w:asciiTheme="minorHAnsi" w:hAnsiTheme="minorHAnsi" w:eastAsiaTheme="minorEastAsia" w:cstheme="minorBidi"/>
            </w:rPr>
            <w:tab/>
          </w:r>
          <w:r>
            <w:rPr>
              <w:rStyle w:val="63"/>
            </w:rPr>
            <w:t>功能性创新点</w:t>
          </w:r>
          <w:r>
            <w:tab/>
          </w:r>
          <w:r>
            <w:fldChar w:fldCharType="begin"/>
          </w:r>
          <w:r>
            <w:instrText xml:space="preserve"> PAGEREF _Toc22847721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"_Toc22847722" </w:instrText>
          </w:r>
          <w:r>
            <w:fldChar w:fldCharType="separate"/>
          </w:r>
          <w:r>
            <w:rPr>
              <w:rStyle w:val="63"/>
            </w:rPr>
            <w:t>2.3</w:t>
          </w:r>
          <w:r>
            <w:rPr>
              <w:rFonts w:asciiTheme="minorHAnsi" w:hAnsiTheme="minorHAnsi" w:eastAsiaTheme="minorEastAsia" w:cstheme="minorBidi"/>
            </w:rPr>
            <w:tab/>
          </w:r>
          <w:r>
            <w:rPr>
              <w:rStyle w:val="63"/>
            </w:rPr>
            <w:t>其他创新点</w:t>
          </w:r>
          <w:r>
            <w:tab/>
          </w:r>
          <w:r>
            <w:fldChar w:fldCharType="begin"/>
          </w:r>
          <w:r>
            <w:instrText xml:space="preserve"> PAGEREF _Toc22847722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"_Toc22847723" </w:instrText>
          </w:r>
          <w:r>
            <w:fldChar w:fldCharType="separate"/>
          </w:r>
          <w:r>
            <w:rPr>
              <w:rStyle w:val="63"/>
            </w:rPr>
            <w:t>2.4</w:t>
          </w:r>
          <w:r>
            <w:rPr>
              <w:rFonts w:asciiTheme="minorHAnsi" w:hAnsiTheme="minorHAnsi" w:eastAsiaTheme="minorEastAsia" w:cstheme="minorBidi"/>
            </w:rPr>
            <w:tab/>
          </w:r>
          <w:r>
            <w:rPr>
              <w:rStyle w:val="63"/>
            </w:rPr>
            <w:t>相关工作</w:t>
          </w:r>
          <w:r>
            <w:tab/>
          </w:r>
          <w:r>
            <w:fldChar w:fldCharType="begin"/>
          </w:r>
          <w:r>
            <w:instrText xml:space="preserve"> PAGEREF _Toc22847723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"_Toc22847724" </w:instrText>
          </w:r>
          <w:r>
            <w:fldChar w:fldCharType="separate"/>
          </w:r>
          <w:r>
            <w:rPr>
              <w:rStyle w:val="63"/>
            </w:rPr>
            <w:t>3</w:t>
          </w:r>
          <w:r>
            <w:rPr>
              <w:rFonts w:asciiTheme="minorHAnsi" w:hAnsiTheme="minorHAnsi" w:eastAsiaTheme="minorEastAsia" w:cstheme="minorBidi"/>
              <w:b w:val="0"/>
            </w:rPr>
            <w:tab/>
          </w:r>
          <w:r>
            <w:rPr>
              <w:rStyle w:val="63"/>
            </w:rPr>
            <w:t>竞品分析</w:t>
          </w:r>
          <w:r>
            <w:tab/>
          </w:r>
          <w:r>
            <w:fldChar w:fldCharType="begin"/>
          </w:r>
          <w:r>
            <w:instrText xml:space="preserve"> PAGEREF _Toc22847724 \h </w:instrText>
          </w:r>
          <w:r>
            <w:fldChar w:fldCharType="separate"/>
          </w:r>
          <w:r>
            <w:t>1</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decimal" w:start="1"/>
          <w:cols w:space="425" w:num="1"/>
          <w:docGrid w:type="lines" w:linePitch="312" w:charSpace="0"/>
        </w:sectPr>
      </w:pPr>
    </w:p>
    <w:p>
      <w:pPr>
        <w:pStyle w:val="2"/>
        <w:numPr>
          <w:ilvl w:val="0"/>
          <w:numId w:val="3"/>
        </w:numPr>
      </w:pPr>
      <w:bookmarkStart w:id="0" w:name="_Toc22847716"/>
      <w:bookmarkStart w:id="1" w:name="_Toc320869659"/>
      <w:bookmarkStart w:id="2" w:name="_Toc363084172"/>
      <w:bookmarkStart w:id="3" w:name="_Toc331238737"/>
      <w:bookmarkStart w:id="4" w:name="_Toc331243750"/>
      <w:bookmarkStart w:id="5" w:name="_Toc331243571"/>
      <w:bookmarkStart w:id="6" w:name="_Toc331545151"/>
      <w:commentRangeStart w:id="5"/>
      <w:r>
        <w:rPr>
          <w:rFonts w:hint="eastAsia"/>
        </w:rPr>
        <w:t>痛点分析</w:t>
      </w:r>
      <w:bookmarkEnd w:id="0"/>
      <w:commentRangeEnd w:id="5"/>
      <w:r>
        <w:rPr>
          <w:rStyle w:val="64"/>
          <w:rFonts w:asciiTheme="minorHAnsi" w:hAnsiTheme="minorHAnsi" w:eastAsiaTheme="minorEastAsia" w:cstheme="minorBidi"/>
          <w:b w:val="0"/>
          <w:bCs w:val="0"/>
          <w:kern w:val="2"/>
        </w:rPr>
        <w:commentReference w:id="5"/>
      </w:r>
    </w:p>
    <w:bookmarkEnd w:id="1"/>
    <w:bookmarkEnd w:id="2"/>
    <w:bookmarkEnd w:id="3"/>
    <w:bookmarkEnd w:id="4"/>
    <w:bookmarkEnd w:id="5"/>
    <w:bookmarkEnd w:id="6"/>
    <w:p>
      <w:pPr>
        <w:pStyle w:val="3"/>
      </w:pPr>
      <w:bookmarkStart w:id="7" w:name="_Toc22847717"/>
      <w:commentRangeStart w:id="6"/>
      <w:r>
        <w:rPr>
          <w:rFonts w:hint="eastAsia"/>
        </w:rPr>
        <w:t>痛点概述</w:t>
      </w:r>
      <w:commentRangeEnd w:id="6"/>
      <w:r>
        <w:rPr>
          <w:rStyle w:val="64"/>
          <w:rFonts w:asciiTheme="minorHAnsi" w:hAnsiTheme="minorHAnsi" w:eastAsiaTheme="minorEastAsia" w:cstheme="minorBidi"/>
          <w:b w:val="0"/>
          <w:bCs w:val="0"/>
        </w:rPr>
        <w:commentReference w:id="6"/>
      </w:r>
      <w:bookmarkEnd w:id="7"/>
    </w:p>
    <w:p>
      <w:pPr>
        <w:ind w:firstLine="480" w:firstLineChars="200"/>
        <w:rPr>
          <w:rFonts w:hint="eastAsia"/>
          <w:sz w:val="24"/>
        </w:rPr>
      </w:pPr>
      <w:r>
        <w:rPr>
          <w:rFonts w:hint="eastAsia"/>
          <w:sz w:val="24"/>
        </w:rPr>
        <w:t>由于当前社交软件以及各视频直播平台的发展，越来越多的普通群众接触到直播等许多有关音频的领域。但目前大多数主播以及一些视频中的音频存在着许多杂音以及背景音等许多观众不需要的因素。通过网络问卷以及面对面采访等形式，我们了解到，许多观众都拥有此类问题，并且对此感到十分的厌烦，分离出所需要的音频成为了亟待解决的问题。</w:t>
      </w:r>
    </w:p>
    <w:p>
      <w:pPr>
        <w:pStyle w:val="3"/>
      </w:pPr>
      <w:bookmarkStart w:id="8" w:name="_Toc22847718"/>
      <w:bookmarkStart w:id="9" w:name="_Toc331243752"/>
      <w:bookmarkStart w:id="10" w:name="_Toc331243573"/>
      <w:bookmarkStart w:id="11" w:name="_Toc331238739"/>
      <w:commentRangeStart w:id="7"/>
      <w:r>
        <w:rPr>
          <w:rFonts w:hint="eastAsia"/>
        </w:rPr>
        <w:t>相关工作</w:t>
      </w:r>
      <w:commentRangeEnd w:id="7"/>
      <w:r>
        <w:rPr>
          <w:rStyle w:val="64"/>
          <w:rFonts w:asciiTheme="minorHAnsi" w:hAnsiTheme="minorHAnsi" w:eastAsiaTheme="minorEastAsia" w:cstheme="minorBidi"/>
          <w:b w:val="0"/>
          <w:bCs w:val="0"/>
        </w:rPr>
        <w:commentReference w:id="7"/>
      </w:r>
      <w:bookmarkEnd w:id="8"/>
    </w:p>
    <w:p>
      <w:pPr>
        <w:ind w:firstLine="480" w:firstLineChars="200"/>
        <w:rPr>
          <w:rFonts w:hint="eastAsia"/>
          <w:sz w:val="24"/>
        </w:rPr>
      </w:pPr>
      <w:r>
        <w:rPr>
          <w:rFonts w:hint="eastAsia"/>
          <w:sz w:val="24"/>
        </w:rPr>
        <w:t>为了解决分离出所需音频的痛点，我们结合目前与音频处理相关软件的研究以及一些市面上的音频处理软件，提出了结合深度学习技术，对各种不同类型声音进行学习归类，在对原音频进行降噪处理的基础上，分离出所需要的音频。</w:t>
      </w:r>
    </w:p>
    <w:bookmarkEnd w:id="9"/>
    <w:bookmarkEnd w:id="10"/>
    <w:bookmarkEnd w:id="11"/>
    <w:p>
      <w:pPr>
        <w:pStyle w:val="2"/>
      </w:pPr>
      <w:bookmarkStart w:id="12" w:name="_Toc22847719"/>
      <w:bookmarkStart w:id="13" w:name="_Toc300751596"/>
      <w:bookmarkStart w:id="14" w:name="_Toc363084180"/>
      <w:bookmarkStart w:id="15" w:name="_Toc331243782"/>
      <w:bookmarkStart w:id="16" w:name="_Toc331243882"/>
      <w:bookmarkStart w:id="17" w:name="_Toc331238769"/>
      <w:bookmarkStart w:id="18" w:name="_Toc331243703"/>
      <w:bookmarkStart w:id="19" w:name="_Toc331243603"/>
      <w:bookmarkStart w:id="20" w:name="_Toc331545160"/>
      <w:bookmarkStart w:id="21" w:name="_Toc331238830"/>
      <w:commentRangeStart w:id="8"/>
      <w:r>
        <w:rPr>
          <w:rFonts w:hint="eastAsia"/>
        </w:rPr>
        <w:t>项目创新点</w:t>
      </w:r>
      <w:bookmarkEnd w:id="12"/>
      <w:commentRangeEnd w:id="8"/>
      <w:r>
        <w:rPr>
          <w:rStyle w:val="64"/>
          <w:rFonts w:asciiTheme="minorHAnsi" w:hAnsiTheme="minorHAnsi" w:eastAsiaTheme="minorEastAsia" w:cstheme="minorBidi"/>
          <w:b w:val="0"/>
          <w:bCs w:val="0"/>
          <w:kern w:val="2"/>
        </w:rPr>
        <w:commentReference w:id="8"/>
      </w:r>
    </w:p>
    <w:p>
      <w:pPr>
        <w:pStyle w:val="3"/>
      </w:pPr>
      <w:bookmarkStart w:id="22" w:name="_Toc22847720"/>
      <w:r>
        <w:rPr>
          <w:rFonts w:hint="eastAsia"/>
        </w:rPr>
        <w:t>技术性创新点</w:t>
      </w:r>
      <w:bookmarkEnd w:id="22"/>
    </w:p>
    <w:p>
      <w:pPr>
        <w:ind w:firstLine="480" w:firstLineChars="200"/>
        <w:rPr>
          <w:sz w:val="24"/>
        </w:rPr>
      </w:pPr>
      <w:r>
        <w:rPr>
          <w:rFonts w:hint="eastAsia"/>
          <w:sz w:val="24"/>
        </w:rPr>
        <w:t>D</w:t>
      </w:r>
      <w:r>
        <w:rPr>
          <w:rFonts w:hint="eastAsia"/>
          <w:sz w:val="24"/>
          <w:lang w:val="en-US" w:eastAsia="zh-CN"/>
        </w:rPr>
        <w:t>i</w:t>
      </w:r>
      <w:r>
        <w:rPr>
          <w:rFonts w:hint="eastAsia"/>
          <w:sz w:val="24"/>
        </w:rPr>
        <w:t>voice结合了目前十分热门的深度学习技术</w:t>
      </w:r>
      <w:r>
        <w:rPr>
          <w:rFonts w:hint="eastAsia"/>
          <w:sz w:val="24"/>
          <w:lang w:eastAsia="zh-CN"/>
        </w:rPr>
        <w:t>、</w:t>
      </w:r>
      <w:r>
        <w:rPr>
          <w:rFonts w:hint="eastAsia"/>
          <w:sz w:val="24"/>
          <w:lang w:val="en-US" w:eastAsia="zh-CN"/>
        </w:rPr>
        <w:t>语音识别结束</w:t>
      </w:r>
      <w:r>
        <w:rPr>
          <w:rFonts w:hint="eastAsia"/>
          <w:sz w:val="24"/>
        </w:rPr>
        <w:t>，实现了</w:t>
      </w:r>
      <w:r>
        <w:rPr>
          <w:rFonts w:hint="eastAsia"/>
          <w:sz w:val="24"/>
          <w:lang w:val="en-US" w:eastAsia="zh-CN"/>
        </w:rPr>
        <w:t>依据音色分离音频文件的功能</w:t>
      </w:r>
      <w:r>
        <w:rPr>
          <w:rFonts w:hint="eastAsia"/>
          <w:sz w:val="24"/>
        </w:rPr>
        <w:t>，并使降噪、分离等过程更快速高效。</w:t>
      </w:r>
    </w:p>
    <w:p>
      <w:pPr>
        <w:ind w:firstLine="480" w:firstLineChars="200"/>
        <w:rPr>
          <w:rFonts w:hint="eastAsia"/>
          <w:sz w:val="24"/>
        </w:rPr>
      </w:pPr>
      <w:r>
        <w:rPr>
          <w:rFonts w:hint="eastAsia"/>
          <w:sz w:val="24"/>
        </w:rPr>
        <w:t>Devoice致力于移动端服务，以快应用的形式，使用户的使用更便捷。</w:t>
      </w:r>
    </w:p>
    <w:p>
      <w:pPr>
        <w:pStyle w:val="3"/>
      </w:pPr>
      <w:bookmarkStart w:id="23" w:name="_Toc22847721"/>
      <w:r>
        <w:rPr>
          <w:rFonts w:hint="eastAsia"/>
        </w:rPr>
        <w:t>功能性创新点</w:t>
      </w:r>
      <w:bookmarkEnd w:id="23"/>
    </w:p>
    <w:p>
      <w:pPr>
        <w:ind w:firstLine="480" w:firstLineChars="200"/>
        <w:rPr>
          <w:sz w:val="24"/>
        </w:rPr>
      </w:pPr>
      <w:r>
        <w:rPr>
          <w:rFonts w:hint="eastAsia"/>
          <w:sz w:val="24"/>
        </w:rPr>
        <w:t>基础功能上，D</w:t>
      </w:r>
      <w:r>
        <w:rPr>
          <w:rFonts w:hint="eastAsia"/>
          <w:sz w:val="24"/>
          <w:lang w:val="en-US" w:eastAsia="zh-CN"/>
        </w:rPr>
        <w:t>i</w:t>
      </w:r>
      <w:r>
        <w:rPr>
          <w:rFonts w:hint="eastAsia"/>
          <w:sz w:val="24"/>
        </w:rPr>
        <w:t>voice实现音频降噪的功能。</w:t>
      </w:r>
    </w:p>
    <w:p>
      <w:pPr>
        <w:ind w:firstLine="480" w:firstLineChars="200"/>
        <w:rPr>
          <w:rFonts w:hint="eastAsia"/>
        </w:rPr>
      </w:pPr>
      <w:r>
        <w:rPr>
          <w:rFonts w:hint="eastAsia"/>
          <w:sz w:val="24"/>
        </w:rPr>
        <w:t>通过深度学习，D</w:t>
      </w:r>
      <w:r>
        <w:rPr>
          <w:rFonts w:hint="eastAsia"/>
          <w:sz w:val="24"/>
          <w:lang w:val="en-US" w:eastAsia="zh-CN"/>
        </w:rPr>
        <w:t>i</w:t>
      </w:r>
      <w:r>
        <w:rPr>
          <w:rFonts w:hint="eastAsia"/>
          <w:sz w:val="24"/>
        </w:rPr>
        <w:t>voice实现了根据用户需求，将用户上传的音频文件进行分离处理，返回一段或几段用户所需的音频。</w:t>
      </w:r>
    </w:p>
    <w:p>
      <w:pPr>
        <w:pStyle w:val="3"/>
      </w:pPr>
      <w:bookmarkStart w:id="24" w:name="_Toc22847722"/>
      <w:r>
        <w:rPr>
          <w:rFonts w:hint="eastAsia"/>
        </w:rPr>
        <w:t>其他创新点</w:t>
      </w:r>
      <w:bookmarkEnd w:id="24"/>
    </w:p>
    <w:p>
      <w:pPr>
        <w:ind w:firstLine="480" w:firstLineChars="200"/>
        <w:rPr>
          <w:rFonts w:hint="eastAsia"/>
          <w:sz w:val="24"/>
        </w:rPr>
      </w:pPr>
      <w:r>
        <w:rPr>
          <w:rFonts w:hint="eastAsia"/>
          <w:sz w:val="24"/>
        </w:rPr>
        <w:t>Devoice能根据用户每次使用后的反馈，实时更新学习模型，提高分离效果，使音频分离更加智能实用。</w:t>
      </w:r>
    </w:p>
    <w:bookmarkEnd w:id="13"/>
    <w:bookmarkEnd w:id="14"/>
    <w:p>
      <w:pPr>
        <w:pStyle w:val="2"/>
        <w:sectPr>
          <w:headerReference r:id="rId10" w:type="first"/>
          <w:footerReference r:id="rId11" w:type="first"/>
          <w:headerReference r:id="rId9" w:type="default"/>
          <w:pgSz w:w="11906" w:h="16838"/>
          <w:pgMar w:top="1440" w:right="1800" w:bottom="1440" w:left="1800" w:header="851" w:footer="992" w:gutter="0"/>
          <w:pgNumType w:fmt="decimal" w:start="1"/>
          <w:cols w:space="425" w:num="1"/>
          <w:titlePg/>
          <w:docGrid w:type="lines" w:linePitch="312" w:charSpace="0"/>
        </w:sectPr>
      </w:pPr>
      <w:bookmarkStart w:id="25" w:name="_Toc22847724"/>
    </w:p>
    <w:p>
      <w:pPr>
        <w:pStyle w:val="2"/>
      </w:pPr>
      <w:commentRangeStart w:id="9"/>
      <w:r>
        <w:rPr>
          <w:rFonts w:hint="eastAsia"/>
        </w:rPr>
        <w:t>竞品分析</w:t>
      </w:r>
      <w:commentRangeEnd w:id="9"/>
      <w:r>
        <w:rPr>
          <w:rStyle w:val="64"/>
          <w:rFonts w:asciiTheme="minorHAnsi" w:hAnsiTheme="minorHAnsi" w:eastAsiaTheme="minorEastAsia" w:cstheme="minorBidi"/>
          <w:b w:val="0"/>
          <w:bCs w:val="0"/>
          <w:kern w:val="2"/>
        </w:rPr>
        <w:commentReference w:id="9"/>
      </w:r>
      <w:bookmarkEnd w:id="15"/>
      <w:bookmarkEnd w:id="16"/>
      <w:bookmarkEnd w:id="17"/>
      <w:bookmarkEnd w:id="18"/>
      <w:bookmarkEnd w:id="19"/>
      <w:bookmarkEnd w:id="20"/>
      <w:bookmarkEnd w:id="21"/>
      <w:bookmarkEnd w:id="25"/>
    </w:p>
    <w:p>
      <w:pPr>
        <w:ind w:firstLine="480" w:firstLineChars="200"/>
        <w:rPr>
          <w:rFonts w:ascii="宋体" w:hAnsi="宋体" w:cs="Arial"/>
          <w:color w:val="333333"/>
          <w:sz w:val="24"/>
          <w:shd w:val="clear" w:color="auto" w:fill="FFFFFF"/>
        </w:rPr>
      </w:pPr>
      <w:r>
        <w:rPr>
          <w:rFonts w:hint="eastAsia" w:ascii="宋体" w:hAnsi="宋体"/>
          <w:sz w:val="24"/>
        </w:rPr>
        <w:t>在当前市场上，手机端的音频处理软件并不多，并且大多以音频剪辑、合成以及语音识别为主，并没有能够达到音频分离功能的软件，这是市场的一大空白。在PC端的音频处理软件中，</w:t>
      </w:r>
      <w:r>
        <w:rPr>
          <w:rFonts w:ascii="宋体" w:hAnsi="宋体" w:cs="Arial"/>
          <w:color w:val="333333"/>
          <w:sz w:val="24"/>
          <w:shd w:val="clear" w:color="auto" w:fill="FFFFFF"/>
        </w:rPr>
        <w:t>Adobe Audition</w:t>
      </w:r>
      <w:r>
        <w:rPr>
          <w:rFonts w:hint="eastAsia" w:ascii="宋体" w:hAnsi="宋体" w:cs="Arial"/>
          <w:color w:val="333333"/>
          <w:sz w:val="24"/>
          <w:shd w:val="clear" w:color="auto" w:fill="FFFFFF"/>
        </w:rPr>
        <w:t>、</w:t>
      </w:r>
      <w:r>
        <w:rPr>
          <w:rFonts w:ascii="宋体" w:hAnsi="宋体" w:cs="Arial"/>
          <w:color w:val="333333"/>
          <w:sz w:val="24"/>
          <w:shd w:val="clear" w:color="auto" w:fill="FFFFFF"/>
        </w:rPr>
        <w:t>Audacity</w:t>
      </w:r>
      <w:r>
        <w:rPr>
          <w:rFonts w:hint="eastAsia" w:ascii="宋体" w:hAnsi="宋体" w:cs="Arial"/>
          <w:color w:val="333333"/>
          <w:sz w:val="24"/>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4"/>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4"/>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4"/>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4"/>
        </w:numPr>
        <w:ind w:firstLineChars="0"/>
        <w:rPr>
          <w:sz w:val="24"/>
        </w:rPr>
      </w:pPr>
      <w:r>
        <w:rPr>
          <w:rFonts w:hint="eastAsia"/>
          <w:sz w:val="24"/>
        </w:rPr>
        <w:t>系统在运营过程中会不断地收集用户的反馈和评价，进而动态地更新模型，实现语音分离的高效率、高质量，为用户提供更加智能便捷的服务。</w:t>
      </w:r>
    </w:p>
    <w:p>
      <w:pPr>
        <w:rPr>
          <w:rFonts w:hint="eastAsia"/>
        </w:rPr>
      </w:pPr>
    </w:p>
    <w:sectPr>
      <w:headerReference r:id="rId13" w:type="first"/>
      <w:headerReference r:id="rId12"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0C107AE9">
      <w:pPr>
        <w:pStyle w:val="15"/>
      </w:pPr>
      <w:r>
        <w:rPr>
          <w:rFonts w:hint="eastAsia"/>
        </w:rPr>
        <w:t>删除括号。</w:t>
      </w:r>
    </w:p>
  </w:comment>
  <w:comment w:id="1" w:author="提示" w:date="2019-10-24T18:35:00Z" w:initials="tips">
    <w:p w14:paraId="55513414">
      <w:pPr>
        <w:pStyle w:val="15"/>
      </w:pPr>
      <w:r>
        <w:rPr>
          <w:rFonts w:hint="eastAsia"/>
        </w:rPr>
        <w:t>与队名一致，删除括号。</w:t>
      </w:r>
    </w:p>
  </w:comment>
  <w:comment w:id="2" w:author="提示" w:date="2019-10-24T18:35:00Z" w:initials="tips">
    <w:p w14:paraId="709D62AB">
      <w:pPr>
        <w:pStyle w:val="15"/>
      </w:pPr>
      <w:r>
        <w:rPr>
          <w:rFonts w:hint="eastAsia"/>
        </w:rPr>
        <w:t>按照文档结构完成所有章节的内容，且不允许擅自调整文档的组织结构。</w:t>
      </w:r>
    </w:p>
  </w:comment>
  <w:comment w:id="3" w:author="提示" w:date="2019-10-24T18:36:00Z" w:initials="tips">
    <w:p w14:paraId="0AB3493B">
      <w:pPr>
        <w:pStyle w:val="15"/>
      </w:pPr>
      <w:r>
        <w:rPr>
          <w:rFonts w:hint="eastAsia"/>
        </w:rPr>
        <w:t>创建/更新</w:t>
      </w:r>
    </w:p>
  </w:comment>
  <w:comment w:id="4" w:author="提示" w:date="2019-10-24T18:36:00Z" w:initials="tips">
    <w:p w14:paraId="7DC42C47">
      <w:pPr>
        <w:pStyle w:val="15"/>
      </w:pPr>
      <w:r>
        <w:rPr>
          <w:rFonts w:hint="eastAsia"/>
        </w:rPr>
        <w:t>注意版本号的迭代规则</w:t>
      </w:r>
    </w:p>
  </w:comment>
  <w:comment w:id="5" w:author="提示" w:date="2019-10-27T16:39:00Z" w:initials="tips">
    <w:p w14:paraId="18A86E0C">
      <w:pPr>
        <w:pStyle w:val="15"/>
      </w:pPr>
      <w:r>
        <w:rPr>
          <w:rFonts w:hint="eastAsia"/>
        </w:rPr>
        <w:t>初赛</w:t>
      </w:r>
      <w:r>
        <w:t>阶段完成</w:t>
      </w:r>
    </w:p>
  </w:comment>
  <w:comment w:id="6" w:author="提示" w:date="2019-10-24T22:07:00Z" w:initials="tips">
    <w:p w14:paraId="7C9D6968">
      <w:pPr>
        <w:pStyle w:val="15"/>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7" w:author="提示" w:date="2019-10-24T22:08:00Z" w:initials="tips">
    <w:p w14:paraId="2E230D13">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8" w:author="提示" w:date="2019-10-27T16:39:00Z" w:initials="tips">
    <w:p w14:paraId="19BE018A">
      <w:pPr>
        <w:pStyle w:val="15"/>
      </w:pPr>
      <w:r>
        <w:rPr>
          <w:rFonts w:hint="eastAsia"/>
        </w:rPr>
        <w:t>初赛</w:t>
      </w:r>
      <w:r>
        <w:t>阶段完成</w:t>
      </w:r>
    </w:p>
  </w:comment>
  <w:comment w:id="9" w:author="提示" w:date="2019-10-24T22:10:00Z" w:initials="tips">
    <w:p w14:paraId="13963759">
      <w:pPr>
        <w:pStyle w:val="15"/>
      </w:pPr>
      <w:r>
        <w:rPr>
          <w:rFonts w:hint="eastAsia"/>
        </w:rPr>
        <w:t>初赛</w:t>
      </w:r>
      <w:r>
        <w:t>阶段完成，</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107AE9" w15:done="0"/>
  <w15:commentEx w15:paraId="55513414" w15:done="0"/>
  <w15:commentEx w15:paraId="709D62AB" w15:done="0"/>
  <w15:commentEx w15:paraId="0AB3493B" w15:done="0"/>
  <w15:commentEx w15:paraId="7DC42C47" w15:done="0"/>
  <w15:commentEx w15:paraId="18A86E0C" w15:done="0"/>
  <w15:commentEx w15:paraId="7C9D6968" w15:done="0"/>
  <w15:commentEx w15:paraId="2E230D13" w15:done="0"/>
  <w15:commentEx w15:paraId="19BE018A" w15:done="0"/>
  <w15:commentEx w15:paraId="139637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文件编号:[TEAMNAME]-SWC2020-[TEAMNUMBER]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90531"/>
    <w:rsid w:val="001E17C8"/>
    <w:rsid w:val="001E2051"/>
    <w:rsid w:val="001E525E"/>
    <w:rsid w:val="001F1D44"/>
    <w:rsid w:val="0021354C"/>
    <w:rsid w:val="00214002"/>
    <w:rsid w:val="002242C6"/>
    <w:rsid w:val="0025519D"/>
    <w:rsid w:val="002621E2"/>
    <w:rsid w:val="00280E7C"/>
    <w:rsid w:val="002879CB"/>
    <w:rsid w:val="002B6C8A"/>
    <w:rsid w:val="002E65CA"/>
    <w:rsid w:val="0030743A"/>
    <w:rsid w:val="003250EF"/>
    <w:rsid w:val="0035310D"/>
    <w:rsid w:val="00382956"/>
    <w:rsid w:val="0038583C"/>
    <w:rsid w:val="003976AB"/>
    <w:rsid w:val="003B65CD"/>
    <w:rsid w:val="003C0BA3"/>
    <w:rsid w:val="003C4B64"/>
    <w:rsid w:val="003F5E0E"/>
    <w:rsid w:val="00424E00"/>
    <w:rsid w:val="00431CC8"/>
    <w:rsid w:val="00466B86"/>
    <w:rsid w:val="00482BFE"/>
    <w:rsid w:val="00485D0A"/>
    <w:rsid w:val="00495C6C"/>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9279C"/>
    <w:rsid w:val="006A197C"/>
    <w:rsid w:val="006A6841"/>
    <w:rsid w:val="006D45A1"/>
    <w:rsid w:val="00702DD8"/>
    <w:rsid w:val="0070478B"/>
    <w:rsid w:val="00716DF9"/>
    <w:rsid w:val="00732442"/>
    <w:rsid w:val="00741A9B"/>
    <w:rsid w:val="00772BFF"/>
    <w:rsid w:val="007B0CA2"/>
    <w:rsid w:val="007B3B10"/>
    <w:rsid w:val="007D7869"/>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27FD"/>
    <w:rsid w:val="009B54DC"/>
    <w:rsid w:val="009B6471"/>
    <w:rsid w:val="009E12A4"/>
    <w:rsid w:val="009E73FD"/>
    <w:rsid w:val="00A03B1B"/>
    <w:rsid w:val="00A05D00"/>
    <w:rsid w:val="00A05FCD"/>
    <w:rsid w:val="00A25701"/>
    <w:rsid w:val="00A37BC2"/>
    <w:rsid w:val="00A8742A"/>
    <w:rsid w:val="00A91020"/>
    <w:rsid w:val="00A91B7D"/>
    <w:rsid w:val="00A91D20"/>
    <w:rsid w:val="00A91EAF"/>
    <w:rsid w:val="00AC4C52"/>
    <w:rsid w:val="00AD37AF"/>
    <w:rsid w:val="00AE0CF5"/>
    <w:rsid w:val="00AE4B5B"/>
    <w:rsid w:val="00AF511A"/>
    <w:rsid w:val="00B100B6"/>
    <w:rsid w:val="00B237C9"/>
    <w:rsid w:val="00B264A8"/>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DF62BD"/>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D3EF2"/>
    <w:rsid w:val="00FE4D17"/>
    <w:rsid w:val="00FE5CA8"/>
    <w:rsid w:val="016A5F60"/>
    <w:rsid w:val="1B852A5F"/>
    <w:rsid w:val="391170CF"/>
    <w:rsid w:val="43AD4BD9"/>
    <w:rsid w:val="6296170E"/>
    <w:rsid w:val="678024A8"/>
    <w:rsid w:val="7A47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uiPriority w:val="99"/>
    <w:rPr>
      <w:rFonts w:ascii="Times New Roman" w:hAnsi="Times New Roman" w:eastAsia="宋体" w:cs="Times New Roman"/>
      <w:szCs w:val="24"/>
    </w:rPr>
  </w:style>
  <w:style w:type="character" w:customStyle="1" w:styleId="210">
    <w:name w:val="正文文本首行缩进 2 字符"/>
    <w:basedOn w:val="209"/>
    <w:link w:val="36"/>
    <w:uiPriority w:val="0"/>
    <w:rPr>
      <w:rFonts w:ascii="Times New Roman" w:hAnsi="Times New Roman" w:eastAsia="宋体" w:cs="Times New Roman"/>
      <w:szCs w:val="24"/>
    </w:rPr>
  </w:style>
  <w:style w:type="table" w:customStyle="1" w:styleId="21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61D82-BE03-45A5-B947-DB3B3A10F826}">
  <ds:schemaRefs/>
</ds:datastoreItem>
</file>

<file path=docProps/app.xml><?xml version="1.0" encoding="utf-8"?>
<Properties xmlns="http://schemas.openxmlformats.org/officeDocument/2006/extended-properties" xmlns:vt="http://schemas.openxmlformats.org/officeDocument/2006/docPropsVTypes">
  <Template>Normal</Template>
  <Pages>5</Pages>
  <Words>323</Words>
  <Characters>1845</Characters>
  <Lines>15</Lines>
  <Paragraphs>4</Paragraphs>
  <TotalTime>0</TotalTime>
  <ScaleCrop>false</ScaleCrop>
  <LinksUpToDate>false</LinksUpToDate>
  <CharactersWithSpaces>2164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2019-12-27T13:02:28Z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