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9E3D" w14:textId="220473B1" w:rsidR="00A72979" w:rsidRDefault="00A72979">
      <w:pPr>
        <w:jc w:val="center"/>
      </w:pPr>
    </w:p>
    <w:p w14:paraId="0D870A90" w14:textId="77777777" w:rsidR="00F46529" w:rsidRDefault="00F46529">
      <w:pPr>
        <w:jc w:val="center"/>
        <w:rPr>
          <w:rFonts w:ascii="Arial Black" w:hAnsi="Arial Black" w:cs="Arial"/>
          <w:b/>
          <w:bCs/>
          <w:color w:val="76923C" w:themeColor="accent3" w:themeShade="BF"/>
          <w:sz w:val="52"/>
          <w:szCs w:val="52"/>
          <w:lang w:val="es-CL"/>
        </w:rPr>
      </w:pPr>
    </w:p>
    <w:p w14:paraId="2D42D20E" w14:textId="10ACF3FB" w:rsidR="0033357F" w:rsidRPr="004F0746" w:rsidRDefault="0033357F">
      <w:pPr>
        <w:jc w:val="center"/>
        <w:rPr>
          <w:rFonts w:ascii="Arial Black" w:hAnsi="Arial Black" w:cs="Arial"/>
          <w:b/>
          <w:bCs/>
          <w:color w:val="76923C" w:themeColor="accent3" w:themeShade="BF"/>
          <w:sz w:val="52"/>
          <w:szCs w:val="52"/>
          <w:lang w:val="es-CL"/>
        </w:rPr>
      </w:pPr>
      <w:r w:rsidRPr="004F0746">
        <w:rPr>
          <w:rFonts w:ascii="Arial Black" w:hAnsi="Arial Black" w:cs="Arial"/>
          <w:b/>
          <w:bCs/>
          <w:color w:val="76923C" w:themeColor="accent3" w:themeShade="BF"/>
          <w:sz w:val="52"/>
          <w:szCs w:val="52"/>
          <w:lang w:val="es-CL"/>
        </w:rPr>
        <w:t>PRESENTACIÓN CORPORATIVA</w:t>
      </w:r>
    </w:p>
    <w:p w14:paraId="737B31E0" w14:textId="3BBBA600" w:rsidR="001033BB" w:rsidRPr="0033357F" w:rsidRDefault="001033BB" w:rsidP="0033357F">
      <w:pPr>
        <w:jc w:val="center"/>
        <w:rPr>
          <w:rFonts w:ascii="Arial" w:hAnsi="Arial" w:cs="Arial"/>
          <w:lang w:val="es-CL"/>
        </w:rPr>
      </w:pPr>
      <w:r w:rsidRPr="0033357F">
        <w:rPr>
          <w:rFonts w:ascii="Arial" w:hAnsi="Arial" w:cs="Arial"/>
          <w:noProof/>
          <w:lang w:val="es-CL"/>
        </w:rPr>
        <w:drawing>
          <wp:anchor distT="0" distB="0" distL="114300" distR="114300" simplePos="0" relativeHeight="251660800" behindDoc="1" locked="0" layoutInCell="1" allowOverlap="1" wp14:anchorId="0301B8E0" wp14:editId="365D1E7A">
            <wp:simplePos x="0" y="0"/>
            <wp:positionH relativeFrom="column">
              <wp:posOffset>567690</wp:posOffset>
            </wp:positionH>
            <wp:positionV relativeFrom="paragraph">
              <wp:posOffset>635</wp:posOffset>
            </wp:positionV>
            <wp:extent cx="5189220" cy="34594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logo_in_digital_vector_illustration_showcases_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CC512" w14:textId="4699DF2F" w:rsidR="001033BB" w:rsidRPr="0033357F" w:rsidRDefault="001033BB" w:rsidP="001033BB">
      <w:pPr>
        <w:jc w:val="center"/>
        <w:rPr>
          <w:rFonts w:ascii="Arial" w:hAnsi="Arial" w:cs="Arial"/>
          <w:lang w:val="es-CL"/>
        </w:rPr>
      </w:pPr>
      <w:r w:rsidRPr="0033357F">
        <w:rPr>
          <w:rFonts w:ascii="Arial" w:hAnsi="Arial" w:cs="Arial"/>
          <w:lang w:val="es-CL"/>
        </w:rPr>
        <w:br w:type="textWrapping" w:clear="all"/>
      </w:r>
    </w:p>
    <w:p w14:paraId="50AE6BE7" w14:textId="77777777" w:rsidR="001033BB" w:rsidRPr="0033357F" w:rsidRDefault="001033BB" w:rsidP="001033BB">
      <w:pPr>
        <w:pStyle w:val="Sinespaciado"/>
        <w:spacing w:line="360" w:lineRule="auto"/>
        <w:rPr>
          <w:rFonts w:ascii="Arial" w:hAnsi="Arial" w:cs="Arial"/>
          <w:sz w:val="24"/>
          <w:szCs w:val="24"/>
          <w:lang w:val="es-CL"/>
        </w:rPr>
      </w:pPr>
    </w:p>
    <w:p w14:paraId="606D7844" w14:textId="77777777" w:rsidR="0033357F" w:rsidRPr="0033357F" w:rsidRDefault="0033357F" w:rsidP="001033BB">
      <w:pPr>
        <w:pStyle w:val="Sinespaciado"/>
        <w:spacing w:line="360" w:lineRule="auto"/>
        <w:rPr>
          <w:rFonts w:ascii="Arial" w:hAnsi="Arial" w:cs="Arial"/>
          <w:sz w:val="24"/>
          <w:szCs w:val="24"/>
          <w:lang w:val="es-CL"/>
        </w:rPr>
      </w:pPr>
    </w:p>
    <w:p w14:paraId="7058FFB4" w14:textId="77777777" w:rsidR="0033357F" w:rsidRPr="0033357F" w:rsidRDefault="0033357F" w:rsidP="001033BB">
      <w:pPr>
        <w:pStyle w:val="Sinespaciado"/>
        <w:spacing w:line="360" w:lineRule="auto"/>
        <w:rPr>
          <w:rFonts w:ascii="Arial" w:hAnsi="Arial" w:cs="Arial"/>
          <w:sz w:val="24"/>
          <w:szCs w:val="24"/>
          <w:lang w:val="es-CL"/>
        </w:rPr>
      </w:pPr>
    </w:p>
    <w:p w14:paraId="12E7A336" w14:textId="77777777" w:rsidR="0033357F" w:rsidRPr="0033357F" w:rsidRDefault="0033357F" w:rsidP="001033BB">
      <w:pPr>
        <w:pStyle w:val="Sinespaciado"/>
        <w:spacing w:line="360" w:lineRule="auto"/>
        <w:rPr>
          <w:rFonts w:ascii="Arial" w:hAnsi="Arial" w:cs="Arial"/>
          <w:sz w:val="24"/>
          <w:szCs w:val="24"/>
          <w:lang w:val="es-CL"/>
        </w:rPr>
      </w:pPr>
    </w:p>
    <w:p w14:paraId="035D1D35" w14:textId="77777777" w:rsidR="0033357F" w:rsidRPr="0033357F" w:rsidRDefault="0033357F" w:rsidP="001033BB">
      <w:pPr>
        <w:pStyle w:val="Sinespaciado"/>
        <w:spacing w:line="360" w:lineRule="auto"/>
        <w:rPr>
          <w:rFonts w:ascii="Arial" w:hAnsi="Arial" w:cs="Arial"/>
          <w:sz w:val="24"/>
          <w:szCs w:val="24"/>
          <w:lang w:val="es-CL"/>
        </w:rPr>
      </w:pPr>
    </w:p>
    <w:p w14:paraId="0A0BF383" w14:textId="77777777" w:rsidR="0033357F" w:rsidRPr="0033357F" w:rsidRDefault="0033357F" w:rsidP="001033BB">
      <w:pPr>
        <w:pStyle w:val="Sinespaciado"/>
        <w:spacing w:line="360" w:lineRule="auto"/>
        <w:rPr>
          <w:rFonts w:ascii="Arial" w:hAnsi="Arial" w:cs="Arial"/>
          <w:sz w:val="24"/>
          <w:szCs w:val="24"/>
          <w:lang w:val="es-CL"/>
        </w:rPr>
      </w:pPr>
    </w:p>
    <w:p w14:paraId="4429B5E0" w14:textId="77777777" w:rsidR="0033357F" w:rsidRPr="0033357F" w:rsidRDefault="0033357F" w:rsidP="001033BB">
      <w:pPr>
        <w:pStyle w:val="Sinespaciado"/>
        <w:spacing w:line="360" w:lineRule="auto"/>
        <w:rPr>
          <w:rFonts w:ascii="Arial" w:hAnsi="Arial" w:cs="Arial"/>
          <w:sz w:val="24"/>
          <w:szCs w:val="24"/>
          <w:lang w:val="es-CL"/>
        </w:rPr>
      </w:pPr>
    </w:p>
    <w:p w14:paraId="39146D13" w14:textId="77777777" w:rsidR="0033357F" w:rsidRPr="0033357F" w:rsidRDefault="0033357F" w:rsidP="001033BB">
      <w:pPr>
        <w:pStyle w:val="Sinespaciado"/>
        <w:spacing w:line="360" w:lineRule="auto"/>
        <w:rPr>
          <w:rFonts w:ascii="Arial" w:hAnsi="Arial" w:cs="Arial"/>
          <w:sz w:val="24"/>
          <w:szCs w:val="24"/>
          <w:lang w:val="es-CL"/>
        </w:rPr>
      </w:pPr>
    </w:p>
    <w:p w14:paraId="6C3167F3" w14:textId="5694D472" w:rsidR="0033357F" w:rsidRPr="0033357F" w:rsidRDefault="0033357F" w:rsidP="001033BB">
      <w:pPr>
        <w:pStyle w:val="Sinespaciado"/>
        <w:spacing w:line="360" w:lineRule="auto"/>
        <w:rPr>
          <w:rFonts w:ascii="Arial" w:hAnsi="Arial" w:cs="Arial"/>
          <w:sz w:val="24"/>
          <w:szCs w:val="24"/>
          <w:lang w:val="es-CL"/>
        </w:rPr>
      </w:pPr>
    </w:p>
    <w:p w14:paraId="1611C00F" w14:textId="26A6F820" w:rsidR="00A72979" w:rsidRDefault="00AA5FFF" w:rsidP="00AA5FFF">
      <w:pPr>
        <w:pStyle w:val="Sinespaciado"/>
        <w:jc w:val="center"/>
        <w:rPr>
          <w:rFonts w:ascii="Arial Black" w:hAnsi="Arial Black" w:cs="Arial"/>
          <w:b/>
          <w:bCs/>
          <w:color w:val="76923C" w:themeColor="accent3" w:themeShade="BF"/>
          <w:sz w:val="40"/>
          <w:szCs w:val="40"/>
          <w:lang w:val="es-CL"/>
        </w:rPr>
      </w:pPr>
      <w:r>
        <w:rPr>
          <w:rFonts w:ascii="Arial Black" w:hAnsi="Arial Black" w:cs="Arial"/>
          <w:b/>
          <w:bCs/>
          <w:noProof/>
          <w:color w:val="76923C" w:themeColor="accent3" w:themeShade="BF"/>
          <w:sz w:val="40"/>
          <w:szCs w:val="40"/>
          <w:lang w:val="es-CL"/>
        </w:rPr>
        <w:drawing>
          <wp:anchor distT="0" distB="0" distL="114300" distR="114300" simplePos="0" relativeHeight="251664896" behindDoc="0" locked="0" layoutInCell="1" allowOverlap="1" wp14:anchorId="1CD6C592" wp14:editId="46FFE485">
            <wp:simplePos x="0" y="0"/>
            <wp:positionH relativeFrom="column">
              <wp:posOffset>1040130</wp:posOffset>
            </wp:positionH>
            <wp:positionV relativeFrom="paragraph">
              <wp:posOffset>919480</wp:posOffset>
            </wp:positionV>
            <wp:extent cx="4076700" cy="3262630"/>
            <wp:effectExtent l="0" t="0" r="0" b="0"/>
            <wp:wrapSquare wrapText="bothSides"/>
            <wp:docPr id="16655614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26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57F" w:rsidRPr="000E7089">
        <w:rPr>
          <w:rFonts w:ascii="Arial Black" w:hAnsi="Arial Black" w:cs="Arial"/>
          <w:b/>
          <w:bCs/>
          <w:color w:val="76923C" w:themeColor="accent3" w:themeShade="BF"/>
          <w:sz w:val="40"/>
          <w:szCs w:val="40"/>
          <w:lang w:val="es-CL"/>
        </w:rPr>
        <w:t>ESPECIALISTAS EN SOLUCIONES TÉCNICAS PARA LA INDUSTRIA EÓLICA</w:t>
      </w:r>
    </w:p>
    <w:p w14:paraId="61CCF625" w14:textId="1945D7CF" w:rsidR="008D1AEB" w:rsidRDefault="008D1AEB" w:rsidP="00AA5FFF">
      <w:pPr>
        <w:pStyle w:val="Sinespaciado"/>
        <w:tabs>
          <w:tab w:val="left" w:pos="1560"/>
        </w:tabs>
        <w:spacing w:line="360" w:lineRule="auto"/>
        <w:rPr>
          <w:rFonts w:ascii="Arial Black" w:hAnsi="Arial Black" w:cs="Arial"/>
          <w:b/>
          <w:bCs/>
          <w:color w:val="76923C" w:themeColor="accent3" w:themeShade="BF"/>
          <w:sz w:val="40"/>
          <w:szCs w:val="40"/>
          <w:lang w:val="es-CL"/>
        </w:rPr>
      </w:pPr>
    </w:p>
    <w:p w14:paraId="4BB0AA00" w14:textId="77777777" w:rsidR="00AA5FFF" w:rsidRDefault="00AA5FFF" w:rsidP="00AA5FFF">
      <w:pPr>
        <w:pStyle w:val="Sinespaciado"/>
        <w:tabs>
          <w:tab w:val="left" w:pos="1560"/>
        </w:tabs>
        <w:spacing w:line="360" w:lineRule="auto"/>
        <w:rPr>
          <w:rFonts w:ascii="Arial Black" w:hAnsi="Arial Black" w:cs="Arial"/>
          <w:b/>
          <w:bCs/>
          <w:color w:val="76923C" w:themeColor="accent3" w:themeShade="BF"/>
          <w:sz w:val="40"/>
          <w:szCs w:val="40"/>
          <w:lang w:val="es-CL"/>
        </w:rPr>
      </w:pPr>
    </w:p>
    <w:p w14:paraId="0A3AF22D" w14:textId="77777777" w:rsidR="00AA5FFF" w:rsidRDefault="00AA5FFF" w:rsidP="00AA5FFF">
      <w:pPr>
        <w:pStyle w:val="Sinespaciado"/>
        <w:tabs>
          <w:tab w:val="left" w:pos="1560"/>
        </w:tabs>
        <w:spacing w:line="360" w:lineRule="auto"/>
        <w:rPr>
          <w:rFonts w:ascii="Arial Black" w:hAnsi="Arial Black" w:cs="Arial"/>
          <w:b/>
          <w:bCs/>
          <w:color w:val="76923C" w:themeColor="accent3" w:themeShade="BF"/>
          <w:sz w:val="40"/>
          <w:szCs w:val="40"/>
          <w:lang w:val="es-CL"/>
        </w:rPr>
      </w:pPr>
    </w:p>
    <w:p w14:paraId="6FD4B53C" w14:textId="77777777" w:rsidR="00AA5FFF" w:rsidRDefault="00AA5FFF" w:rsidP="00AA5FFF">
      <w:pPr>
        <w:pStyle w:val="Sinespaciado"/>
        <w:tabs>
          <w:tab w:val="left" w:pos="1560"/>
        </w:tabs>
        <w:spacing w:line="360" w:lineRule="auto"/>
        <w:rPr>
          <w:rFonts w:ascii="Arial Black" w:hAnsi="Arial Black" w:cs="Arial"/>
          <w:b/>
          <w:bCs/>
          <w:color w:val="76923C" w:themeColor="accent3" w:themeShade="BF"/>
          <w:sz w:val="40"/>
          <w:szCs w:val="40"/>
          <w:lang w:val="es-CL"/>
        </w:rPr>
      </w:pPr>
    </w:p>
    <w:p w14:paraId="16224E9D" w14:textId="77777777" w:rsidR="00AA5FFF" w:rsidRDefault="00AA5FFF" w:rsidP="00AA5FFF">
      <w:pPr>
        <w:pStyle w:val="Sinespaciado"/>
        <w:tabs>
          <w:tab w:val="left" w:pos="1560"/>
        </w:tabs>
        <w:spacing w:line="360" w:lineRule="auto"/>
        <w:rPr>
          <w:rFonts w:ascii="Arial Black" w:hAnsi="Arial Black" w:cs="Arial"/>
          <w:b/>
          <w:bCs/>
          <w:color w:val="76923C" w:themeColor="accent3" w:themeShade="BF"/>
          <w:sz w:val="40"/>
          <w:szCs w:val="40"/>
          <w:lang w:val="es-CL"/>
        </w:rPr>
      </w:pPr>
    </w:p>
    <w:p w14:paraId="422DB7F0" w14:textId="77777777" w:rsidR="00AA5FFF" w:rsidRDefault="00AA5FFF" w:rsidP="00AA5FFF">
      <w:pPr>
        <w:pStyle w:val="Sinespaciado"/>
        <w:tabs>
          <w:tab w:val="left" w:pos="1560"/>
        </w:tabs>
        <w:spacing w:line="360" w:lineRule="auto"/>
        <w:rPr>
          <w:rFonts w:ascii="Arial Black" w:hAnsi="Arial Black" w:cs="Arial"/>
          <w:b/>
          <w:bCs/>
          <w:color w:val="76923C" w:themeColor="accent3" w:themeShade="BF"/>
          <w:sz w:val="40"/>
          <w:szCs w:val="40"/>
          <w:lang w:val="es-CL"/>
        </w:rPr>
      </w:pPr>
    </w:p>
    <w:p w14:paraId="24F078A3" w14:textId="77777777" w:rsidR="00AA5FFF" w:rsidRDefault="00AA5FFF" w:rsidP="00364E00">
      <w:pPr>
        <w:pStyle w:val="Sinespaciado"/>
        <w:spacing w:line="276" w:lineRule="auto"/>
        <w:rPr>
          <w:rFonts w:ascii="Arial" w:hAnsi="Arial" w:cs="Arial"/>
          <w:b/>
          <w:bCs/>
          <w:color w:val="76923C" w:themeColor="accent3" w:themeShade="BF"/>
          <w:sz w:val="28"/>
          <w:szCs w:val="28"/>
          <w:lang w:val="es-CL"/>
        </w:rPr>
      </w:pPr>
    </w:p>
    <w:p w14:paraId="0055536D" w14:textId="7149528A" w:rsidR="00A72979" w:rsidRPr="00364E00" w:rsidRDefault="0033357F" w:rsidP="00364E00">
      <w:pPr>
        <w:pStyle w:val="Sinespaciado"/>
        <w:spacing w:line="276" w:lineRule="auto"/>
        <w:rPr>
          <w:rFonts w:ascii="Arial" w:hAnsi="Arial" w:cs="Arial"/>
          <w:b/>
          <w:bCs/>
          <w:sz w:val="28"/>
          <w:szCs w:val="28"/>
          <w:lang w:val="es-CL"/>
        </w:rPr>
      </w:pPr>
      <w:r w:rsidRPr="000E7089">
        <w:rPr>
          <w:rFonts w:ascii="Arial" w:hAnsi="Arial" w:cs="Arial"/>
          <w:b/>
          <w:bCs/>
          <w:color w:val="76923C" w:themeColor="accent3" w:themeShade="BF"/>
          <w:sz w:val="28"/>
          <w:szCs w:val="28"/>
          <w:lang w:val="es-CL"/>
        </w:rPr>
        <w:lastRenderedPageBreak/>
        <w:t>QUIÉNES SOMOS</w:t>
      </w:r>
    </w:p>
    <w:p w14:paraId="7A93C5C9" w14:textId="77777777" w:rsidR="00364E00" w:rsidRPr="0033357F" w:rsidRDefault="00364E00" w:rsidP="00AA5FFF">
      <w:pPr>
        <w:pStyle w:val="Sinespaciado"/>
        <w:rPr>
          <w:rFonts w:ascii="Arial" w:hAnsi="Arial" w:cs="Arial"/>
          <w:b/>
          <w:bCs/>
          <w:sz w:val="24"/>
          <w:szCs w:val="24"/>
          <w:lang w:val="es-CL"/>
        </w:rPr>
      </w:pPr>
    </w:p>
    <w:p w14:paraId="436C3BDD" w14:textId="77777777" w:rsidR="00C22943" w:rsidRPr="00C22943" w:rsidRDefault="00C22943" w:rsidP="00C22943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22943">
        <w:rPr>
          <w:rFonts w:ascii="Arial" w:hAnsi="Arial" w:cs="Arial"/>
          <w:sz w:val="24"/>
          <w:szCs w:val="24"/>
          <w:lang w:val="es-CL"/>
        </w:rPr>
        <w:t xml:space="preserve">CORE-TEC (Composites </w:t>
      </w:r>
      <w:proofErr w:type="spellStart"/>
      <w:r w:rsidRPr="00C22943">
        <w:rPr>
          <w:rFonts w:ascii="Arial" w:hAnsi="Arial" w:cs="Arial"/>
          <w:sz w:val="24"/>
          <w:szCs w:val="24"/>
          <w:lang w:val="es-CL"/>
        </w:rPr>
        <w:t>Repair</w:t>
      </w:r>
      <w:proofErr w:type="spellEnd"/>
      <w:r w:rsidRPr="00C22943">
        <w:rPr>
          <w:rFonts w:ascii="Arial" w:hAnsi="Arial" w:cs="Arial"/>
          <w:sz w:val="24"/>
          <w:szCs w:val="24"/>
          <w:lang w:val="es-CL"/>
        </w:rPr>
        <w:t xml:space="preserve"> </w:t>
      </w:r>
      <w:proofErr w:type="spellStart"/>
      <w:r w:rsidRPr="00C22943">
        <w:rPr>
          <w:rFonts w:ascii="Arial" w:hAnsi="Arial" w:cs="Arial"/>
          <w:sz w:val="24"/>
          <w:szCs w:val="24"/>
          <w:lang w:val="es-CL"/>
        </w:rPr>
        <w:t>Technology</w:t>
      </w:r>
      <w:proofErr w:type="spellEnd"/>
      <w:r w:rsidRPr="00C22943">
        <w:rPr>
          <w:rFonts w:ascii="Arial" w:hAnsi="Arial" w:cs="Arial"/>
          <w:sz w:val="24"/>
          <w:szCs w:val="24"/>
          <w:lang w:val="es-CL"/>
        </w:rPr>
        <w:t>) es una empresa especializada en servicios técnicos para la industria eólica, trabajos en altura y soluciones de acceso seguro, orientada a entregar respuestas operacionales eficientes, seguras y técnicamente confiables para proyectos de mantenimiento, inspección, reparación e intervención de infraestructura crítica, priorizando altos estándares de calidad, seguridad, salud ocupacional y responsabilidad medioambiental.</w:t>
      </w:r>
    </w:p>
    <w:p w14:paraId="2A4169AC" w14:textId="77777777" w:rsidR="00C22943" w:rsidRPr="00C22943" w:rsidRDefault="00C22943" w:rsidP="00C22943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A7FC3E7" w14:textId="77777777" w:rsidR="00C22943" w:rsidRPr="00C22943" w:rsidRDefault="00C22943" w:rsidP="00C22943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22943">
        <w:rPr>
          <w:rFonts w:ascii="Arial" w:hAnsi="Arial" w:cs="Arial"/>
          <w:sz w:val="24"/>
          <w:szCs w:val="24"/>
          <w:lang w:val="es-CL"/>
        </w:rPr>
        <w:t>Nuestra compañía nace con el propósito de aportar soluciones especializadas para el sector energético e industrial, integrando experiencia técnica, metodologías de trabajo seguro y tecnologías aplicadas para la ejecución de actividades de alta complejidad operacional, especialmente en entornos donde el acceso y las condiciones técnicas representan desafíos relevantes.</w:t>
      </w:r>
    </w:p>
    <w:p w14:paraId="028B3549" w14:textId="77777777" w:rsidR="00C22943" w:rsidRPr="00C22943" w:rsidRDefault="00C22943" w:rsidP="00C22943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187E61F" w14:textId="77777777" w:rsidR="00C22943" w:rsidRPr="00C22943" w:rsidRDefault="00C22943" w:rsidP="00C22943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22943">
        <w:rPr>
          <w:rFonts w:ascii="Arial" w:hAnsi="Arial" w:cs="Arial"/>
          <w:sz w:val="24"/>
          <w:szCs w:val="24"/>
          <w:lang w:val="es-CL"/>
        </w:rPr>
        <w:t>CORE-TEC desarrolla servicios de reparación de palas eólicas mediante Rope Access, inspección de palas y aerogeneradores, mantenimiento correctivo y preventivo, trabajos en altura, soporte técnico especializado e importación y comercialización de materiales compuestos para reparación de palas eólicas, proporcionando soluciones integrales adaptadas a las necesidades operacionales de cada cliente.</w:t>
      </w:r>
    </w:p>
    <w:p w14:paraId="4593FA5F" w14:textId="77777777" w:rsidR="00C22943" w:rsidRPr="00C22943" w:rsidRDefault="00C22943" w:rsidP="00C22943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58F8E773" w14:textId="77777777" w:rsidR="00C22943" w:rsidRPr="00C22943" w:rsidRDefault="00C22943" w:rsidP="00C22943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22943">
        <w:rPr>
          <w:rFonts w:ascii="Arial" w:hAnsi="Arial" w:cs="Arial"/>
          <w:sz w:val="24"/>
          <w:szCs w:val="24"/>
          <w:lang w:val="es-CL"/>
        </w:rPr>
        <w:t>Nuestro enfoque de trabajo se sustenta en pilares fundamentales de seguridad, calidad, continuidad operacional, salud ocupacional, protección del medioambiente y excelencia técnica, promoviendo metodologías de control de riesgos, planificación operacional y cumplimiento de estándares técnicos aplicables a cada proyecto.</w:t>
      </w:r>
    </w:p>
    <w:p w14:paraId="5FD417EB" w14:textId="77777777" w:rsidR="00C22943" w:rsidRPr="00C22943" w:rsidRDefault="00C22943" w:rsidP="00C22943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FE4C27F" w14:textId="66A676D9" w:rsidR="00364E00" w:rsidRPr="00C22943" w:rsidRDefault="00C22943" w:rsidP="00C22943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22943">
        <w:rPr>
          <w:rFonts w:ascii="Arial" w:hAnsi="Arial" w:cs="Arial"/>
          <w:sz w:val="24"/>
          <w:szCs w:val="24"/>
          <w:lang w:val="es-CL"/>
        </w:rPr>
        <w:t>En CORE-TEC entendemos que cada intervención requiere precisión, experiencia y una ejecución técnicamente controlada; por ello, trabajamos con una visión orientada a convertirnos en un socio estratégico confiable para la industria eólica, entregando soluciones eficientes, seguras, sostenibles y adaptadas a los desafíos específicos de nuestros clientes.</w:t>
      </w:r>
    </w:p>
    <w:p w14:paraId="6951A20A" w14:textId="485BF586" w:rsidR="00364E00" w:rsidRDefault="00364E00" w:rsidP="00AA5FFF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6CEFA91" w14:textId="77777777" w:rsidR="00F46529" w:rsidRDefault="00F46529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736AACBC" w14:textId="4D2DD355" w:rsidR="00A72979" w:rsidRDefault="000E7089" w:rsidP="002926D2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8"/>
          <w:szCs w:val="28"/>
          <w:lang w:val="es-CL"/>
        </w:rPr>
      </w:pPr>
      <w:r w:rsidRPr="000E7089">
        <w:rPr>
          <w:rFonts w:ascii="Arial" w:hAnsi="Arial" w:cs="Arial"/>
          <w:b/>
          <w:bCs/>
          <w:color w:val="76923C" w:themeColor="accent3" w:themeShade="BF"/>
          <w:sz w:val="28"/>
          <w:szCs w:val="28"/>
          <w:lang w:val="es-CL"/>
        </w:rPr>
        <w:t>NUESTROS SERVICIOS</w:t>
      </w:r>
    </w:p>
    <w:p w14:paraId="5470C6F6" w14:textId="77777777" w:rsidR="002926D2" w:rsidRPr="000E7089" w:rsidRDefault="002926D2" w:rsidP="002926D2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8"/>
          <w:szCs w:val="28"/>
          <w:lang w:val="es-CL"/>
        </w:rPr>
      </w:pPr>
    </w:p>
    <w:p w14:paraId="08EDC1FB" w14:textId="3759C36C" w:rsidR="00C86938" w:rsidRDefault="00C86938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En CORE-TEC desarrollamos soluciones técnicas especializadas para la industria eólica, infraestructura industrial y trabajos en altura, proporcionando servicios orientados a la continuidad operacional, confiabilidad de activos, control de riesgos y optimización de intervenciones técnicas.</w:t>
      </w:r>
    </w:p>
    <w:p w14:paraId="3657D27D" w14:textId="77777777" w:rsidR="002926D2" w:rsidRPr="00C86938" w:rsidRDefault="002926D2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7F59A856" w14:textId="5BB863F7" w:rsidR="00C86938" w:rsidRPr="00C86938" w:rsidRDefault="00C86938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Nuestra oferta de servicios considera soluciones integrales adaptadas a las necesidades operacionales de cada cliente, ejecutadas bajo criterios de seguridad, calidad, eficiencia y cumplimiento técnico.</w:t>
      </w:r>
    </w:p>
    <w:p w14:paraId="2D9BE933" w14:textId="6D99BEE8" w:rsidR="00C86938" w:rsidRDefault="00C86938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5A83769F" w14:textId="77777777" w:rsidR="003906D4" w:rsidRDefault="003906D4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44D3CE8" w14:textId="77777777" w:rsidR="00441267" w:rsidRDefault="00441267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635B001E" w14:textId="77777777" w:rsidR="00441267" w:rsidRDefault="00441267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80F98C5" w14:textId="77777777" w:rsidR="00441267" w:rsidRDefault="00441267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FE3C70E" w14:textId="77777777" w:rsidR="00441267" w:rsidRDefault="00441267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60C8C73F" w14:textId="77777777" w:rsidR="00441267" w:rsidRDefault="00441267" w:rsidP="002926D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765089C3" w14:textId="77777777" w:rsidR="00441267" w:rsidRDefault="00441267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514E0A0A" w14:textId="1A4283F1" w:rsidR="00C86938" w:rsidRDefault="00F04E5A" w:rsidP="00C86938">
      <w:pPr>
        <w:pStyle w:val="Sinespaciado"/>
        <w:spacing w:line="360" w:lineRule="aut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F46529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lastRenderedPageBreak/>
        <w:t>REPARACIÓN DE PALAS EÓLICAS</w:t>
      </w:r>
    </w:p>
    <w:p w14:paraId="40E66D10" w14:textId="77777777" w:rsidR="002926D2" w:rsidRPr="00F46529" w:rsidRDefault="002926D2" w:rsidP="002926D2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</w:p>
    <w:p w14:paraId="7C74E8A2" w14:textId="454F2C3E" w:rsidR="00C86938" w:rsidRPr="00C86938" w:rsidRDefault="00C86938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CORE-TEC desarrolla servicios especializados de reparación de palas eólicas, orientados a restablecer la integridad estructural, funcional y operacional de componentes fabricados en materiales compuestos.</w:t>
      </w:r>
    </w:p>
    <w:p w14:paraId="03CF0F15" w14:textId="77777777" w:rsidR="00F46529" w:rsidRDefault="00F46529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1BBDA5DF" w14:textId="57B46213" w:rsidR="00C86938" w:rsidRDefault="00C86938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Nuestros servicios consideran la ejecución de reparaciones menores, mayores y correctivas, abordando daños asociados a:</w:t>
      </w:r>
    </w:p>
    <w:p w14:paraId="38D06929" w14:textId="0AF1CD43" w:rsidR="003906D4" w:rsidRPr="00C86938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noProof/>
          <w:sz w:val="24"/>
          <w:szCs w:val="24"/>
          <w:lang w:val="es-CL"/>
        </w:rPr>
        <w:drawing>
          <wp:anchor distT="0" distB="0" distL="114300" distR="114300" simplePos="0" relativeHeight="251661824" behindDoc="1" locked="0" layoutInCell="1" allowOverlap="1" wp14:anchorId="0346283D" wp14:editId="538FA4A3">
            <wp:simplePos x="0" y="0"/>
            <wp:positionH relativeFrom="margin">
              <wp:posOffset>3315970</wp:posOffset>
            </wp:positionH>
            <wp:positionV relativeFrom="paragraph">
              <wp:posOffset>5080</wp:posOffset>
            </wp:positionV>
            <wp:extent cx="2814320" cy="4221480"/>
            <wp:effectExtent l="0" t="0" r="5080" b="7620"/>
            <wp:wrapTight wrapText="bothSides">
              <wp:wrapPolygon edited="0">
                <wp:start x="0" y="0"/>
                <wp:lineTo x="0" y="21542"/>
                <wp:lineTo x="21493" y="21542"/>
                <wp:lineTo x="21493" y="0"/>
                <wp:lineTo x="0" y="0"/>
              </wp:wrapPolygon>
            </wp:wrapTight>
            <wp:docPr id="36044571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422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DFC00" w14:textId="415EFB0D" w:rsidR="00C86938" w:rsidRPr="00C86938" w:rsidRDefault="00C86938" w:rsidP="003906D4">
      <w:pPr>
        <w:pStyle w:val="Sinespaciad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Erosión de borde de ataque.</w:t>
      </w:r>
      <w:r w:rsidR="00A56664" w:rsidRPr="00A56664">
        <w:rPr>
          <w:rFonts w:ascii="Arial" w:hAnsi="Arial" w:cs="Arial"/>
          <w:noProof/>
          <w:sz w:val="24"/>
          <w:szCs w:val="24"/>
          <w:lang w:val="es-CL"/>
        </w:rPr>
        <w:t xml:space="preserve"> </w:t>
      </w:r>
    </w:p>
    <w:p w14:paraId="4B296683" w14:textId="0B4BFD10" w:rsidR="00C86938" w:rsidRPr="00C86938" w:rsidRDefault="00C86938" w:rsidP="003906D4">
      <w:pPr>
        <w:pStyle w:val="Sinespaciad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Fisuras y grietas superficiales.</w:t>
      </w:r>
    </w:p>
    <w:p w14:paraId="0E4E999E" w14:textId="174D7614" w:rsidR="00C86938" w:rsidRPr="00C86938" w:rsidRDefault="00C86938" w:rsidP="003906D4">
      <w:pPr>
        <w:pStyle w:val="Sinespaciad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Daños estructurales en laminados.</w:t>
      </w:r>
    </w:p>
    <w:p w14:paraId="7867F6B2" w14:textId="2A8586BC" w:rsidR="00C86938" w:rsidRPr="00C86938" w:rsidRDefault="00C86938" w:rsidP="003906D4">
      <w:pPr>
        <w:pStyle w:val="Sinespaciad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Delaminaciones.</w:t>
      </w:r>
    </w:p>
    <w:p w14:paraId="477002A0" w14:textId="6148D821" w:rsidR="00C86938" w:rsidRPr="00C86938" w:rsidRDefault="00C86938" w:rsidP="003906D4">
      <w:pPr>
        <w:pStyle w:val="Sinespaciad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Impactos.</w:t>
      </w:r>
    </w:p>
    <w:p w14:paraId="2F21869F" w14:textId="7936D153" w:rsidR="00C86938" w:rsidRPr="00C86938" w:rsidRDefault="00C86938" w:rsidP="003906D4">
      <w:pPr>
        <w:pStyle w:val="Sinespaciad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Desprendimientos de material compuesto.</w:t>
      </w:r>
    </w:p>
    <w:p w14:paraId="34365B14" w14:textId="599B18C6" w:rsidR="00C86938" w:rsidRDefault="00C86938" w:rsidP="003906D4">
      <w:pPr>
        <w:pStyle w:val="Sinespaciad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Reparaciones cosméticas y funcionales.</w:t>
      </w:r>
    </w:p>
    <w:p w14:paraId="07C4112C" w14:textId="5CB83947" w:rsidR="000078A5" w:rsidRPr="00C86938" w:rsidRDefault="000078A5" w:rsidP="003906D4">
      <w:pPr>
        <w:pStyle w:val="Sinespaciado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sz w:val="24"/>
          <w:szCs w:val="24"/>
          <w:lang w:val="es-CL"/>
        </w:rPr>
        <w:t>Soluciones estructurales.</w:t>
      </w:r>
    </w:p>
    <w:p w14:paraId="10D40D07" w14:textId="493B81DD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7075888E" w14:textId="234A908B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600C147A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699B6DD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048DF9AD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5F851EF1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6DA0E44D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0E6E7E1E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669337CC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FF5D3D6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4EFA905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0A5E68F9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5AC61E30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C29F162" w14:textId="13CCEE79" w:rsidR="00A56664" w:rsidRDefault="00A5666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C1C458E" w14:textId="2B000E1B" w:rsidR="00C86938" w:rsidRDefault="00C86938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Las actividades pueden ejecutarse mediante accesos por cuerdas (Rope Access), plataformas o metodologías adaptadas a las condiciones operacionales del sitio, asegurando altos estándares de seguridad, control de calidad y mínima afectación a la disponibilidad operacional del aerogenerador.</w:t>
      </w:r>
    </w:p>
    <w:p w14:paraId="7224D102" w14:textId="77777777" w:rsidR="00F46529" w:rsidRDefault="00F46529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D010A8F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16A29D8" w14:textId="167798A7" w:rsidR="00C86938" w:rsidRDefault="00E72414" w:rsidP="00C86938">
      <w:pPr>
        <w:pStyle w:val="Sinespaciado"/>
        <w:spacing w:line="360" w:lineRule="aut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E72414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t>INSPECCIÓN DE PALAS EÓLICAS Y AEROGENERADORES</w:t>
      </w:r>
    </w:p>
    <w:p w14:paraId="4FB0CF0C" w14:textId="77777777" w:rsidR="003906D4" w:rsidRPr="00E72414" w:rsidRDefault="003906D4" w:rsidP="003906D4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</w:p>
    <w:p w14:paraId="60FFD934" w14:textId="77777777" w:rsidR="00C86938" w:rsidRDefault="00C86938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Ejecutamos servicios de inspección técnica de palas eólicas y componentes de aerogeneradores, mediante metodologías de evaluación visual, registros fotográficos técnicos e inspecciones con drones especializados, permitiendo identificar oportunamente condiciones que puedan afectar el desempeño y confiabilidad de los activos.</w:t>
      </w:r>
    </w:p>
    <w:p w14:paraId="2E7C83D7" w14:textId="77777777" w:rsidR="003906D4" w:rsidRPr="00C86938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75841327" w14:textId="08CCEEE2" w:rsidR="00C86938" w:rsidRDefault="00C86938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Nuestros procesos de inspección permiten detectar:</w:t>
      </w:r>
    </w:p>
    <w:p w14:paraId="52684D6B" w14:textId="77777777" w:rsidR="003906D4" w:rsidRPr="00C86938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EFFE53B" w14:textId="54699F68" w:rsidR="00C86938" w:rsidRPr="00C86938" w:rsidRDefault="00C86938" w:rsidP="003906D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Erosión y desgaste superficial.</w:t>
      </w:r>
    </w:p>
    <w:p w14:paraId="2A09D46A" w14:textId="28A8A39A" w:rsidR="00C86938" w:rsidRPr="00C86938" w:rsidRDefault="00C86938" w:rsidP="003906D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Grietas, fisuras y daños estructurales.</w:t>
      </w:r>
    </w:p>
    <w:p w14:paraId="5626A107" w14:textId="0BDF6C07" w:rsidR="00C86938" w:rsidRPr="00C86938" w:rsidRDefault="00C86938" w:rsidP="003906D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Delaminaciones.</w:t>
      </w:r>
      <w:r w:rsidR="00C423EA" w:rsidRPr="00C423EA">
        <w:rPr>
          <w:rFonts w:ascii="Arial" w:hAnsi="Arial" w:cs="Arial"/>
          <w:noProof/>
          <w:sz w:val="24"/>
          <w:szCs w:val="24"/>
          <w:lang w:val="es-CL"/>
        </w:rPr>
        <w:t xml:space="preserve"> </w:t>
      </w:r>
    </w:p>
    <w:p w14:paraId="22FC5E10" w14:textId="26B6860C" w:rsidR="00C86938" w:rsidRPr="00C86938" w:rsidRDefault="00C86938" w:rsidP="003906D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lastRenderedPageBreak/>
        <w:t>Desprendimientos de recubrimientos.</w:t>
      </w:r>
    </w:p>
    <w:p w14:paraId="46B16175" w14:textId="766B0BFB" w:rsidR="00C86938" w:rsidRPr="00C86938" w:rsidRDefault="00C86938" w:rsidP="003906D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Impactos por rayos o agentes externos.</w:t>
      </w:r>
    </w:p>
    <w:p w14:paraId="1DF49096" w14:textId="3550D78B" w:rsidR="00C86938" w:rsidRPr="00C86938" w:rsidRDefault="00C86938" w:rsidP="003906D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Deficiencias en componentes visibles de aerogeneradores.</w:t>
      </w:r>
    </w:p>
    <w:p w14:paraId="4A5B7E1E" w14:textId="05BFC79E" w:rsidR="00C86938" w:rsidRDefault="00C86938" w:rsidP="003906D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Condiciones anómalas susceptibles de generar fallas mayores.</w:t>
      </w:r>
    </w:p>
    <w:p w14:paraId="20233143" w14:textId="47D7F596" w:rsidR="00A159D0" w:rsidRPr="00C86938" w:rsidRDefault="00A159D0" w:rsidP="003906D4">
      <w:pPr>
        <w:pStyle w:val="Sinespaciado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sz w:val="24"/>
          <w:szCs w:val="24"/>
          <w:lang w:val="es-CL"/>
        </w:rPr>
        <w:t>Daños estructurales.</w:t>
      </w:r>
    </w:p>
    <w:p w14:paraId="33022482" w14:textId="162134F7" w:rsidR="00C86938" w:rsidRPr="00C86938" w:rsidRDefault="00C86938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743F605F" w14:textId="23A07FBE" w:rsidR="00C86938" w:rsidRDefault="00C86938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La información recopilada facilita la toma de decisiones técnicas y planificación de mantenimientos correctivos o preventivos, optimizando tiempos de respuesta y costos operacionales.</w:t>
      </w:r>
    </w:p>
    <w:p w14:paraId="681D4DB3" w14:textId="77777777" w:rsidR="003906D4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0D47D7E" w14:textId="77777777" w:rsidR="003906D4" w:rsidRPr="00C86938" w:rsidRDefault="003906D4" w:rsidP="003906D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E6111DA" w14:textId="29599CAA" w:rsidR="00C86938" w:rsidRPr="00C86938" w:rsidRDefault="00F71BB5" w:rsidP="003906D4">
      <w:pPr>
        <w:pStyle w:val="Sinespaciado"/>
        <w:jc w:val="center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noProof/>
          <w:sz w:val="24"/>
          <w:szCs w:val="24"/>
          <w:lang w:val="es-CL"/>
        </w:rPr>
        <w:drawing>
          <wp:inline distT="0" distB="0" distL="0" distR="0" wp14:anchorId="32756973" wp14:editId="386D3716">
            <wp:extent cx="4370070" cy="2913380"/>
            <wp:effectExtent l="0" t="0" r="0" b="1270"/>
            <wp:docPr id="19635874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291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8A4118" w14:textId="77777777" w:rsidR="00F71BB5" w:rsidRDefault="00F71BB5" w:rsidP="003906D4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</w:p>
    <w:p w14:paraId="2CF69D0E" w14:textId="4228F621" w:rsidR="00C86938" w:rsidRDefault="00A159D0" w:rsidP="00C86938">
      <w:pPr>
        <w:pStyle w:val="Sinespaciado"/>
        <w:spacing w:line="360" w:lineRule="aut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A159D0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t>MANTENIMIENTO CORRECTIVO Y PREVENTIVO EÓLICO</w:t>
      </w:r>
    </w:p>
    <w:p w14:paraId="1A3FCF18" w14:textId="77777777" w:rsidR="000343E2" w:rsidRPr="00A159D0" w:rsidRDefault="000343E2" w:rsidP="000343E2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</w:p>
    <w:p w14:paraId="29AA298E" w14:textId="77777777" w:rsidR="00C86938" w:rsidRP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CORE-TEC entrega apoyo técnico y operacional a actividades de mantenimiento eólico programado y no programado, contribuyendo a maximizar la confiabilidad, disponibilidad y desempeño de aerogeneradores.</w:t>
      </w:r>
    </w:p>
    <w:p w14:paraId="7511B7B9" w14:textId="2EE74308" w:rsidR="00C86938" w:rsidRPr="00C86938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noProof/>
          <w:sz w:val="24"/>
          <w:szCs w:val="24"/>
          <w:lang w:val="es-CL"/>
        </w:rPr>
        <w:drawing>
          <wp:anchor distT="0" distB="0" distL="114300" distR="114300" simplePos="0" relativeHeight="251662848" behindDoc="1" locked="0" layoutInCell="1" allowOverlap="1" wp14:anchorId="110F56D3" wp14:editId="79036145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983230" cy="1988820"/>
            <wp:effectExtent l="0" t="0" r="7620" b="0"/>
            <wp:wrapTight wrapText="bothSides">
              <wp:wrapPolygon edited="0">
                <wp:start x="0" y="0"/>
                <wp:lineTo x="0" y="21310"/>
                <wp:lineTo x="21517" y="21310"/>
                <wp:lineTo x="21517" y="0"/>
                <wp:lineTo x="0" y="0"/>
              </wp:wrapPolygon>
            </wp:wrapTight>
            <wp:docPr id="8455424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938" w:rsidRPr="00C86938">
        <w:rPr>
          <w:rFonts w:ascii="Arial" w:hAnsi="Arial" w:cs="Arial"/>
          <w:sz w:val="24"/>
          <w:szCs w:val="24"/>
          <w:lang w:val="es-CL"/>
        </w:rPr>
        <w:t>Nuestros servicios consideran apoyo en:</w:t>
      </w:r>
    </w:p>
    <w:p w14:paraId="0C8C9DAB" w14:textId="545A7FD7" w:rsidR="00C86938" w:rsidRPr="00C86938" w:rsidRDefault="00C86938" w:rsidP="000343E2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Mantenimientos preventivos.</w:t>
      </w:r>
      <w:r w:rsidR="009B5876" w:rsidRPr="009B5876">
        <w:rPr>
          <w:rFonts w:ascii="Arial" w:hAnsi="Arial" w:cs="Arial"/>
          <w:noProof/>
          <w:sz w:val="24"/>
          <w:szCs w:val="24"/>
          <w:lang w:val="es-CL"/>
        </w:rPr>
        <w:t xml:space="preserve"> </w:t>
      </w:r>
    </w:p>
    <w:p w14:paraId="098954E2" w14:textId="0EC389AC" w:rsidR="00C86938" w:rsidRPr="00C86938" w:rsidRDefault="00C86938" w:rsidP="000343E2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Correctivos menores y mayores.</w:t>
      </w:r>
    </w:p>
    <w:p w14:paraId="748A1892" w14:textId="77777777" w:rsidR="00C86938" w:rsidRPr="00C86938" w:rsidRDefault="00C86938" w:rsidP="000343E2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Inspecciones técnicas.</w:t>
      </w:r>
    </w:p>
    <w:p w14:paraId="70DD9B43" w14:textId="77777777" w:rsidR="00C86938" w:rsidRPr="00C86938" w:rsidRDefault="00C86938" w:rsidP="000343E2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Soporte operacional en campañas eólicas.</w:t>
      </w:r>
    </w:p>
    <w:p w14:paraId="009A4DDC" w14:textId="77777777" w:rsidR="00C86938" w:rsidRPr="00C86938" w:rsidRDefault="00C86938" w:rsidP="000343E2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Asistencia en paradas programadas.</w:t>
      </w:r>
    </w:p>
    <w:p w14:paraId="3AA98F6B" w14:textId="77777777" w:rsidR="00C86938" w:rsidRDefault="00C86938" w:rsidP="000343E2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Trabajos especializados de difícil acceso.</w:t>
      </w:r>
    </w:p>
    <w:p w14:paraId="6E2D46F4" w14:textId="74F8C46E" w:rsidR="00621A47" w:rsidRPr="00C86938" w:rsidRDefault="00621A47" w:rsidP="000343E2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sz w:val="24"/>
          <w:szCs w:val="24"/>
          <w:lang w:val="es-CL"/>
        </w:rPr>
        <w:t>Reemplazo de componentes.</w:t>
      </w:r>
    </w:p>
    <w:p w14:paraId="15EFD2F1" w14:textId="77777777" w:rsidR="00C86938" w:rsidRP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98F3A85" w14:textId="77777777" w:rsidR="000343E2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C7C290A" w14:textId="11B78C54" w:rsidR="00C86938" w:rsidRP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Nuestro enfoque está orientado a ejecutar actividades bajo altos estándares de seguridad operacional, control de riesgos y cumplimiento de procedimientos técnicos, minimizando tiempos de indisponibilidad de activos.</w:t>
      </w:r>
    </w:p>
    <w:p w14:paraId="456D26D6" w14:textId="77777777" w:rsid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6D4877D" w14:textId="77777777" w:rsidR="000343E2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211F4E0" w14:textId="0EA215C0" w:rsidR="0083093D" w:rsidRDefault="0083093D" w:rsidP="00C86938">
      <w:pPr>
        <w:pStyle w:val="Sinespaciado"/>
        <w:spacing w:line="360" w:lineRule="aut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83093D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t>INSPECCIÓN Y CERTIFICACIÓN DE POLIPASTOS EN AEROGENERADORES</w:t>
      </w:r>
    </w:p>
    <w:p w14:paraId="7B3C6779" w14:textId="77777777" w:rsidR="00960C6A" w:rsidRPr="00112D9D" w:rsidRDefault="00960C6A" w:rsidP="00112D9D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1F27FE7E" w14:textId="50806DE4" w:rsidR="00112D9D" w:rsidRPr="00112D9D" w:rsidRDefault="00112D9D" w:rsidP="00112D9D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112D9D">
        <w:rPr>
          <w:rFonts w:ascii="Arial" w:hAnsi="Arial" w:cs="Arial"/>
          <w:sz w:val="24"/>
          <w:szCs w:val="24"/>
          <w:lang w:val="es-CL"/>
        </w:rPr>
        <w:t>CORE-TEC desarrolla servicios especializados de inspección, verificación funcional y certificación anual de polipastos instalados en aerogeneradores, orientados a asegurar la integridad, confiabilidad operativa y condiciones seguras de funcionamiento de estos equipos críticos utilizados en maniobras de izaje y mantenimiento interno.</w:t>
      </w:r>
      <w:r w:rsidR="003B79B7">
        <w:rPr>
          <w:rFonts w:ascii="Arial" w:hAnsi="Arial" w:cs="Arial"/>
          <w:sz w:val="24"/>
          <w:szCs w:val="24"/>
          <w:lang w:val="es-CL"/>
        </w:rPr>
        <w:t xml:space="preserve"> </w:t>
      </w:r>
      <w:r w:rsidRPr="00112D9D">
        <w:rPr>
          <w:rFonts w:ascii="Arial" w:hAnsi="Arial" w:cs="Arial"/>
          <w:sz w:val="24"/>
          <w:szCs w:val="24"/>
          <w:lang w:val="es-CL"/>
        </w:rPr>
        <w:t>Nuestros servicios consideran inspecciones técnicas orientadas a verificar el estado general del equipo, componentes mecánicos y eléctricos, sistemas de seguridad, estructura, elementos de izaje, sistemas de fijación y condiciones operacionales del polipasto, permitiendo identificar oportunamente desviaciones, desgaste, daños o condiciones que puedan afectar la seguridad de las maniobras.</w:t>
      </w:r>
    </w:p>
    <w:p w14:paraId="5C5AF373" w14:textId="77777777" w:rsidR="00112D9D" w:rsidRPr="00112D9D" w:rsidRDefault="00112D9D" w:rsidP="00112D9D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83A6E27" w14:textId="77777777" w:rsidR="00112D9D" w:rsidRPr="00112D9D" w:rsidRDefault="00112D9D" w:rsidP="00112D9D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112D9D">
        <w:rPr>
          <w:rFonts w:ascii="Arial" w:hAnsi="Arial" w:cs="Arial"/>
          <w:sz w:val="24"/>
          <w:szCs w:val="24"/>
          <w:lang w:val="es-CL"/>
        </w:rPr>
        <w:t>Las actividades consideran, entre otros aspectos:</w:t>
      </w:r>
    </w:p>
    <w:p w14:paraId="64A08CCE" w14:textId="77777777" w:rsidR="00112D9D" w:rsidRPr="00112D9D" w:rsidRDefault="00112D9D" w:rsidP="00112D9D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F928C30" w14:textId="77777777" w:rsidR="003B79B7" w:rsidRDefault="00112D9D" w:rsidP="00112D9D">
      <w:pPr>
        <w:pStyle w:val="Sinespaciado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3B79B7">
        <w:rPr>
          <w:rFonts w:ascii="Arial" w:hAnsi="Arial" w:cs="Arial"/>
          <w:sz w:val="24"/>
          <w:szCs w:val="24"/>
          <w:lang w:val="es-CL"/>
        </w:rPr>
        <w:t>Inspección visual y funcional del polipasto.</w:t>
      </w:r>
    </w:p>
    <w:p w14:paraId="5EA2458C" w14:textId="77777777" w:rsidR="003B79B7" w:rsidRDefault="00112D9D" w:rsidP="00112D9D">
      <w:pPr>
        <w:pStyle w:val="Sinespaciado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3B79B7">
        <w:rPr>
          <w:rFonts w:ascii="Arial" w:hAnsi="Arial" w:cs="Arial"/>
          <w:sz w:val="24"/>
          <w:szCs w:val="24"/>
          <w:lang w:val="es-CL"/>
        </w:rPr>
        <w:t>Verificación de componentes mecánicos y eléctricos.</w:t>
      </w:r>
    </w:p>
    <w:p w14:paraId="4A9409AB" w14:textId="77777777" w:rsidR="00683BA0" w:rsidRDefault="00112D9D" w:rsidP="00112D9D">
      <w:pPr>
        <w:pStyle w:val="Sinespaciado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683BA0">
        <w:rPr>
          <w:rFonts w:ascii="Arial" w:hAnsi="Arial" w:cs="Arial"/>
          <w:sz w:val="24"/>
          <w:szCs w:val="24"/>
          <w:lang w:val="es-CL"/>
        </w:rPr>
        <w:t>Revisión de cadenas, ganchos, frenos y sistemas de seguridad.</w:t>
      </w:r>
    </w:p>
    <w:p w14:paraId="06073C13" w14:textId="77777777" w:rsidR="00683BA0" w:rsidRDefault="00112D9D" w:rsidP="00112D9D">
      <w:pPr>
        <w:pStyle w:val="Sinespaciado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683BA0">
        <w:rPr>
          <w:rFonts w:ascii="Arial" w:hAnsi="Arial" w:cs="Arial"/>
          <w:sz w:val="24"/>
          <w:szCs w:val="24"/>
          <w:lang w:val="es-CL"/>
        </w:rPr>
        <w:t>Verificación de estructura, fijaciones y condiciones de montaje.</w:t>
      </w:r>
    </w:p>
    <w:p w14:paraId="75503709" w14:textId="77777777" w:rsidR="00683BA0" w:rsidRDefault="00683BA0" w:rsidP="00112D9D">
      <w:pPr>
        <w:pStyle w:val="Sinespaciado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683BA0">
        <w:rPr>
          <w:rFonts w:ascii="Arial" w:hAnsi="Arial" w:cs="Arial"/>
          <w:sz w:val="24"/>
          <w:szCs w:val="24"/>
          <w:lang w:val="es-CL"/>
        </w:rPr>
        <w:t>P</w:t>
      </w:r>
      <w:r w:rsidR="00112D9D" w:rsidRPr="00683BA0">
        <w:rPr>
          <w:rFonts w:ascii="Arial" w:hAnsi="Arial" w:cs="Arial"/>
          <w:sz w:val="24"/>
          <w:szCs w:val="24"/>
          <w:lang w:val="es-CL"/>
        </w:rPr>
        <w:t>ruebas operacionales y funcionales.</w:t>
      </w:r>
    </w:p>
    <w:p w14:paraId="637427BA" w14:textId="77777777" w:rsidR="00683BA0" w:rsidRDefault="00112D9D" w:rsidP="00112D9D">
      <w:pPr>
        <w:pStyle w:val="Sinespaciado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683BA0">
        <w:rPr>
          <w:rFonts w:ascii="Arial" w:hAnsi="Arial" w:cs="Arial"/>
          <w:sz w:val="24"/>
          <w:szCs w:val="24"/>
          <w:lang w:val="es-CL"/>
        </w:rPr>
        <w:t xml:space="preserve">Prueba de carga mediante peso patrón certificado de </w:t>
      </w:r>
      <w:r w:rsidR="00683BA0" w:rsidRPr="00683BA0">
        <w:rPr>
          <w:rFonts w:ascii="Arial" w:hAnsi="Arial" w:cs="Arial"/>
          <w:sz w:val="24"/>
          <w:szCs w:val="24"/>
          <w:lang w:val="es-CL"/>
        </w:rPr>
        <w:t xml:space="preserve">hasta </w:t>
      </w:r>
      <w:r w:rsidRPr="00683BA0">
        <w:rPr>
          <w:rFonts w:ascii="Arial" w:hAnsi="Arial" w:cs="Arial"/>
          <w:sz w:val="24"/>
          <w:szCs w:val="24"/>
          <w:lang w:val="es-CL"/>
        </w:rPr>
        <w:t>1.000 kg, garantizando confiabilidad y trazabilidad del proceso de verificación.</w:t>
      </w:r>
    </w:p>
    <w:p w14:paraId="234A5F6D" w14:textId="0E90C8CD" w:rsidR="00112D9D" w:rsidRPr="00683BA0" w:rsidRDefault="00112D9D" w:rsidP="00112D9D">
      <w:pPr>
        <w:pStyle w:val="Sinespaciado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683BA0">
        <w:rPr>
          <w:rFonts w:ascii="Arial" w:hAnsi="Arial" w:cs="Arial"/>
          <w:sz w:val="24"/>
          <w:szCs w:val="24"/>
          <w:lang w:val="es-CL"/>
        </w:rPr>
        <w:t>Emisión de informe técnico de inspección y registro de condiciones observadas.</w:t>
      </w:r>
    </w:p>
    <w:p w14:paraId="773BA240" w14:textId="77777777" w:rsidR="00112D9D" w:rsidRPr="00112D9D" w:rsidRDefault="00112D9D" w:rsidP="00112D9D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698BEA5" w14:textId="45CC604B" w:rsidR="00960C6A" w:rsidRPr="00112D9D" w:rsidRDefault="00112D9D" w:rsidP="00112D9D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112D9D">
        <w:rPr>
          <w:rFonts w:ascii="Arial" w:hAnsi="Arial" w:cs="Arial"/>
          <w:sz w:val="24"/>
          <w:szCs w:val="24"/>
          <w:lang w:val="es-CL"/>
        </w:rPr>
        <w:t>Nuestro enfoque está orientado al cumplimiento de estándares de seguridad operacional, control de riesgos críticos y aseguramiento de la confiabilidad de equipos utilizados en actividades de mantenimiento de aerogeneradores, contribuyendo a la continuidad operacional y prevención de incidentes asociados a maniobras de izaje.</w:t>
      </w:r>
    </w:p>
    <w:p w14:paraId="093F031E" w14:textId="77777777" w:rsidR="0083093D" w:rsidRDefault="0083093D" w:rsidP="00112D9D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</w:p>
    <w:p w14:paraId="022EDCC9" w14:textId="77777777" w:rsidR="0083093D" w:rsidRDefault="0083093D" w:rsidP="00112D9D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</w:p>
    <w:p w14:paraId="0777C978" w14:textId="51674780" w:rsidR="00C86938" w:rsidRDefault="00623ECF" w:rsidP="00C86938">
      <w:pPr>
        <w:pStyle w:val="Sinespaciado"/>
        <w:spacing w:line="360" w:lineRule="aut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623ECF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t>TRABAJOS EN ALTURA Y ROPE ACCESS</w:t>
      </w:r>
    </w:p>
    <w:p w14:paraId="518476EA" w14:textId="77777777" w:rsidR="000343E2" w:rsidRPr="00623ECF" w:rsidRDefault="000343E2" w:rsidP="000343E2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</w:p>
    <w:p w14:paraId="4852F4AF" w14:textId="5DD6E961" w:rsid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CORE-TEC ejecuta trabajos especializados en altura mediante técnicas de acceso por cuerdas (Rope Access) y otras soluciones de acceso seguro, permitiendo intervenir estructuras complejas, de difícil acceso o con restricciones operacionales.</w:t>
      </w:r>
    </w:p>
    <w:p w14:paraId="7CA48BD5" w14:textId="77777777" w:rsidR="000343E2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57101E91" w14:textId="20949505" w:rsidR="00C86938" w:rsidRDefault="00F46529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>
        <w:rPr>
          <w:rFonts w:ascii="Arial" w:hAnsi="Arial" w:cs="Arial"/>
          <w:noProof/>
          <w:sz w:val="24"/>
          <w:szCs w:val="24"/>
          <w:lang w:val="es-CL"/>
        </w:rPr>
        <w:drawing>
          <wp:anchor distT="0" distB="0" distL="114300" distR="114300" simplePos="0" relativeHeight="251663872" behindDoc="1" locked="0" layoutInCell="1" allowOverlap="1" wp14:anchorId="466ECD3A" wp14:editId="0B5E4219">
            <wp:simplePos x="0" y="0"/>
            <wp:positionH relativeFrom="margin">
              <wp:posOffset>2716530</wp:posOffset>
            </wp:positionH>
            <wp:positionV relativeFrom="paragraph">
              <wp:posOffset>8255</wp:posOffset>
            </wp:positionV>
            <wp:extent cx="337185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478" y="21417"/>
                <wp:lineTo x="21478" y="0"/>
                <wp:lineTo x="0" y="0"/>
              </wp:wrapPolygon>
            </wp:wrapTight>
            <wp:docPr id="56256234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938" w:rsidRPr="00C86938">
        <w:rPr>
          <w:rFonts w:ascii="Arial" w:hAnsi="Arial" w:cs="Arial"/>
          <w:sz w:val="24"/>
          <w:szCs w:val="24"/>
          <w:lang w:val="es-CL"/>
        </w:rPr>
        <w:t>Desarrollamos soluciones para:</w:t>
      </w:r>
    </w:p>
    <w:p w14:paraId="30B0F8B0" w14:textId="77777777" w:rsidR="000343E2" w:rsidRPr="00C86938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0E5588B" w14:textId="7FC41633" w:rsidR="00C86938" w:rsidRPr="00C86938" w:rsidRDefault="00C86938" w:rsidP="000343E2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Infraestructura industrial.</w:t>
      </w:r>
    </w:p>
    <w:p w14:paraId="39829554" w14:textId="1C00560E" w:rsidR="00C86938" w:rsidRPr="00C86938" w:rsidRDefault="00C86938" w:rsidP="000343E2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Estructuras metálicas.</w:t>
      </w:r>
    </w:p>
    <w:p w14:paraId="61A78045" w14:textId="43A98A77" w:rsidR="00C86938" w:rsidRPr="00C86938" w:rsidRDefault="00C86938" w:rsidP="000343E2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Inspecciones técnicas.</w:t>
      </w:r>
    </w:p>
    <w:p w14:paraId="71F0BF37" w14:textId="45203E69" w:rsidR="00C86938" w:rsidRPr="00C86938" w:rsidRDefault="00C86938" w:rsidP="000343E2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Instalaciones de difícil acceso.</w:t>
      </w:r>
    </w:p>
    <w:p w14:paraId="3BE48D41" w14:textId="3F8AFCD6" w:rsidR="00C86938" w:rsidRPr="00C86938" w:rsidRDefault="00C86938" w:rsidP="000343E2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Montajes menores.</w:t>
      </w:r>
      <w:r w:rsidR="00F72E5D" w:rsidRPr="00F72E5D">
        <w:rPr>
          <w:rFonts w:ascii="Arial" w:hAnsi="Arial" w:cs="Arial"/>
          <w:noProof/>
          <w:sz w:val="24"/>
          <w:szCs w:val="24"/>
          <w:lang w:val="es-CL"/>
        </w:rPr>
        <w:t xml:space="preserve"> </w:t>
      </w:r>
    </w:p>
    <w:p w14:paraId="4A0BBC39" w14:textId="0AA3C5C4" w:rsidR="00C86938" w:rsidRPr="00C86938" w:rsidRDefault="00C86938" w:rsidP="000343E2">
      <w:pPr>
        <w:pStyle w:val="Sinespaciado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Trabajos de mantenimiento y reparación.</w:t>
      </w:r>
    </w:p>
    <w:p w14:paraId="732A0966" w14:textId="4067D198" w:rsidR="00F46529" w:rsidRDefault="00F46529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5B1680B" w14:textId="44FF9705" w:rsidR="000343E2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DEDEA7A" w14:textId="77777777" w:rsidR="000343E2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156ABC45" w14:textId="77777777" w:rsidR="000343E2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E7F10B7" w14:textId="77777777" w:rsidR="000343E2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E492D79" w14:textId="3AC54F46" w:rsid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La aplicación de técnicas Rope Access permite optimizar tiempos de ejecución, reducir interferencias operacionales y minimizar costos asociados a sistemas tradicionales de acceso, manteniendo altos estándares de seguridad y control operacional.</w:t>
      </w:r>
    </w:p>
    <w:p w14:paraId="11081A1E" w14:textId="77777777" w:rsidR="000343E2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DBF4F46" w14:textId="77777777" w:rsidR="000343E2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7FB503C5" w14:textId="5A45F1C2" w:rsidR="00C86938" w:rsidRDefault="002766DC" w:rsidP="00C86938">
      <w:pPr>
        <w:pStyle w:val="Sinespaciado"/>
        <w:spacing w:line="360" w:lineRule="aut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2766DC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t>SOPORTE TÉCNICO ESPECIALIZADO</w:t>
      </w:r>
    </w:p>
    <w:p w14:paraId="6CB9F9DE" w14:textId="77777777" w:rsidR="00C86938" w:rsidRP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Brindamos soporte técnico para proyectos industriales y eólicos, proporcionando apoyo operativo, supervisión técnica, levantamientos en terreno, inspecciones, asesoría técnica y acompañamiento especializado según requerimientos del cliente.</w:t>
      </w:r>
    </w:p>
    <w:p w14:paraId="49B4601D" w14:textId="77777777" w:rsidR="00C86938" w:rsidRP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Nuestra capacidad de respuesta permite adaptarnos a proyectos de distinta complejidad, entregando soluciones técnicas oportunas y alineadas con las necesidades operacionales del mandante.</w:t>
      </w:r>
    </w:p>
    <w:p w14:paraId="27D814B3" w14:textId="77777777" w:rsidR="00C86938" w:rsidRP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79EDA8A" w14:textId="063B81E0" w:rsidR="00C86938" w:rsidRDefault="00743E46" w:rsidP="00C86938">
      <w:pPr>
        <w:pStyle w:val="Sinespaciado"/>
        <w:spacing w:line="360" w:lineRule="aut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743E46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t>IMPORTACIÓN Y VENTA DE MATERIALES COMPUESTOS</w:t>
      </w:r>
    </w:p>
    <w:p w14:paraId="0F859222" w14:textId="0141A8E3" w:rsid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CORE-TEC incorpora una línea orientada a la importación, suministro y comercialización de materiales compuestos, herramientas, consumibles y productos especializados para reparación de palas eólicas.</w:t>
      </w:r>
      <w:r w:rsidR="00F72E5D">
        <w:rPr>
          <w:rFonts w:ascii="Arial" w:hAnsi="Arial" w:cs="Arial"/>
          <w:sz w:val="24"/>
          <w:szCs w:val="24"/>
          <w:lang w:val="es-CL"/>
        </w:rPr>
        <w:t xml:space="preserve"> </w:t>
      </w:r>
      <w:r w:rsidRPr="00C86938">
        <w:rPr>
          <w:rFonts w:ascii="Arial" w:hAnsi="Arial" w:cs="Arial"/>
          <w:sz w:val="24"/>
          <w:szCs w:val="24"/>
          <w:lang w:val="es-CL"/>
        </w:rPr>
        <w:t>Nuestro objetivo es proporcionar a clientes y empresas del sector acceso a productos técnicamente confiables, adecuados para trabajos de intervención, mantenimiento y reparación de componentes fabricados en fibra compuesta.</w:t>
      </w:r>
    </w:p>
    <w:p w14:paraId="0CF3BA57" w14:textId="77777777" w:rsidR="000343E2" w:rsidRPr="00C86938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FC813AD" w14:textId="77777777" w:rsidR="00C86938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Dentro de nuestras soluciones se consideran:</w:t>
      </w:r>
    </w:p>
    <w:p w14:paraId="4487BF07" w14:textId="77777777" w:rsidR="00C86938" w:rsidRPr="00C86938" w:rsidRDefault="00C86938" w:rsidP="000343E2">
      <w:pPr>
        <w:pStyle w:val="Sinespaciado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Resinas y sistemas de reparación.</w:t>
      </w:r>
    </w:p>
    <w:p w14:paraId="26B84137" w14:textId="77777777" w:rsidR="00C86938" w:rsidRPr="00C86938" w:rsidRDefault="00C86938" w:rsidP="000343E2">
      <w:pPr>
        <w:pStyle w:val="Sinespaciado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Fibra de vidrio y materiales compuestos.</w:t>
      </w:r>
    </w:p>
    <w:p w14:paraId="05AAB460" w14:textId="77777777" w:rsidR="00C86938" w:rsidRPr="00C86938" w:rsidRDefault="00C86938" w:rsidP="000343E2">
      <w:pPr>
        <w:pStyle w:val="Sinespaciado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Consumibles especializados.</w:t>
      </w:r>
    </w:p>
    <w:p w14:paraId="00D66EBE" w14:textId="77777777" w:rsidR="00C86938" w:rsidRPr="00C86938" w:rsidRDefault="00C86938" w:rsidP="000343E2">
      <w:pPr>
        <w:pStyle w:val="Sinespaciado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Herramientas técnicas.</w:t>
      </w:r>
    </w:p>
    <w:p w14:paraId="3D63146A" w14:textId="77777777" w:rsidR="00C86938" w:rsidRPr="00C86938" w:rsidRDefault="00C86938" w:rsidP="000343E2">
      <w:pPr>
        <w:pStyle w:val="Sinespaciado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Materiales para reparación de palas eólicas.</w:t>
      </w:r>
    </w:p>
    <w:p w14:paraId="1D12F27D" w14:textId="77777777" w:rsidR="00C86938" w:rsidRDefault="00C86938" w:rsidP="000343E2">
      <w:pPr>
        <w:pStyle w:val="Sinespaciado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Elementos asociados a trabajos de composites.</w:t>
      </w:r>
    </w:p>
    <w:p w14:paraId="31F7973B" w14:textId="77777777" w:rsidR="000343E2" w:rsidRPr="00C86938" w:rsidRDefault="000343E2" w:rsidP="000343E2">
      <w:pPr>
        <w:pStyle w:val="Sinespaciado"/>
        <w:ind w:left="720"/>
        <w:jc w:val="both"/>
        <w:rPr>
          <w:rFonts w:ascii="Arial" w:hAnsi="Arial" w:cs="Arial"/>
          <w:sz w:val="24"/>
          <w:szCs w:val="24"/>
          <w:lang w:val="es-CL"/>
        </w:rPr>
      </w:pPr>
    </w:p>
    <w:p w14:paraId="11E63266" w14:textId="013DCE33" w:rsidR="00A72979" w:rsidRDefault="00C86938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C86938">
        <w:rPr>
          <w:rFonts w:ascii="Arial" w:hAnsi="Arial" w:cs="Arial"/>
          <w:sz w:val="24"/>
          <w:szCs w:val="24"/>
          <w:lang w:val="es-CL"/>
        </w:rPr>
        <w:t>En CORE-TEC buscamos entregar soluciones integrales que combinen servicio técnico especializado, soporte operacional y suministro técnico, generando valor agregado para nuestros clientes y contribuyendo al desarrollo eficiente de sus operaciones.</w:t>
      </w:r>
    </w:p>
    <w:p w14:paraId="5980E6B4" w14:textId="77777777" w:rsidR="000343E2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6DD066DD" w14:textId="77777777" w:rsidR="000343E2" w:rsidRPr="0033357F" w:rsidRDefault="000343E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7283E0F" w14:textId="4302B661" w:rsidR="00A72979" w:rsidRDefault="00FE1995" w:rsidP="0033357F">
      <w:pPr>
        <w:pStyle w:val="Sinespaciado"/>
        <w:spacing w:line="360" w:lineRule="auto"/>
        <w:jc w:val="both"/>
        <w:rPr>
          <w:rFonts w:ascii="Arial" w:hAnsi="Arial" w:cs="Arial"/>
          <w:b/>
          <w:bCs/>
          <w:color w:val="76923C" w:themeColor="accent3" w:themeShade="BF"/>
          <w:sz w:val="28"/>
          <w:szCs w:val="28"/>
          <w:lang w:val="es-CL"/>
        </w:rPr>
      </w:pPr>
      <w:r w:rsidRPr="00FC2350">
        <w:rPr>
          <w:rFonts w:ascii="Arial" w:hAnsi="Arial" w:cs="Arial"/>
          <w:b/>
          <w:bCs/>
          <w:color w:val="76923C" w:themeColor="accent3" w:themeShade="BF"/>
          <w:sz w:val="28"/>
          <w:szCs w:val="28"/>
          <w:lang w:val="es-CL"/>
        </w:rPr>
        <w:t>NUESTRO ENFOQUE</w:t>
      </w:r>
    </w:p>
    <w:p w14:paraId="44D7B56C" w14:textId="77777777" w:rsidR="000343E2" w:rsidRPr="00E375C2" w:rsidRDefault="000343E2" w:rsidP="00E375C2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lang w:val="es-CL"/>
        </w:rPr>
      </w:pPr>
    </w:p>
    <w:p w14:paraId="31B67CC3" w14:textId="77777777" w:rsidR="00732774" w:rsidRDefault="00732774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En CORE-TEC entendemos que el éxito de una intervención técnica no depende únicamente del resultado final, sino también de la forma en que ésta es planificada, ejecutada y controlada. Por ello, desarrollamos nuestras actividades bajo un enfoque basado en seguridad, calidad, salud ocupacional, protección del medioambiente, excelencia técnica y continuidad operacional, integrando metodologías de trabajo que permitan entregar soluciones eficientes, confiables y adaptadas a los requerimientos de cada cliente.</w:t>
      </w:r>
    </w:p>
    <w:p w14:paraId="4BFD2719" w14:textId="77777777" w:rsidR="00E375C2" w:rsidRPr="00732774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0DD1AC8" w14:textId="77777777" w:rsidR="00732774" w:rsidRDefault="00732774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Nuestro modelo de trabajo prioriza la identificación temprana de riesgos, la implementación de controles operacionales efectivos y la ejecución técnicamente controlada de tareas críticas, especialmente en trabajos en altura, Rope Access e intervenciones en aerogeneradores e infraestructura de difícil acceso.</w:t>
      </w:r>
    </w:p>
    <w:p w14:paraId="12780254" w14:textId="77777777" w:rsidR="00E375C2" w:rsidRPr="00732774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7D59519B" w14:textId="77777777" w:rsidR="00732774" w:rsidRPr="00E375C2" w:rsidRDefault="00732774" w:rsidP="00732774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E375C2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lastRenderedPageBreak/>
        <w:t>SEGURIDAD Y SALUD OCUPACIONAL</w:t>
      </w:r>
    </w:p>
    <w:p w14:paraId="4C05D7C8" w14:textId="77777777" w:rsidR="00E375C2" w:rsidRPr="00732774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669C972D" w14:textId="77777777" w:rsidR="00732774" w:rsidRDefault="00732774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La seguridad constituye un valor fundamental en nuestras operaciones. Promovemos una cultura preventiva orientada a proteger la integridad y bienestar de las personas, mediante:</w:t>
      </w:r>
    </w:p>
    <w:p w14:paraId="05824958" w14:textId="77777777" w:rsidR="00E375C2" w:rsidRPr="00732774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0607A88" w14:textId="77777777" w:rsidR="00732774" w:rsidRPr="00732774" w:rsidRDefault="00732774" w:rsidP="00E375C2">
      <w:pPr>
        <w:pStyle w:val="Sinespaciado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Planificación segura de tareas críticas.</w:t>
      </w:r>
    </w:p>
    <w:p w14:paraId="30497D70" w14:textId="77777777" w:rsidR="00732774" w:rsidRPr="00732774" w:rsidRDefault="00732774" w:rsidP="00E375C2">
      <w:pPr>
        <w:pStyle w:val="Sinespaciado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Identificación y control de riesgos operacionales.</w:t>
      </w:r>
    </w:p>
    <w:p w14:paraId="0E5DF6DA" w14:textId="77777777" w:rsidR="00732774" w:rsidRPr="00732774" w:rsidRDefault="00732774" w:rsidP="00E375C2">
      <w:pPr>
        <w:pStyle w:val="Sinespaciado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Análisis Seguro del Trabajo (AST).</w:t>
      </w:r>
    </w:p>
    <w:p w14:paraId="45D3AF69" w14:textId="77777777" w:rsidR="00732774" w:rsidRPr="00732774" w:rsidRDefault="00732774" w:rsidP="00E375C2">
      <w:pPr>
        <w:pStyle w:val="Sinespaciado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Implementación de controles preventivos.</w:t>
      </w:r>
    </w:p>
    <w:p w14:paraId="64FD1B0C" w14:textId="77777777" w:rsidR="00732774" w:rsidRPr="00732774" w:rsidRDefault="00732774" w:rsidP="00E375C2">
      <w:pPr>
        <w:pStyle w:val="Sinespaciado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Uso de EPP y sistemas certificados de protección contra caídas.</w:t>
      </w:r>
    </w:p>
    <w:p w14:paraId="5D037546" w14:textId="77777777" w:rsidR="00732774" w:rsidRPr="00732774" w:rsidRDefault="00732774" w:rsidP="00E375C2">
      <w:pPr>
        <w:pStyle w:val="Sinespaciado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Procedimientos de trabajo seguro y planes de emergencia para trabajos en altura.</w:t>
      </w:r>
    </w:p>
    <w:p w14:paraId="68B6D711" w14:textId="77777777" w:rsidR="00732774" w:rsidRPr="00732774" w:rsidRDefault="00732774" w:rsidP="00E375C2">
      <w:pPr>
        <w:pStyle w:val="Sinespaciado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Supervisión técnica y control operacional.</w:t>
      </w:r>
    </w:p>
    <w:p w14:paraId="69464FC1" w14:textId="77777777" w:rsidR="00E375C2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4965A2CF" w14:textId="0600D70A" w:rsidR="00732774" w:rsidRDefault="00732774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Nuestro compromiso es desarrollar actividades seguras, minimizando incidentes, desviaciones operacionales y exposición innecesaria a riesgos.</w:t>
      </w:r>
    </w:p>
    <w:p w14:paraId="32A3A674" w14:textId="77777777" w:rsidR="00E375C2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5B23ADCC" w14:textId="77777777" w:rsidR="00732774" w:rsidRPr="00E375C2" w:rsidRDefault="00732774" w:rsidP="00732774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E375C2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t>CALIDAD TÉCNICA Y CONFIABILIDAD OPERACIONAL</w:t>
      </w:r>
    </w:p>
    <w:p w14:paraId="18E14397" w14:textId="77777777" w:rsidR="00E375C2" w:rsidRPr="00732774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02CF59B5" w14:textId="77777777" w:rsidR="00732774" w:rsidRDefault="00732774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En CORE-TEC priorizamos altos estándares de calidad técnica y aseguramiento operacional, promoviendo metodologías, materiales y controles que permitan maximizar la confiabilidad, disponibilidad y continuidad operacional de los activos de nuestros clientes.</w:t>
      </w:r>
    </w:p>
    <w:p w14:paraId="09A78E76" w14:textId="77777777" w:rsidR="00E375C2" w:rsidRPr="00732774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67B12C20" w14:textId="77777777" w:rsidR="00732774" w:rsidRPr="00E375C2" w:rsidRDefault="00732774" w:rsidP="00732774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E375C2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t>MEDIOAMBIENTE Y SOSTENIBILIDAD</w:t>
      </w:r>
    </w:p>
    <w:p w14:paraId="3095CAD8" w14:textId="77777777" w:rsidR="00E375C2" w:rsidRPr="00732774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12F6AA63" w14:textId="77777777" w:rsidR="00732774" w:rsidRDefault="00732774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Promovemos prácticas orientadas al uso responsable de recursos, orden y limpieza operacional, gestión adecuada de residuos y minimización de impactos ambientales, manteniendo un enfoque responsable hacia el entorno y la sostenibilidad de las operaciones.</w:t>
      </w:r>
    </w:p>
    <w:p w14:paraId="1E6C0A39" w14:textId="77777777" w:rsidR="00E375C2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396E0C1F" w14:textId="77777777" w:rsidR="00E375C2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1BF34B85" w14:textId="77777777" w:rsidR="00732774" w:rsidRPr="00E375C2" w:rsidRDefault="00732774" w:rsidP="00732774">
      <w:pPr>
        <w:pStyle w:val="Sinespaciado"/>
        <w:jc w:val="both"/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</w:pPr>
      <w:r w:rsidRPr="00E375C2">
        <w:rPr>
          <w:rFonts w:ascii="Arial" w:hAnsi="Arial" w:cs="Arial"/>
          <w:b/>
          <w:bCs/>
          <w:color w:val="76923C" w:themeColor="accent3" w:themeShade="BF"/>
          <w:sz w:val="24"/>
          <w:szCs w:val="24"/>
          <w:lang w:val="es-CL"/>
        </w:rPr>
        <w:t>ORIENTACIÓN AL CLIENTE Y SOLUCIONES ADAPTADAS</w:t>
      </w:r>
    </w:p>
    <w:p w14:paraId="6D510660" w14:textId="77777777" w:rsidR="00E375C2" w:rsidRPr="00732774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5FA4DF97" w14:textId="77777777" w:rsidR="00732774" w:rsidRPr="00732774" w:rsidRDefault="00732774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Entendemos que cada proyecto presenta desafíos particulares; por ello, desarrollamos soluciones técnicas adaptadas a los requerimientos operacionales, tiempos de respuesta y condiciones específicas de cada intervención.</w:t>
      </w:r>
    </w:p>
    <w:p w14:paraId="25673683" w14:textId="77777777" w:rsidR="00E375C2" w:rsidRDefault="00E375C2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53229F7C" w14:textId="586E956C" w:rsidR="00732774" w:rsidRPr="00732774" w:rsidRDefault="00732774" w:rsidP="00732774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  <w:r w:rsidRPr="00732774">
        <w:rPr>
          <w:rFonts w:ascii="Arial" w:hAnsi="Arial" w:cs="Arial"/>
          <w:sz w:val="24"/>
          <w:szCs w:val="24"/>
          <w:lang w:val="es-CL"/>
        </w:rPr>
        <w:t>En CORE-TEC combinamos experiencia técnica, trabajo seguro y control operacional, entregando soluciones especializadas que integran seguridad, calidad, sostenibilidad y desempeño operacional.</w:t>
      </w:r>
    </w:p>
    <w:p w14:paraId="6DE19878" w14:textId="4A9754C8" w:rsidR="00A72979" w:rsidRPr="0033357F" w:rsidRDefault="00A72979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1F43DE14" w14:textId="77777777" w:rsidR="00024362" w:rsidRDefault="00024362" w:rsidP="000343E2">
      <w:pPr>
        <w:pStyle w:val="Sinespaciado"/>
        <w:jc w:val="both"/>
        <w:rPr>
          <w:rFonts w:ascii="Arial" w:hAnsi="Arial" w:cs="Arial"/>
          <w:sz w:val="24"/>
          <w:szCs w:val="24"/>
          <w:lang w:val="es-CL"/>
        </w:rPr>
      </w:pPr>
    </w:p>
    <w:p w14:paraId="255F221A" w14:textId="5AF20C3D" w:rsidR="002068B9" w:rsidRDefault="000343E2" w:rsidP="00FB3895">
      <w:pPr>
        <w:pStyle w:val="Sinespaciado"/>
        <w:spacing w:line="360" w:lineRule="auto"/>
        <w:jc w:val="center"/>
        <w:rPr>
          <w:rFonts w:ascii="Arial" w:hAnsi="Arial" w:cs="Arial"/>
          <w:noProof/>
          <w:sz w:val="24"/>
          <w:szCs w:val="24"/>
          <w:lang w:val="es-CL"/>
        </w:rPr>
      </w:pPr>
      <w:r>
        <w:rPr>
          <w:rFonts w:ascii="Arial" w:hAnsi="Arial" w:cs="Arial"/>
          <w:noProof/>
          <w:sz w:val="24"/>
          <w:szCs w:val="24"/>
          <w:lang w:val="es-CL"/>
        </w:rPr>
        <w:lastRenderedPageBreak/>
        <w:drawing>
          <wp:inline distT="0" distB="0" distL="0" distR="0" wp14:anchorId="12CC6E62" wp14:editId="765378A3">
            <wp:extent cx="5920737" cy="3947160"/>
            <wp:effectExtent l="0" t="0" r="4445" b="0"/>
            <wp:docPr id="5256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25" cy="3981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7C5848" w14:textId="0F0B46B6" w:rsidR="00695FB9" w:rsidRPr="00695FB9" w:rsidRDefault="00695FB9" w:rsidP="00695FB9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r w:rsidRPr="00695FB9">
        <w:rPr>
          <w:rFonts w:ascii="Arial" w:hAnsi="Arial" w:cs="Arial"/>
          <w:b/>
          <w:bCs/>
          <w:sz w:val="24"/>
          <w:szCs w:val="24"/>
        </w:rPr>
        <w:t>CORE-TEC</w:t>
      </w:r>
    </w:p>
    <w:p w14:paraId="2DE581BB" w14:textId="44A29E54" w:rsidR="00695FB9" w:rsidRPr="00695FB9" w:rsidRDefault="00695FB9" w:rsidP="00695FB9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r w:rsidRPr="00695FB9">
        <w:rPr>
          <w:rFonts w:ascii="Arial" w:hAnsi="Arial" w:cs="Arial"/>
          <w:b/>
          <w:bCs/>
          <w:sz w:val="24"/>
          <w:szCs w:val="24"/>
        </w:rPr>
        <w:t>COMPOSITES REPAIR TECHNOLOGY</w:t>
      </w:r>
    </w:p>
    <w:p w14:paraId="58AE9EF3" w14:textId="77777777" w:rsidR="00695FB9" w:rsidRPr="00695FB9" w:rsidRDefault="00695FB9" w:rsidP="00695FB9">
      <w:pPr>
        <w:pStyle w:val="Sinespaciado"/>
        <w:rPr>
          <w:rFonts w:ascii="Arial" w:hAnsi="Arial" w:cs="Arial"/>
          <w:sz w:val="24"/>
          <w:szCs w:val="24"/>
        </w:rPr>
      </w:pPr>
    </w:p>
    <w:p w14:paraId="3E14BD13" w14:textId="77777777" w:rsidR="00695FB9" w:rsidRPr="00695FB9" w:rsidRDefault="00695FB9" w:rsidP="00695FB9">
      <w:pPr>
        <w:pStyle w:val="Sinespaciado"/>
        <w:rPr>
          <w:rFonts w:ascii="Arial" w:hAnsi="Arial" w:cs="Arial"/>
          <w:sz w:val="24"/>
          <w:szCs w:val="24"/>
          <w:lang w:val="es-CL"/>
        </w:rPr>
      </w:pPr>
      <w:r w:rsidRPr="00695FB9">
        <w:rPr>
          <w:rFonts w:ascii="Arial" w:hAnsi="Arial" w:cs="Arial"/>
          <w:sz w:val="24"/>
          <w:szCs w:val="24"/>
          <w:lang w:val="es-CL"/>
        </w:rPr>
        <w:t>Especialistas en Soluciones Técnicas para la Industria Eólica</w:t>
      </w:r>
    </w:p>
    <w:p w14:paraId="3CA651DA" w14:textId="77777777" w:rsidR="00695FB9" w:rsidRPr="00695FB9" w:rsidRDefault="00695FB9" w:rsidP="00695FB9">
      <w:pPr>
        <w:pStyle w:val="Sinespaciado"/>
        <w:rPr>
          <w:rFonts w:ascii="Arial" w:hAnsi="Arial" w:cs="Arial"/>
          <w:sz w:val="24"/>
          <w:szCs w:val="24"/>
          <w:lang w:val="es-CL"/>
        </w:rPr>
      </w:pPr>
    </w:p>
    <w:p w14:paraId="539EEAC4" w14:textId="77777777" w:rsidR="00695FB9" w:rsidRPr="00695FB9" w:rsidRDefault="00695FB9" w:rsidP="00695FB9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  <w:lang w:val="es-CL"/>
        </w:rPr>
      </w:pPr>
      <w:r w:rsidRPr="00695FB9">
        <w:rPr>
          <w:rFonts w:ascii="Arial" w:hAnsi="Arial" w:cs="Arial"/>
          <w:sz w:val="24"/>
          <w:szCs w:val="24"/>
          <w:lang w:val="es-CL"/>
        </w:rPr>
        <w:t>Reparación de Palas Eólicas</w:t>
      </w:r>
    </w:p>
    <w:p w14:paraId="12A1417D" w14:textId="77777777" w:rsidR="00695FB9" w:rsidRPr="00695FB9" w:rsidRDefault="00695FB9" w:rsidP="00695FB9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  <w:lang w:val="es-CL"/>
        </w:rPr>
      </w:pPr>
      <w:r w:rsidRPr="00695FB9">
        <w:rPr>
          <w:rFonts w:ascii="Arial" w:hAnsi="Arial" w:cs="Arial"/>
          <w:sz w:val="24"/>
          <w:szCs w:val="24"/>
          <w:lang w:val="es-CL"/>
        </w:rPr>
        <w:t>Rope Access y Trabajos en Altura</w:t>
      </w:r>
    </w:p>
    <w:p w14:paraId="4F5A1B8C" w14:textId="77777777" w:rsidR="00695FB9" w:rsidRDefault="00695FB9" w:rsidP="00695FB9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  <w:lang w:val="es-CL"/>
        </w:rPr>
      </w:pPr>
      <w:r w:rsidRPr="00695FB9">
        <w:rPr>
          <w:rFonts w:ascii="Arial" w:hAnsi="Arial" w:cs="Arial"/>
          <w:sz w:val="24"/>
          <w:szCs w:val="24"/>
          <w:lang w:val="es-CL"/>
        </w:rPr>
        <w:t>Mantenimiento Correctivo y Preventivo</w:t>
      </w:r>
    </w:p>
    <w:p w14:paraId="78959C84" w14:textId="442F3F0E" w:rsidR="00224528" w:rsidRPr="00695FB9" w:rsidRDefault="00224528" w:rsidP="00695FB9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  <w:lang w:val="es-CL"/>
        </w:rPr>
      </w:pPr>
      <w:r w:rsidRPr="00224528">
        <w:rPr>
          <w:rFonts w:ascii="Arial" w:hAnsi="Arial" w:cs="Arial"/>
          <w:sz w:val="24"/>
          <w:szCs w:val="24"/>
          <w:lang w:val="es-CL"/>
        </w:rPr>
        <w:t>Inspección y certificación de polipastos en aerogeneradores</w:t>
      </w:r>
    </w:p>
    <w:p w14:paraId="4EDF9A1B" w14:textId="77777777" w:rsidR="00695FB9" w:rsidRPr="00695FB9" w:rsidRDefault="00695FB9" w:rsidP="00695FB9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  <w:lang w:val="es-CL"/>
        </w:rPr>
      </w:pPr>
      <w:r w:rsidRPr="00695FB9">
        <w:rPr>
          <w:rFonts w:ascii="Arial" w:hAnsi="Arial" w:cs="Arial"/>
          <w:sz w:val="24"/>
          <w:szCs w:val="24"/>
          <w:lang w:val="es-CL"/>
        </w:rPr>
        <w:t>Inspecciones Técnicas de Aerogeneradores</w:t>
      </w:r>
    </w:p>
    <w:p w14:paraId="7327EC40" w14:textId="77777777" w:rsidR="00695FB9" w:rsidRPr="00695FB9" w:rsidRDefault="00695FB9" w:rsidP="00695FB9">
      <w:pPr>
        <w:pStyle w:val="Sinespaciado"/>
        <w:numPr>
          <w:ilvl w:val="0"/>
          <w:numId w:val="24"/>
        </w:numPr>
        <w:rPr>
          <w:rFonts w:ascii="Arial" w:hAnsi="Arial" w:cs="Arial"/>
          <w:sz w:val="24"/>
          <w:szCs w:val="24"/>
          <w:lang w:val="es-CL"/>
        </w:rPr>
      </w:pPr>
      <w:r w:rsidRPr="00695FB9">
        <w:rPr>
          <w:rFonts w:ascii="Arial" w:hAnsi="Arial" w:cs="Arial"/>
          <w:sz w:val="24"/>
          <w:szCs w:val="24"/>
          <w:lang w:val="es-CL"/>
        </w:rPr>
        <w:t>Materiales Compuestos y Soluciones Técnicas</w:t>
      </w:r>
    </w:p>
    <w:p w14:paraId="5D9F4969" w14:textId="77777777" w:rsidR="00695FB9" w:rsidRPr="00695FB9" w:rsidRDefault="00695FB9" w:rsidP="00695FB9">
      <w:pPr>
        <w:pStyle w:val="Sinespaciado"/>
        <w:rPr>
          <w:rFonts w:ascii="Arial" w:hAnsi="Arial" w:cs="Arial"/>
          <w:sz w:val="24"/>
          <w:szCs w:val="24"/>
          <w:lang w:val="es-CL"/>
        </w:rPr>
      </w:pPr>
    </w:p>
    <w:p w14:paraId="42D02C38" w14:textId="77777777" w:rsidR="00695FB9" w:rsidRPr="00695FB9" w:rsidRDefault="00695FB9" w:rsidP="00695FB9">
      <w:pPr>
        <w:pStyle w:val="Sinespaciado"/>
        <w:rPr>
          <w:rFonts w:ascii="Arial" w:hAnsi="Arial" w:cs="Arial"/>
          <w:sz w:val="24"/>
          <w:szCs w:val="24"/>
          <w:lang w:val="es-CL"/>
        </w:rPr>
      </w:pPr>
      <w:r w:rsidRPr="00695FB9">
        <w:rPr>
          <w:rFonts w:ascii="Arial" w:hAnsi="Arial" w:cs="Arial"/>
          <w:sz w:val="24"/>
          <w:szCs w:val="24"/>
          <w:lang w:val="es-CL"/>
        </w:rPr>
        <w:t>Seguridad • Técnica • Confianza en Cada Intervención</w:t>
      </w:r>
    </w:p>
    <w:p w14:paraId="473D2979" w14:textId="77777777" w:rsidR="00695FB9" w:rsidRDefault="00695FB9" w:rsidP="00695FB9">
      <w:pPr>
        <w:pStyle w:val="Sinespaciado"/>
        <w:rPr>
          <w:rFonts w:ascii="Arial" w:hAnsi="Arial" w:cs="Arial"/>
          <w:sz w:val="24"/>
          <w:szCs w:val="24"/>
          <w:lang w:val="es-CL"/>
        </w:rPr>
      </w:pPr>
    </w:p>
    <w:p w14:paraId="106CEB97" w14:textId="5BAEEE1C" w:rsidR="00695FB9" w:rsidRPr="0083093D" w:rsidRDefault="00695FB9" w:rsidP="00695FB9">
      <w:pPr>
        <w:pStyle w:val="Sinespaciado"/>
        <w:rPr>
          <w:rFonts w:ascii="Arial" w:hAnsi="Arial" w:cs="Arial"/>
          <w:sz w:val="24"/>
          <w:szCs w:val="24"/>
          <w:lang w:val="pt-PT"/>
        </w:rPr>
      </w:pPr>
      <w:r w:rsidRPr="0083093D">
        <w:rPr>
          <w:rFonts w:ascii="Arial" w:hAnsi="Arial" w:cs="Arial"/>
          <w:sz w:val="24"/>
          <w:szCs w:val="24"/>
          <w:lang w:val="pt-PT"/>
        </w:rPr>
        <w:t>Contacto:</w:t>
      </w:r>
    </w:p>
    <w:p w14:paraId="2CAAF80A" w14:textId="77777777" w:rsidR="00695FB9" w:rsidRPr="0083093D" w:rsidRDefault="00695FB9" w:rsidP="00695FB9">
      <w:pPr>
        <w:pStyle w:val="Sinespaciado"/>
        <w:rPr>
          <w:rFonts w:ascii="Arial" w:hAnsi="Arial" w:cs="Arial"/>
          <w:sz w:val="28"/>
          <w:szCs w:val="28"/>
          <w:lang w:val="pt-PT"/>
        </w:rPr>
      </w:pPr>
    </w:p>
    <w:p w14:paraId="3D96B129" w14:textId="611721E3" w:rsidR="00695FB9" w:rsidRPr="0083093D" w:rsidRDefault="00695FB9" w:rsidP="00695FB9">
      <w:pPr>
        <w:pStyle w:val="Sinespaciado"/>
        <w:rPr>
          <w:rFonts w:ascii="Arial" w:hAnsi="Arial" w:cs="Arial"/>
          <w:sz w:val="28"/>
          <w:szCs w:val="28"/>
          <w:lang w:val="pt-PT"/>
        </w:rPr>
      </w:pPr>
      <w:r w:rsidRPr="00051727">
        <w:rPr>
          <w:rFonts w:ascii="Segoe UI Emoji" w:hAnsi="Segoe UI Emoji" w:cs="Segoe UI Emoji"/>
          <w:sz w:val="28"/>
          <w:szCs w:val="28"/>
          <w:lang w:val="es-CL"/>
        </w:rPr>
        <w:t>📧</w:t>
      </w:r>
      <w:r w:rsidRPr="0083093D">
        <w:rPr>
          <w:rFonts w:ascii="Arial" w:hAnsi="Arial" w:cs="Arial"/>
          <w:sz w:val="28"/>
          <w:szCs w:val="28"/>
          <w:lang w:val="pt-PT"/>
        </w:rPr>
        <w:t xml:space="preserve"> </w:t>
      </w:r>
      <w:hyperlink r:id="rId15" w:history="1">
        <w:r w:rsidR="00051727" w:rsidRPr="0083093D">
          <w:rPr>
            <w:rStyle w:val="Hipervnculo"/>
            <w:rFonts w:ascii="Arial" w:hAnsi="Arial" w:cs="Arial"/>
            <w:sz w:val="28"/>
            <w:szCs w:val="28"/>
            <w:lang w:val="pt-PT"/>
          </w:rPr>
          <w:t>ventas@core-tec.cl</w:t>
        </w:r>
      </w:hyperlink>
      <w:r w:rsidR="00051727" w:rsidRPr="0083093D">
        <w:rPr>
          <w:rFonts w:ascii="Arial" w:hAnsi="Arial" w:cs="Arial"/>
          <w:sz w:val="28"/>
          <w:szCs w:val="28"/>
          <w:lang w:val="pt-PT"/>
        </w:rPr>
        <w:t xml:space="preserve"> </w:t>
      </w:r>
    </w:p>
    <w:p w14:paraId="5D7B28AD" w14:textId="77777777" w:rsidR="00051727" w:rsidRPr="0083093D" w:rsidRDefault="00051727" w:rsidP="00695FB9">
      <w:pPr>
        <w:pStyle w:val="Sinespaciado"/>
        <w:rPr>
          <w:rFonts w:ascii="Arial" w:hAnsi="Arial" w:cs="Arial"/>
          <w:sz w:val="28"/>
          <w:szCs w:val="28"/>
          <w:lang w:val="pt-PT"/>
        </w:rPr>
      </w:pPr>
    </w:p>
    <w:p w14:paraId="2DC8EEBE" w14:textId="4AB2D9AE" w:rsidR="00DE12CF" w:rsidRPr="00051727" w:rsidRDefault="00695FB9" w:rsidP="00695FB9">
      <w:pPr>
        <w:pStyle w:val="Sinespaciado"/>
        <w:rPr>
          <w:rFonts w:ascii="Arial" w:hAnsi="Arial" w:cs="Arial"/>
          <w:sz w:val="28"/>
          <w:szCs w:val="28"/>
          <w:lang w:val="es-CL"/>
        </w:rPr>
      </w:pPr>
      <w:r w:rsidRPr="00051727">
        <w:rPr>
          <w:rFonts w:ascii="Segoe UI Emoji" w:hAnsi="Segoe UI Emoji" w:cs="Segoe UI Emoji"/>
          <w:sz w:val="28"/>
          <w:szCs w:val="28"/>
          <w:lang w:val="es-CL"/>
        </w:rPr>
        <w:t>📞</w:t>
      </w:r>
      <w:r w:rsidRPr="00051727">
        <w:rPr>
          <w:rFonts w:ascii="Arial" w:hAnsi="Arial" w:cs="Arial"/>
          <w:sz w:val="28"/>
          <w:szCs w:val="28"/>
          <w:lang w:val="es-CL"/>
        </w:rPr>
        <w:t xml:space="preserve"> +56 973346812</w:t>
      </w:r>
    </w:p>
    <w:sectPr w:rsidR="00DE12CF" w:rsidRPr="00051727" w:rsidSect="00F46529">
      <w:headerReference w:type="default" r:id="rId16"/>
      <w:footerReference w:type="default" r:id="rId17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B7AA9" w14:textId="77777777" w:rsidR="00C0201B" w:rsidRDefault="00C0201B" w:rsidP="001033BB">
      <w:pPr>
        <w:spacing w:after="0" w:line="240" w:lineRule="auto"/>
      </w:pPr>
      <w:r>
        <w:separator/>
      </w:r>
    </w:p>
  </w:endnote>
  <w:endnote w:type="continuationSeparator" w:id="0">
    <w:p w14:paraId="73AF932D" w14:textId="77777777" w:rsidR="00C0201B" w:rsidRDefault="00C0201B" w:rsidP="0010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926"/>
      <w:gridCol w:w="702"/>
    </w:tblGrid>
    <w:tr w:rsidR="00A47E7D" w:rsidRPr="00A47E7D" w14:paraId="50D09041" w14:textId="77777777" w:rsidTr="00AA5FFF">
      <w:tc>
        <w:tcPr>
          <w:tcW w:w="8926" w:type="dxa"/>
        </w:tcPr>
        <w:p w14:paraId="246249AD" w14:textId="77777777" w:rsidR="00516805" w:rsidRPr="00516805" w:rsidRDefault="00516805" w:rsidP="00516805">
          <w:pPr>
            <w:pStyle w:val="Sinespaciado"/>
            <w:jc w:val="center"/>
            <w:rPr>
              <w:rFonts w:ascii="Arial" w:hAnsi="Arial" w:cs="Arial"/>
              <w:b/>
              <w:bCs/>
              <w:sz w:val="20"/>
              <w:szCs w:val="20"/>
              <w:lang w:val="es-CL"/>
            </w:rPr>
          </w:pPr>
          <w:r w:rsidRPr="00516805">
            <w:rPr>
              <w:rFonts w:ascii="Arial" w:hAnsi="Arial" w:cs="Arial"/>
              <w:b/>
              <w:bCs/>
              <w:sz w:val="20"/>
              <w:szCs w:val="20"/>
              <w:lang w:val="es-CL"/>
            </w:rPr>
            <w:t>CORE-TEC</w:t>
          </w:r>
        </w:p>
        <w:p w14:paraId="2F5B3DF2" w14:textId="42D299C7" w:rsidR="00A47E7D" w:rsidRPr="00516805" w:rsidRDefault="00A47E7D" w:rsidP="00516805">
          <w:pPr>
            <w:pStyle w:val="Sinespaciado"/>
            <w:jc w:val="center"/>
            <w:rPr>
              <w:rFonts w:ascii="Arial" w:hAnsi="Arial" w:cs="Arial"/>
              <w:sz w:val="20"/>
              <w:szCs w:val="20"/>
              <w:lang w:val="es-CL"/>
            </w:rPr>
          </w:pPr>
          <w:r w:rsidRPr="00516805">
            <w:rPr>
              <w:rFonts w:ascii="Arial" w:hAnsi="Arial" w:cs="Arial"/>
              <w:b/>
              <w:bCs/>
              <w:sz w:val="20"/>
              <w:szCs w:val="20"/>
              <w:lang w:val="es-CL"/>
            </w:rPr>
            <w:t>Seguridad, Técnica y Confianza en Cada Intervención</w:t>
          </w:r>
        </w:p>
      </w:tc>
      <w:tc>
        <w:tcPr>
          <w:tcW w:w="702" w:type="dxa"/>
        </w:tcPr>
        <w:p w14:paraId="5A64319F" w14:textId="3C15F774" w:rsidR="00A47E7D" w:rsidRPr="00516805" w:rsidRDefault="00516805" w:rsidP="00516805">
          <w:pPr>
            <w:pStyle w:val="Sinespaciado"/>
            <w:jc w:val="center"/>
            <w:rPr>
              <w:rFonts w:ascii="Arial" w:hAnsi="Arial" w:cs="Arial"/>
              <w:sz w:val="20"/>
              <w:szCs w:val="20"/>
              <w:lang w:val="es-CL"/>
            </w:rPr>
          </w:pPr>
          <w:r w:rsidRPr="00516805">
            <w:rPr>
              <w:rFonts w:ascii="Arial" w:hAnsi="Arial" w:cs="Arial"/>
              <w:sz w:val="20"/>
              <w:szCs w:val="20"/>
              <w:lang w:val="es-CL"/>
            </w:rPr>
            <w:fldChar w:fldCharType="begin"/>
          </w:r>
          <w:r w:rsidRPr="00516805">
            <w:rPr>
              <w:rFonts w:ascii="Arial" w:hAnsi="Arial" w:cs="Arial"/>
              <w:sz w:val="20"/>
              <w:szCs w:val="20"/>
              <w:lang w:val="es-CL"/>
            </w:rPr>
            <w:instrText>PAGE   \* MERGEFORMAT</w:instrText>
          </w:r>
          <w:r w:rsidRPr="00516805">
            <w:rPr>
              <w:rFonts w:ascii="Arial" w:hAnsi="Arial" w:cs="Arial"/>
              <w:sz w:val="20"/>
              <w:szCs w:val="20"/>
              <w:lang w:val="es-CL"/>
            </w:rPr>
            <w:fldChar w:fldCharType="separate"/>
          </w:r>
          <w:r w:rsidRPr="00516805">
            <w:rPr>
              <w:rFonts w:ascii="Arial" w:hAnsi="Arial" w:cs="Arial"/>
              <w:sz w:val="20"/>
              <w:szCs w:val="20"/>
              <w:lang w:val="es-MX"/>
            </w:rPr>
            <w:t>1</w:t>
          </w:r>
          <w:r w:rsidRPr="00516805">
            <w:rPr>
              <w:rFonts w:ascii="Arial" w:hAnsi="Arial" w:cs="Arial"/>
              <w:sz w:val="20"/>
              <w:szCs w:val="20"/>
              <w:lang w:val="es-CL"/>
            </w:rPr>
            <w:fldChar w:fldCharType="end"/>
          </w:r>
        </w:p>
      </w:tc>
    </w:tr>
  </w:tbl>
  <w:p w14:paraId="6BDFBCD8" w14:textId="77777777" w:rsidR="00A47E7D" w:rsidRPr="00A47E7D" w:rsidRDefault="00A47E7D">
    <w:pPr>
      <w:pStyle w:val="Piedepgina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4E2EA" w14:textId="77777777" w:rsidR="00C0201B" w:rsidRDefault="00C0201B" w:rsidP="001033BB">
      <w:pPr>
        <w:spacing w:after="0" w:line="240" w:lineRule="auto"/>
      </w:pPr>
      <w:r>
        <w:separator/>
      </w:r>
    </w:p>
  </w:footnote>
  <w:footnote w:type="continuationSeparator" w:id="0">
    <w:p w14:paraId="42E5B6D9" w14:textId="77777777" w:rsidR="00C0201B" w:rsidRDefault="00C0201B" w:rsidP="00103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254F" w14:textId="66F81625" w:rsidR="001033BB" w:rsidRDefault="001033BB" w:rsidP="00364E00">
    <w:pPr>
      <w:pStyle w:val="Encabezado"/>
      <w:tabs>
        <w:tab w:val="clear" w:pos="4680"/>
        <w:tab w:val="clear" w:pos="9360"/>
        <w:tab w:val="left" w:pos="9000"/>
      </w:tabs>
    </w:pPr>
    <w:r>
      <w:rPr>
        <w:noProof/>
      </w:rPr>
      <w:drawing>
        <wp:anchor distT="0" distB="0" distL="114300" distR="114300" simplePos="0" relativeHeight="251661824" behindDoc="1" locked="0" layoutInCell="1" allowOverlap="1" wp14:anchorId="586C72BA" wp14:editId="24EB22AA">
          <wp:simplePos x="0" y="0"/>
          <wp:positionH relativeFrom="column">
            <wp:posOffset>5048250</wp:posOffset>
          </wp:positionH>
          <wp:positionV relativeFrom="paragraph">
            <wp:posOffset>-411480</wp:posOffset>
          </wp:positionV>
          <wp:extent cx="1287780" cy="858520"/>
          <wp:effectExtent l="0" t="0" r="0" b="0"/>
          <wp:wrapNone/>
          <wp:docPr id="11927251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_logo_in_digital_vector_illustration_showcases_c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778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4E0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D05F3"/>
    <w:multiLevelType w:val="hybridMultilevel"/>
    <w:tmpl w:val="B1709C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E6ED2"/>
    <w:multiLevelType w:val="hybridMultilevel"/>
    <w:tmpl w:val="90E423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C01EA"/>
    <w:multiLevelType w:val="hybridMultilevel"/>
    <w:tmpl w:val="55983A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B12FA"/>
    <w:multiLevelType w:val="hybridMultilevel"/>
    <w:tmpl w:val="73A4C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BC1E78"/>
    <w:multiLevelType w:val="hybridMultilevel"/>
    <w:tmpl w:val="455689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47E1F"/>
    <w:multiLevelType w:val="hybridMultilevel"/>
    <w:tmpl w:val="7026EF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52E87"/>
    <w:multiLevelType w:val="hybridMultilevel"/>
    <w:tmpl w:val="3EF236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AD4743"/>
    <w:multiLevelType w:val="hybridMultilevel"/>
    <w:tmpl w:val="2AF8BE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CE4185"/>
    <w:multiLevelType w:val="hybridMultilevel"/>
    <w:tmpl w:val="B002D4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85246"/>
    <w:multiLevelType w:val="hybridMultilevel"/>
    <w:tmpl w:val="1D22EB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46E99"/>
    <w:multiLevelType w:val="hybridMultilevel"/>
    <w:tmpl w:val="7EA630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562736"/>
    <w:multiLevelType w:val="hybridMultilevel"/>
    <w:tmpl w:val="0F1AB0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714A77"/>
    <w:multiLevelType w:val="hybridMultilevel"/>
    <w:tmpl w:val="E25A58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4764F6"/>
    <w:multiLevelType w:val="hybridMultilevel"/>
    <w:tmpl w:val="04FA56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14692"/>
    <w:multiLevelType w:val="hybridMultilevel"/>
    <w:tmpl w:val="4A24AE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FF1AD0"/>
    <w:multiLevelType w:val="hybridMultilevel"/>
    <w:tmpl w:val="CCE640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8C2F0C"/>
    <w:multiLevelType w:val="hybridMultilevel"/>
    <w:tmpl w:val="263874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595146">
    <w:abstractNumId w:val="8"/>
  </w:num>
  <w:num w:numId="2" w16cid:durableId="1056780144">
    <w:abstractNumId w:val="6"/>
  </w:num>
  <w:num w:numId="3" w16cid:durableId="1721977940">
    <w:abstractNumId w:val="5"/>
  </w:num>
  <w:num w:numId="4" w16cid:durableId="1012491109">
    <w:abstractNumId w:val="4"/>
  </w:num>
  <w:num w:numId="5" w16cid:durableId="1644457003">
    <w:abstractNumId w:val="7"/>
  </w:num>
  <w:num w:numId="6" w16cid:durableId="261573806">
    <w:abstractNumId w:val="3"/>
  </w:num>
  <w:num w:numId="7" w16cid:durableId="1798991171">
    <w:abstractNumId w:val="2"/>
  </w:num>
  <w:num w:numId="8" w16cid:durableId="1717125031">
    <w:abstractNumId w:val="1"/>
  </w:num>
  <w:num w:numId="9" w16cid:durableId="43720817">
    <w:abstractNumId w:val="0"/>
  </w:num>
  <w:num w:numId="10" w16cid:durableId="909732815">
    <w:abstractNumId w:val="15"/>
  </w:num>
  <w:num w:numId="11" w16cid:durableId="20323994">
    <w:abstractNumId w:val="13"/>
  </w:num>
  <w:num w:numId="12" w16cid:durableId="1292054551">
    <w:abstractNumId w:val="11"/>
  </w:num>
  <w:num w:numId="13" w16cid:durableId="1031610453">
    <w:abstractNumId w:val="10"/>
  </w:num>
  <w:num w:numId="14" w16cid:durableId="761951191">
    <w:abstractNumId w:val="20"/>
  </w:num>
  <w:num w:numId="15" w16cid:durableId="1555964021">
    <w:abstractNumId w:val="21"/>
  </w:num>
  <w:num w:numId="16" w16cid:durableId="832260412">
    <w:abstractNumId w:val="17"/>
  </w:num>
  <w:num w:numId="17" w16cid:durableId="322004403">
    <w:abstractNumId w:val="19"/>
  </w:num>
  <w:num w:numId="18" w16cid:durableId="228081227">
    <w:abstractNumId w:val="9"/>
  </w:num>
  <w:num w:numId="19" w16cid:durableId="326252867">
    <w:abstractNumId w:val="25"/>
  </w:num>
  <w:num w:numId="20" w16cid:durableId="1708989589">
    <w:abstractNumId w:val="16"/>
  </w:num>
  <w:num w:numId="21" w16cid:durableId="1254168906">
    <w:abstractNumId w:val="22"/>
  </w:num>
  <w:num w:numId="22" w16cid:durableId="137311180">
    <w:abstractNumId w:val="24"/>
  </w:num>
  <w:num w:numId="23" w16cid:durableId="132064628">
    <w:abstractNumId w:val="12"/>
  </w:num>
  <w:num w:numId="24" w16cid:durableId="320158315">
    <w:abstractNumId w:val="23"/>
  </w:num>
  <w:num w:numId="25" w16cid:durableId="125706392">
    <w:abstractNumId w:val="14"/>
  </w:num>
  <w:num w:numId="26" w16cid:durableId="21232563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8A5"/>
    <w:rsid w:val="00024362"/>
    <w:rsid w:val="000343E2"/>
    <w:rsid w:val="00034616"/>
    <w:rsid w:val="00051727"/>
    <w:rsid w:val="0006063C"/>
    <w:rsid w:val="000E7089"/>
    <w:rsid w:val="001033BB"/>
    <w:rsid w:val="00112D9D"/>
    <w:rsid w:val="0015074B"/>
    <w:rsid w:val="002068B9"/>
    <w:rsid w:val="00220C56"/>
    <w:rsid w:val="00224528"/>
    <w:rsid w:val="002766DC"/>
    <w:rsid w:val="002926D2"/>
    <w:rsid w:val="0029639D"/>
    <w:rsid w:val="002D5E9B"/>
    <w:rsid w:val="002E4325"/>
    <w:rsid w:val="002F2C79"/>
    <w:rsid w:val="00326F90"/>
    <w:rsid w:val="0033357F"/>
    <w:rsid w:val="0035152C"/>
    <w:rsid w:val="00364E00"/>
    <w:rsid w:val="003906D4"/>
    <w:rsid w:val="003964DD"/>
    <w:rsid w:val="003B79B7"/>
    <w:rsid w:val="003E3FF1"/>
    <w:rsid w:val="00441267"/>
    <w:rsid w:val="00486336"/>
    <w:rsid w:val="004F0746"/>
    <w:rsid w:val="00505934"/>
    <w:rsid w:val="00506025"/>
    <w:rsid w:val="00516805"/>
    <w:rsid w:val="00571FAA"/>
    <w:rsid w:val="005A2FF2"/>
    <w:rsid w:val="00621A47"/>
    <w:rsid w:val="00623ECF"/>
    <w:rsid w:val="0065097B"/>
    <w:rsid w:val="00683BA0"/>
    <w:rsid w:val="00695FB9"/>
    <w:rsid w:val="00717870"/>
    <w:rsid w:val="00732774"/>
    <w:rsid w:val="00743E46"/>
    <w:rsid w:val="007A0C78"/>
    <w:rsid w:val="0083093D"/>
    <w:rsid w:val="008B226F"/>
    <w:rsid w:val="008D1AEB"/>
    <w:rsid w:val="008F57C4"/>
    <w:rsid w:val="00960C6A"/>
    <w:rsid w:val="00995A80"/>
    <w:rsid w:val="009B5876"/>
    <w:rsid w:val="00A02F47"/>
    <w:rsid w:val="00A159D0"/>
    <w:rsid w:val="00A2128B"/>
    <w:rsid w:val="00A47E7D"/>
    <w:rsid w:val="00A56664"/>
    <w:rsid w:val="00A72979"/>
    <w:rsid w:val="00A9517A"/>
    <w:rsid w:val="00AA1D8D"/>
    <w:rsid w:val="00AA5FFF"/>
    <w:rsid w:val="00B47730"/>
    <w:rsid w:val="00B4787A"/>
    <w:rsid w:val="00B8178D"/>
    <w:rsid w:val="00BB294E"/>
    <w:rsid w:val="00C0201B"/>
    <w:rsid w:val="00C22943"/>
    <w:rsid w:val="00C359CC"/>
    <w:rsid w:val="00C423EA"/>
    <w:rsid w:val="00C86938"/>
    <w:rsid w:val="00CB0664"/>
    <w:rsid w:val="00D111FA"/>
    <w:rsid w:val="00D70DC7"/>
    <w:rsid w:val="00D81F85"/>
    <w:rsid w:val="00DB70C5"/>
    <w:rsid w:val="00DE12CF"/>
    <w:rsid w:val="00E375C2"/>
    <w:rsid w:val="00E72414"/>
    <w:rsid w:val="00F04E5A"/>
    <w:rsid w:val="00F46529"/>
    <w:rsid w:val="00F71BB5"/>
    <w:rsid w:val="00F72E5D"/>
    <w:rsid w:val="00FB3895"/>
    <w:rsid w:val="00FC2350"/>
    <w:rsid w:val="00FC693F"/>
    <w:rsid w:val="00FD4CF4"/>
    <w:rsid w:val="00FE1995"/>
    <w:rsid w:val="00FE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B8FD48"/>
  <w14:defaultImageDpi w14:val="300"/>
  <w15:docId w15:val="{59076030-01B6-4797-B787-255C7CA3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95FB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5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mailto:ventas@core-tec.cl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1850</Words>
  <Characters>10176</Characters>
  <Application>Microsoft Office Word</Application>
  <DocSecurity>0</DocSecurity>
  <Lines>84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Edison Guerrero Juárez</cp:lastModifiedBy>
  <cp:revision>64</cp:revision>
  <cp:lastPrinted>2026-06-01T01:48:00Z</cp:lastPrinted>
  <dcterms:created xsi:type="dcterms:W3CDTF">2026-05-31T23:37:00Z</dcterms:created>
  <dcterms:modified xsi:type="dcterms:W3CDTF">2026-06-01T22:58:00Z</dcterms:modified>
  <cp:category/>
</cp:coreProperties>
</file>