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0B42" w14:textId="2AE48E70" w:rsidR="004428C9" w:rsidRPr="00C2697B" w:rsidRDefault="00C2697B">
      <w:pPr>
        <w:jc w:val="center"/>
        <w:rPr>
          <w:rFonts w:ascii="Arial" w:eastAsia="宋体" w:hAnsi="Arial" w:cs="Arial"/>
          <w:b/>
          <w:bCs/>
          <w:color w:val="000000"/>
          <w:spacing w:val="12"/>
          <w:sz w:val="44"/>
          <w:szCs w:val="44"/>
        </w:rPr>
      </w:pPr>
      <w:r w:rsidRPr="00C2697B">
        <w:rPr>
          <w:rFonts w:ascii="Times New Roman" w:eastAsia="宋体" w:hAnsi="Times New Roman" w:cs="Times New Roman"/>
          <w:b/>
          <w:bCs/>
          <w:color w:val="000000"/>
          <w:spacing w:val="12"/>
          <w:sz w:val="44"/>
          <w:szCs w:val="44"/>
        </w:rPr>
        <w:t>Risk Plan</w:t>
      </w:r>
    </w:p>
    <w:p w14:paraId="4F5AD6BD" w14:textId="2B0ECE48" w:rsidR="004428C9" w:rsidRPr="00C2697B" w:rsidRDefault="00C2697B">
      <w:pPr>
        <w:numPr>
          <w:ilvl w:val="0"/>
          <w:numId w:val="1"/>
        </w:numPr>
        <w:rPr>
          <w:rFonts w:ascii="Times New Roman" w:eastAsia="宋体" w:hAnsi="Times New Roman" w:cs="Times New Roman"/>
          <w:color w:val="000000"/>
          <w:spacing w:val="12"/>
          <w:sz w:val="36"/>
          <w:szCs w:val="36"/>
        </w:rPr>
      </w:pPr>
      <w:r w:rsidRPr="00C2697B">
        <w:rPr>
          <w:rFonts w:ascii="Times New Roman" w:eastAsia="宋体" w:hAnsi="Times New Roman" w:cs="Times New Roman"/>
          <w:color w:val="000000"/>
          <w:spacing w:val="12"/>
          <w:sz w:val="36"/>
          <w:szCs w:val="36"/>
        </w:rPr>
        <w:t>Risk identification</w:t>
      </w:r>
    </w:p>
    <w:p w14:paraId="5B9A8BB8" w14:textId="376375BE" w:rsidR="00C2697B" w:rsidRDefault="00C2697B">
      <w:pPr>
        <w:ind w:firstLine="420"/>
        <w:rPr>
          <w:rFonts w:ascii="等线" w:eastAsia="等线" w:hAnsi="等线" w:cs="Times New Roman"/>
          <w:sz w:val="24"/>
          <w:szCs w:val="28"/>
        </w:rPr>
      </w:pPr>
      <w:r w:rsidRPr="00C2697B">
        <w:rPr>
          <w:rFonts w:ascii="等线" w:eastAsia="等线" w:hAnsi="等线" w:cs="Times New Roman"/>
          <w:sz w:val="24"/>
          <w:szCs w:val="28"/>
        </w:rPr>
        <w:t>Risk identification</w:t>
      </w:r>
      <w:r>
        <w:rPr>
          <w:rFonts w:ascii="等线" w:eastAsia="等线" w:hAnsi="等线" w:cs="Times New Roman"/>
          <w:sz w:val="24"/>
          <w:szCs w:val="28"/>
        </w:rPr>
        <w:t xml:space="preserve"> </w:t>
      </w:r>
      <w:r w:rsidRPr="00C2697B">
        <w:rPr>
          <w:rFonts w:ascii="等线" w:eastAsia="等线" w:hAnsi="等线" w:cs="Times New Roman"/>
          <w:sz w:val="24"/>
          <w:szCs w:val="28"/>
        </w:rPr>
        <w:t>is used to identify threats to the project plan and predictable risks. Only by identifying these risks can the project manager (PM) avoid them and, if necessary, control them.</w:t>
      </w:r>
    </w:p>
    <w:p w14:paraId="21933825" w14:textId="0B6B9CE4" w:rsidR="004428C9" w:rsidRDefault="00C2697B">
      <w:pPr>
        <w:ind w:firstLine="420"/>
        <w:rPr>
          <w:rFonts w:ascii="等线" w:eastAsia="等线" w:hAnsi="等线" w:cs="Times New Roman"/>
          <w:sz w:val="24"/>
          <w:szCs w:val="28"/>
        </w:rPr>
      </w:pPr>
      <w:r w:rsidRPr="00C2697B">
        <w:rPr>
          <w:rFonts w:ascii="等线" w:eastAsia="等线" w:hAnsi="等线" w:cs="Times New Roman"/>
          <w:sz w:val="24"/>
          <w:szCs w:val="28"/>
        </w:rPr>
        <w:t>Risks can be divided into two categories: general risks and specific risks. General risk is a potential threat that can be found in almost every software project. Specific risks can only be recognized by those with skills in technology, human resources, and the project environment. To identify a specific risk, you must examine the project plan and software scope to see if there are any anomalies in the project that could affect it. General and specific risks should be systematically identified.</w:t>
      </w:r>
    </w:p>
    <w:p w14:paraId="27DD99EB" w14:textId="6563D6E2" w:rsidR="004428C9" w:rsidRDefault="00C2697B">
      <w:pPr>
        <w:ind w:firstLine="420"/>
        <w:rPr>
          <w:rFonts w:ascii="等线" w:eastAsia="等线" w:hAnsi="等线" w:cs="Times New Roman"/>
          <w:sz w:val="24"/>
          <w:szCs w:val="28"/>
        </w:rPr>
      </w:pPr>
      <w:r w:rsidRPr="00C2697B">
        <w:rPr>
          <w:rFonts w:ascii="等线" w:eastAsia="等线" w:hAnsi="等线" w:cs="Times New Roman"/>
          <w:sz w:val="24"/>
          <w:szCs w:val="28"/>
        </w:rPr>
        <w:t>Risk identification includes the identification of internal and external risks. Insider risks are risks that the project team can control and influence, such as personnel appointments and cost estimates. External risks are risks that the project team cannot control and influence, such as market shifts or government actions.</w:t>
      </w:r>
    </w:p>
    <w:p w14:paraId="7B6681DE" w14:textId="7CA86138" w:rsidR="004428C9" w:rsidRPr="00C2697B" w:rsidRDefault="00000000">
      <w:pPr>
        <w:rPr>
          <w:rFonts w:ascii="Times New Roman" w:eastAsia="宋体" w:hAnsi="Times New Roman" w:cs="Times New Roman"/>
          <w:color w:val="000000"/>
          <w:spacing w:val="12"/>
          <w:sz w:val="36"/>
          <w:szCs w:val="36"/>
        </w:rPr>
      </w:pPr>
      <w:r>
        <w:rPr>
          <w:rFonts w:ascii="Arial" w:eastAsia="宋体" w:hAnsi="Arial" w:cs="Arial" w:hint="eastAsia"/>
          <w:color w:val="000000"/>
          <w:spacing w:val="12"/>
          <w:sz w:val="36"/>
          <w:szCs w:val="36"/>
        </w:rPr>
        <w:t xml:space="preserve">2. </w:t>
      </w:r>
      <w:r w:rsidR="00C2697B" w:rsidRPr="00C2697B">
        <w:rPr>
          <w:rFonts w:ascii="Times New Roman" w:eastAsia="宋体" w:hAnsi="Times New Roman" w:cs="Times New Roman"/>
          <w:color w:val="000000"/>
          <w:spacing w:val="12"/>
          <w:sz w:val="36"/>
          <w:szCs w:val="36"/>
        </w:rPr>
        <w:t>The fundamental nature of risk</w:t>
      </w:r>
    </w:p>
    <w:p w14:paraId="26911604" w14:textId="623B3443" w:rsidR="004428C9" w:rsidRDefault="00000000">
      <w:pPr>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2.1</w:t>
      </w:r>
      <w:r w:rsidR="00C2697B" w:rsidRPr="00C2697B">
        <w:t xml:space="preserve"> </w:t>
      </w:r>
      <w:r w:rsidR="00C2697B">
        <w:rPr>
          <w:rFonts w:ascii="微软雅黑" w:eastAsia="微软雅黑" w:hAnsi="微软雅黑" w:cs="微软雅黑"/>
          <w:color w:val="000000"/>
          <w:sz w:val="27"/>
          <w:szCs w:val="27"/>
        </w:rPr>
        <w:t>O</w:t>
      </w:r>
      <w:r w:rsidR="00C2697B" w:rsidRPr="00C2697B">
        <w:rPr>
          <w:rFonts w:ascii="微软雅黑" w:eastAsia="微软雅黑" w:hAnsi="微软雅黑" w:cs="微软雅黑"/>
          <w:color w:val="000000"/>
          <w:sz w:val="27"/>
          <w:szCs w:val="27"/>
        </w:rPr>
        <w:t>bjectivity</w:t>
      </w:r>
    </w:p>
    <w:p w14:paraId="27064E61" w14:textId="6DEC5987" w:rsidR="004428C9" w:rsidRPr="00C2697B" w:rsidRDefault="00C2697B" w:rsidP="00C2697B">
      <w:pPr>
        <w:rPr>
          <w:rFonts w:ascii="等线" w:eastAsia="等线" w:hAnsi="等线" w:cs="Times New Roman"/>
          <w:sz w:val="24"/>
          <w:szCs w:val="28"/>
        </w:rPr>
      </w:pPr>
      <w:r w:rsidRPr="00C2697B">
        <w:rPr>
          <w:rFonts w:ascii="等线" w:eastAsia="等线" w:hAnsi="等线" w:cs="Times New Roman"/>
          <w:sz w:val="24"/>
          <w:szCs w:val="28"/>
        </w:rPr>
        <w:t xml:space="preserve">First of all, the objectivity of risk is manifested in its existence that is not transferred by human will. Because the factors that determine risk are independent of the risk entity. Whether the risk subject is aware of the existence of the risk or not, the risk may become a reality under certain conditions. Second, the objectivity of risk is </w:t>
      </w:r>
      <w:r w:rsidRPr="00C2697B">
        <w:rPr>
          <w:rFonts w:ascii="等线" w:eastAsia="等线" w:hAnsi="等线" w:cs="Times New Roman"/>
          <w:sz w:val="24"/>
          <w:szCs w:val="28"/>
        </w:rPr>
        <w:lastRenderedPageBreak/>
        <w:t>also manifested in the ubiquity of risk and potential multiple activities.</w:t>
      </w:r>
    </w:p>
    <w:p w14:paraId="37F9982F" w14:textId="7BF4CBD4" w:rsidR="004428C9" w:rsidRDefault="00000000" w:rsidP="00C2697B">
      <w:pPr>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2.2</w:t>
      </w:r>
      <w:r w:rsidR="00C2697B">
        <w:rPr>
          <w:rFonts w:ascii="微软雅黑" w:eastAsia="微软雅黑" w:hAnsi="微软雅黑" w:cs="微软雅黑"/>
          <w:color w:val="000000"/>
          <w:sz w:val="27"/>
          <w:szCs w:val="27"/>
        </w:rPr>
        <w:t xml:space="preserve"> U</w:t>
      </w:r>
      <w:r w:rsidR="00C2697B" w:rsidRPr="00C2697B">
        <w:rPr>
          <w:rFonts w:ascii="微软雅黑" w:eastAsia="微软雅黑" w:hAnsi="微软雅黑" w:cs="微软雅黑"/>
          <w:color w:val="000000"/>
          <w:sz w:val="27"/>
          <w:szCs w:val="27"/>
        </w:rPr>
        <w:t>ncertainty</w:t>
      </w:r>
    </w:p>
    <w:p w14:paraId="0AA5C7FB" w14:textId="77777777" w:rsidR="00C2697B" w:rsidRPr="00C2697B" w:rsidRDefault="00C2697B" w:rsidP="00C2697B">
      <w:pPr>
        <w:rPr>
          <w:rFonts w:ascii="等线" w:eastAsia="等线" w:hAnsi="等线" w:cs="Times New Roman"/>
          <w:sz w:val="24"/>
          <w:szCs w:val="28"/>
        </w:rPr>
      </w:pPr>
      <w:r w:rsidRPr="00C2697B">
        <w:rPr>
          <w:rFonts w:ascii="等线" w:eastAsia="等线" w:hAnsi="等线" w:cs="Times New Roman"/>
          <w:sz w:val="24"/>
          <w:szCs w:val="28"/>
        </w:rPr>
        <w:t>The uncertainty of the risk is reflected in its severity. When and where risks can become real. Because people's understanding of the objective world is subject to various conditions, we cannot accurately predict the occurrence of risks.</w:t>
      </w:r>
    </w:p>
    <w:p w14:paraId="05B70B94" w14:textId="51F3A326" w:rsidR="004428C9" w:rsidRDefault="00000000">
      <w:pPr>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2.3</w:t>
      </w:r>
      <w:r w:rsidR="00C2697B">
        <w:rPr>
          <w:rFonts w:ascii="微软雅黑" w:eastAsia="微软雅黑" w:hAnsi="微软雅黑" w:cs="微软雅黑" w:hint="eastAsia"/>
          <w:color w:val="000000"/>
          <w:sz w:val="27"/>
          <w:szCs w:val="27"/>
        </w:rPr>
        <w:t xml:space="preserve"> </w:t>
      </w:r>
      <w:r w:rsidR="00C2697B" w:rsidRPr="00C2697B">
        <w:rPr>
          <w:rFonts w:ascii="微软雅黑" w:eastAsia="微软雅黑" w:hAnsi="微软雅黑" w:cs="微软雅黑"/>
          <w:color w:val="000000"/>
          <w:sz w:val="27"/>
          <w:szCs w:val="27"/>
        </w:rPr>
        <w:t>Disadvantage</w:t>
      </w:r>
    </w:p>
    <w:p w14:paraId="5A43F020" w14:textId="2E0365E1" w:rsidR="004428C9" w:rsidRDefault="00C2697B">
      <w:pPr>
        <w:ind w:firstLine="420"/>
        <w:rPr>
          <w:rFonts w:ascii="等线" w:eastAsia="等线" w:hAnsi="等线" w:cs="Times New Roman"/>
          <w:sz w:val="24"/>
          <w:szCs w:val="28"/>
        </w:rPr>
      </w:pPr>
      <w:r w:rsidRPr="00C2697B">
        <w:rPr>
          <w:rFonts w:ascii="等线" w:eastAsia="等线" w:hAnsi="等线" w:cs="Times New Roman"/>
          <w:sz w:val="24"/>
          <w:szCs w:val="28"/>
        </w:rPr>
        <w:t>Once the risk occurs, it will make the risk subject frustrated, fail or even lose, which is unfavorable to the risk of the subject. Therefore, we should make decisions based on awareness and understanding of risks. We should avoid risks and minimize the adverse factors of risks</w:t>
      </w:r>
      <w:r>
        <w:rPr>
          <w:rFonts w:ascii="等线" w:eastAsia="等线" w:hAnsi="等线" w:cs="Times New Roman" w:hint="eastAsia"/>
          <w:sz w:val="24"/>
          <w:szCs w:val="28"/>
        </w:rPr>
        <w:t>.</w:t>
      </w:r>
    </w:p>
    <w:p w14:paraId="7B5FE0C6" w14:textId="6C1D0A39" w:rsidR="004428C9" w:rsidRDefault="00000000">
      <w:pPr>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2.4</w:t>
      </w:r>
      <w:r w:rsidR="00C2697B" w:rsidRPr="00C2697B">
        <w:t xml:space="preserve"> </w:t>
      </w:r>
      <w:r w:rsidR="00C2697B" w:rsidRPr="00C2697B">
        <w:rPr>
          <w:rFonts w:ascii="微软雅黑" w:eastAsia="微软雅黑" w:hAnsi="微软雅黑" w:cs="微软雅黑"/>
          <w:color w:val="000000"/>
          <w:sz w:val="27"/>
          <w:szCs w:val="27"/>
        </w:rPr>
        <w:t>Variability</w:t>
      </w:r>
    </w:p>
    <w:p w14:paraId="283F1460" w14:textId="650FB3D5" w:rsidR="004428C9" w:rsidRDefault="00C2697B">
      <w:pPr>
        <w:ind w:firstLine="420"/>
        <w:rPr>
          <w:rFonts w:ascii="Arial" w:eastAsia="宋体" w:hAnsi="Arial" w:cs="Arial"/>
          <w:color w:val="000000"/>
          <w:spacing w:val="12"/>
          <w:sz w:val="18"/>
          <w:szCs w:val="18"/>
        </w:rPr>
      </w:pPr>
      <w:r w:rsidRPr="00C2697B">
        <w:rPr>
          <w:rFonts w:ascii="等线" w:eastAsia="等线" w:hAnsi="等线" w:cs="Times New Roman"/>
          <w:sz w:val="24"/>
          <w:szCs w:val="28"/>
        </w:rPr>
        <w:t>Variability reflects the risk that can be transformed under certain conditions. Risk events can be converted into non-risk events and vice versa</w:t>
      </w:r>
      <w:r>
        <w:rPr>
          <w:rFonts w:ascii="等线" w:eastAsia="等线" w:hAnsi="等线" w:cs="Times New Roman" w:hint="eastAsia"/>
          <w:sz w:val="24"/>
          <w:szCs w:val="28"/>
        </w:rPr>
        <w:t>.</w:t>
      </w:r>
    </w:p>
    <w:p w14:paraId="16FD77E0" w14:textId="4B470712" w:rsidR="004428C9" w:rsidRDefault="00000000">
      <w:pPr>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2.5</w:t>
      </w:r>
      <w:r w:rsidR="00C2697B">
        <w:rPr>
          <w:rFonts w:ascii="微软雅黑" w:eastAsia="微软雅黑" w:hAnsi="微软雅黑" w:cs="微软雅黑"/>
          <w:color w:val="000000"/>
          <w:sz w:val="27"/>
          <w:szCs w:val="27"/>
        </w:rPr>
        <w:t xml:space="preserve"> R</w:t>
      </w:r>
      <w:r w:rsidR="00C2697B" w:rsidRPr="00C2697B">
        <w:rPr>
          <w:rFonts w:ascii="微软雅黑" w:eastAsia="微软雅黑" w:hAnsi="微软雅黑" w:cs="微软雅黑"/>
          <w:color w:val="000000"/>
          <w:sz w:val="27"/>
          <w:szCs w:val="27"/>
        </w:rPr>
        <w:t>elativity</w:t>
      </w:r>
    </w:p>
    <w:p w14:paraId="14EC8D6A" w14:textId="6C0ACF80" w:rsidR="004428C9" w:rsidRDefault="00C2697B">
      <w:pPr>
        <w:ind w:firstLine="420"/>
        <w:rPr>
          <w:rFonts w:ascii="Arial" w:eastAsia="宋体" w:hAnsi="Arial" w:cs="Arial"/>
          <w:color w:val="000000"/>
          <w:spacing w:val="12"/>
          <w:sz w:val="18"/>
          <w:szCs w:val="18"/>
        </w:rPr>
      </w:pPr>
      <w:r w:rsidRPr="00C2697B">
        <w:rPr>
          <w:rFonts w:ascii="等线" w:eastAsia="等线" w:hAnsi="等线" w:cs="Times New Roman"/>
          <w:sz w:val="24"/>
          <w:szCs w:val="28"/>
        </w:rPr>
        <w:t>The relativity of risk is specific to the risk subject. In the same situation, different risk subjects have different ability to bear risks, and different organizations and individuals often have different risk tolerances. One organization may consider the 15% probability of error to be high risk, while others consider the risk to be very low</w:t>
      </w:r>
      <w:r>
        <w:rPr>
          <w:rFonts w:ascii="等线" w:eastAsia="等线" w:hAnsi="等线" w:cs="Times New Roman" w:hint="eastAsia"/>
          <w:sz w:val="24"/>
          <w:szCs w:val="28"/>
        </w:rPr>
        <w:t>.</w:t>
      </w:r>
    </w:p>
    <w:p w14:paraId="51F9E875" w14:textId="34689A70" w:rsidR="004428C9" w:rsidRDefault="00000000">
      <w:pPr>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2.6</w:t>
      </w:r>
      <w:r w:rsidR="00C2697B" w:rsidRPr="00C2697B">
        <w:t xml:space="preserve"> </w:t>
      </w:r>
      <w:r w:rsidR="00C2697B" w:rsidRPr="00C2697B">
        <w:rPr>
          <w:rFonts w:ascii="微软雅黑" w:eastAsia="微软雅黑" w:hAnsi="微软雅黑" w:cs="微软雅黑"/>
          <w:color w:val="000000"/>
          <w:sz w:val="27"/>
          <w:szCs w:val="27"/>
        </w:rPr>
        <w:t>Symmetry of risk and return</w:t>
      </w:r>
    </w:p>
    <w:p w14:paraId="7B57BF3F" w14:textId="06401D89" w:rsidR="004428C9" w:rsidRDefault="00C2697B">
      <w:pPr>
        <w:ind w:firstLine="420"/>
        <w:rPr>
          <w:rFonts w:ascii="等线" w:eastAsia="等线" w:hAnsi="等线" w:cs="Times New Roman"/>
          <w:sz w:val="24"/>
          <w:szCs w:val="28"/>
        </w:rPr>
      </w:pPr>
      <w:r w:rsidRPr="00C2697B">
        <w:rPr>
          <w:rFonts w:ascii="等线" w:eastAsia="等线" w:hAnsi="等线" w:cs="Times New Roman"/>
          <w:sz w:val="24"/>
          <w:szCs w:val="28"/>
        </w:rPr>
        <w:t xml:space="preserve">Risk and benefit coexist. Risk is the price of interest, and interest is the reward of risk. No one will do anything without risk. To realize the benefits, you must take </w:t>
      </w:r>
      <w:r w:rsidRPr="00C2697B">
        <w:rPr>
          <w:rFonts w:ascii="等线" w:eastAsia="等线" w:hAnsi="等线" w:cs="Times New Roman"/>
          <w:sz w:val="24"/>
          <w:szCs w:val="28"/>
        </w:rPr>
        <w:lastRenderedPageBreak/>
        <w:t>certain risks</w:t>
      </w:r>
      <w:r>
        <w:rPr>
          <w:rFonts w:ascii="等线" w:eastAsia="等线" w:hAnsi="等线" w:cs="Times New Roman" w:hint="eastAsia"/>
          <w:sz w:val="24"/>
          <w:szCs w:val="28"/>
        </w:rPr>
        <w:t>.</w:t>
      </w:r>
    </w:p>
    <w:p w14:paraId="7050BF8E" w14:textId="77777777" w:rsidR="004428C9" w:rsidRDefault="004428C9">
      <w:pPr>
        <w:rPr>
          <w:rFonts w:ascii="Arial" w:eastAsia="宋体" w:hAnsi="Arial" w:cs="Arial"/>
          <w:color w:val="000000"/>
          <w:spacing w:val="12"/>
          <w:sz w:val="18"/>
          <w:szCs w:val="18"/>
        </w:rPr>
      </w:pPr>
    </w:p>
    <w:p w14:paraId="64D1AB89" w14:textId="684909B5" w:rsidR="004428C9" w:rsidRDefault="00000000">
      <w:pPr>
        <w:rPr>
          <w:rFonts w:ascii="Arial" w:eastAsia="宋体" w:hAnsi="Arial" w:cs="Arial"/>
          <w:color w:val="000000"/>
          <w:spacing w:val="12"/>
          <w:sz w:val="36"/>
          <w:szCs w:val="36"/>
        </w:rPr>
      </w:pPr>
      <w:r>
        <w:rPr>
          <w:rFonts w:ascii="Arial" w:eastAsia="宋体" w:hAnsi="Arial" w:cs="Arial" w:hint="eastAsia"/>
          <w:color w:val="000000"/>
          <w:spacing w:val="12"/>
          <w:sz w:val="36"/>
          <w:szCs w:val="36"/>
        </w:rPr>
        <w:t xml:space="preserve">3. </w:t>
      </w:r>
      <w:r w:rsidR="00C2697B" w:rsidRPr="00C2697B">
        <w:rPr>
          <w:rFonts w:ascii="Times New Roman" w:eastAsia="宋体" w:hAnsi="Times New Roman" w:cs="Times New Roman"/>
          <w:color w:val="000000"/>
          <w:spacing w:val="12"/>
          <w:sz w:val="36"/>
          <w:szCs w:val="36"/>
        </w:rPr>
        <w:t>Countermeasures in our projects</w:t>
      </w:r>
    </w:p>
    <w:p w14:paraId="5AAE97D6" w14:textId="5AB49327" w:rsidR="004428C9" w:rsidRDefault="00C2697B">
      <w:pPr>
        <w:ind w:firstLine="420"/>
        <w:rPr>
          <w:rFonts w:ascii="等线" w:eastAsia="等线" w:hAnsi="等线" w:cs="Times New Roman"/>
          <w:sz w:val="24"/>
          <w:szCs w:val="28"/>
        </w:rPr>
      </w:pPr>
      <w:r w:rsidRPr="00C2697B">
        <w:rPr>
          <w:rFonts w:ascii="等线" w:eastAsia="等线" w:hAnsi="等线" w:cs="Times New Roman"/>
          <w:sz w:val="24"/>
          <w:szCs w:val="28"/>
        </w:rPr>
        <w:t>The risks of our projects are mainly requirements risks, process risks and technical risks. In order to avoid these effects of these risks, we have developed a risk list, listing possible risks as much as possible and proposing solutions to prevent losses</w:t>
      </w:r>
      <w:r>
        <w:rPr>
          <w:rFonts w:ascii="等线" w:eastAsia="等线" w:hAnsi="等线" w:cs="Times New Roman" w:hint="eastAsia"/>
          <w:sz w:val="24"/>
          <w:szCs w:val="28"/>
        </w:rPr>
        <w:t>.</w:t>
      </w:r>
    </w:p>
    <w:p w14:paraId="7703CA40" w14:textId="6D0E3A6F" w:rsidR="004428C9" w:rsidRDefault="00000000">
      <w:pPr>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3.1 </w:t>
      </w:r>
      <w:r w:rsidR="00C2697B" w:rsidRPr="00C2697B">
        <w:rPr>
          <w:rFonts w:ascii="微软雅黑" w:eastAsia="微软雅黑" w:hAnsi="微软雅黑" w:cs="微软雅黑"/>
          <w:color w:val="000000"/>
          <w:sz w:val="27"/>
          <w:szCs w:val="27"/>
        </w:rPr>
        <w:t>List of demand-related risks</w:t>
      </w:r>
    </w:p>
    <w:p w14:paraId="76B01685" w14:textId="77777777" w:rsidR="00C2697B" w:rsidRPr="00C2697B" w:rsidRDefault="00C2697B" w:rsidP="00C2697B">
      <w:pPr>
        <w:ind w:firstLine="420"/>
        <w:rPr>
          <w:rFonts w:ascii="等线" w:eastAsia="等线" w:hAnsi="等线" w:cs="Times New Roman"/>
          <w:sz w:val="24"/>
          <w:szCs w:val="28"/>
        </w:rPr>
      </w:pPr>
      <w:r w:rsidRPr="00C2697B">
        <w:rPr>
          <w:rFonts w:ascii="等线" w:eastAsia="等线" w:hAnsi="等线" w:cs="Times New Roman"/>
          <w:sz w:val="24"/>
          <w:szCs w:val="28"/>
        </w:rPr>
        <w:t>Products are the only way to test the success of our projects. Therefore, ensuring that the product meets the requirements is the most important part and should be put first. In our project, our project will face the following problems:</w:t>
      </w:r>
    </w:p>
    <w:p w14:paraId="3F0CBD94" w14:textId="6D02B858" w:rsidR="004428C9" w:rsidRDefault="00000000">
      <w:pPr>
        <w:ind w:firstLine="420"/>
        <w:rPr>
          <w:rFonts w:ascii="等线" w:eastAsia="等线" w:hAnsi="等线" w:cs="Times New Roman"/>
          <w:sz w:val="24"/>
          <w:szCs w:val="28"/>
        </w:rPr>
      </w:pPr>
      <w:r>
        <w:rPr>
          <w:rFonts w:ascii="等线" w:eastAsia="等线" w:hAnsi="等线" w:cs="Times New Roman" w:hint="eastAsia"/>
          <w:sz w:val="24"/>
          <w:szCs w:val="28"/>
        </w:rPr>
        <w:t>1）</w:t>
      </w:r>
      <w:r w:rsidR="00C2697B" w:rsidRPr="00C2697B">
        <w:rPr>
          <w:rFonts w:ascii="等线" w:eastAsia="等线" w:hAnsi="等线" w:cs="Times New Roman"/>
          <w:sz w:val="24"/>
          <w:szCs w:val="28"/>
        </w:rPr>
        <w:t>Lack of clear understanding of the product</w:t>
      </w:r>
    </w:p>
    <w:p w14:paraId="65A7E627" w14:textId="77777777" w:rsidR="00C2697B" w:rsidRPr="00C2697B" w:rsidRDefault="00C2697B" w:rsidP="00C2697B">
      <w:pPr>
        <w:ind w:firstLine="420"/>
        <w:rPr>
          <w:rFonts w:ascii="等线" w:eastAsia="等线" w:hAnsi="等线" w:cs="Times New Roman"/>
          <w:sz w:val="24"/>
          <w:szCs w:val="28"/>
        </w:rPr>
      </w:pPr>
      <w:r w:rsidRPr="00C2697B">
        <w:rPr>
          <w:rFonts w:ascii="等线" w:eastAsia="等线" w:hAnsi="等线" w:cs="Times New Roman"/>
          <w:sz w:val="24"/>
          <w:szCs w:val="28"/>
        </w:rPr>
        <w:t>It is crucial to fully understand the requirements before embarking on a new project. If the requirements are not met, the project will not succeed. To address this risk, several detailed face-to-face meetings are essential. Only through communication with employees and customers can managers understand what they should do.</w:t>
      </w:r>
    </w:p>
    <w:p w14:paraId="177F0451" w14:textId="2790BC72" w:rsidR="004428C9" w:rsidRDefault="00000000">
      <w:pPr>
        <w:ind w:firstLine="420"/>
        <w:rPr>
          <w:rFonts w:ascii="等线" w:eastAsia="等线" w:hAnsi="等线" w:cs="Times New Roman"/>
          <w:sz w:val="24"/>
          <w:szCs w:val="28"/>
        </w:rPr>
      </w:pPr>
      <w:r>
        <w:rPr>
          <w:rFonts w:ascii="等线" w:eastAsia="等线" w:hAnsi="等线" w:cs="Times New Roman" w:hint="eastAsia"/>
          <w:sz w:val="24"/>
          <w:szCs w:val="28"/>
        </w:rPr>
        <w:t>2）</w:t>
      </w:r>
      <w:r w:rsidR="00C2697B" w:rsidRPr="00C2697B">
        <w:rPr>
          <w:rFonts w:ascii="等线" w:eastAsia="等线" w:hAnsi="等线" w:cs="Times New Roman"/>
          <w:sz w:val="24"/>
          <w:szCs w:val="28"/>
        </w:rPr>
        <w:t>Lack of an effective requirements change management process</w:t>
      </w:r>
    </w:p>
    <w:p w14:paraId="7ED55790" w14:textId="7C58DA1C" w:rsidR="004428C9" w:rsidRDefault="008A6F25">
      <w:pPr>
        <w:ind w:firstLine="420"/>
        <w:rPr>
          <w:rFonts w:ascii="等线" w:eastAsia="等线" w:hAnsi="等线" w:cs="Times New Roman"/>
          <w:sz w:val="24"/>
          <w:szCs w:val="28"/>
        </w:rPr>
      </w:pPr>
      <w:r w:rsidRPr="008A6F25">
        <w:rPr>
          <w:rFonts w:ascii="等线" w:eastAsia="等线" w:hAnsi="等线" w:cs="Times New Roman"/>
          <w:sz w:val="24"/>
          <w:szCs w:val="28"/>
        </w:rPr>
        <w:t xml:space="preserve">A requirement is not a series of files that will not change. The initiator of the demand is the customer, and the demand will change at any time according to the market change. An effective requirements change management process can solve this problem perfectly. But how to make such a process? Our solution is to conduct research in advance of new requirements, obtain the level of recent </w:t>
      </w:r>
      <w:r w:rsidRPr="008A6F25">
        <w:rPr>
          <w:rFonts w:ascii="等线" w:eastAsia="等线" w:hAnsi="等线" w:cs="Times New Roman"/>
          <w:sz w:val="24"/>
          <w:szCs w:val="28"/>
        </w:rPr>
        <w:lastRenderedPageBreak/>
        <w:t>projects and demand distribution, and develop emergency measures in advance to meet the latest requirements with minimal changes</w:t>
      </w:r>
      <w:r>
        <w:rPr>
          <w:rFonts w:ascii="等线" w:eastAsia="等线" w:hAnsi="等线" w:cs="Times New Roman" w:hint="eastAsia"/>
          <w:sz w:val="24"/>
          <w:szCs w:val="28"/>
        </w:rPr>
        <w:t>.</w:t>
      </w:r>
    </w:p>
    <w:p w14:paraId="598D1BBC" w14:textId="752DD7CA" w:rsidR="004428C9" w:rsidRDefault="00000000">
      <w:pPr>
        <w:ind w:firstLine="420"/>
        <w:rPr>
          <w:rFonts w:ascii="等线" w:eastAsia="等线" w:hAnsi="等线" w:cs="Times New Roman"/>
          <w:sz w:val="24"/>
          <w:szCs w:val="28"/>
        </w:rPr>
      </w:pPr>
      <w:r>
        <w:rPr>
          <w:rFonts w:ascii="等线" w:eastAsia="等线" w:hAnsi="等线" w:cs="Times New Roman" w:hint="eastAsia"/>
          <w:sz w:val="24"/>
          <w:szCs w:val="28"/>
        </w:rPr>
        <w:t>3）</w:t>
      </w:r>
      <w:r w:rsidR="008A6F25" w:rsidRPr="008A6F25">
        <w:rPr>
          <w:rFonts w:ascii="等线" w:eastAsia="等线" w:hAnsi="等线" w:cs="Times New Roman"/>
          <w:sz w:val="24"/>
          <w:szCs w:val="28"/>
        </w:rPr>
        <w:t>Unsure of demand</w:t>
      </w:r>
    </w:p>
    <w:p w14:paraId="050CCC86" w14:textId="77777777" w:rsidR="008A6F25" w:rsidRPr="008A6F25" w:rsidRDefault="008A6F25" w:rsidP="008A6F25">
      <w:pPr>
        <w:ind w:firstLine="420"/>
        <w:rPr>
          <w:rFonts w:ascii="等线" w:eastAsia="等线" w:hAnsi="等线" w:cs="Times New Roman"/>
          <w:sz w:val="24"/>
          <w:szCs w:val="28"/>
        </w:rPr>
      </w:pPr>
      <w:r w:rsidRPr="008A6F25">
        <w:rPr>
          <w:rFonts w:ascii="等线" w:eastAsia="等线" w:hAnsi="等线" w:cs="Times New Roman"/>
          <w:sz w:val="24"/>
          <w:szCs w:val="28"/>
        </w:rPr>
        <w:t>Our projects are divided into front-end and back-end, and APIs or requirements may change at any time during development. In order to avoid this situation, if there is a place that needs to be modified, the place where it is modified should be communicated and discussed in a timely manner.</w:t>
      </w:r>
    </w:p>
    <w:p w14:paraId="30A4FC40" w14:textId="77777777" w:rsidR="004428C9" w:rsidRPr="008A6F25" w:rsidRDefault="004428C9">
      <w:pPr>
        <w:rPr>
          <w:rFonts w:ascii="Arial" w:eastAsia="宋体" w:hAnsi="Arial" w:cs="Arial"/>
          <w:color w:val="000000"/>
          <w:spacing w:val="12"/>
          <w:sz w:val="18"/>
          <w:szCs w:val="18"/>
        </w:rPr>
      </w:pPr>
    </w:p>
    <w:p w14:paraId="446DFD8A" w14:textId="09B77C1C" w:rsidR="004428C9" w:rsidRDefault="00000000">
      <w:pPr>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3.2 </w:t>
      </w:r>
      <w:r w:rsidR="008A6F25" w:rsidRPr="008A6F25">
        <w:rPr>
          <w:rFonts w:ascii="微软雅黑" w:eastAsia="微软雅黑" w:hAnsi="微软雅黑" w:cs="微软雅黑"/>
          <w:color w:val="000000"/>
          <w:sz w:val="27"/>
          <w:szCs w:val="27"/>
        </w:rPr>
        <w:t>Checklist of technology-related risks</w:t>
      </w:r>
    </w:p>
    <w:p w14:paraId="6BB5659F" w14:textId="77777777" w:rsidR="008A6F25" w:rsidRPr="008A6F25" w:rsidRDefault="008A6F25" w:rsidP="008A6F25">
      <w:pPr>
        <w:ind w:firstLine="420"/>
        <w:rPr>
          <w:rFonts w:ascii="等线" w:eastAsia="等线" w:hAnsi="等线" w:cs="Times New Roman"/>
          <w:sz w:val="24"/>
          <w:szCs w:val="28"/>
        </w:rPr>
      </w:pPr>
      <w:r w:rsidRPr="008A6F25">
        <w:rPr>
          <w:rFonts w:ascii="等线" w:eastAsia="等线" w:hAnsi="等线" w:cs="Times New Roman"/>
          <w:sz w:val="24"/>
          <w:szCs w:val="28"/>
        </w:rPr>
        <w:t>Technology-related risks are always on everyone's radar. We are also very concerned about the risks involved in this section.</w:t>
      </w:r>
    </w:p>
    <w:p w14:paraId="20D9BA47" w14:textId="5ECA254B" w:rsidR="004428C9" w:rsidRDefault="00000000">
      <w:pPr>
        <w:ind w:firstLine="420"/>
        <w:rPr>
          <w:rFonts w:ascii="等线" w:eastAsia="等线" w:hAnsi="等线" w:cs="Times New Roman"/>
          <w:sz w:val="24"/>
          <w:szCs w:val="28"/>
        </w:rPr>
      </w:pPr>
      <w:r>
        <w:rPr>
          <w:rFonts w:ascii="等线" w:eastAsia="等线" w:hAnsi="等线" w:cs="Times New Roman" w:hint="eastAsia"/>
          <w:sz w:val="24"/>
          <w:szCs w:val="28"/>
        </w:rPr>
        <w:t>1）</w:t>
      </w:r>
      <w:r w:rsidR="008A6F25" w:rsidRPr="008A6F25">
        <w:rPr>
          <w:rFonts w:ascii="等线" w:eastAsia="等线" w:hAnsi="等线" w:cs="Times New Roman"/>
          <w:sz w:val="24"/>
          <w:szCs w:val="28"/>
        </w:rPr>
        <w:t>Someone to support it: Since all members are full-time graduate students, there is a high probability of no to it. So we have to train our developers first so that they can adapt to our project. Such a decision would significantly slow down the development process.</w:t>
      </w:r>
    </w:p>
    <w:p w14:paraId="3D193BB1" w14:textId="49FA013D" w:rsidR="004428C9" w:rsidRDefault="00000000" w:rsidP="008A6F25">
      <w:pPr>
        <w:ind w:firstLine="420"/>
        <w:rPr>
          <w:rFonts w:ascii="Arial" w:eastAsia="宋体" w:hAnsi="Arial" w:cs="Arial"/>
          <w:color w:val="000000"/>
          <w:spacing w:val="12"/>
          <w:sz w:val="18"/>
          <w:szCs w:val="18"/>
        </w:rPr>
      </w:pPr>
      <w:r>
        <w:rPr>
          <w:rFonts w:ascii="等线" w:eastAsia="等线" w:hAnsi="等线" w:cs="Times New Roman" w:hint="eastAsia"/>
          <w:sz w:val="24"/>
          <w:szCs w:val="28"/>
        </w:rPr>
        <w:t>2）</w:t>
      </w:r>
      <w:r w:rsidR="008A6F25" w:rsidRPr="008A6F25">
        <w:rPr>
          <w:rFonts w:ascii="等线" w:eastAsia="等线" w:hAnsi="等线" w:cs="Times New Roman"/>
          <w:sz w:val="24"/>
          <w:szCs w:val="28"/>
        </w:rPr>
        <w:t>Enough manpower: Actually, no, there are three people in our team, and we can complete the task during the project development process.</w:t>
      </w:r>
    </w:p>
    <w:p w14:paraId="0C13B8BD" w14:textId="77777777" w:rsidR="004428C9" w:rsidRDefault="004428C9">
      <w:pPr>
        <w:rPr>
          <w:rFonts w:ascii="Arial" w:eastAsia="宋体" w:hAnsi="Arial" w:cs="Arial"/>
          <w:color w:val="000000"/>
          <w:spacing w:val="12"/>
          <w:sz w:val="18"/>
          <w:szCs w:val="18"/>
        </w:rPr>
      </w:pPr>
    </w:p>
    <w:p w14:paraId="6BA2F06B" w14:textId="77777777" w:rsidR="004428C9" w:rsidRDefault="004428C9">
      <w:pPr>
        <w:rPr>
          <w:rFonts w:ascii="Arial" w:eastAsia="宋体" w:hAnsi="Arial" w:cs="Arial"/>
          <w:color w:val="000000"/>
          <w:spacing w:val="12"/>
          <w:sz w:val="18"/>
          <w:szCs w:val="18"/>
        </w:rPr>
      </w:pPr>
    </w:p>
    <w:p w14:paraId="64EE16D4" w14:textId="3E3BF49C" w:rsidR="004428C9" w:rsidRPr="008A6F25" w:rsidRDefault="00000000">
      <w:pPr>
        <w:rPr>
          <w:rFonts w:ascii="Times New Roman" w:eastAsia="宋体" w:hAnsi="Times New Roman" w:cs="Times New Roman"/>
          <w:color w:val="000000"/>
          <w:spacing w:val="12"/>
          <w:sz w:val="36"/>
          <w:szCs w:val="36"/>
        </w:rPr>
      </w:pPr>
      <w:r>
        <w:rPr>
          <w:rFonts w:ascii="Arial" w:eastAsia="宋体" w:hAnsi="Arial" w:cs="Arial" w:hint="eastAsia"/>
          <w:color w:val="000000"/>
          <w:spacing w:val="12"/>
          <w:sz w:val="36"/>
          <w:szCs w:val="36"/>
        </w:rPr>
        <w:t>4.</w:t>
      </w:r>
      <w:r w:rsidR="008A6F25" w:rsidRPr="008A6F25">
        <w:rPr>
          <w:rFonts w:ascii="Times New Roman" w:eastAsia="宋体" w:hAnsi="Times New Roman" w:cs="Times New Roman"/>
          <w:color w:val="000000"/>
          <w:spacing w:val="12"/>
          <w:sz w:val="36"/>
          <w:szCs w:val="36"/>
        </w:rPr>
        <w:t xml:space="preserve"> Risk management plan</w:t>
      </w:r>
    </w:p>
    <w:tbl>
      <w:tblPr>
        <w:tblStyle w:val="a3"/>
        <w:tblW w:w="8857" w:type="dxa"/>
        <w:jc w:val="center"/>
        <w:tblLook w:val="04A0" w:firstRow="1" w:lastRow="0" w:firstColumn="1" w:lastColumn="0" w:noHBand="0" w:noVBand="1"/>
      </w:tblPr>
      <w:tblGrid>
        <w:gridCol w:w="988"/>
        <w:gridCol w:w="2552"/>
        <w:gridCol w:w="1149"/>
        <w:gridCol w:w="1119"/>
        <w:gridCol w:w="3049"/>
      </w:tblGrid>
      <w:tr w:rsidR="004428C9" w14:paraId="39168A54" w14:textId="77777777" w:rsidTr="003F0631">
        <w:trPr>
          <w:trHeight w:val="592"/>
          <w:jc w:val="center"/>
        </w:trPr>
        <w:tc>
          <w:tcPr>
            <w:tcW w:w="988" w:type="dxa"/>
            <w:vAlign w:val="center"/>
          </w:tcPr>
          <w:p w14:paraId="1CEEBAD4" w14:textId="4B9B4835" w:rsidR="004428C9" w:rsidRDefault="003F0631">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No.</w:t>
            </w:r>
          </w:p>
        </w:tc>
        <w:tc>
          <w:tcPr>
            <w:tcW w:w="2552" w:type="dxa"/>
            <w:vAlign w:val="center"/>
          </w:tcPr>
          <w:p w14:paraId="0D821B81" w14:textId="2661F694" w:rsidR="004428C9" w:rsidRDefault="008A6F25" w:rsidP="00DC5B56">
            <w:pPr>
              <w:jc w:val="center"/>
              <w:rPr>
                <w:rFonts w:ascii="Arial" w:eastAsia="宋体" w:hAnsi="Arial" w:cs="Arial"/>
                <w:color w:val="000000"/>
                <w:spacing w:val="12"/>
                <w:sz w:val="18"/>
                <w:szCs w:val="18"/>
              </w:rPr>
            </w:pPr>
            <w:r w:rsidRPr="008A6F25">
              <w:rPr>
                <w:rFonts w:ascii="Arial" w:eastAsia="宋体" w:hAnsi="Arial" w:cs="Arial"/>
                <w:color w:val="000000"/>
                <w:spacing w:val="12"/>
                <w:sz w:val="18"/>
                <w:szCs w:val="18"/>
              </w:rPr>
              <w:t>Risk events</w:t>
            </w:r>
          </w:p>
        </w:tc>
        <w:tc>
          <w:tcPr>
            <w:tcW w:w="1149" w:type="dxa"/>
            <w:vAlign w:val="center"/>
          </w:tcPr>
          <w:p w14:paraId="5365D816" w14:textId="43D1A1C5" w:rsidR="004428C9" w:rsidRDefault="008A6F25">
            <w:pPr>
              <w:jc w:val="center"/>
              <w:rPr>
                <w:rFonts w:ascii="Arial" w:eastAsia="宋体" w:hAnsi="Arial" w:cs="Arial"/>
                <w:color w:val="000000"/>
                <w:spacing w:val="12"/>
                <w:sz w:val="18"/>
                <w:szCs w:val="18"/>
              </w:rPr>
            </w:pPr>
            <w:r>
              <w:rPr>
                <w:rFonts w:ascii="Arial" w:eastAsia="宋体" w:hAnsi="Arial" w:cs="Arial"/>
                <w:color w:val="000000"/>
                <w:spacing w:val="12"/>
                <w:sz w:val="18"/>
                <w:szCs w:val="18"/>
              </w:rPr>
              <w:t>P</w:t>
            </w:r>
            <w:r w:rsidRPr="008A6F25">
              <w:rPr>
                <w:rFonts w:ascii="Arial" w:eastAsia="宋体" w:hAnsi="Arial" w:cs="Arial"/>
                <w:color w:val="000000"/>
                <w:spacing w:val="12"/>
                <w:sz w:val="18"/>
                <w:szCs w:val="18"/>
              </w:rPr>
              <w:t>ossibility</w:t>
            </w:r>
          </w:p>
        </w:tc>
        <w:tc>
          <w:tcPr>
            <w:tcW w:w="1119" w:type="dxa"/>
            <w:vAlign w:val="center"/>
          </w:tcPr>
          <w:p w14:paraId="051FB4FD" w14:textId="324BA590" w:rsidR="004428C9" w:rsidRDefault="008A6F25">
            <w:pPr>
              <w:jc w:val="center"/>
              <w:rPr>
                <w:rFonts w:ascii="Arial" w:eastAsia="宋体" w:hAnsi="Arial" w:cs="Arial"/>
                <w:color w:val="000000"/>
                <w:spacing w:val="12"/>
                <w:sz w:val="18"/>
                <w:szCs w:val="18"/>
              </w:rPr>
            </w:pPr>
            <w:r>
              <w:rPr>
                <w:rFonts w:ascii="Arial" w:eastAsia="宋体" w:hAnsi="Arial" w:cs="Arial"/>
                <w:color w:val="000000"/>
                <w:spacing w:val="12"/>
                <w:sz w:val="18"/>
                <w:szCs w:val="18"/>
              </w:rPr>
              <w:t>E</w:t>
            </w:r>
            <w:r w:rsidRPr="008A6F25">
              <w:rPr>
                <w:rFonts w:ascii="Arial" w:eastAsia="宋体" w:hAnsi="Arial" w:cs="Arial"/>
                <w:color w:val="000000"/>
                <w:spacing w:val="12"/>
                <w:sz w:val="18"/>
                <w:szCs w:val="18"/>
              </w:rPr>
              <w:t>ffect</w:t>
            </w:r>
          </w:p>
        </w:tc>
        <w:tc>
          <w:tcPr>
            <w:tcW w:w="3049" w:type="dxa"/>
            <w:vAlign w:val="center"/>
          </w:tcPr>
          <w:p w14:paraId="2C6EFE17" w14:textId="72E2FA14" w:rsidR="004428C9" w:rsidRDefault="008A6F25">
            <w:pPr>
              <w:jc w:val="center"/>
              <w:rPr>
                <w:rFonts w:ascii="Arial" w:eastAsia="宋体" w:hAnsi="Arial" w:cs="Arial"/>
                <w:color w:val="000000"/>
                <w:spacing w:val="12"/>
                <w:sz w:val="18"/>
                <w:szCs w:val="18"/>
              </w:rPr>
            </w:pPr>
            <w:r>
              <w:rPr>
                <w:rFonts w:ascii="Arial" w:eastAsia="宋体" w:hAnsi="Arial" w:cs="Arial"/>
                <w:color w:val="000000"/>
                <w:spacing w:val="12"/>
                <w:sz w:val="18"/>
                <w:szCs w:val="18"/>
              </w:rPr>
              <w:t>C</w:t>
            </w:r>
            <w:r w:rsidRPr="008A6F25">
              <w:rPr>
                <w:rFonts w:ascii="Arial" w:eastAsia="宋体" w:hAnsi="Arial" w:cs="Arial"/>
                <w:color w:val="000000"/>
                <w:spacing w:val="12"/>
                <w:sz w:val="18"/>
                <w:szCs w:val="18"/>
              </w:rPr>
              <w:t>ountermeasure</w:t>
            </w:r>
          </w:p>
        </w:tc>
      </w:tr>
      <w:tr w:rsidR="004428C9" w14:paraId="4F70892C" w14:textId="77777777" w:rsidTr="003F0631">
        <w:trPr>
          <w:trHeight w:val="1056"/>
          <w:jc w:val="center"/>
        </w:trPr>
        <w:tc>
          <w:tcPr>
            <w:tcW w:w="988" w:type="dxa"/>
            <w:vAlign w:val="center"/>
          </w:tcPr>
          <w:p w14:paraId="30C5876B"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1</w:t>
            </w:r>
          </w:p>
        </w:tc>
        <w:tc>
          <w:tcPr>
            <w:tcW w:w="2552" w:type="dxa"/>
            <w:vAlign w:val="center"/>
          </w:tcPr>
          <w:p w14:paraId="24E8D19D" w14:textId="729E4A70" w:rsidR="004428C9" w:rsidRDefault="008A6F25" w:rsidP="00DC5B56">
            <w:pPr>
              <w:jc w:val="center"/>
              <w:rPr>
                <w:rFonts w:ascii="Arial" w:eastAsia="宋体" w:hAnsi="Arial" w:cs="Arial"/>
                <w:color w:val="000000"/>
                <w:spacing w:val="12"/>
                <w:sz w:val="18"/>
                <w:szCs w:val="18"/>
              </w:rPr>
            </w:pPr>
            <w:r w:rsidRPr="008A6F25">
              <w:rPr>
                <w:rFonts w:ascii="Arial" w:eastAsia="宋体" w:hAnsi="Arial" w:cs="Arial"/>
                <w:color w:val="000000"/>
                <w:spacing w:val="12"/>
                <w:sz w:val="18"/>
                <w:szCs w:val="18"/>
              </w:rPr>
              <w:t>Not enough time</w:t>
            </w:r>
            <w:r>
              <w:rPr>
                <w:rFonts w:ascii="Arial" w:eastAsia="宋体" w:hAnsi="Arial" w:cs="Arial"/>
                <w:color w:val="000000"/>
                <w:spacing w:val="12"/>
                <w:sz w:val="18"/>
                <w:szCs w:val="18"/>
              </w:rPr>
              <w:t xml:space="preserve"> </w:t>
            </w:r>
            <w:r w:rsidRPr="008A6F25">
              <w:rPr>
                <w:rFonts w:ascii="Arial" w:eastAsia="宋体" w:hAnsi="Arial" w:cs="Arial"/>
                <w:color w:val="000000"/>
                <w:spacing w:val="12"/>
                <w:sz w:val="18"/>
                <w:szCs w:val="18"/>
              </w:rPr>
              <w:t>for product development</w:t>
            </w:r>
          </w:p>
        </w:tc>
        <w:tc>
          <w:tcPr>
            <w:tcW w:w="1149" w:type="dxa"/>
            <w:vAlign w:val="center"/>
          </w:tcPr>
          <w:p w14:paraId="12BE414A"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60%</w:t>
            </w:r>
          </w:p>
        </w:tc>
        <w:tc>
          <w:tcPr>
            <w:tcW w:w="1119" w:type="dxa"/>
            <w:vAlign w:val="center"/>
          </w:tcPr>
          <w:p w14:paraId="27DB71C6"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50%</w:t>
            </w:r>
          </w:p>
        </w:tc>
        <w:tc>
          <w:tcPr>
            <w:tcW w:w="3049" w:type="dxa"/>
            <w:vAlign w:val="center"/>
          </w:tcPr>
          <w:p w14:paraId="19D60DE2" w14:textId="77777777" w:rsidR="008A6F25" w:rsidRPr="008A6F25" w:rsidRDefault="008A6F25" w:rsidP="008A6F25">
            <w:pPr>
              <w:jc w:val="left"/>
              <w:rPr>
                <w:rFonts w:ascii="Arial" w:eastAsia="宋体" w:hAnsi="Arial" w:cs="Arial"/>
                <w:color w:val="000000"/>
                <w:spacing w:val="12"/>
                <w:sz w:val="18"/>
                <w:szCs w:val="18"/>
              </w:rPr>
            </w:pPr>
            <w:r w:rsidRPr="008A6F25">
              <w:rPr>
                <w:rFonts w:ascii="Arial" w:eastAsia="宋体" w:hAnsi="Arial" w:cs="Arial"/>
                <w:color w:val="000000"/>
                <w:spacing w:val="12"/>
                <w:sz w:val="18"/>
                <w:szCs w:val="18"/>
              </w:rPr>
              <w:t>1. Take an overtime approach</w:t>
            </w:r>
          </w:p>
          <w:p w14:paraId="43DF4615" w14:textId="77777777" w:rsidR="008A6F25" w:rsidRPr="008A6F25" w:rsidRDefault="008A6F25" w:rsidP="008A6F25">
            <w:pPr>
              <w:jc w:val="left"/>
              <w:rPr>
                <w:rFonts w:ascii="Arial" w:eastAsia="宋体" w:hAnsi="Arial" w:cs="Arial"/>
                <w:color w:val="000000"/>
                <w:spacing w:val="12"/>
                <w:sz w:val="18"/>
                <w:szCs w:val="18"/>
              </w:rPr>
            </w:pPr>
            <w:r w:rsidRPr="008A6F25">
              <w:rPr>
                <w:rFonts w:ascii="Arial" w:eastAsia="宋体" w:hAnsi="Arial" w:cs="Arial"/>
                <w:color w:val="000000"/>
                <w:spacing w:val="12"/>
                <w:sz w:val="18"/>
                <w:szCs w:val="18"/>
              </w:rPr>
              <w:t>2. Modify the plan</w:t>
            </w:r>
          </w:p>
          <w:p w14:paraId="67906932" w14:textId="77777777" w:rsidR="008A6F25" w:rsidRPr="008A6F25" w:rsidRDefault="008A6F25" w:rsidP="008A6F25">
            <w:pPr>
              <w:jc w:val="left"/>
              <w:rPr>
                <w:rFonts w:ascii="Arial" w:eastAsia="宋体" w:hAnsi="Arial" w:cs="Arial"/>
                <w:color w:val="000000"/>
                <w:spacing w:val="12"/>
                <w:sz w:val="18"/>
                <w:szCs w:val="18"/>
              </w:rPr>
            </w:pPr>
            <w:r w:rsidRPr="008A6F25">
              <w:rPr>
                <w:rFonts w:ascii="Arial" w:eastAsia="宋体" w:hAnsi="Arial" w:cs="Arial"/>
                <w:color w:val="000000"/>
                <w:spacing w:val="12"/>
                <w:sz w:val="18"/>
                <w:szCs w:val="18"/>
              </w:rPr>
              <w:t>3. Remove some tasks</w:t>
            </w:r>
          </w:p>
          <w:p w14:paraId="43DEA519" w14:textId="2A208DA4" w:rsidR="004428C9" w:rsidRDefault="008A6F25" w:rsidP="008A6F25">
            <w:pPr>
              <w:jc w:val="left"/>
              <w:rPr>
                <w:rFonts w:ascii="Arial" w:eastAsia="宋体" w:hAnsi="Arial" w:cs="Arial"/>
                <w:color w:val="000000"/>
                <w:spacing w:val="12"/>
                <w:sz w:val="18"/>
                <w:szCs w:val="18"/>
              </w:rPr>
            </w:pPr>
            <w:r w:rsidRPr="008A6F25">
              <w:rPr>
                <w:rFonts w:ascii="Arial" w:eastAsia="宋体" w:hAnsi="Arial" w:cs="Arial"/>
                <w:color w:val="000000"/>
                <w:spacing w:val="12"/>
                <w:sz w:val="18"/>
                <w:szCs w:val="18"/>
              </w:rPr>
              <w:t>4. Discuss with the customer to extend some time</w:t>
            </w:r>
          </w:p>
        </w:tc>
      </w:tr>
      <w:tr w:rsidR="004428C9" w14:paraId="233C7267" w14:textId="77777777" w:rsidTr="003F0631">
        <w:trPr>
          <w:trHeight w:val="650"/>
          <w:jc w:val="center"/>
        </w:trPr>
        <w:tc>
          <w:tcPr>
            <w:tcW w:w="988" w:type="dxa"/>
            <w:vAlign w:val="center"/>
          </w:tcPr>
          <w:p w14:paraId="2B4B35B3"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lastRenderedPageBreak/>
              <w:t>2</w:t>
            </w:r>
          </w:p>
        </w:tc>
        <w:tc>
          <w:tcPr>
            <w:tcW w:w="2552" w:type="dxa"/>
            <w:vAlign w:val="center"/>
          </w:tcPr>
          <w:p w14:paraId="7F57F043" w14:textId="67C5876A" w:rsidR="004428C9" w:rsidRDefault="008A6F25" w:rsidP="00DC5B56">
            <w:pPr>
              <w:jc w:val="center"/>
              <w:rPr>
                <w:rFonts w:ascii="Arial" w:eastAsia="宋体" w:hAnsi="Arial" w:cs="Arial"/>
                <w:color w:val="000000"/>
                <w:spacing w:val="12"/>
                <w:sz w:val="18"/>
                <w:szCs w:val="18"/>
              </w:rPr>
            </w:pPr>
            <w:r w:rsidRPr="008A6F25">
              <w:rPr>
                <w:rFonts w:ascii="Arial" w:eastAsia="宋体" w:hAnsi="Arial" w:cs="Arial"/>
                <w:color w:val="000000"/>
                <w:spacing w:val="12"/>
                <w:sz w:val="18"/>
                <w:szCs w:val="18"/>
              </w:rPr>
              <w:t>There are no test cases that fit your needs</w:t>
            </w:r>
          </w:p>
        </w:tc>
        <w:tc>
          <w:tcPr>
            <w:tcW w:w="1149" w:type="dxa"/>
            <w:vAlign w:val="center"/>
          </w:tcPr>
          <w:p w14:paraId="6BA92B2E"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20%</w:t>
            </w:r>
          </w:p>
        </w:tc>
        <w:tc>
          <w:tcPr>
            <w:tcW w:w="1119" w:type="dxa"/>
            <w:vAlign w:val="center"/>
          </w:tcPr>
          <w:p w14:paraId="53EA72D4"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20%</w:t>
            </w:r>
          </w:p>
        </w:tc>
        <w:tc>
          <w:tcPr>
            <w:tcW w:w="3049" w:type="dxa"/>
            <w:vAlign w:val="center"/>
          </w:tcPr>
          <w:p w14:paraId="6444173D" w14:textId="08026745" w:rsidR="004428C9" w:rsidRDefault="008A6F25">
            <w:pPr>
              <w:jc w:val="left"/>
              <w:rPr>
                <w:rFonts w:ascii="Arial" w:eastAsia="宋体" w:hAnsi="Arial" w:cs="Arial"/>
                <w:color w:val="000000"/>
                <w:spacing w:val="12"/>
                <w:sz w:val="18"/>
                <w:szCs w:val="18"/>
              </w:rPr>
            </w:pPr>
            <w:r w:rsidRPr="008A6F25">
              <w:rPr>
                <w:rFonts w:ascii="Arial" w:eastAsia="宋体" w:hAnsi="Arial" w:cs="Arial"/>
                <w:color w:val="000000"/>
                <w:spacing w:val="12"/>
                <w:sz w:val="18"/>
                <w:szCs w:val="18"/>
              </w:rPr>
              <w:t>Modular development, each function is tested individually</w:t>
            </w:r>
          </w:p>
        </w:tc>
      </w:tr>
      <w:tr w:rsidR="004428C9" w14:paraId="4668C78A" w14:textId="77777777" w:rsidTr="003F0631">
        <w:trPr>
          <w:trHeight w:val="1056"/>
          <w:jc w:val="center"/>
        </w:trPr>
        <w:tc>
          <w:tcPr>
            <w:tcW w:w="988" w:type="dxa"/>
            <w:vAlign w:val="center"/>
          </w:tcPr>
          <w:p w14:paraId="60FD9AD4"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3</w:t>
            </w:r>
          </w:p>
        </w:tc>
        <w:tc>
          <w:tcPr>
            <w:tcW w:w="2552" w:type="dxa"/>
            <w:vAlign w:val="center"/>
          </w:tcPr>
          <w:p w14:paraId="7C29A6CE" w14:textId="05B8EF92" w:rsidR="004428C9" w:rsidRDefault="008A6F25" w:rsidP="00DC5B56">
            <w:pPr>
              <w:jc w:val="center"/>
              <w:rPr>
                <w:rFonts w:ascii="Arial" w:eastAsia="宋体" w:hAnsi="Arial" w:cs="Arial"/>
                <w:color w:val="000000"/>
                <w:spacing w:val="12"/>
                <w:sz w:val="18"/>
                <w:szCs w:val="18"/>
              </w:rPr>
            </w:pPr>
            <w:r w:rsidRPr="008A6F25">
              <w:rPr>
                <w:rFonts w:ascii="Arial" w:eastAsia="宋体" w:hAnsi="Arial" w:cs="Arial"/>
                <w:color w:val="000000"/>
                <w:spacing w:val="12"/>
                <w:sz w:val="18"/>
                <w:szCs w:val="18"/>
              </w:rPr>
              <w:t>Insufficient technical support</w:t>
            </w:r>
          </w:p>
        </w:tc>
        <w:tc>
          <w:tcPr>
            <w:tcW w:w="1149" w:type="dxa"/>
            <w:vAlign w:val="center"/>
          </w:tcPr>
          <w:p w14:paraId="64F12D56"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30%</w:t>
            </w:r>
          </w:p>
        </w:tc>
        <w:tc>
          <w:tcPr>
            <w:tcW w:w="1119" w:type="dxa"/>
            <w:vAlign w:val="center"/>
          </w:tcPr>
          <w:p w14:paraId="136529DE"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10%</w:t>
            </w:r>
          </w:p>
        </w:tc>
        <w:tc>
          <w:tcPr>
            <w:tcW w:w="3049" w:type="dxa"/>
            <w:vAlign w:val="center"/>
          </w:tcPr>
          <w:p w14:paraId="0E730AE2" w14:textId="77777777" w:rsidR="004428C9" w:rsidRDefault="008A6F25" w:rsidP="008A6F25">
            <w:pPr>
              <w:rPr>
                <w:rFonts w:ascii="Arial" w:eastAsia="宋体" w:hAnsi="Arial" w:cs="Arial"/>
                <w:color w:val="000000"/>
                <w:spacing w:val="12"/>
                <w:sz w:val="18"/>
                <w:szCs w:val="18"/>
              </w:rPr>
            </w:pPr>
            <w:r>
              <w:rPr>
                <w:rFonts w:ascii="Arial" w:eastAsia="宋体" w:hAnsi="Arial" w:cs="Arial"/>
                <w:color w:val="000000"/>
                <w:spacing w:val="12"/>
                <w:sz w:val="18"/>
                <w:szCs w:val="18"/>
              </w:rPr>
              <w:t>1.Train developers</w:t>
            </w:r>
          </w:p>
          <w:p w14:paraId="61488EAC" w14:textId="77777777" w:rsidR="008A6F25" w:rsidRDefault="008A6F25" w:rsidP="008A6F25">
            <w:pPr>
              <w:rPr>
                <w:rFonts w:ascii="Arial" w:eastAsia="宋体" w:hAnsi="Arial" w:cs="Arial"/>
                <w:color w:val="000000"/>
                <w:spacing w:val="12"/>
                <w:sz w:val="18"/>
                <w:szCs w:val="18"/>
              </w:rPr>
            </w:pPr>
            <w:r>
              <w:rPr>
                <w:rFonts w:ascii="Arial" w:eastAsia="宋体" w:hAnsi="Arial" w:cs="Arial" w:hint="eastAsia"/>
                <w:color w:val="000000"/>
                <w:spacing w:val="12"/>
                <w:sz w:val="18"/>
                <w:szCs w:val="18"/>
              </w:rPr>
              <w:t>2</w:t>
            </w:r>
            <w:r>
              <w:rPr>
                <w:rFonts w:ascii="Arial" w:eastAsia="宋体" w:hAnsi="Arial" w:cs="Arial"/>
                <w:color w:val="000000"/>
                <w:spacing w:val="12"/>
                <w:sz w:val="18"/>
                <w:szCs w:val="18"/>
              </w:rPr>
              <w:t>.Look for technical guidance</w:t>
            </w:r>
          </w:p>
          <w:p w14:paraId="4CC8977F" w14:textId="2F8E23FC" w:rsidR="008A6F25" w:rsidRDefault="008A6F25" w:rsidP="008A6F25">
            <w:pPr>
              <w:rPr>
                <w:rFonts w:ascii="Arial" w:eastAsia="宋体" w:hAnsi="Arial" w:cs="Arial"/>
                <w:color w:val="000000"/>
                <w:spacing w:val="12"/>
                <w:sz w:val="18"/>
                <w:szCs w:val="18"/>
              </w:rPr>
            </w:pPr>
            <w:r>
              <w:rPr>
                <w:rFonts w:ascii="Arial" w:eastAsia="宋体" w:hAnsi="Arial" w:cs="Arial" w:hint="eastAsia"/>
                <w:color w:val="000000"/>
                <w:spacing w:val="12"/>
                <w:sz w:val="18"/>
                <w:szCs w:val="18"/>
              </w:rPr>
              <w:t>3</w:t>
            </w:r>
            <w:r>
              <w:rPr>
                <w:rFonts w:ascii="Arial" w:eastAsia="宋体" w:hAnsi="Arial" w:cs="Arial"/>
                <w:color w:val="000000"/>
                <w:spacing w:val="12"/>
                <w:sz w:val="18"/>
                <w:szCs w:val="18"/>
              </w:rPr>
              <w:t>.</w:t>
            </w:r>
            <w:r w:rsidRPr="008A6F25">
              <w:rPr>
                <w:rFonts w:ascii="Arial" w:eastAsia="宋体" w:hAnsi="Arial" w:cs="Arial"/>
                <w:color w:val="000000"/>
                <w:spacing w:val="12"/>
                <w:sz w:val="18"/>
                <w:szCs w:val="18"/>
              </w:rPr>
              <w:t>Take a development and</w:t>
            </w:r>
            <w:r>
              <w:rPr>
                <w:rFonts w:ascii="Arial" w:eastAsia="宋体" w:hAnsi="Arial" w:cs="Arial"/>
                <w:color w:val="000000"/>
                <w:spacing w:val="12"/>
                <w:sz w:val="18"/>
                <w:szCs w:val="18"/>
              </w:rPr>
              <w:t xml:space="preserve"> </w:t>
            </w:r>
            <w:r w:rsidRPr="008A6F25">
              <w:rPr>
                <w:rFonts w:ascii="Arial" w:eastAsia="宋体" w:hAnsi="Arial" w:cs="Arial"/>
                <w:color w:val="000000"/>
                <w:spacing w:val="12"/>
                <w:sz w:val="18"/>
                <w:szCs w:val="18"/>
              </w:rPr>
              <w:t>learning approach, requiring them to master the technology within a specified time</w:t>
            </w:r>
          </w:p>
        </w:tc>
      </w:tr>
      <w:tr w:rsidR="004428C9" w14:paraId="517DF1F1" w14:textId="77777777" w:rsidTr="003F0631">
        <w:trPr>
          <w:trHeight w:val="1109"/>
          <w:jc w:val="center"/>
        </w:trPr>
        <w:tc>
          <w:tcPr>
            <w:tcW w:w="988" w:type="dxa"/>
            <w:vAlign w:val="center"/>
          </w:tcPr>
          <w:p w14:paraId="3CBBE242"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4</w:t>
            </w:r>
          </w:p>
        </w:tc>
        <w:tc>
          <w:tcPr>
            <w:tcW w:w="2552" w:type="dxa"/>
            <w:vAlign w:val="center"/>
          </w:tcPr>
          <w:p w14:paraId="0EE3D1C0" w14:textId="3E2CC845" w:rsidR="004428C9" w:rsidRDefault="008A6F25" w:rsidP="00DC5B56">
            <w:pPr>
              <w:jc w:val="center"/>
              <w:rPr>
                <w:rFonts w:ascii="Arial" w:eastAsia="宋体" w:hAnsi="Arial" w:cs="Arial"/>
                <w:color w:val="000000"/>
                <w:spacing w:val="12"/>
                <w:sz w:val="18"/>
                <w:szCs w:val="18"/>
              </w:rPr>
            </w:pPr>
            <w:r w:rsidRPr="008A6F25">
              <w:rPr>
                <w:rFonts w:ascii="Arial" w:eastAsia="宋体" w:hAnsi="Arial" w:cs="Arial"/>
                <w:color w:val="000000"/>
                <w:spacing w:val="12"/>
                <w:sz w:val="18"/>
                <w:szCs w:val="18"/>
              </w:rPr>
              <w:t>Uncertain demand leads to a change in demand</w:t>
            </w:r>
          </w:p>
        </w:tc>
        <w:tc>
          <w:tcPr>
            <w:tcW w:w="1149" w:type="dxa"/>
            <w:vAlign w:val="center"/>
          </w:tcPr>
          <w:p w14:paraId="54F26912"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80%</w:t>
            </w:r>
          </w:p>
        </w:tc>
        <w:tc>
          <w:tcPr>
            <w:tcW w:w="1119" w:type="dxa"/>
            <w:vAlign w:val="center"/>
          </w:tcPr>
          <w:p w14:paraId="72B5CBD3"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20%</w:t>
            </w:r>
          </w:p>
        </w:tc>
        <w:tc>
          <w:tcPr>
            <w:tcW w:w="3049" w:type="dxa"/>
            <w:vAlign w:val="center"/>
          </w:tcPr>
          <w:p w14:paraId="43595A42" w14:textId="4DC41064" w:rsidR="004428C9" w:rsidRDefault="008A6F25">
            <w:pPr>
              <w:jc w:val="center"/>
              <w:rPr>
                <w:rFonts w:ascii="Arial" w:eastAsia="宋体" w:hAnsi="Arial" w:cs="Arial"/>
                <w:color w:val="000000"/>
                <w:spacing w:val="12"/>
                <w:sz w:val="18"/>
                <w:szCs w:val="18"/>
              </w:rPr>
            </w:pPr>
            <w:r w:rsidRPr="008A6F25">
              <w:rPr>
                <w:rFonts w:ascii="Arial" w:eastAsia="宋体" w:hAnsi="Arial" w:cs="Arial"/>
                <w:color w:val="000000"/>
                <w:spacing w:val="12"/>
                <w:sz w:val="18"/>
                <w:szCs w:val="18"/>
              </w:rPr>
              <w:t>If there is a place that needs to be revised, the place where it should be revised should be communicated and discussed in a timely manner</w:t>
            </w:r>
            <w:r>
              <w:rPr>
                <w:rFonts w:ascii="Arial" w:eastAsia="宋体" w:hAnsi="Arial" w:cs="Arial" w:hint="eastAsia"/>
                <w:color w:val="000000"/>
                <w:spacing w:val="12"/>
                <w:sz w:val="18"/>
                <w:szCs w:val="18"/>
              </w:rPr>
              <w:t>.</w:t>
            </w:r>
          </w:p>
          <w:p w14:paraId="55E87283" w14:textId="77777777" w:rsidR="004428C9" w:rsidRDefault="004428C9">
            <w:pPr>
              <w:jc w:val="center"/>
              <w:rPr>
                <w:rFonts w:ascii="Arial" w:eastAsia="宋体" w:hAnsi="Arial" w:cs="Arial"/>
                <w:color w:val="000000"/>
                <w:spacing w:val="12"/>
                <w:sz w:val="18"/>
                <w:szCs w:val="18"/>
              </w:rPr>
            </w:pPr>
          </w:p>
        </w:tc>
      </w:tr>
      <w:tr w:rsidR="004428C9" w14:paraId="103729C9" w14:textId="77777777" w:rsidTr="003F0631">
        <w:trPr>
          <w:trHeight w:val="1109"/>
          <w:jc w:val="center"/>
        </w:trPr>
        <w:tc>
          <w:tcPr>
            <w:tcW w:w="988" w:type="dxa"/>
            <w:vAlign w:val="center"/>
          </w:tcPr>
          <w:p w14:paraId="67B78909"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5</w:t>
            </w:r>
          </w:p>
        </w:tc>
        <w:tc>
          <w:tcPr>
            <w:tcW w:w="2552" w:type="dxa"/>
            <w:vAlign w:val="center"/>
          </w:tcPr>
          <w:p w14:paraId="0710F9FC" w14:textId="364D45FC" w:rsidR="004428C9" w:rsidRDefault="004441F0" w:rsidP="00DC5B56">
            <w:pPr>
              <w:jc w:val="center"/>
              <w:rPr>
                <w:rFonts w:ascii="Arial" w:eastAsia="宋体" w:hAnsi="Arial" w:cs="Arial"/>
                <w:color w:val="000000"/>
                <w:spacing w:val="12"/>
                <w:sz w:val="18"/>
                <w:szCs w:val="18"/>
              </w:rPr>
            </w:pPr>
            <w:r w:rsidRPr="004441F0">
              <w:rPr>
                <w:rFonts w:ascii="Arial" w:eastAsia="宋体" w:hAnsi="Arial" w:cs="Arial"/>
                <w:color w:val="000000"/>
                <w:spacing w:val="12"/>
                <w:sz w:val="18"/>
                <w:szCs w:val="18"/>
              </w:rPr>
              <w:t>Risk of secondary outbreaks</w:t>
            </w:r>
          </w:p>
        </w:tc>
        <w:tc>
          <w:tcPr>
            <w:tcW w:w="1149" w:type="dxa"/>
            <w:vAlign w:val="center"/>
          </w:tcPr>
          <w:p w14:paraId="3152F89D"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60%</w:t>
            </w:r>
          </w:p>
        </w:tc>
        <w:tc>
          <w:tcPr>
            <w:tcW w:w="1119" w:type="dxa"/>
            <w:vAlign w:val="center"/>
          </w:tcPr>
          <w:p w14:paraId="57185E20"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20%</w:t>
            </w:r>
          </w:p>
        </w:tc>
        <w:tc>
          <w:tcPr>
            <w:tcW w:w="3049" w:type="dxa"/>
            <w:vAlign w:val="center"/>
          </w:tcPr>
          <w:p w14:paraId="5CDFC937" w14:textId="5BBB6B70" w:rsidR="004428C9" w:rsidRDefault="004441F0">
            <w:pPr>
              <w:jc w:val="center"/>
              <w:rPr>
                <w:rFonts w:ascii="Arial" w:eastAsia="宋体" w:hAnsi="Arial" w:cs="Arial"/>
                <w:color w:val="000000"/>
                <w:spacing w:val="12"/>
                <w:sz w:val="18"/>
                <w:szCs w:val="18"/>
              </w:rPr>
            </w:pPr>
            <w:r w:rsidRPr="004441F0">
              <w:rPr>
                <w:rFonts w:ascii="Arial" w:eastAsia="宋体" w:hAnsi="Arial" w:cs="Arial"/>
                <w:color w:val="000000"/>
                <w:spacing w:val="12"/>
                <w:sz w:val="18"/>
                <w:szCs w:val="18"/>
              </w:rPr>
              <w:t>Be ready to switch to online collaborative development at any time, do a good job of psychological construction of team members, and communicate and understand each other</w:t>
            </w:r>
          </w:p>
        </w:tc>
      </w:tr>
      <w:tr w:rsidR="004428C9" w14:paraId="74F23454" w14:textId="77777777" w:rsidTr="003F0631">
        <w:trPr>
          <w:trHeight w:val="1109"/>
          <w:jc w:val="center"/>
        </w:trPr>
        <w:tc>
          <w:tcPr>
            <w:tcW w:w="988" w:type="dxa"/>
            <w:vAlign w:val="center"/>
          </w:tcPr>
          <w:p w14:paraId="2F4ABF97"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6</w:t>
            </w:r>
          </w:p>
        </w:tc>
        <w:tc>
          <w:tcPr>
            <w:tcW w:w="2552" w:type="dxa"/>
            <w:vAlign w:val="center"/>
          </w:tcPr>
          <w:p w14:paraId="61A4C6D7" w14:textId="456722EF" w:rsidR="004428C9" w:rsidRDefault="004441F0" w:rsidP="00DC5B56">
            <w:pPr>
              <w:jc w:val="center"/>
              <w:rPr>
                <w:rFonts w:ascii="Arial" w:eastAsia="宋体" w:hAnsi="Arial" w:cs="Arial"/>
                <w:color w:val="000000"/>
                <w:spacing w:val="12"/>
                <w:sz w:val="18"/>
                <w:szCs w:val="18"/>
              </w:rPr>
            </w:pPr>
            <w:r w:rsidRPr="004441F0">
              <w:rPr>
                <w:rFonts w:ascii="Arial" w:eastAsia="宋体" w:hAnsi="Arial" w:cs="Arial"/>
                <w:color w:val="000000"/>
                <w:spacing w:val="12"/>
                <w:sz w:val="18"/>
                <w:szCs w:val="18"/>
              </w:rPr>
              <w:t>HR risk</w:t>
            </w:r>
          </w:p>
        </w:tc>
        <w:tc>
          <w:tcPr>
            <w:tcW w:w="1149" w:type="dxa"/>
            <w:vAlign w:val="center"/>
          </w:tcPr>
          <w:p w14:paraId="096D0EC9"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50%</w:t>
            </w:r>
          </w:p>
        </w:tc>
        <w:tc>
          <w:tcPr>
            <w:tcW w:w="1119" w:type="dxa"/>
            <w:vAlign w:val="center"/>
          </w:tcPr>
          <w:p w14:paraId="37DCDEFB" w14:textId="77777777" w:rsidR="004428C9" w:rsidRDefault="00000000">
            <w:pPr>
              <w:jc w:val="center"/>
              <w:rPr>
                <w:rFonts w:ascii="Arial" w:eastAsia="宋体" w:hAnsi="Arial" w:cs="Arial"/>
                <w:color w:val="000000"/>
                <w:spacing w:val="12"/>
                <w:sz w:val="18"/>
                <w:szCs w:val="18"/>
              </w:rPr>
            </w:pPr>
            <w:r>
              <w:rPr>
                <w:rFonts w:ascii="Arial" w:eastAsia="宋体" w:hAnsi="Arial" w:cs="Arial" w:hint="eastAsia"/>
                <w:color w:val="000000"/>
                <w:spacing w:val="12"/>
                <w:sz w:val="18"/>
                <w:szCs w:val="18"/>
              </w:rPr>
              <w:t>20%</w:t>
            </w:r>
          </w:p>
        </w:tc>
        <w:tc>
          <w:tcPr>
            <w:tcW w:w="3049" w:type="dxa"/>
            <w:vAlign w:val="center"/>
          </w:tcPr>
          <w:p w14:paraId="73886218" w14:textId="77777777" w:rsidR="004441F0" w:rsidRPr="004441F0" w:rsidRDefault="004441F0" w:rsidP="004441F0">
            <w:pPr>
              <w:tabs>
                <w:tab w:val="left" w:pos="1021"/>
              </w:tabs>
              <w:rPr>
                <w:rFonts w:ascii="Arial" w:eastAsia="宋体" w:hAnsi="Arial" w:cs="Arial"/>
                <w:color w:val="000000"/>
                <w:spacing w:val="12"/>
                <w:sz w:val="18"/>
                <w:szCs w:val="18"/>
              </w:rPr>
            </w:pPr>
            <w:r w:rsidRPr="004441F0">
              <w:rPr>
                <w:rFonts w:ascii="Arial" w:eastAsia="宋体" w:hAnsi="Arial" w:cs="Arial"/>
                <w:color w:val="000000"/>
                <w:spacing w:val="12"/>
                <w:sz w:val="18"/>
                <w:szCs w:val="18"/>
              </w:rPr>
              <w:t>1. Carry out targeted training</w:t>
            </w:r>
          </w:p>
          <w:p w14:paraId="06BF537A" w14:textId="522836F7" w:rsidR="004428C9" w:rsidRDefault="004441F0" w:rsidP="004441F0">
            <w:pPr>
              <w:tabs>
                <w:tab w:val="left" w:pos="1021"/>
              </w:tabs>
              <w:rPr>
                <w:rFonts w:ascii="Arial" w:eastAsia="宋体" w:hAnsi="Arial" w:cs="Arial"/>
                <w:color w:val="000000"/>
                <w:spacing w:val="12"/>
                <w:sz w:val="18"/>
                <w:szCs w:val="18"/>
              </w:rPr>
            </w:pPr>
            <w:r w:rsidRPr="004441F0">
              <w:rPr>
                <w:rFonts w:ascii="Arial" w:eastAsia="宋体" w:hAnsi="Arial" w:cs="Arial"/>
                <w:color w:val="000000"/>
                <w:spacing w:val="12"/>
                <w:sz w:val="18"/>
                <w:szCs w:val="18"/>
              </w:rPr>
              <w:t>2. Arrange the right people to the right positions</w:t>
            </w:r>
          </w:p>
        </w:tc>
      </w:tr>
    </w:tbl>
    <w:p w14:paraId="0ACE5F86" w14:textId="77777777" w:rsidR="004428C9" w:rsidRDefault="004428C9">
      <w:pPr>
        <w:rPr>
          <w:rFonts w:ascii="Arial" w:eastAsia="宋体" w:hAnsi="Arial" w:cs="Arial"/>
          <w:color w:val="000000"/>
          <w:spacing w:val="12"/>
          <w:sz w:val="18"/>
          <w:szCs w:val="18"/>
        </w:rPr>
      </w:pPr>
    </w:p>
    <w:p w14:paraId="73D40479" w14:textId="77777777" w:rsidR="00B819BE" w:rsidRDefault="00B819BE">
      <w:pPr>
        <w:rPr>
          <w:rFonts w:ascii="Arial" w:eastAsia="宋体" w:hAnsi="Arial" w:cs="Arial"/>
          <w:color w:val="000000"/>
          <w:spacing w:val="12"/>
          <w:sz w:val="18"/>
          <w:szCs w:val="18"/>
        </w:rPr>
      </w:pPr>
    </w:p>
    <w:p w14:paraId="071BE89E" w14:textId="77777777" w:rsidR="00B819BE" w:rsidRPr="00B819BE" w:rsidRDefault="00B819BE">
      <w:pPr>
        <w:rPr>
          <w:rFonts w:ascii="Arial" w:eastAsia="宋体" w:hAnsi="Arial" w:cs="Arial" w:hint="eastAsia"/>
          <w:color w:val="000000"/>
          <w:spacing w:val="12"/>
          <w:sz w:val="18"/>
          <w:szCs w:val="18"/>
        </w:rPr>
      </w:pPr>
    </w:p>
    <w:sectPr w:rsidR="00B819BE" w:rsidRPr="00B81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A5A16" w14:textId="77777777" w:rsidR="00F82B29" w:rsidRDefault="00F82B29" w:rsidP="00C2697B">
      <w:r>
        <w:separator/>
      </w:r>
    </w:p>
  </w:endnote>
  <w:endnote w:type="continuationSeparator" w:id="0">
    <w:p w14:paraId="48EAF302" w14:textId="77777777" w:rsidR="00F82B29" w:rsidRDefault="00F82B29" w:rsidP="00C2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F479" w14:textId="77777777" w:rsidR="00F82B29" w:rsidRDefault="00F82B29" w:rsidP="00C2697B">
      <w:r>
        <w:separator/>
      </w:r>
    </w:p>
  </w:footnote>
  <w:footnote w:type="continuationSeparator" w:id="0">
    <w:p w14:paraId="6BE8FA1F" w14:textId="77777777" w:rsidR="00F82B29" w:rsidRDefault="00F82B29" w:rsidP="00C26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7F17DE"/>
    <w:multiLevelType w:val="singleLevel"/>
    <w:tmpl w:val="8C7F17DE"/>
    <w:lvl w:ilvl="0">
      <w:start w:val="1"/>
      <w:numFmt w:val="decimal"/>
      <w:lvlText w:val="%1."/>
      <w:lvlJc w:val="left"/>
      <w:pPr>
        <w:tabs>
          <w:tab w:val="left" w:pos="1021"/>
        </w:tabs>
      </w:pPr>
    </w:lvl>
  </w:abstractNum>
  <w:abstractNum w:abstractNumId="1" w15:restartNumberingAfterBreak="0">
    <w:nsid w:val="24909370"/>
    <w:multiLevelType w:val="singleLevel"/>
    <w:tmpl w:val="24909370"/>
    <w:lvl w:ilvl="0">
      <w:start w:val="1"/>
      <w:numFmt w:val="decimal"/>
      <w:suff w:val="space"/>
      <w:lvlText w:val="%1."/>
      <w:lvlJc w:val="left"/>
    </w:lvl>
  </w:abstractNum>
  <w:abstractNum w:abstractNumId="2" w15:restartNumberingAfterBreak="0">
    <w:nsid w:val="781873EF"/>
    <w:multiLevelType w:val="singleLevel"/>
    <w:tmpl w:val="781873EF"/>
    <w:lvl w:ilvl="0">
      <w:start w:val="1"/>
      <w:numFmt w:val="decimal"/>
      <w:lvlText w:val="%1."/>
      <w:lvlJc w:val="left"/>
      <w:pPr>
        <w:tabs>
          <w:tab w:val="left" w:pos="312"/>
        </w:tabs>
      </w:pPr>
    </w:lvl>
  </w:abstractNum>
  <w:num w:numId="1" w16cid:durableId="949120164">
    <w:abstractNumId w:val="1"/>
  </w:num>
  <w:num w:numId="2" w16cid:durableId="479689455">
    <w:abstractNumId w:val="2"/>
  </w:num>
  <w:num w:numId="3" w16cid:durableId="26473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kxNjM1MjYxMzU5MGEwYTcyOWE2MDdlZWMyYzAzNTYifQ=="/>
  </w:docVars>
  <w:rsids>
    <w:rsidRoot w:val="0D174BD6"/>
    <w:rsid w:val="000830F6"/>
    <w:rsid w:val="001348C6"/>
    <w:rsid w:val="003F0631"/>
    <w:rsid w:val="004428C9"/>
    <w:rsid w:val="004441F0"/>
    <w:rsid w:val="004B5DE4"/>
    <w:rsid w:val="008A6F25"/>
    <w:rsid w:val="00B819BE"/>
    <w:rsid w:val="00C2697B"/>
    <w:rsid w:val="00C5077B"/>
    <w:rsid w:val="00DC5B56"/>
    <w:rsid w:val="00F82B29"/>
    <w:rsid w:val="0D174BD6"/>
    <w:rsid w:val="16AC0229"/>
    <w:rsid w:val="37C3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FC9909"/>
  <w15:docId w15:val="{CFCE0A39-6363-4B3E-8A53-03A35CDD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样式正文"/>
    <w:basedOn w:val="a"/>
    <w:qFormat/>
    <w:pPr>
      <w:spacing w:line="440" w:lineRule="exact"/>
      <w:ind w:firstLine="420"/>
    </w:pPr>
  </w:style>
  <w:style w:type="paragraph" w:styleId="a5">
    <w:name w:val="header"/>
    <w:basedOn w:val="a"/>
    <w:link w:val="a6"/>
    <w:rsid w:val="00C269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C2697B"/>
    <w:rPr>
      <w:rFonts w:asciiTheme="minorHAnsi" w:eastAsiaTheme="minorEastAsia" w:hAnsiTheme="minorHAnsi" w:cstheme="minorBidi"/>
      <w:kern w:val="2"/>
      <w:sz w:val="18"/>
      <w:szCs w:val="18"/>
    </w:rPr>
  </w:style>
  <w:style w:type="paragraph" w:styleId="a7">
    <w:name w:val="footer"/>
    <w:basedOn w:val="a"/>
    <w:link w:val="a8"/>
    <w:rsid w:val="00C2697B"/>
    <w:pPr>
      <w:tabs>
        <w:tab w:val="center" w:pos="4153"/>
        <w:tab w:val="right" w:pos="8306"/>
      </w:tabs>
      <w:snapToGrid w:val="0"/>
      <w:jc w:val="left"/>
    </w:pPr>
    <w:rPr>
      <w:sz w:val="18"/>
      <w:szCs w:val="18"/>
    </w:rPr>
  </w:style>
  <w:style w:type="character" w:customStyle="1" w:styleId="a8">
    <w:name w:val="页脚 字符"/>
    <w:basedOn w:val="a0"/>
    <w:link w:val="a7"/>
    <w:rsid w:val="00C2697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7270">
      <w:bodyDiv w:val="1"/>
      <w:marLeft w:val="0"/>
      <w:marRight w:val="0"/>
      <w:marTop w:val="0"/>
      <w:marBottom w:val="0"/>
      <w:divBdr>
        <w:top w:val="none" w:sz="0" w:space="0" w:color="auto"/>
        <w:left w:val="none" w:sz="0" w:space="0" w:color="auto"/>
        <w:bottom w:val="none" w:sz="0" w:space="0" w:color="auto"/>
        <w:right w:val="none" w:sz="0" w:space="0" w:color="auto"/>
      </w:divBdr>
      <w:divsChild>
        <w:div w:id="703823341">
          <w:marLeft w:val="0"/>
          <w:marRight w:val="0"/>
          <w:marTop w:val="0"/>
          <w:marBottom w:val="0"/>
          <w:divBdr>
            <w:top w:val="none" w:sz="0" w:space="0" w:color="auto"/>
            <w:left w:val="none" w:sz="0" w:space="0" w:color="auto"/>
            <w:bottom w:val="none" w:sz="0" w:space="0" w:color="auto"/>
            <w:right w:val="none" w:sz="0" w:space="0" w:color="auto"/>
          </w:divBdr>
          <w:divsChild>
            <w:div w:id="2124960635">
              <w:marLeft w:val="0"/>
              <w:marRight w:val="0"/>
              <w:marTop w:val="0"/>
              <w:marBottom w:val="0"/>
              <w:divBdr>
                <w:top w:val="none" w:sz="0" w:space="0" w:color="auto"/>
                <w:left w:val="none" w:sz="0" w:space="0" w:color="auto"/>
                <w:bottom w:val="none" w:sz="0" w:space="0" w:color="auto"/>
                <w:right w:val="none" w:sz="0" w:space="0" w:color="auto"/>
              </w:divBdr>
              <w:divsChild>
                <w:div w:id="1582056119">
                  <w:marLeft w:val="0"/>
                  <w:marRight w:val="0"/>
                  <w:marTop w:val="0"/>
                  <w:marBottom w:val="0"/>
                  <w:divBdr>
                    <w:top w:val="none" w:sz="0" w:space="0" w:color="auto"/>
                    <w:left w:val="none" w:sz="0" w:space="0" w:color="auto"/>
                    <w:bottom w:val="none" w:sz="0" w:space="0" w:color="auto"/>
                    <w:right w:val="none" w:sz="0" w:space="0" w:color="auto"/>
                  </w:divBdr>
                  <w:divsChild>
                    <w:div w:id="507912820">
                      <w:marLeft w:val="0"/>
                      <w:marRight w:val="0"/>
                      <w:marTop w:val="0"/>
                      <w:marBottom w:val="0"/>
                      <w:divBdr>
                        <w:top w:val="none" w:sz="0" w:space="0" w:color="auto"/>
                        <w:left w:val="none" w:sz="0" w:space="0" w:color="auto"/>
                        <w:bottom w:val="none" w:sz="0" w:space="0" w:color="auto"/>
                        <w:right w:val="none" w:sz="0" w:space="0" w:color="auto"/>
                      </w:divBdr>
                      <w:divsChild>
                        <w:div w:id="1829634132">
                          <w:marLeft w:val="0"/>
                          <w:marRight w:val="0"/>
                          <w:marTop w:val="0"/>
                          <w:marBottom w:val="0"/>
                          <w:divBdr>
                            <w:top w:val="none" w:sz="0" w:space="0" w:color="auto"/>
                            <w:left w:val="none" w:sz="0" w:space="0" w:color="auto"/>
                            <w:bottom w:val="none" w:sz="0" w:space="0" w:color="auto"/>
                            <w:right w:val="none" w:sz="0" w:space="0" w:color="auto"/>
                          </w:divBdr>
                          <w:divsChild>
                            <w:div w:id="1415928995">
                              <w:marLeft w:val="0"/>
                              <w:marRight w:val="0"/>
                              <w:marTop w:val="0"/>
                              <w:marBottom w:val="0"/>
                              <w:divBdr>
                                <w:top w:val="none" w:sz="0" w:space="0" w:color="auto"/>
                                <w:left w:val="none" w:sz="0" w:space="0" w:color="auto"/>
                                <w:bottom w:val="none" w:sz="0" w:space="0" w:color="auto"/>
                                <w:right w:val="none" w:sz="0" w:space="0" w:color="auto"/>
                              </w:divBdr>
                              <w:divsChild>
                                <w:div w:id="1841895401">
                                  <w:marLeft w:val="0"/>
                                  <w:marRight w:val="0"/>
                                  <w:marTop w:val="0"/>
                                  <w:marBottom w:val="0"/>
                                  <w:divBdr>
                                    <w:top w:val="none" w:sz="0" w:space="0" w:color="auto"/>
                                    <w:left w:val="none" w:sz="0" w:space="0" w:color="auto"/>
                                    <w:bottom w:val="none" w:sz="0" w:space="0" w:color="auto"/>
                                    <w:right w:val="none" w:sz="0" w:space="0" w:color="auto"/>
                                  </w:divBdr>
                                  <w:divsChild>
                                    <w:div w:id="245383809">
                                      <w:marLeft w:val="0"/>
                                      <w:marRight w:val="0"/>
                                      <w:marTop w:val="0"/>
                                      <w:marBottom w:val="0"/>
                                      <w:divBdr>
                                        <w:top w:val="none" w:sz="0" w:space="0" w:color="auto"/>
                                        <w:left w:val="none" w:sz="0" w:space="0" w:color="auto"/>
                                        <w:bottom w:val="none" w:sz="0" w:space="0" w:color="auto"/>
                                        <w:right w:val="none" w:sz="0" w:space="0" w:color="auto"/>
                                      </w:divBdr>
                                      <w:divsChild>
                                        <w:div w:id="1402171570">
                                          <w:marLeft w:val="0"/>
                                          <w:marRight w:val="0"/>
                                          <w:marTop w:val="0"/>
                                          <w:marBottom w:val="0"/>
                                          <w:divBdr>
                                            <w:top w:val="none" w:sz="0" w:space="0" w:color="auto"/>
                                            <w:left w:val="none" w:sz="0" w:space="0" w:color="auto"/>
                                            <w:bottom w:val="none" w:sz="0" w:space="0" w:color="auto"/>
                                            <w:right w:val="none" w:sz="0" w:space="0" w:color="auto"/>
                                          </w:divBdr>
                                          <w:divsChild>
                                            <w:div w:id="1515998159">
                                              <w:marLeft w:val="0"/>
                                              <w:marRight w:val="0"/>
                                              <w:marTop w:val="0"/>
                                              <w:marBottom w:val="0"/>
                                              <w:divBdr>
                                                <w:top w:val="none" w:sz="0" w:space="0" w:color="auto"/>
                                                <w:left w:val="none" w:sz="0" w:space="0" w:color="auto"/>
                                                <w:bottom w:val="none" w:sz="0" w:space="0" w:color="auto"/>
                                                <w:right w:val="none" w:sz="0" w:space="0" w:color="auto"/>
                                              </w:divBdr>
                                              <w:divsChild>
                                                <w:div w:id="2088574073">
                                                  <w:marLeft w:val="0"/>
                                                  <w:marRight w:val="0"/>
                                                  <w:marTop w:val="0"/>
                                                  <w:marBottom w:val="0"/>
                                                  <w:divBdr>
                                                    <w:top w:val="none" w:sz="0" w:space="0" w:color="auto"/>
                                                    <w:left w:val="none" w:sz="0" w:space="0" w:color="auto"/>
                                                    <w:bottom w:val="none" w:sz="0" w:space="0" w:color="auto"/>
                                                    <w:right w:val="none" w:sz="0" w:space="0" w:color="auto"/>
                                                  </w:divBdr>
                                                  <w:divsChild>
                                                    <w:div w:id="1597134614">
                                                      <w:marLeft w:val="0"/>
                                                      <w:marRight w:val="0"/>
                                                      <w:marTop w:val="0"/>
                                                      <w:marBottom w:val="0"/>
                                                      <w:divBdr>
                                                        <w:top w:val="none" w:sz="0" w:space="0" w:color="auto"/>
                                                        <w:left w:val="none" w:sz="0" w:space="0" w:color="auto"/>
                                                        <w:bottom w:val="none" w:sz="0" w:space="0" w:color="auto"/>
                                                        <w:right w:val="none" w:sz="0" w:space="0" w:color="auto"/>
                                                      </w:divBdr>
                                                      <w:divsChild>
                                                        <w:div w:id="1942832926">
                                                          <w:marLeft w:val="0"/>
                                                          <w:marRight w:val="0"/>
                                                          <w:marTop w:val="0"/>
                                                          <w:marBottom w:val="0"/>
                                                          <w:divBdr>
                                                            <w:top w:val="none" w:sz="0" w:space="0" w:color="auto"/>
                                                            <w:left w:val="none" w:sz="0" w:space="0" w:color="auto"/>
                                                            <w:bottom w:val="none" w:sz="0" w:space="0" w:color="auto"/>
                                                            <w:right w:val="none" w:sz="0" w:space="0" w:color="auto"/>
                                                          </w:divBdr>
                                                          <w:divsChild>
                                                            <w:div w:id="12014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1817496">
      <w:bodyDiv w:val="1"/>
      <w:marLeft w:val="0"/>
      <w:marRight w:val="0"/>
      <w:marTop w:val="0"/>
      <w:marBottom w:val="0"/>
      <w:divBdr>
        <w:top w:val="none" w:sz="0" w:space="0" w:color="auto"/>
        <w:left w:val="none" w:sz="0" w:space="0" w:color="auto"/>
        <w:bottom w:val="none" w:sz="0" w:space="0" w:color="auto"/>
        <w:right w:val="none" w:sz="0" w:space="0" w:color="auto"/>
      </w:divBdr>
    </w:div>
    <w:div w:id="1267998597">
      <w:bodyDiv w:val="1"/>
      <w:marLeft w:val="0"/>
      <w:marRight w:val="0"/>
      <w:marTop w:val="0"/>
      <w:marBottom w:val="0"/>
      <w:divBdr>
        <w:top w:val="none" w:sz="0" w:space="0" w:color="auto"/>
        <w:left w:val="none" w:sz="0" w:space="0" w:color="auto"/>
        <w:bottom w:val="none" w:sz="0" w:space="0" w:color="auto"/>
        <w:right w:val="none" w:sz="0" w:space="0" w:color="auto"/>
      </w:divBdr>
      <w:divsChild>
        <w:div w:id="789394511">
          <w:marLeft w:val="0"/>
          <w:marRight w:val="0"/>
          <w:marTop w:val="0"/>
          <w:marBottom w:val="0"/>
          <w:divBdr>
            <w:top w:val="none" w:sz="0" w:space="0" w:color="auto"/>
            <w:left w:val="none" w:sz="0" w:space="0" w:color="auto"/>
            <w:bottom w:val="none" w:sz="0" w:space="0" w:color="auto"/>
            <w:right w:val="none" w:sz="0" w:space="0" w:color="auto"/>
          </w:divBdr>
          <w:divsChild>
            <w:div w:id="691418227">
              <w:marLeft w:val="0"/>
              <w:marRight w:val="0"/>
              <w:marTop w:val="0"/>
              <w:marBottom w:val="0"/>
              <w:divBdr>
                <w:top w:val="none" w:sz="0" w:space="0" w:color="auto"/>
                <w:left w:val="none" w:sz="0" w:space="0" w:color="auto"/>
                <w:bottom w:val="none" w:sz="0" w:space="0" w:color="auto"/>
                <w:right w:val="none" w:sz="0" w:space="0" w:color="auto"/>
              </w:divBdr>
              <w:divsChild>
                <w:div w:id="694188952">
                  <w:marLeft w:val="0"/>
                  <w:marRight w:val="0"/>
                  <w:marTop w:val="0"/>
                  <w:marBottom w:val="0"/>
                  <w:divBdr>
                    <w:top w:val="none" w:sz="0" w:space="0" w:color="auto"/>
                    <w:left w:val="none" w:sz="0" w:space="0" w:color="auto"/>
                    <w:bottom w:val="none" w:sz="0" w:space="0" w:color="auto"/>
                    <w:right w:val="none" w:sz="0" w:space="0" w:color="auto"/>
                  </w:divBdr>
                  <w:divsChild>
                    <w:div w:id="177815507">
                      <w:marLeft w:val="0"/>
                      <w:marRight w:val="0"/>
                      <w:marTop w:val="0"/>
                      <w:marBottom w:val="0"/>
                      <w:divBdr>
                        <w:top w:val="none" w:sz="0" w:space="0" w:color="auto"/>
                        <w:left w:val="none" w:sz="0" w:space="0" w:color="auto"/>
                        <w:bottom w:val="none" w:sz="0" w:space="0" w:color="auto"/>
                        <w:right w:val="none" w:sz="0" w:space="0" w:color="auto"/>
                      </w:divBdr>
                      <w:divsChild>
                        <w:div w:id="1009337336">
                          <w:marLeft w:val="0"/>
                          <w:marRight w:val="0"/>
                          <w:marTop w:val="0"/>
                          <w:marBottom w:val="0"/>
                          <w:divBdr>
                            <w:top w:val="none" w:sz="0" w:space="0" w:color="auto"/>
                            <w:left w:val="none" w:sz="0" w:space="0" w:color="auto"/>
                            <w:bottom w:val="none" w:sz="0" w:space="0" w:color="auto"/>
                            <w:right w:val="none" w:sz="0" w:space="0" w:color="auto"/>
                          </w:divBdr>
                          <w:divsChild>
                            <w:div w:id="1310597974">
                              <w:marLeft w:val="0"/>
                              <w:marRight w:val="0"/>
                              <w:marTop w:val="0"/>
                              <w:marBottom w:val="0"/>
                              <w:divBdr>
                                <w:top w:val="none" w:sz="0" w:space="0" w:color="auto"/>
                                <w:left w:val="none" w:sz="0" w:space="0" w:color="auto"/>
                                <w:bottom w:val="none" w:sz="0" w:space="0" w:color="auto"/>
                                <w:right w:val="none" w:sz="0" w:space="0" w:color="auto"/>
                              </w:divBdr>
                              <w:divsChild>
                                <w:div w:id="2023627316">
                                  <w:marLeft w:val="0"/>
                                  <w:marRight w:val="0"/>
                                  <w:marTop w:val="0"/>
                                  <w:marBottom w:val="0"/>
                                  <w:divBdr>
                                    <w:top w:val="none" w:sz="0" w:space="0" w:color="auto"/>
                                    <w:left w:val="none" w:sz="0" w:space="0" w:color="auto"/>
                                    <w:bottom w:val="none" w:sz="0" w:space="0" w:color="auto"/>
                                    <w:right w:val="none" w:sz="0" w:space="0" w:color="auto"/>
                                  </w:divBdr>
                                  <w:divsChild>
                                    <w:div w:id="599677061">
                                      <w:marLeft w:val="0"/>
                                      <w:marRight w:val="0"/>
                                      <w:marTop w:val="0"/>
                                      <w:marBottom w:val="0"/>
                                      <w:divBdr>
                                        <w:top w:val="none" w:sz="0" w:space="0" w:color="auto"/>
                                        <w:left w:val="none" w:sz="0" w:space="0" w:color="auto"/>
                                        <w:bottom w:val="none" w:sz="0" w:space="0" w:color="auto"/>
                                        <w:right w:val="none" w:sz="0" w:space="0" w:color="auto"/>
                                      </w:divBdr>
                                      <w:divsChild>
                                        <w:div w:id="794638117">
                                          <w:marLeft w:val="0"/>
                                          <w:marRight w:val="0"/>
                                          <w:marTop w:val="0"/>
                                          <w:marBottom w:val="0"/>
                                          <w:divBdr>
                                            <w:top w:val="none" w:sz="0" w:space="0" w:color="auto"/>
                                            <w:left w:val="none" w:sz="0" w:space="0" w:color="auto"/>
                                            <w:bottom w:val="none" w:sz="0" w:space="0" w:color="auto"/>
                                            <w:right w:val="none" w:sz="0" w:space="0" w:color="auto"/>
                                          </w:divBdr>
                                          <w:divsChild>
                                            <w:div w:id="814756358">
                                              <w:marLeft w:val="0"/>
                                              <w:marRight w:val="0"/>
                                              <w:marTop w:val="0"/>
                                              <w:marBottom w:val="0"/>
                                              <w:divBdr>
                                                <w:top w:val="none" w:sz="0" w:space="0" w:color="auto"/>
                                                <w:left w:val="none" w:sz="0" w:space="0" w:color="auto"/>
                                                <w:bottom w:val="none" w:sz="0" w:space="0" w:color="auto"/>
                                                <w:right w:val="none" w:sz="0" w:space="0" w:color="auto"/>
                                              </w:divBdr>
                                              <w:divsChild>
                                                <w:div w:id="412356844">
                                                  <w:marLeft w:val="0"/>
                                                  <w:marRight w:val="0"/>
                                                  <w:marTop w:val="0"/>
                                                  <w:marBottom w:val="0"/>
                                                  <w:divBdr>
                                                    <w:top w:val="none" w:sz="0" w:space="0" w:color="auto"/>
                                                    <w:left w:val="none" w:sz="0" w:space="0" w:color="auto"/>
                                                    <w:bottom w:val="none" w:sz="0" w:space="0" w:color="auto"/>
                                                    <w:right w:val="none" w:sz="0" w:space="0" w:color="auto"/>
                                                  </w:divBdr>
                                                  <w:divsChild>
                                                    <w:div w:id="894702634">
                                                      <w:marLeft w:val="0"/>
                                                      <w:marRight w:val="0"/>
                                                      <w:marTop w:val="0"/>
                                                      <w:marBottom w:val="0"/>
                                                      <w:divBdr>
                                                        <w:top w:val="none" w:sz="0" w:space="0" w:color="auto"/>
                                                        <w:left w:val="none" w:sz="0" w:space="0" w:color="auto"/>
                                                        <w:bottom w:val="none" w:sz="0" w:space="0" w:color="auto"/>
                                                        <w:right w:val="none" w:sz="0" w:space="0" w:color="auto"/>
                                                      </w:divBdr>
                                                      <w:divsChild>
                                                        <w:div w:id="146669826">
                                                          <w:marLeft w:val="0"/>
                                                          <w:marRight w:val="0"/>
                                                          <w:marTop w:val="0"/>
                                                          <w:marBottom w:val="0"/>
                                                          <w:divBdr>
                                                            <w:top w:val="none" w:sz="0" w:space="0" w:color="auto"/>
                                                            <w:left w:val="none" w:sz="0" w:space="0" w:color="auto"/>
                                                            <w:bottom w:val="none" w:sz="0" w:space="0" w:color="auto"/>
                                                            <w:right w:val="none" w:sz="0" w:space="0" w:color="auto"/>
                                                          </w:divBdr>
                                                          <w:divsChild>
                                                            <w:div w:id="16319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许我三千笔墨</dc:creator>
  <cp:lastModifiedBy>明辉 陈</cp:lastModifiedBy>
  <cp:revision>15</cp:revision>
  <dcterms:created xsi:type="dcterms:W3CDTF">2022-11-04T06:36:00Z</dcterms:created>
  <dcterms:modified xsi:type="dcterms:W3CDTF">2023-05-26T13:29:00Z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39A6F7B1D377479D850CCCD65FF22E12</vt:lpwstr>
  </property>
</Properties>
</file>