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ПРАВИТЕЛЬСТВО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ВЫСШЕГО ПРОФЕССИОНАЛЬНОГО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«НАЦИОНАЛЬНЫЙ ИССЛЕДОВАТЕЛЬСКИЙ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ВЫСШАЯ ШКОЛА ЭКОНОМИКИ»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0" w:lineRule="auto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Факультет Компьютерных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Домашнее Задание финальное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по дисциплине "Продвинутый SQL"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Отчет выполнил: Очиров Алдар Александрович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Магистратура, курс 1 группы МИНДА251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направления: Инженерия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Москва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 выбрал темой расширения - набор специфичных для России утилит для работы со строками. Более подробное описание самих утилит можно найти в архиве в файле README.md </w:t>
      </w:r>
    </w:p>
    <w:p w:rsidR="00000000" w:rsidDel="00000000" w:rsidP="00000000" w:rsidRDefault="00000000" w:rsidRPr="00000000" w14:paraId="0000000F">
      <w:pPr>
        <w:spacing w:after="3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Демонстрация в скриншотах</w:t>
      </w:r>
    </w:p>
    <w:p w:rsidR="00000000" w:rsidDel="00000000" w:rsidP="00000000" w:rsidRDefault="00000000" w:rsidRPr="00000000" w14:paraId="00000010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Доступные команды</w:t>
      </w:r>
    </w:p>
    <w:p w:rsidR="00000000" w:rsidDel="00000000" w:rsidP="00000000" w:rsidRDefault="00000000" w:rsidRPr="00000000" w14:paraId="00000011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5913" cy="1485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Сборка образа</w:t>
      </w:r>
    </w:p>
    <w:p w:rsidR="00000000" w:rsidDel="00000000" w:rsidP="00000000" w:rsidRDefault="00000000" w:rsidRPr="00000000" w14:paraId="00000013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38788" cy="1981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Поднятие контейнера и прогон тестов</w:t>
      </w:r>
    </w:p>
    <w:p w:rsidR="00000000" w:rsidDel="00000000" w:rsidP="00000000" w:rsidRDefault="00000000" w:rsidRPr="00000000" w14:paraId="0000001C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29263" cy="24288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Примеры работы расширения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86413" cy="33623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38788" cy="44196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48313" cy="351472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76888" cy="3810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Открытие psql в контейнере с установленным расширением, удаление контейнера, удаление контейнера с удалением образа</w:t>
      </w:r>
    </w:p>
    <w:p w:rsidR="00000000" w:rsidDel="00000000" w:rsidP="00000000" w:rsidRDefault="00000000" w:rsidRPr="00000000" w14:paraId="0000001F">
      <w:pPr>
        <w:spacing w:after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86413" cy="21431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OybaaWY/o40dGDWBMqbvQEV+Ww==">CgMxLjA4AHIhMVlsUDRfT2t1cUFEdE9QQnBLa01PZXZSMkk0UWhYTG1m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2026-03-21T13:42:57.889Z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