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ТОМСКИЙ ГОСУДАРСТВЕННЫЙ УНИВЕРСИТЕТ СИСТЕМ УПРАВЛЕНИЯ И РАДИОЭЛЕКТРОНИКИ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Выдано: студенту группы 589-1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Сотнику Данилу Александровичу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разработка плагина “Меч” для САПР КОМПАС 3D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сдачи готовой работы: 31 декабря 2022 г.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для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Windows 10 (64-разрядная версия);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 C# с использованием платформы .NET Framework 4.7.2;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Visual Studio 2019;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плагин для программы КОМПАС 3D v15.2;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для тестирования NUnit 3.13.2;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контроля версии Git.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Требование к аппаратному обеспечению: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ЦП не менее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ГГц;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ОЗУ;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на диске —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процессор объемом памяти 2 ГБ;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экран расширением 1980 х 1080.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моделируемого объекта: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599430" cy="239395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3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изображение модели меча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260090" cy="888619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888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чертёж меча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Измеряемые параметры для плагина: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– Ширина гарды (200 — 300 мм)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– Длинна меча (1000 — 1500 мм)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– Толщина лезвия (5 – 15 мм)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 – Длинна рукоятки вместе с гардой  (</w:t>
      </w:r>
      <w:r w:rsidDel="00000000" w:rsidR="00000000" w:rsidRPr="00000000">
        <w:rPr>
          <w:sz w:val="28"/>
          <w:szCs w:val="28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мм)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 – Длинна лезвия (700 — 1000 мм)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w1 – Диаметр рукоятки (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— 30 мм)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Длинна рукоятки вместе с гардой (d1) не можешь быть меньше  1/4 от длины лезвия (d2)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Толщина лезвия(H) не может быть больше половины диаметра рукоятки (w1)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предназначена для автоматизации моделирования детали «Меч»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запуске моделирования с некорректными значениями программа выводит сообщение об ошибке и отменяет построение модели.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доцент каф. КСУП                     ___________                    Калентьев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" w:right="0" w:firstLine="42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ab/>
        <w:tab/>
        <w:tab/>
        <w:tab/>
        <w:tab/>
        <w:t xml:space="preserve">(подпись)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принял к исполнению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«23» 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2022г.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 589-1                                 ___________                    Сотник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" w:right="0" w:firstLine="42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ab/>
        <w:tab/>
        <w:tab/>
        <w:tab/>
        <w:tab/>
        <w:t xml:space="preserve">(подпись)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85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3011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731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451" w:hanging="3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171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891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611" w:hanging="36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331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Заголовок10">
    <w:name w:val="Заголовок 1"/>
    <w:basedOn w:val="Обычный"/>
    <w:next w:val="Основнойтекст"/>
    <w:autoRedefine w:val="0"/>
    <w:hidden w:val="0"/>
    <w:qFormat w:val="0"/>
    <w:pPr>
      <w:numPr>
        <w:ilvl w:val="0"/>
        <w:numId w:val="1"/>
      </w:numPr>
      <w:suppressAutoHyphens w:val="0"/>
      <w:spacing w:line="259" w:lineRule="auto"/>
      <w:ind w:left="851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36"/>
      <w:szCs w:val="48"/>
      <w:effect w:val="none"/>
      <w:vertAlign w:val="baseline"/>
      <w:cs w:val="0"/>
      <w:em w:val="none"/>
      <w:lang w:bidi="ar-SA" w:eastAsia="ar-SA" w:val="ru-RU"/>
    </w:rPr>
  </w:style>
  <w:style w:type="paragraph" w:styleId="Заголовок2">
    <w:name w:val="Заголовок 2"/>
    <w:basedOn w:val="Обычный"/>
    <w:next w:val="Основнойтекст"/>
    <w:autoRedefine w:val="0"/>
    <w:hidden w:val="0"/>
    <w:qFormat w:val="0"/>
    <w:pPr>
      <w:keepNext w:val="1"/>
      <w:keepLines w:val="1"/>
      <w:numPr>
        <w:ilvl w:val="3"/>
        <w:numId w:val="1"/>
      </w:numPr>
      <w:suppressAutoHyphens w:val="0"/>
      <w:spacing w:line="360" w:lineRule="auto"/>
      <w:ind w:leftChars="-1" w:rightChars="0" w:firstLine="851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ar-SA" w:val="ru-RU"/>
    </w:rPr>
  </w:style>
  <w:style w:type="paragraph" w:styleId="Заголовок3">
    <w:name w:val="Заголовок 3"/>
    <w:basedOn w:val="Обычный"/>
    <w:next w:val="Основнойтекст"/>
    <w:autoRedefine w:val="0"/>
    <w:hidden w:val="0"/>
    <w:qFormat w:val="0"/>
    <w:pPr>
      <w:numPr>
        <w:ilvl w:val="2"/>
        <w:numId w:val="1"/>
      </w:numPr>
      <w:suppressAutoHyphens w:val="0"/>
      <w:spacing w:after="28" w:before="28" w:line="360" w:lineRule="auto"/>
      <w:ind w:leftChars="-1" w:rightChars="0" w:firstLine="851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32"/>
      <w:szCs w:val="27"/>
      <w:effect w:val="none"/>
      <w:vertAlign w:val="baseline"/>
      <w:cs w:val="0"/>
      <w:em w:val="none"/>
      <w:lang w:bidi="ar-SA" w:eastAsia="ar-SA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vts3">
    <w:name w:val="rvts3"/>
    <w:next w:val="rvts3"/>
    <w:autoRedefine w:val="0"/>
    <w:hidden w:val="0"/>
    <w:qFormat w:val="0"/>
    <w:rPr>
      <w:rFonts w:ascii="Arial" w:cs="Arial" w:hAnsi="Arial"/>
      <w:i w:val="1"/>
      <w:iCs w:val="1"/>
      <w:color w:val="8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rvts6">
    <w:name w:val="rvts6"/>
    <w:next w:val="rvts6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rvts7">
    <w:name w:val="rvts7"/>
    <w:next w:val="rvts7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b w:val="1"/>
      <w:bCs w:val="1"/>
      <w:w w:val="100"/>
      <w:kern w:val="1"/>
      <w:position w:val="-1"/>
      <w:sz w:val="36"/>
      <w:szCs w:val="48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2"/>
      <w:szCs w:val="27"/>
      <w:effect w:val="none"/>
      <w:vertAlign w:val="baseline"/>
      <w:cs w:val="0"/>
      <w:em w:val="none"/>
      <w:lang/>
    </w:rPr>
  </w:style>
  <w:style w:type="character" w:styleId="названиедокладаЗнак">
    <w:name w:val="название доклада Знак"/>
    <w:next w:val="названиедокладаЗнак"/>
    <w:autoRedefine w:val="0"/>
    <w:hidden w:val="0"/>
    <w:qFormat w:val="0"/>
    <w:rPr>
      <w:rFonts w:ascii="Times New Roman" w:cs="Times New Roman" w:eastAsia="Times New Roman" w:hAnsi="Times New Roman"/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откудаЗнак">
    <w:name w:val="откуда Знак"/>
    <w:next w:val="откудаЗнак"/>
    <w:autoRedefine w:val="0"/>
    <w:hidden w:val="0"/>
    <w:qFormat w:val="0"/>
    <w:rPr>
      <w:rFonts w:ascii="Times New Roman" w:cs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рисункиЗнак">
    <w:name w:val="рисунки Знак"/>
    <w:next w:val="рисунки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" w:hAnsi="Times New Roman"/>
      <w:b w:val="1"/>
      <w:spacing w:val="15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" w:hAnsi="Times New Roman"/>
      <w:b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character" w:styleId="PlaceholderText">
    <w:name w:val="Placeholder Tex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annotationreference">
    <w:name w:val="annotation reference"/>
    <w:next w:val="annotation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b w:val="0"/>
      <w:i w:val="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1">
    <w:name w:val="Заголовок1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rFonts w:ascii="Arial" w:cs="Ari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20" w:before="0"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20" w:before="0"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rvps1">
    <w:name w:val="rvps1"/>
    <w:basedOn w:val="Обычный"/>
    <w:next w:val="rvps1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numPr>
        <w:ilvl w:val="0"/>
        <w:numId w:val="0"/>
      </w:numPr>
      <w:suppressAutoHyphens w:val="0"/>
      <w:spacing w:after="160" w:before="0" w:line="360" w:lineRule="auto"/>
      <w:ind w:left="720" w:right="0" w:leftChars="-1" w:rightChars="0" w:firstLine="851" w:firstLineChars="-1"/>
      <w:jc w:val="left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effect w:val="none"/>
      <w:vertAlign w:val="baseline"/>
      <w:cs w:val="0"/>
      <w:em w:val="none"/>
      <w:lang w:bidi="ar-SA" w:eastAsia="ar-SA" w:val="ru-RU"/>
    </w:rPr>
  </w:style>
  <w:style w:type="paragraph" w:styleId="Адрес">
    <w:name w:val="Адрес"/>
    <w:basedOn w:val="Обычный"/>
    <w:next w:val="Адрес"/>
    <w:autoRedefine w:val="0"/>
    <w:hidden w:val="0"/>
    <w:qFormat w:val="0"/>
    <w:pPr>
      <w:keepNext w:val="1"/>
      <w:keepLines w:val="1"/>
      <w:numPr>
        <w:ilvl w:val="0"/>
        <w:numId w:val="0"/>
      </w:numPr>
      <w:suppressAutoHyphens w:val="0"/>
      <w:overflowPunct w:val="1"/>
      <w:spacing w:after="180" w:before="0"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26"/>
      <w:effect w:val="none"/>
      <w:vertAlign w:val="baseline"/>
      <w:cs w:val="0"/>
      <w:em w:val="none"/>
      <w:lang w:bidi="ar-SA" w:eastAsia="ar-SA" w:val="en-US"/>
    </w:rPr>
  </w:style>
  <w:style w:type="paragraph" w:styleId="Знак1">
    <w:name w:val="Знак1"/>
    <w:basedOn w:val="Обычный"/>
    <w:next w:val="Знак1"/>
    <w:autoRedefine w:val="0"/>
    <w:hidden w:val="0"/>
    <w:qFormat w:val="0"/>
    <w:pPr>
      <w:numPr>
        <w:ilvl w:val="0"/>
        <w:numId w:val="0"/>
      </w:numPr>
      <w:suppressAutoHyphens w:val="0"/>
      <w:spacing w:after="100" w:before="100" w:line="360" w:lineRule="auto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rFonts w:ascii="Tahoma" w:eastAsia="SimSun" w:hAnsi="Tahoma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литератера">
    <w:name w:val="литератера"/>
    <w:basedOn w:val="Обычный"/>
    <w:next w:val="литератера"/>
    <w:autoRedefine w:val="0"/>
    <w:hidden w:val="0"/>
    <w:qFormat w:val="0"/>
    <w:pPr>
      <w:numPr>
        <w:ilvl w:val="0"/>
        <w:numId w:val="0"/>
      </w:numPr>
      <w:suppressAutoHyphens w:val="0"/>
      <w:spacing w:after="0" w:before="120"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ru-RU"/>
    </w:rPr>
  </w:style>
  <w:style w:type="paragraph" w:styleId="названиедоклада">
    <w:name w:val="название доклада"/>
    <w:basedOn w:val="Обычный"/>
    <w:next w:val="названиедоклада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Normal(Web)">
    <w:name w:val="Normal (Web)"/>
    <w:basedOn w:val="Обычный"/>
    <w:next w:val="Normal(Web)"/>
    <w:autoRedefine w:val="0"/>
    <w:hidden w:val="0"/>
    <w:qFormat w:val="0"/>
    <w:pPr>
      <w:numPr>
        <w:ilvl w:val="0"/>
        <w:numId w:val="0"/>
      </w:numPr>
      <w:suppressAutoHyphens w:val="0"/>
      <w:spacing w:after="100" w:before="100" w:line="360" w:lineRule="auto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откуда">
    <w:name w:val="откуда"/>
    <w:basedOn w:val="Обычный"/>
    <w:next w:val="откуда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позаголовки">
    <w:name w:val="позаголовки"/>
    <w:basedOn w:val="Обычный"/>
    <w:next w:val="позаголовки"/>
    <w:autoRedefine w:val="0"/>
    <w:hidden w:val="0"/>
    <w:qFormat w:val="0"/>
    <w:pPr>
      <w:numPr>
        <w:ilvl w:val="0"/>
        <w:numId w:val="0"/>
      </w:numPr>
      <w:suppressAutoHyphens w:val="0"/>
      <w:overflowPunct w:val="1"/>
      <w:spacing w:after="60" w:before="120"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рисунки">
    <w:name w:val="рисунки"/>
    <w:basedOn w:val="Обычный"/>
    <w:next w:val="рисунки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ru-RU"/>
    </w:rPr>
  </w:style>
  <w:style w:type="paragraph" w:styleId="BalloonText">
    <w:name w:val="Balloon Text"/>
    <w:basedOn w:val="Обычный"/>
    <w:next w:val="BalloonText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rFonts w:ascii="Tahoma" w:cs="Tahoma" w:eastAsia="SimSu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ru-RU"/>
    </w:rPr>
  </w:style>
  <w:style w:type="paragraph" w:styleId="footnotetext">
    <w:name w:val="footnote text"/>
    <w:basedOn w:val="Обычный"/>
    <w:next w:val="footnotetext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left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ФИО">
    <w:name w:val="ФИО"/>
    <w:basedOn w:val="Обычный"/>
    <w:next w:val="ФИО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Формула">
    <w:name w:val="Формула"/>
    <w:basedOn w:val="Обычный"/>
    <w:next w:val="Формула"/>
    <w:autoRedefine w:val="0"/>
    <w:hidden w:val="0"/>
    <w:qFormat w:val="0"/>
    <w:pPr>
      <w:numPr>
        <w:ilvl w:val="0"/>
        <w:numId w:val="0"/>
      </w:numPr>
      <w:tabs>
        <w:tab w:val="center" w:leader="none" w:pos="3060"/>
        <w:tab w:val="right" w:leader="none" w:pos="6120"/>
      </w:tabs>
      <w:suppressAutoHyphens w:val="0"/>
      <w:spacing w:line="360" w:lineRule="auto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Подзаголовок">
    <w:name w:val="Подзаголовок"/>
    <w:basedOn w:val="Обычный"/>
    <w:next w:val="Основнойтекст"/>
    <w:autoRedefine w:val="0"/>
    <w:hidden w:val="0"/>
    <w:qFormat w:val="0"/>
    <w:pPr>
      <w:numPr>
        <w:ilvl w:val="0"/>
        <w:numId w:val="0"/>
      </w:numPr>
      <w:suppressAutoHyphens w:val="0"/>
      <w:spacing w:line="360" w:lineRule="auto"/>
      <w:ind w:left="0" w:right="0" w:leftChars="-1" w:rightChars="0" w:firstLine="851" w:firstLineChars="-1"/>
      <w:jc w:val="center"/>
      <w:textDirection w:val="btLr"/>
      <w:textAlignment w:val="top"/>
      <w:outlineLvl w:val="0"/>
    </w:pPr>
    <w:rPr>
      <w:b w:val="1"/>
      <w:i w:val="1"/>
      <w:iCs w:val="1"/>
      <w:spacing w:val="15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numPr>
        <w:ilvl w:val="0"/>
        <w:numId w:val="0"/>
      </w:numPr>
      <w:suppressLineNumbers w:val="1"/>
      <w:tabs>
        <w:tab w:val="center" w:leader="none" w:pos="4677"/>
        <w:tab w:val="right" w:leader="none" w:pos="9355"/>
      </w:tabs>
      <w:suppressAutoHyphens w:val="0"/>
      <w:spacing w:line="100" w:lineRule="atLeast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numPr>
        <w:ilvl w:val="0"/>
        <w:numId w:val="0"/>
      </w:numPr>
      <w:suppressLineNumbers w:val="1"/>
      <w:tabs>
        <w:tab w:val="center" w:leader="none" w:pos="4677"/>
        <w:tab w:val="right" w:leader="none" w:pos="9355"/>
      </w:tabs>
      <w:suppressAutoHyphens w:val="0"/>
      <w:spacing w:line="100" w:lineRule="atLeast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Заголовокоглавления">
    <w:name w:val="Заголовок оглавления"/>
    <w:basedOn w:val="Заголовок10"/>
    <w:next w:val="Заголовокоглавления"/>
    <w:autoRedefine w:val="0"/>
    <w:hidden w:val="0"/>
    <w:qFormat w:val="0"/>
    <w:pPr>
      <w:keepNext w:val="1"/>
      <w:keepLines w:val="1"/>
      <w:numPr>
        <w:ilvl w:val="0"/>
        <w:numId w:val="0"/>
      </w:numPr>
      <w:suppressLineNumbers w:val="1"/>
      <w:suppressAutoHyphens w:val="0"/>
      <w:spacing w:after="0" w:before="240" w:line="259" w:lineRule="auto"/>
      <w:ind w:left="851" w:right="0" w:leftChars="-1" w:rightChars="0" w:firstLine="0" w:firstLineChars="-1"/>
      <w:jc w:val="left"/>
      <w:textDirection w:val="btLr"/>
      <w:textAlignment w:val="top"/>
      <w:outlineLvl w:val="0"/>
    </w:pPr>
    <w:rPr>
      <w:rFonts w:ascii="Calibri Light" w:cs="" w:eastAsia="SimSun" w:hAnsi="Calibri Light"/>
      <w:b w:val="0"/>
      <w:bCs w:val="0"/>
      <w:color w:val="2f5496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ru-RU"/>
    </w:rPr>
  </w:style>
  <w:style w:type="paragraph" w:styleId="Оглавление1">
    <w:name w:val="Оглавление 1"/>
    <w:basedOn w:val="Обычный"/>
    <w:next w:val="Оглавление1"/>
    <w:autoRedefine w:val="0"/>
    <w:hidden w:val="0"/>
    <w:qFormat w:val="0"/>
    <w:pPr>
      <w:numPr>
        <w:ilvl w:val="0"/>
        <w:numId w:val="0"/>
      </w:numPr>
      <w:tabs>
        <w:tab w:val="right" w:leader="dot" w:pos="9638"/>
      </w:tabs>
      <w:suppressAutoHyphens w:val="0"/>
      <w:spacing w:after="100" w:before="0" w:line="360" w:lineRule="auto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Оглавление2">
    <w:name w:val="Оглавление 2"/>
    <w:basedOn w:val="Обычный"/>
    <w:next w:val="Оглавление2"/>
    <w:autoRedefine w:val="0"/>
    <w:hidden w:val="0"/>
    <w:qFormat w:val="0"/>
    <w:pPr>
      <w:numPr>
        <w:ilvl w:val="0"/>
        <w:numId w:val="0"/>
      </w:numPr>
      <w:tabs>
        <w:tab w:val="right" w:leader="dot" w:pos="9355"/>
      </w:tabs>
      <w:suppressAutoHyphens w:val="0"/>
      <w:spacing w:after="100" w:before="0" w:line="360" w:lineRule="auto"/>
      <w:ind w:left="28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paragraph" w:styleId="stdtxt">
    <w:name w:val="stdtxt"/>
    <w:basedOn w:val="Обычный"/>
    <w:next w:val="stdtxt"/>
    <w:autoRedefine w:val="0"/>
    <w:hidden w:val="0"/>
    <w:qFormat w:val="0"/>
    <w:pPr>
      <w:numPr>
        <w:ilvl w:val="0"/>
        <w:numId w:val="0"/>
      </w:numPr>
      <w:suppressAutoHyphens w:val="0"/>
      <w:spacing w:after="100" w:before="100" w:line="1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caption">
    <w:name w:val="caption"/>
    <w:basedOn w:val="Обычный"/>
    <w:next w:val="caption"/>
    <w:autoRedefine w:val="0"/>
    <w:hidden w:val="0"/>
    <w:qFormat w:val="0"/>
    <w:pPr>
      <w:numPr>
        <w:ilvl w:val="0"/>
        <w:numId w:val="0"/>
      </w:numPr>
      <w:suppressAutoHyphens w:val="0"/>
      <w:spacing w:after="200" w:before="0" w:line="100" w:lineRule="atLeast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i w:val="1"/>
      <w:iCs w:val="1"/>
      <w:color w:val="44546a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annotationtext">
    <w:name w:val="annotation text"/>
    <w:basedOn w:val="Обычный"/>
    <w:next w:val="annotationtext"/>
    <w:autoRedefine w:val="0"/>
    <w:hidden w:val="0"/>
    <w:qFormat w:val="0"/>
    <w:pPr>
      <w:numPr>
        <w:ilvl w:val="0"/>
        <w:numId w:val="0"/>
      </w:numPr>
      <w:suppressAutoHyphens w:val="0"/>
      <w:spacing w:line="100" w:lineRule="atLeast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annotationsubject">
    <w:name w:val="annotation subject"/>
    <w:basedOn w:val="annotationtext"/>
    <w:next w:val="annotationsubject"/>
    <w:autoRedefine w:val="0"/>
    <w:hidden w:val="0"/>
    <w:qFormat w:val="0"/>
    <w:pPr>
      <w:numPr>
        <w:ilvl w:val="0"/>
        <w:numId w:val="0"/>
      </w:numPr>
      <w:suppressAutoHyphens w:val="0"/>
      <w:spacing w:line="100" w:lineRule="atLeast"/>
      <w:ind w:left="0" w:right="0" w:leftChars="-1" w:rightChars="0" w:firstLine="851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ar-SA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cizJG5lN4rjZ0caWfxPoHfxPg==">AMUW2mVL9MILXxpwTWUxdTrkLoZZJquCV4Xp8PjRJ3b8Nzr58MxyD8XVlG2L1jIgDUx0Icue54zmm/rIFddOR5vfsTtCFlC2zQm28y/1+NpihQXuL0mNsv38zeYHk1EgPbMmAwr3C6Gl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2020-09-14T02:09:00Z</dcterms:created>
  <dc:creator>Николай Набережнев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16.0000</vt:lpstr>
  </property>
  <property fmtid="{D5CDD505-2E9C-101B-9397-08002B2CF9AE}" pid="3" name="Company">
    <vt:lpstr>SPecialiST RePack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