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CECB" w14:textId="489BD57A" w:rsidR="00F54C92" w:rsidRPr="004934A0" w:rsidRDefault="00DD7341" w:rsidP="004934A0">
      <w:pPr>
        <w:widowControl/>
        <w:shd w:val="clear" w:color="auto" w:fill="FFFFFF"/>
        <w:spacing w:after="300"/>
        <w:jc w:val="center"/>
        <w:outlineLvl w:val="0"/>
        <w:rPr>
          <w:rFonts w:ascii="黑体" w:eastAsia="黑体" w:hAnsi="黑体" w:cs="宋体"/>
          <w:b/>
          <w:bCs/>
          <w:spacing w:val="-2"/>
          <w:kern w:val="36"/>
          <w:sz w:val="36"/>
          <w:szCs w:val="36"/>
        </w:rPr>
      </w:pPr>
      <w:r w:rsidRPr="00DD7341">
        <w:rPr>
          <w:rFonts w:ascii="黑体" w:eastAsia="黑体" w:hAnsi="黑体" w:cs="宋体"/>
          <w:b/>
          <w:bCs/>
          <w:spacing w:val="-2"/>
          <w:kern w:val="36"/>
          <w:sz w:val="36"/>
          <w:szCs w:val="36"/>
        </w:rPr>
        <w:t>实验二 Bonus：手写 SIMD 向量化</w:t>
      </w:r>
      <w:r w:rsidRPr="00DD7341">
        <w:rPr>
          <w:rFonts w:ascii="黑体" w:eastAsia="黑体" w:hAnsi="黑体" w:cs="宋体" w:hint="eastAsia"/>
          <w:b/>
          <w:bCs/>
          <w:spacing w:val="-2"/>
          <w:kern w:val="36"/>
          <w:sz w:val="36"/>
          <w:szCs w:val="36"/>
        </w:rPr>
        <w:t>实验报告</w:t>
      </w:r>
    </w:p>
    <w:p w14:paraId="7EDB1F8E" w14:textId="4F614A3D" w:rsidR="00DD7341" w:rsidRDefault="00DD7341" w:rsidP="00DD7341">
      <w:pPr>
        <w:pStyle w:val="a3"/>
        <w:numPr>
          <w:ilvl w:val="0"/>
          <w:numId w:val="1"/>
        </w:numPr>
        <w:ind w:firstLineChars="0"/>
        <w:rPr>
          <w:rFonts w:ascii="黑体" w:eastAsia="黑体" w:hAnsi="黑体"/>
          <w:b/>
          <w:bCs/>
          <w:sz w:val="28"/>
          <w:szCs w:val="28"/>
        </w:rPr>
      </w:pPr>
      <w:r w:rsidRPr="00DD7341">
        <w:rPr>
          <w:rFonts w:ascii="黑体" w:eastAsia="黑体" w:hAnsi="黑体" w:hint="eastAsia"/>
          <w:b/>
          <w:bCs/>
          <w:sz w:val="28"/>
          <w:szCs w:val="28"/>
        </w:rPr>
        <w:t>正确性和加速比</w:t>
      </w:r>
    </w:p>
    <w:p w14:paraId="021750E1" w14:textId="7B40D2FB" w:rsidR="00C676BD" w:rsidRPr="004934A0" w:rsidRDefault="00C676BD" w:rsidP="00C676BD">
      <w:pPr>
        <w:rPr>
          <w:rFonts w:ascii="宋体" w:eastAsia="宋体" w:hAnsi="宋体"/>
          <w:sz w:val="24"/>
          <w:szCs w:val="24"/>
        </w:rPr>
      </w:pPr>
      <w:r w:rsidRPr="004934A0">
        <w:rPr>
          <w:rFonts w:ascii="宋体" w:eastAsia="宋体" w:hAnsi="宋体" w:hint="eastAsia"/>
          <w:sz w:val="24"/>
          <w:szCs w:val="24"/>
        </w:rPr>
        <w:t>基础版本：</w:t>
      </w:r>
    </w:p>
    <w:p w14:paraId="427EE6B3" w14:textId="59C13B67" w:rsidR="009300E2" w:rsidRDefault="00312DB6" w:rsidP="009300E2">
      <w:pPr>
        <w:pStyle w:val="a3"/>
        <w:ind w:left="440" w:firstLineChars="0" w:firstLine="0"/>
        <w:rPr>
          <w:rFonts w:ascii="黑体" w:eastAsia="黑体" w:hAnsi="黑体"/>
          <w:b/>
          <w:bCs/>
          <w:sz w:val="28"/>
          <w:szCs w:val="28"/>
        </w:rPr>
      </w:pPr>
      <w:r w:rsidRPr="00312DB6">
        <w:rPr>
          <w:noProof/>
        </w:rPr>
        <w:drawing>
          <wp:inline distT="0" distB="0" distL="0" distR="0" wp14:anchorId="704E6A52" wp14:editId="0B51BCB6">
            <wp:extent cx="5166808" cy="1486029"/>
            <wp:effectExtent l="0" t="0" r="0" b="0"/>
            <wp:docPr id="793669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9483" name=""/>
                    <pic:cNvPicPr/>
                  </pic:nvPicPr>
                  <pic:blipFill>
                    <a:blip r:embed="rId6"/>
                    <a:stretch>
                      <a:fillRect/>
                    </a:stretch>
                  </pic:blipFill>
                  <pic:spPr>
                    <a:xfrm>
                      <a:off x="0" y="0"/>
                      <a:ext cx="5166808" cy="1486029"/>
                    </a:xfrm>
                    <a:prstGeom prst="rect">
                      <a:avLst/>
                    </a:prstGeom>
                  </pic:spPr>
                </pic:pic>
              </a:graphicData>
            </a:graphic>
          </wp:inline>
        </w:drawing>
      </w:r>
    </w:p>
    <w:p w14:paraId="634398A5" w14:textId="772521C0" w:rsidR="00C676BD" w:rsidRPr="004934A0" w:rsidRDefault="00C676BD" w:rsidP="00C676BD">
      <w:pPr>
        <w:rPr>
          <w:rFonts w:ascii="宋体" w:eastAsia="宋体" w:hAnsi="宋体"/>
          <w:sz w:val="24"/>
          <w:szCs w:val="24"/>
        </w:rPr>
      </w:pPr>
      <w:r w:rsidRPr="004934A0">
        <w:rPr>
          <w:rFonts w:ascii="宋体" w:eastAsia="宋体" w:hAnsi="宋体"/>
          <w:sz w:val="24"/>
          <w:szCs w:val="24"/>
        </w:rPr>
        <w:t>SIMD 版本</w:t>
      </w:r>
      <w:r w:rsidRPr="004934A0">
        <w:rPr>
          <w:rFonts w:ascii="宋体" w:eastAsia="宋体" w:hAnsi="宋体" w:hint="eastAsia"/>
          <w:sz w:val="24"/>
          <w:szCs w:val="24"/>
        </w:rPr>
        <w:t>：</w:t>
      </w:r>
    </w:p>
    <w:p w14:paraId="5BA873B5" w14:textId="76A3F186" w:rsidR="00F54C92" w:rsidRDefault="009300E2" w:rsidP="00F54C92">
      <w:pPr>
        <w:pStyle w:val="a3"/>
        <w:ind w:left="440" w:firstLineChars="0" w:firstLine="0"/>
        <w:rPr>
          <w:rFonts w:ascii="黑体" w:eastAsia="黑体" w:hAnsi="黑体"/>
          <w:b/>
          <w:bCs/>
          <w:sz w:val="28"/>
          <w:szCs w:val="28"/>
        </w:rPr>
      </w:pPr>
      <w:r>
        <w:rPr>
          <w:rFonts w:ascii="黑体" w:eastAsia="黑体" w:hAnsi="黑体"/>
          <w:b/>
          <w:bCs/>
          <w:noProof/>
          <w:sz w:val="28"/>
          <w:szCs w:val="28"/>
        </w:rPr>
        <w:drawing>
          <wp:inline distT="0" distB="0" distL="0" distR="0" wp14:anchorId="3D82AB9F" wp14:editId="2479BB97">
            <wp:extent cx="5067300" cy="1417320"/>
            <wp:effectExtent l="0" t="0" r="0" b="0"/>
            <wp:docPr id="1510524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4092"/>
                    <a:stretch/>
                  </pic:blipFill>
                  <pic:spPr bwMode="auto">
                    <a:xfrm>
                      <a:off x="0" y="0"/>
                      <a:ext cx="506730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13BF03E2" w14:textId="63ABDD9B" w:rsidR="004934A0" w:rsidRPr="004934A0" w:rsidRDefault="004934A0" w:rsidP="004934A0">
      <w:pPr>
        <w:rPr>
          <w:rFonts w:ascii="宋体" w:eastAsia="宋体" w:hAnsi="宋体"/>
          <w:sz w:val="24"/>
          <w:szCs w:val="24"/>
        </w:rPr>
      </w:pPr>
      <w:r>
        <w:rPr>
          <w:rFonts w:ascii="宋体" w:eastAsia="宋体" w:hAnsi="宋体" w:hint="eastAsia"/>
          <w:sz w:val="24"/>
          <w:szCs w:val="24"/>
        </w:rPr>
        <w:t>加速比=</w:t>
      </w:r>
      <w:r w:rsidR="00312DB6">
        <w:rPr>
          <w:rFonts w:ascii="宋体" w:eastAsia="宋体" w:hAnsi="宋体"/>
          <w:sz w:val="24"/>
          <w:szCs w:val="24"/>
        </w:rPr>
        <w:t>2.26</w:t>
      </w:r>
    </w:p>
    <w:p w14:paraId="13BA668E" w14:textId="6CD2457C" w:rsidR="00DD7341" w:rsidRDefault="00F54C92" w:rsidP="00DD7341">
      <w:pPr>
        <w:pStyle w:val="a3"/>
        <w:numPr>
          <w:ilvl w:val="0"/>
          <w:numId w:val="1"/>
        </w:numPr>
        <w:ind w:firstLineChars="0"/>
        <w:rPr>
          <w:rFonts w:ascii="黑体" w:eastAsia="黑体" w:hAnsi="黑体"/>
          <w:b/>
          <w:bCs/>
          <w:sz w:val="28"/>
          <w:szCs w:val="28"/>
        </w:rPr>
      </w:pPr>
      <w:r w:rsidRPr="00F54C92">
        <w:rPr>
          <w:rFonts w:ascii="黑体" w:eastAsia="黑体" w:hAnsi="黑体" w:hint="eastAsia"/>
          <w:b/>
          <w:bCs/>
          <w:sz w:val="28"/>
          <w:szCs w:val="28"/>
        </w:rPr>
        <w:t>代码</w:t>
      </w:r>
      <w:r>
        <w:rPr>
          <w:rFonts w:ascii="黑体" w:eastAsia="黑体" w:hAnsi="黑体" w:hint="eastAsia"/>
          <w:b/>
          <w:bCs/>
          <w:sz w:val="28"/>
          <w:szCs w:val="28"/>
        </w:rPr>
        <w:t>及</w:t>
      </w:r>
      <w:r w:rsidRPr="00F54C92">
        <w:rPr>
          <w:rFonts w:ascii="黑体" w:eastAsia="黑体" w:hAnsi="黑体" w:hint="eastAsia"/>
          <w:b/>
          <w:bCs/>
          <w:sz w:val="28"/>
          <w:szCs w:val="28"/>
        </w:rPr>
        <w:t>思路</w:t>
      </w:r>
    </w:p>
    <w:p w14:paraId="4FF8A779" w14:textId="36240D3B" w:rsidR="00CD2E6B" w:rsidRDefault="00CD2E6B" w:rsidP="00CD2E6B">
      <w:pPr>
        <w:rPr>
          <w:rFonts w:ascii="宋体" w:eastAsia="宋体" w:hAnsi="宋体"/>
          <w:sz w:val="24"/>
          <w:szCs w:val="24"/>
        </w:rPr>
      </w:pPr>
      <w:r>
        <w:rPr>
          <w:rFonts w:ascii="宋体" w:eastAsia="宋体" w:hAnsi="宋体" w:hint="eastAsia"/>
          <w:sz w:val="24"/>
          <w:szCs w:val="24"/>
        </w:rPr>
        <w:t>代码：</w:t>
      </w:r>
    </w:p>
    <w:p w14:paraId="46642160" w14:textId="4BADCB80" w:rsidR="000370ED" w:rsidRPr="00CD2E6B" w:rsidRDefault="00000000" w:rsidP="00CD2E6B">
      <w:pPr>
        <w:rPr>
          <w:rFonts w:ascii="宋体" w:eastAsia="宋体" w:hAnsi="宋体"/>
          <w:sz w:val="24"/>
          <w:szCs w:val="24"/>
        </w:rPr>
      </w:pPr>
      <w:hyperlink r:id="rId8" w:history="1">
        <w:r w:rsidR="000370ED" w:rsidRPr="000370ED">
          <w:rPr>
            <w:rStyle w:val="a4"/>
            <w:rFonts w:ascii="宋体" w:eastAsia="宋体" w:hAnsi="宋体"/>
            <w:sz w:val="24"/>
            <w:szCs w:val="24"/>
          </w:rPr>
          <w:t>SIMD.cpp</w:t>
        </w:r>
      </w:hyperlink>
    </w:p>
    <w:p w14:paraId="4EC4156E" w14:textId="7CB55E0A" w:rsidR="004934A0" w:rsidRDefault="004934A0" w:rsidP="004934A0">
      <w:pPr>
        <w:rPr>
          <w:rFonts w:ascii="黑体" w:eastAsia="黑体" w:hAnsi="黑体"/>
          <w:b/>
          <w:bCs/>
          <w:sz w:val="28"/>
          <w:szCs w:val="28"/>
        </w:rPr>
      </w:pPr>
      <w:r>
        <w:rPr>
          <w:rFonts w:ascii="黑体" w:eastAsia="黑体" w:hAnsi="黑体"/>
          <w:b/>
          <w:bCs/>
          <w:noProof/>
          <w:sz w:val="28"/>
          <w:szCs w:val="28"/>
        </w:rPr>
        <w:drawing>
          <wp:inline distT="0" distB="0" distL="0" distR="0" wp14:anchorId="39D3A4B1" wp14:editId="093977CB">
            <wp:extent cx="5206365" cy="2072640"/>
            <wp:effectExtent l="0" t="0" r="0" b="3810"/>
            <wp:docPr id="18426115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365" cy="2072640"/>
                    </a:xfrm>
                    <a:prstGeom prst="rect">
                      <a:avLst/>
                    </a:prstGeom>
                    <a:noFill/>
                  </pic:spPr>
                </pic:pic>
              </a:graphicData>
            </a:graphic>
          </wp:inline>
        </w:drawing>
      </w:r>
    </w:p>
    <w:p w14:paraId="0BF005C1" w14:textId="201C6D92" w:rsidR="004934A0" w:rsidRDefault="00CD2E6B" w:rsidP="004934A0">
      <w:pPr>
        <w:rPr>
          <w:rFonts w:ascii="宋体" w:eastAsia="宋体" w:hAnsi="宋体"/>
          <w:sz w:val="24"/>
          <w:szCs w:val="24"/>
        </w:rPr>
      </w:pPr>
      <w:r w:rsidRPr="00CD2E6B">
        <w:rPr>
          <w:rFonts w:ascii="宋体" w:eastAsia="宋体" w:hAnsi="宋体" w:hint="eastAsia"/>
          <w:sz w:val="24"/>
          <w:szCs w:val="24"/>
        </w:rPr>
        <w:t>思路</w:t>
      </w:r>
      <w:r>
        <w:rPr>
          <w:rFonts w:ascii="宋体" w:eastAsia="宋体" w:hAnsi="宋体" w:hint="eastAsia"/>
          <w:sz w:val="24"/>
          <w:szCs w:val="24"/>
        </w:rPr>
        <w:t>：</w:t>
      </w:r>
    </w:p>
    <w:p w14:paraId="22EDDF07" w14:textId="37965D0E" w:rsidR="00CD2E6B" w:rsidRDefault="00CD2E6B" w:rsidP="00CD2E6B">
      <w:pPr>
        <w:pStyle w:val="a3"/>
        <w:numPr>
          <w:ilvl w:val="0"/>
          <w:numId w:val="2"/>
        </w:numPr>
        <w:ind w:firstLineChars="0"/>
        <w:rPr>
          <w:rFonts w:ascii="宋体" w:eastAsia="宋体" w:hAnsi="宋体"/>
          <w:sz w:val="24"/>
          <w:szCs w:val="24"/>
        </w:rPr>
      </w:pPr>
      <w:r>
        <w:rPr>
          <w:rFonts w:ascii="宋体" w:eastAsia="宋体" w:hAnsi="宋体" w:hint="eastAsia"/>
          <w:sz w:val="24"/>
          <w:szCs w:val="24"/>
        </w:rPr>
        <w:t>_</w:t>
      </w:r>
      <w:r>
        <w:rPr>
          <w:rFonts w:ascii="宋体" w:eastAsia="宋体" w:hAnsi="宋体"/>
          <w:sz w:val="24"/>
          <w:szCs w:val="24"/>
        </w:rPr>
        <w:t>_m512:</w:t>
      </w:r>
      <w:r>
        <w:rPr>
          <w:rFonts w:ascii="宋体" w:eastAsia="宋体" w:hAnsi="宋体" w:hint="eastAsia"/>
          <w:sz w:val="24"/>
          <w:szCs w:val="24"/>
        </w:rPr>
        <w:t>声明AVX</w:t>
      </w:r>
      <w:r>
        <w:rPr>
          <w:rFonts w:ascii="宋体" w:eastAsia="宋体" w:hAnsi="宋体"/>
          <w:sz w:val="24"/>
          <w:szCs w:val="24"/>
        </w:rPr>
        <w:t>-512</w:t>
      </w:r>
      <w:r>
        <w:rPr>
          <w:rFonts w:ascii="宋体" w:eastAsia="宋体" w:hAnsi="宋体" w:hint="eastAsia"/>
          <w:sz w:val="24"/>
          <w:szCs w:val="24"/>
        </w:rPr>
        <w:t>向量寄存器变量，每个向量寄存器可以容纳1</w:t>
      </w:r>
      <w:r>
        <w:rPr>
          <w:rFonts w:ascii="宋体" w:eastAsia="宋体" w:hAnsi="宋体"/>
          <w:sz w:val="24"/>
          <w:szCs w:val="24"/>
        </w:rPr>
        <w:t>6</w:t>
      </w:r>
      <w:r>
        <w:rPr>
          <w:rFonts w:ascii="宋体" w:eastAsia="宋体" w:hAnsi="宋体" w:hint="eastAsia"/>
          <w:sz w:val="24"/>
          <w:szCs w:val="24"/>
        </w:rPr>
        <w:t>个单精度浮点数；</w:t>
      </w:r>
    </w:p>
    <w:p w14:paraId="76625928" w14:textId="1DC5A748" w:rsidR="00CD2E6B" w:rsidRDefault="00CD2E6B" w:rsidP="00CD2E6B">
      <w:pPr>
        <w:pStyle w:val="a3"/>
        <w:numPr>
          <w:ilvl w:val="0"/>
          <w:numId w:val="2"/>
        </w:numPr>
        <w:ind w:firstLineChars="0"/>
        <w:rPr>
          <w:rFonts w:ascii="宋体" w:eastAsia="宋体" w:hAnsi="宋体"/>
          <w:sz w:val="24"/>
          <w:szCs w:val="24"/>
        </w:rPr>
      </w:pPr>
      <w:r>
        <w:rPr>
          <w:rFonts w:ascii="宋体" w:eastAsia="宋体" w:hAnsi="宋体"/>
          <w:sz w:val="24"/>
          <w:szCs w:val="24"/>
        </w:rPr>
        <w:t>i+=16:</w:t>
      </w:r>
      <w:r>
        <w:rPr>
          <w:rFonts w:ascii="宋体" w:eastAsia="宋体" w:hAnsi="宋体" w:hint="eastAsia"/>
          <w:sz w:val="24"/>
          <w:szCs w:val="24"/>
        </w:rPr>
        <w:t>设置循环步长为1</w:t>
      </w:r>
      <w:r>
        <w:rPr>
          <w:rFonts w:ascii="宋体" w:eastAsia="宋体" w:hAnsi="宋体"/>
          <w:sz w:val="24"/>
          <w:szCs w:val="24"/>
        </w:rPr>
        <w:t>6</w:t>
      </w:r>
      <w:r>
        <w:rPr>
          <w:rFonts w:ascii="宋体" w:eastAsia="宋体" w:hAnsi="宋体" w:hint="eastAsia"/>
          <w:sz w:val="24"/>
          <w:szCs w:val="24"/>
        </w:rPr>
        <w:t>，从0开始迭代，每次迭代处理1</w:t>
      </w:r>
      <w:r>
        <w:rPr>
          <w:rFonts w:ascii="宋体" w:eastAsia="宋体" w:hAnsi="宋体"/>
          <w:sz w:val="24"/>
          <w:szCs w:val="24"/>
        </w:rPr>
        <w:t>6</w:t>
      </w:r>
      <w:r>
        <w:rPr>
          <w:rFonts w:ascii="宋体" w:eastAsia="宋体" w:hAnsi="宋体" w:hint="eastAsia"/>
          <w:sz w:val="24"/>
          <w:szCs w:val="24"/>
        </w:rPr>
        <w:t>个单精度浮点数；</w:t>
      </w:r>
    </w:p>
    <w:p w14:paraId="5743232A" w14:textId="62175681" w:rsidR="00CD2E6B" w:rsidRDefault="00CD2E6B" w:rsidP="00CD2E6B">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_</w:t>
      </w:r>
      <w:r>
        <w:rPr>
          <w:rFonts w:ascii="宋体" w:eastAsia="宋体" w:hAnsi="宋体"/>
          <w:sz w:val="24"/>
          <w:szCs w:val="24"/>
        </w:rPr>
        <w:t>mm512_load_ps():</w:t>
      </w:r>
      <w:r>
        <w:rPr>
          <w:rFonts w:ascii="宋体" w:eastAsia="宋体" w:hAnsi="宋体" w:hint="eastAsia"/>
          <w:sz w:val="24"/>
          <w:szCs w:val="24"/>
        </w:rPr>
        <w:t>该函数用于将数组中的元素存储到向量寄存器中，每次加载1</w:t>
      </w:r>
      <w:r>
        <w:rPr>
          <w:rFonts w:ascii="宋体" w:eastAsia="宋体" w:hAnsi="宋体"/>
          <w:sz w:val="24"/>
          <w:szCs w:val="24"/>
        </w:rPr>
        <w:t>6</w:t>
      </w:r>
      <w:r>
        <w:rPr>
          <w:rFonts w:ascii="宋体" w:eastAsia="宋体" w:hAnsi="宋体" w:hint="eastAsia"/>
          <w:sz w:val="24"/>
          <w:szCs w:val="24"/>
        </w:rPr>
        <w:t>个单精度浮点数；</w:t>
      </w:r>
    </w:p>
    <w:p w14:paraId="7FBD534E" w14:textId="6B8739E2" w:rsidR="00CD2E6B" w:rsidRDefault="00133569" w:rsidP="00CD2E6B">
      <w:pPr>
        <w:pStyle w:val="a3"/>
        <w:numPr>
          <w:ilvl w:val="0"/>
          <w:numId w:val="2"/>
        </w:numPr>
        <w:ind w:firstLineChars="0"/>
        <w:rPr>
          <w:rFonts w:ascii="宋体" w:eastAsia="宋体" w:hAnsi="宋体"/>
          <w:sz w:val="24"/>
          <w:szCs w:val="24"/>
        </w:rPr>
      </w:pPr>
      <w:r w:rsidRPr="00133569">
        <w:rPr>
          <w:rFonts w:ascii="宋体" w:eastAsia="宋体" w:hAnsi="宋体"/>
          <w:sz w:val="24"/>
          <w:szCs w:val="24"/>
        </w:rPr>
        <w:t>__m512 _mm512_fmadd_ps(a</w:t>
      </w:r>
      <w:r>
        <w:rPr>
          <w:rFonts w:ascii="宋体" w:eastAsia="宋体" w:hAnsi="宋体" w:hint="eastAsia"/>
          <w:sz w:val="24"/>
          <w:szCs w:val="24"/>
        </w:rPr>
        <w:t>simd</w:t>
      </w:r>
      <w:r w:rsidRPr="00133569">
        <w:rPr>
          <w:rFonts w:ascii="宋体" w:eastAsia="宋体" w:hAnsi="宋体"/>
          <w:sz w:val="24"/>
          <w:szCs w:val="24"/>
        </w:rPr>
        <w:t>,b</w:t>
      </w:r>
      <w:r>
        <w:rPr>
          <w:rFonts w:ascii="宋体" w:eastAsia="宋体" w:hAnsi="宋体" w:hint="eastAsia"/>
          <w:sz w:val="24"/>
          <w:szCs w:val="24"/>
        </w:rPr>
        <w:t>simd</w:t>
      </w:r>
      <w:r w:rsidRPr="00133569">
        <w:rPr>
          <w:rFonts w:ascii="宋体" w:eastAsia="宋体" w:hAnsi="宋体"/>
          <w:sz w:val="24"/>
          <w:szCs w:val="24"/>
        </w:rPr>
        <w:t>,</w:t>
      </w:r>
      <w:r>
        <w:rPr>
          <w:rFonts w:ascii="宋体" w:eastAsia="宋体" w:hAnsi="宋体"/>
          <w:sz w:val="24"/>
          <w:szCs w:val="24"/>
        </w:rPr>
        <w:t>_mm512_load_ps(&amp;c[i])</w:t>
      </w:r>
      <w:r w:rsidRPr="00133569">
        <w:rPr>
          <w:rFonts w:ascii="宋体" w:eastAsia="宋体" w:hAnsi="宋体"/>
          <w:sz w:val="24"/>
          <w:szCs w:val="24"/>
        </w:rPr>
        <w:t>)</w:t>
      </w:r>
      <w:r w:rsidR="00CD2E6B">
        <w:rPr>
          <w:rFonts w:ascii="宋体" w:eastAsia="宋体" w:hAnsi="宋体"/>
          <w:sz w:val="24"/>
          <w:szCs w:val="24"/>
        </w:rPr>
        <w:t>:</w:t>
      </w:r>
      <w:r w:rsidR="00CD2E6B">
        <w:rPr>
          <w:rFonts w:ascii="宋体" w:eastAsia="宋体" w:hAnsi="宋体" w:hint="eastAsia"/>
          <w:sz w:val="24"/>
          <w:szCs w:val="24"/>
        </w:rPr>
        <w:t>该函数用于将asimd和bsimd向量寄存器中的元素逐个相乘，然后将结果和</w:t>
      </w:r>
      <w:r w:rsidR="000D4364">
        <w:rPr>
          <w:rFonts w:ascii="宋体" w:eastAsia="宋体" w:hAnsi="宋体" w:hint="eastAsia"/>
          <w:sz w:val="24"/>
          <w:szCs w:val="24"/>
        </w:rPr>
        <w:t>数组c加载的</w:t>
      </w:r>
      <w:r w:rsidR="000D4364">
        <w:rPr>
          <w:rFonts w:ascii="宋体" w:eastAsia="宋体" w:hAnsi="宋体"/>
          <w:sz w:val="24"/>
          <w:szCs w:val="24"/>
        </w:rPr>
        <w:t>16</w:t>
      </w:r>
      <w:r w:rsidR="000D4364">
        <w:rPr>
          <w:rFonts w:ascii="宋体" w:eastAsia="宋体" w:hAnsi="宋体" w:hint="eastAsia"/>
          <w:sz w:val="24"/>
          <w:szCs w:val="24"/>
        </w:rPr>
        <w:t>个单精度浮点数逐个相加，最后将结果存储在csimd向量寄存器中；</w:t>
      </w:r>
    </w:p>
    <w:p w14:paraId="16B0B873" w14:textId="3641690B" w:rsidR="000D4364" w:rsidRDefault="00133569" w:rsidP="000D4364">
      <w:pPr>
        <w:pStyle w:val="a3"/>
        <w:numPr>
          <w:ilvl w:val="0"/>
          <w:numId w:val="2"/>
        </w:numPr>
        <w:ind w:firstLineChars="0"/>
        <w:rPr>
          <w:rFonts w:ascii="宋体" w:eastAsia="宋体" w:hAnsi="宋体"/>
          <w:sz w:val="24"/>
          <w:szCs w:val="24"/>
        </w:rPr>
      </w:pPr>
      <w:r w:rsidRPr="00133569">
        <w:rPr>
          <w:rFonts w:ascii="宋体" w:eastAsia="宋体" w:hAnsi="宋体"/>
          <w:sz w:val="24"/>
          <w:szCs w:val="24"/>
        </w:rPr>
        <w:t>_mm512_store_ps(</w:t>
      </w:r>
      <w:r w:rsidR="003F270A">
        <w:rPr>
          <w:rFonts w:ascii="宋体" w:eastAsia="宋体" w:hAnsi="宋体"/>
          <w:sz w:val="24"/>
          <w:szCs w:val="24"/>
        </w:rPr>
        <w:t>&amp;c[i]</w:t>
      </w:r>
      <w:r w:rsidRPr="00133569">
        <w:rPr>
          <w:rFonts w:ascii="宋体" w:eastAsia="宋体" w:hAnsi="宋体"/>
          <w:sz w:val="24"/>
          <w:szCs w:val="24"/>
        </w:rPr>
        <w:t>,</w:t>
      </w:r>
      <w:r w:rsidR="003F270A">
        <w:rPr>
          <w:rFonts w:ascii="宋体" w:eastAsia="宋体" w:hAnsi="宋体"/>
          <w:sz w:val="24"/>
          <w:szCs w:val="24"/>
        </w:rPr>
        <w:t>csimd</w:t>
      </w:r>
      <w:r w:rsidRPr="00133569">
        <w:rPr>
          <w:rFonts w:ascii="宋体" w:eastAsia="宋体" w:hAnsi="宋体"/>
          <w:sz w:val="24"/>
          <w:szCs w:val="24"/>
        </w:rPr>
        <w:t>)</w:t>
      </w:r>
      <w:r w:rsidR="000D4364">
        <w:rPr>
          <w:rFonts w:ascii="宋体" w:eastAsia="宋体" w:hAnsi="宋体"/>
          <w:sz w:val="24"/>
          <w:szCs w:val="24"/>
        </w:rPr>
        <w:t>:</w:t>
      </w:r>
      <w:r w:rsidR="000D4364">
        <w:rPr>
          <w:rFonts w:ascii="宋体" w:eastAsia="宋体" w:hAnsi="宋体" w:hint="eastAsia"/>
          <w:sz w:val="24"/>
          <w:szCs w:val="24"/>
        </w:rPr>
        <w:t>该函数用于将向量寄存器</w:t>
      </w:r>
      <w:r w:rsidR="003F270A">
        <w:rPr>
          <w:rFonts w:ascii="宋体" w:eastAsia="宋体" w:hAnsi="宋体" w:hint="eastAsia"/>
          <w:sz w:val="24"/>
          <w:szCs w:val="24"/>
        </w:rPr>
        <w:t>c</w:t>
      </w:r>
      <w:r w:rsidR="003F270A">
        <w:rPr>
          <w:rFonts w:ascii="宋体" w:eastAsia="宋体" w:hAnsi="宋体"/>
          <w:sz w:val="24"/>
          <w:szCs w:val="24"/>
        </w:rPr>
        <w:t>simd</w:t>
      </w:r>
      <w:r w:rsidR="000D4364">
        <w:rPr>
          <w:rFonts w:ascii="宋体" w:eastAsia="宋体" w:hAnsi="宋体" w:hint="eastAsia"/>
          <w:sz w:val="24"/>
          <w:szCs w:val="24"/>
        </w:rPr>
        <w:t>中的1</w:t>
      </w:r>
      <w:r w:rsidR="000D4364">
        <w:rPr>
          <w:rFonts w:ascii="宋体" w:eastAsia="宋体" w:hAnsi="宋体"/>
          <w:sz w:val="24"/>
          <w:szCs w:val="24"/>
        </w:rPr>
        <w:t>6</w:t>
      </w:r>
      <w:r w:rsidR="000D4364">
        <w:rPr>
          <w:rFonts w:ascii="宋体" w:eastAsia="宋体" w:hAnsi="宋体" w:hint="eastAsia"/>
          <w:sz w:val="24"/>
          <w:szCs w:val="24"/>
        </w:rPr>
        <w:t>个单精度浮点数存储到数组</w:t>
      </w:r>
      <w:r w:rsidR="003F270A">
        <w:rPr>
          <w:rFonts w:ascii="宋体" w:eastAsia="宋体" w:hAnsi="宋体" w:hint="eastAsia"/>
          <w:sz w:val="24"/>
          <w:szCs w:val="24"/>
        </w:rPr>
        <w:t>c</w:t>
      </w:r>
      <w:r w:rsidR="000D4364">
        <w:rPr>
          <w:rFonts w:ascii="宋体" w:eastAsia="宋体" w:hAnsi="宋体" w:hint="eastAsia"/>
          <w:sz w:val="24"/>
          <w:szCs w:val="24"/>
        </w:rPr>
        <w:t>中；</w:t>
      </w:r>
    </w:p>
    <w:p w14:paraId="347BEFC4" w14:textId="0DA899F6" w:rsidR="000D4364" w:rsidRDefault="00AC4F6A" w:rsidP="000D4364">
      <w:pPr>
        <w:pStyle w:val="a3"/>
        <w:numPr>
          <w:ilvl w:val="0"/>
          <w:numId w:val="2"/>
        </w:numPr>
        <w:ind w:firstLineChars="0"/>
        <w:rPr>
          <w:rFonts w:ascii="宋体" w:eastAsia="宋体" w:hAnsi="宋体"/>
          <w:sz w:val="24"/>
          <w:szCs w:val="24"/>
        </w:rPr>
      </w:pPr>
      <w:r>
        <w:rPr>
          <w:rFonts w:ascii="宋体" w:eastAsia="宋体" w:hAnsi="宋体" w:hint="eastAsia"/>
          <w:sz w:val="24"/>
          <w:szCs w:val="24"/>
        </w:rPr>
        <w:t>相较于S</w:t>
      </w:r>
      <w:r>
        <w:rPr>
          <w:rFonts w:ascii="宋体" w:eastAsia="宋体" w:hAnsi="宋体"/>
          <w:sz w:val="24"/>
          <w:szCs w:val="24"/>
        </w:rPr>
        <w:t>SE</w:t>
      </w:r>
      <w:r>
        <w:rPr>
          <w:rFonts w:ascii="宋体" w:eastAsia="宋体" w:hAnsi="宋体" w:hint="eastAsia"/>
          <w:sz w:val="24"/>
          <w:szCs w:val="24"/>
        </w:rPr>
        <w:t>、A</w:t>
      </w:r>
      <w:r>
        <w:rPr>
          <w:rFonts w:ascii="宋体" w:eastAsia="宋体" w:hAnsi="宋体"/>
          <w:sz w:val="24"/>
          <w:szCs w:val="24"/>
        </w:rPr>
        <w:t>VX2</w:t>
      </w:r>
      <w:r>
        <w:rPr>
          <w:rFonts w:ascii="宋体" w:eastAsia="宋体" w:hAnsi="宋体" w:hint="eastAsia"/>
          <w:sz w:val="24"/>
          <w:szCs w:val="24"/>
        </w:rPr>
        <w:t>、FMA指令集</w:t>
      </w:r>
      <w:r>
        <w:rPr>
          <w:rFonts w:ascii="宋体" w:eastAsia="宋体" w:hAnsi="宋体"/>
          <w:sz w:val="24"/>
          <w:szCs w:val="24"/>
        </w:rPr>
        <w:t>,</w:t>
      </w:r>
      <w:r>
        <w:rPr>
          <w:rFonts w:ascii="宋体" w:eastAsia="宋体" w:hAnsi="宋体" w:hint="eastAsia"/>
          <w:sz w:val="24"/>
          <w:szCs w:val="24"/>
        </w:rPr>
        <w:t>通过测试可知A</w:t>
      </w:r>
      <w:r>
        <w:rPr>
          <w:rFonts w:ascii="宋体" w:eastAsia="宋体" w:hAnsi="宋体"/>
          <w:sz w:val="24"/>
          <w:szCs w:val="24"/>
        </w:rPr>
        <w:t>VX-512</w:t>
      </w:r>
      <w:r>
        <w:rPr>
          <w:rFonts w:ascii="宋体" w:eastAsia="宋体" w:hAnsi="宋体" w:hint="eastAsia"/>
          <w:sz w:val="24"/>
          <w:szCs w:val="24"/>
        </w:rPr>
        <w:t>指令集并行计算能力更强，因为其一次</w:t>
      </w:r>
      <w:r w:rsidR="00C90BC9">
        <w:rPr>
          <w:rFonts w:ascii="宋体" w:eastAsia="宋体" w:hAnsi="宋体" w:hint="eastAsia"/>
          <w:sz w:val="24"/>
          <w:szCs w:val="24"/>
        </w:rPr>
        <w:t>可以处理1</w:t>
      </w:r>
      <w:r w:rsidR="00C90BC9">
        <w:rPr>
          <w:rFonts w:ascii="宋体" w:eastAsia="宋体" w:hAnsi="宋体"/>
          <w:sz w:val="24"/>
          <w:szCs w:val="24"/>
        </w:rPr>
        <w:t>6</w:t>
      </w:r>
      <w:r w:rsidR="00C90BC9">
        <w:rPr>
          <w:rFonts w:ascii="宋体" w:eastAsia="宋体" w:hAnsi="宋体" w:hint="eastAsia"/>
          <w:sz w:val="24"/>
          <w:szCs w:val="24"/>
        </w:rPr>
        <w:t>个单精度浮点数（前者是4或8），</w:t>
      </w:r>
      <w:r w:rsidR="000D4364">
        <w:rPr>
          <w:rFonts w:ascii="宋体" w:eastAsia="宋体" w:hAnsi="宋体" w:hint="eastAsia"/>
          <w:sz w:val="24"/>
          <w:szCs w:val="24"/>
        </w:rPr>
        <w:t>由于使用了A</w:t>
      </w:r>
      <w:r w:rsidR="000D4364">
        <w:rPr>
          <w:rFonts w:ascii="宋体" w:eastAsia="宋体" w:hAnsi="宋体"/>
          <w:sz w:val="24"/>
          <w:szCs w:val="24"/>
        </w:rPr>
        <w:t>VX-512</w:t>
      </w:r>
      <w:r w:rsidR="000D4364">
        <w:rPr>
          <w:rFonts w:ascii="宋体" w:eastAsia="宋体" w:hAnsi="宋体" w:hint="eastAsia"/>
          <w:sz w:val="24"/>
          <w:szCs w:val="24"/>
        </w:rPr>
        <w:t>指令集，在编译选项中应加入-</w:t>
      </w:r>
      <w:r w:rsidR="000D4364">
        <w:rPr>
          <w:rFonts w:ascii="宋体" w:eastAsia="宋体" w:hAnsi="宋体"/>
          <w:sz w:val="24"/>
          <w:szCs w:val="24"/>
        </w:rPr>
        <w:t>mavx512f</w:t>
      </w:r>
      <w:r w:rsidR="000D4364">
        <w:rPr>
          <w:rFonts w:ascii="宋体" w:eastAsia="宋体" w:hAnsi="宋体" w:hint="eastAsia"/>
          <w:sz w:val="24"/>
          <w:szCs w:val="24"/>
        </w:rPr>
        <w:t>。</w:t>
      </w:r>
    </w:p>
    <w:p w14:paraId="140906AA" w14:textId="3D8EC3BD" w:rsidR="005A5938" w:rsidRDefault="005A5938" w:rsidP="005A5938">
      <w:pPr>
        <w:pStyle w:val="a3"/>
        <w:numPr>
          <w:ilvl w:val="0"/>
          <w:numId w:val="1"/>
        </w:numPr>
        <w:ind w:firstLineChars="0"/>
        <w:rPr>
          <w:rFonts w:ascii="黑体" w:eastAsia="黑体" w:hAnsi="黑体"/>
          <w:b/>
          <w:bCs/>
          <w:sz w:val="28"/>
          <w:szCs w:val="28"/>
        </w:rPr>
      </w:pPr>
      <w:r w:rsidRPr="005A5938">
        <w:rPr>
          <w:rFonts w:ascii="黑体" w:eastAsia="黑体" w:hAnsi="黑体" w:hint="eastAsia"/>
          <w:b/>
          <w:bCs/>
          <w:sz w:val="28"/>
          <w:szCs w:val="28"/>
        </w:rPr>
        <w:t>汇编代码</w:t>
      </w:r>
      <w:r>
        <w:rPr>
          <w:rFonts w:ascii="黑体" w:eastAsia="黑体" w:hAnsi="黑体" w:hint="eastAsia"/>
          <w:b/>
          <w:bCs/>
          <w:sz w:val="28"/>
          <w:szCs w:val="28"/>
        </w:rPr>
        <w:t>对比</w:t>
      </w:r>
    </w:p>
    <w:p w14:paraId="4FA7E048" w14:textId="5EEB6BCD" w:rsidR="005A5938" w:rsidRPr="005A5938" w:rsidRDefault="00000000" w:rsidP="005A5938">
      <w:pPr>
        <w:rPr>
          <w:rFonts w:ascii="宋体" w:eastAsia="宋体" w:hAnsi="宋体"/>
          <w:sz w:val="24"/>
          <w:szCs w:val="24"/>
        </w:rPr>
      </w:pPr>
      <w:hyperlink r:id="rId10" w:history="1">
        <w:r w:rsidR="005A5938" w:rsidRPr="005A5938">
          <w:rPr>
            <w:rStyle w:val="a4"/>
            <w:rFonts w:ascii="宋体" w:eastAsia="宋体" w:hAnsi="宋体" w:hint="eastAsia"/>
            <w:sz w:val="24"/>
            <w:szCs w:val="24"/>
          </w:rPr>
          <w:t>基础版本汇编</w:t>
        </w:r>
        <w:r w:rsidR="005A5938" w:rsidRPr="005A5938">
          <w:rPr>
            <w:rStyle w:val="a4"/>
            <w:rFonts w:ascii="宋体" w:eastAsia="宋体" w:hAnsi="宋体"/>
            <w:sz w:val="24"/>
            <w:szCs w:val="24"/>
          </w:rPr>
          <w:t>.txt</w:t>
        </w:r>
      </w:hyperlink>
    </w:p>
    <w:p w14:paraId="1E125D58" w14:textId="2C777A3A" w:rsidR="005A5938" w:rsidRDefault="00000000" w:rsidP="005A5938">
      <w:pPr>
        <w:rPr>
          <w:rFonts w:ascii="宋体" w:eastAsia="宋体" w:hAnsi="宋体"/>
          <w:sz w:val="24"/>
          <w:szCs w:val="24"/>
        </w:rPr>
      </w:pPr>
      <w:hyperlink r:id="rId11" w:history="1">
        <w:r w:rsidR="005A5938" w:rsidRPr="005A5938">
          <w:rPr>
            <w:rStyle w:val="a4"/>
            <w:rFonts w:ascii="宋体" w:eastAsia="宋体" w:hAnsi="宋体"/>
            <w:sz w:val="24"/>
            <w:szCs w:val="24"/>
          </w:rPr>
          <w:t>SIMD版本汇编.txt</w:t>
        </w:r>
      </w:hyperlink>
    </w:p>
    <w:p w14:paraId="13A23AE7" w14:textId="6B3CE71D" w:rsidR="005A5938" w:rsidRPr="005A5938" w:rsidRDefault="00F11D1C" w:rsidP="00F11D1C">
      <w:pPr>
        <w:ind w:firstLine="420"/>
        <w:rPr>
          <w:rFonts w:ascii="宋体" w:eastAsia="宋体" w:hAnsi="宋体"/>
          <w:sz w:val="24"/>
          <w:szCs w:val="24"/>
        </w:rPr>
      </w:pPr>
      <w:r w:rsidRPr="00F11D1C">
        <w:rPr>
          <w:rFonts w:ascii="宋体" w:eastAsia="宋体" w:hAnsi="宋体" w:hint="eastAsia"/>
          <w:sz w:val="24"/>
          <w:szCs w:val="24"/>
        </w:rPr>
        <w:t>明显可见优化后的汇编代码比优化前的汇编代码更长，表明优化后的代码包含更多的指令和优化技巧。通过观察可见</w:t>
      </w:r>
      <w:r w:rsidRPr="00F11D1C">
        <w:rPr>
          <w:rFonts w:ascii="宋体" w:eastAsia="宋体" w:hAnsi="宋体"/>
          <w:sz w:val="24"/>
          <w:szCs w:val="24"/>
        </w:rPr>
        <w:t>mov、add、sub指令明显增多，这体现了优化后的代码使用了更多的寄存器来存储中间结果，而访问寄存器通常比访问内存更快，从而减少了内存访问的开销、提高了代码的执行效率。同时此类指令数量的增多也体现了优化后的代码使用了并行计算的优化技术以及SIMD向量化的算术优化例如执行乘法和累加操作的_mm512_fmadd_p</w:t>
      </w:r>
      <w:r>
        <w:rPr>
          <w:rFonts w:ascii="宋体" w:eastAsia="宋体" w:hAnsi="宋体" w:hint="eastAsia"/>
          <w:sz w:val="24"/>
          <w:szCs w:val="24"/>
        </w:rPr>
        <w:t>s</w:t>
      </w:r>
      <w:r>
        <w:rPr>
          <w:rFonts w:ascii="宋体" w:eastAsia="宋体" w:hAnsi="宋体"/>
          <w:sz w:val="24"/>
          <w:szCs w:val="24"/>
        </w:rPr>
        <w:t>()</w:t>
      </w:r>
      <w:r w:rsidRPr="00F11D1C">
        <w:rPr>
          <w:rFonts w:ascii="宋体" w:eastAsia="宋体" w:hAnsi="宋体"/>
          <w:sz w:val="24"/>
          <w:szCs w:val="24"/>
        </w:rPr>
        <w:t>函数。</w:t>
      </w:r>
    </w:p>
    <w:sectPr w:rsidR="005A5938" w:rsidRPr="005A5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24FA"/>
    <w:multiLevelType w:val="hybridMultilevel"/>
    <w:tmpl w:val="079A112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226C76"/>
    <w:multiLevelType w:val="hybridMultilevel"/>
    <w:tmpl w:val="6D6665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7539457">
    <w:abstractNumId w:val="0"/>
  </w:num>
  <w:num w:numId="2" w16cid:durableId="121414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AC"/>
    <w:rsid w:val="000370ED"/>
    <w:rsid w:val="000D4364"/>
    <w:rsid w:val="00133569"/>
    <w:rsid w:val="00312DB6"/>
    <w:rsid w:val="003F270A"/>
    <w:rsid w:val="004934A0"/>
    <w:rsid w:val="005A5938"/>
    <w:rsid w:val="005A5A4F"/>
    <w:rsid w:val="00801CB8"/>
    <w:rsid w:val="009300E2"/>
    <w:rsid w:val="00AB18A7"/>
    <w:rsid w:val="00AC4F6A"/>
    <w:rsid w:val="00C676BD"/>
    <w:rsid w:val="00C90BC9"/>
    <w:rsid w:val="00CD2E6B"/>
    <w:rsid w:val="00DD7341"/>
    <w:rsid w:val="00F11D1C"/>
    <w:rsid w:val="00F54C92"/>
    <w:rsid w:val="00F7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7669"/>
  <w15:chartTrackingRefBased/>
  <w15:docId w15:val="{43C789D7-24BD-49F6-B335-3C2B7F3E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73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341"/>
    <w:rPr>
      <w:rFonts w:ascii="宋体" w:eastAsia="宋体" w:hAnsi="宋体" w:cs="宋体"/>
      <w:b/>
      <w:bCs/>
      <w:kern w:val="36"/>
      <w:sz w:val="48"/>
      <w:szCs w:val="48"/>
    </w:rPr>
  </w:style>
  <w:style w:type="paragraph" w:styleId="a3">
    <w:name w:val="List Paragraph"/>
    <w:basedOn w:val="a"/>
    <w:uiPriority w:val="34"/>
    <w:qFormat/>
    <w:rsid w:val="00DD7341"/>
    <w:pPr>
      <w:ind w:firstLineChars="200" w:firstLine="420"/>
    </w:pPr>
  </w:style>
  <w:style w:type="character" w:styleId="a4">
    <w:name w:val="Hyperlink"/>
    <w:basedOn w:val="a0"/>
    <w:uiPriority w:val="99"/>
    <w:unhideWhenUsed/>
    <w:rsid w:val="005A5938"/>
    <w:rPr>
      <w:color w:val="0563C1" w:themeColor="hyperlink"/>
      <w:u w:val="single"/>
    </w:rPr>
  </w:style>
  <w:style w:type="character" w:styleId="a5">
    <w:name w:val="Unresolved Mention"/>
    <w:basedOn w:val="a0"/>
    <w:uiPriority w:val="99"/>
    <w:semiHidden/>
    <w:unhideWhenUsed/>
    <w:rsid w:val="005A5938"/>
    <w:rPr>
      <w:color w:val="605E5C"/>
      <w:shd w:val="clear" w:color="auto" w:fill="E1DFDD"/>
    </w:rPr>
  </w:style>
  <w:style w:type="character" w:styleId="a6">
    <w:name w:val="FollowedHyperlink"/>
    <w:basedOn w:val="a0"/>
    <w:uiPriority w:val="99"/>
    <w:semiHidden/>
    <w:unhideWhenUsed/>
    <w:rsid w:val="005A5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6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IMD.c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SIMD&#29256;&#26412;&#27719;&#32534;.txt" TargetMode="External"/><Relationship Id="rId5" Type="http://schemas.openxmlformats.org/officeDocument/2006/relationships/webSettings" Target="webSettings.xml"/><Relationship Id="rId10" Type="http://schemas.openxmlformats.org/officeDocument/2006/relationships/hyperlink" Target="&#22522;&#30784;&#29256;&#26412;&#27719;&#32534;.tx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1B0E-4EA8-4B59-8EF2-ED674FD1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9</cp:revision>
  <dcterms:created xsi:type="dcterms:W3CDTF">2023-07-10T17:04:00Z</dcterms:created>
  <dcterms:modified xsi:type="dcterms:W3CDTF">2023-07-12T04:05:00Z</dcterms:modified>
</cp:coreProperties>
</file>