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18FB" w14:textId="5C66AD36" w:rsidR="00430634" w:rsidRDefault="00920315" w:rsidP="00920315">
      <w:pPr>
        <w:jc w:val="center"/>
        <w:rPr>
          <w:rFonts w:ascii="黑体" w:eastAsia="黑体" w:hAnsi="黑体"/>
          <w:b/>
          <w:bCs/>
          <w:sz w:val="44"/>
          <w:szCs w:val="44"/>
        </w:rPr>
      </w:pPr>
      <w:r>
        <w:rPr>
          <w:rFonts w:ascii="黑体" w:eastAsia="黑体" w:hAnsi="黑体" w:hint="eastAsia"/>
          <w:b/>
          <w:bCs/>
          <w:sz w:val="44"/>
          <w:szCs w:val="44"/>
        </w:rPr>
        <w:t>“</w:t>
      </w:r>
      <w:r w:rsidRPr="00920315">
        <w:rPr>
          <w:rFonts w:ascii="黑体" w:eastAsia="黑体" w:hAnsi="黑体" w:hint="eastAsia"/>
          <w:b/>
          <w:bCs/>
          <w:sz w:val="44"/>
          <w:szCs w:val="44"/>
        </w:rPr>
        <w:t>实验二：向量化计算</w:t>
      </w:r>
      <w:r>
        <w:rPr>
          <w:rFonts w:ascii="黑体" w:eastAsia="黑体" w:hAnsi="黑体" w:hint="eastAsia"/>
          <w:b/>
          <w:bCs/>
          <w:sz w:val="44"/>
          <w:szCs w:val="44"/>
        </w:rPr>
        <w:t>”实验报告</w:t>
      </w:r>
    </w:p>
    <w:p w14:paraId="43663280" w14:textId="3318071B" w:rsidR="00920315" w:rsidRDefault="00920315" w:rsidP="00920315">
      <w:pPr>
        <w:pStyle w:val="a7"/>
        <w:numPr>
          <w:ilvl w:val="0"/>
          <w:numId w:val="1"/>
        </w:numPr>
        <w:ind w:firstLineChars="0"/>
        <w:rPr>
          <w:rFonts w:ascii="黑体" w:eastAsia="黑体" w:hAnsi="黑体"/>
          <w:b/>
          <w:bCs/>
          <w:sz w:val="36"/>
          <w:szCs w:val="36"/>
        </w:rPr>
      </w:pPr>
      <w:r>
        <w:rPr>
          <w:rFonts w:ascii="黑体" w:eastAsia="黑体" w:hAnsi="黑体" w:hint="eastAsia"/>
          <w:b/>
          <w:bCs/>
          <w:sz w:val="36"/>
          <w:szCs w:val="36"/>
        </w:rPr>
        <w:t>思路</w:t>
      </w:r>
    </w:p>
    <w:p w14:paraId="04021C7E" w14:textId="342AAC3D" w:rsidR="00920315" w:rsidRDefault="00920315" w:rsidP="00920315">
      <w:pPr>
        <w:rPr>
          <w:rFonts w:ascii="宋体" w:eastAsia="宋体" w:hAnsi="宋体"/>
          <w:sz w:val="24"/>
          <w:szCs w:val="24"/>
        </w:rPr>
      </w:pPr>
      <w:r w:rsidRPr="00920315">
        <w:rPr>
          <w:rFonts w:ascii="宋体" w:eastAsia="宋体" w:hAnsi="宋体"/>
          <w:noProof/>
          <w:sz w:val="24"/>
          <w:szCs w:val="24"/>
        </w:rPr>
        <w:drawing>
          <wp:inline distT="0" distB="0" distL="0" distR="0" wp14:anchorId="641E6637" wp14:editId="7D4445CF">
            <wp:extent cx="5227773" cy="4099915"/>
            <wp:effectExtent l="0" t="0" r="0" b="0"/>
            <wp:docPr id="188743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3031" name=""/>
                    <pic:cNvPicPr/>
                  </pic:nvPicPr>
                  <pic:blipFill>
                    <a:blip r:embed="rId7"/>
                    <a:stretch>
                      <a:fillRect/>
                    </a:stretch>
                  </pic:blipFill>
                  <pic:spPr>
                    <a:xfrm>
                      <a:off x="0" y="0"/>
                      <a:ext cx="5227773" cy="4099915"/>
                    </a:xfrm>
                    <a:prstGeom prst="rect">
                      <a:avLst/>
                    </a:prstGeom>
                  </pic:spPr>
                </pic:pic>
              </a:graphicData>
            </a:graphic>
          </wp:inline>
        </w:drawing>
      </w:r>
    </w:p>
    <w:p w14:paraId="4162E825" w14:textId="189EE6EA" w:rsidR="00920315" w:rsidRDefault="005973FF" w:rsidP="00920315">
      <w:pPr>
        <w:pStyle w:val="a7"/>
        <w:numPr>
          <w:ilvl w:val="0"/>
          <w:numId w:val="4"/>
        </w:numPr>
        <w:ind w:firstLineChars="0"/>
        <w:rPr>
          <w:rFonts w:ascii="宋体" w:eastAsia="宋体" w:hAnsi="宋体"/>
          <w:sz w:val="24"/>
          <w:szCs w:val="24"/>
        </w:rPr>
      </w:pPr>
      <w:r>
        <w:rPr>
          <w:rFonts w:ascii="宋体" w:eastAsia="宋体" w:hAnsi="宋体" w:hint="eastAsia"/>
          <w:sz w:val="24"/>
          <w:szCs w:val="24"/>
        </w:rPr>
        <w:t>创建空的返回数组，将其形状设置为[</w:t>
      </w:r>
      <w:r>
        <w:rPr>
          <w:rFonts w:ascii="宋体" w:eastAsia="宋体" w:hAnsi="宋体"/>
          <w:sz w:val="24"/>
          <w:szCs w:val="24"/>
        </w:rPr>
        <w:t>N,H2,W2,C]</w:t>
      </w:r>
      <w:r>
        <w:rPr>
          <w:rFonts w:ascii="宋体" w:eastAsia="宋体" w:hAnsi="宋体" w:hint="eastAsia"/>
          <w:sz w:val="24"/>
          <w:szCs w:val="24"/>
        </w:rPr>
        <w:t>，数据类型设置为int</w:t>
      </w:r>
      <w:r>
        <w:rPr>
          <w:rFonts w:ascii="宋体" w:eastAsia="宋体" w:hAnsi="宋体"/>
          <w:sz w:val="24"/>
          <w:szCs w:val="24"/>
        </w:rPr>
        <w:t>64</w:t>
      </w:r>
    </w:p>
    <w:p w14:paraId="548649A9" w14:textId="3CED7142" w:rsidR="005973FF" w:rsidRDefault="005973FF" w:rsidP="00920315">
      <w:pPr>
        <w:pStyle w:val="a7"/>
        <w:numPr>
          <w:ilvl w:val="0"/>
          <w:numId w:val="4"/>
        </w:numPr>
        <w:ind w:firstLineChars="0"/>
        <w:rPr>
          <w:rFonts w:ascii="宋体" w:eastAsia="宋体" w:hAnsi="宋体"/>
          <w:sz w:val="24"/>
          <w:szCs w:val="24"/>
        </w:rPr>
      </w:pPr>
      <w:r>
        <w:rPr>
          <w:rFonts w:ascii="宋体" w:eastAsia="宋体" w:hAnsi="宋体" w:hint="eastAsia"/>
          <w:sz w:val="24"/>
          <w:szCs w:val="24"/>
        </w:rPr>
        <w:t>将b数组中目标</w:t>
      </w:r>
      <w:r w:rsidR="00F541C4">
        <w:rPr>
          <w:rFonts w:ascii="宋体" w:eastAsia="宋体" w:hAnsi="宋体" w:hint="eastAsia"/>
          <w:sz w:val="24"/>
          <w:szCs w:val="24"/>
        </w:rPr>
        <w:t>横纵</w:t>
      </w:r>
      <w:r>
        <w:rPr>
          <w:rFonts w:ascii="宋体" w:eastAsia="宋体" w:hAnsi="宋体" w:hint="eastAsia"/>
          <w:sz w:val="24"/>
          <w:szCs w:val="24"/>
        </w:rPr>
        <w:t>坐标</w:t>
      </w:r>
      <w:r w:rsidR="00F541C4">
        <w:rPr>
          <w:rFonts w:ascii="宋体" w:eastAsia="宋体" w:hAnsi="宋体" w:hint="eastAsia"/>
          <w:sz w:val="24"/>
          <w:szCs w:val="24"/>
        </w:rPr>
        <w:t>分别</w:t>
      </w:r>
      <w:r>
        <w:rPr>
          <w:rFonts w:ascii="宋体" w:eastAsia="宋体" w:hAnsi="宋体" w:hint="eastAsia"/>
          <w:sz w:val="24"/>
          <w:szCs w:val="24"/>
        </w:rPr>
        <w:t>存入数组</w:t>
      </w:r>
      <w:proofErr w:type="spellStart"/>
      <w:r>
        <w:rPr>
          <w:rFonts w:ascii="宋体" w:eastAsia="宋体" w:hAnsi="宋体" w:hint="eastAsia"/>
          <w:sz w:val="24"/>
          <w:szCs w:val="24"/>
        </w:rPr>
        <w:t>x</w:t>
      </w:r>
      <w:r>
        <w:rPr>
          <w:rFonts w:ascii="宋体" w:eastAsia="宋体" w:hAnsi="宋体"/>
          <w:sz w:val="24"/>
          <w:szCs w:val="24"/>
        </w:rPr>
        <w:t>,y</w:t>
      </w:r>
      <w:proofErr w:type="spellEnd"/>
      <w:r>
        <w:rPr>
          <w:rFonts w:ascii="宋体" w:eastAsia="宋体" w:hAnsi="宋体" w:hint="eastAsia"/>
          <w:sz w:val="24"/>
          <w:szCs w:val="24"/>
        </w:rPr>
        <w:t>中</w:t>
      </w:r>
    </w:p>
    <w:p w14:paraId="38E35D5C" w14:textId="650AB9A3" w:rsidR="005973FF" w:rsidRDefault="00F541C4" w:rsidP="00920315">
      <w:pPr>
        <w:pStyle w:val="a7"/>
        <w:numPr>
          <w:ilvl w:val="0"/>
          <w:numId w:val="4"/>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sz w:val="24"/>
          <w:szCs w:val="24"/>
        </w:rPr>
        <w:t>np.floor</w:t>
      </w:r>
      <w:proofErr w:type="spellEnd"/>
      <w:r>
        <w:rPr>
          <w:rFonts w:ascii="宋体" w:eastAsia="宋体" w:hAnsi="宋体"/>
          <w:sz w:val="24"/>
          <w:szCs w:val="24"/>
        </w:rPr>
        <w:t>()</w:t>
      </w:r>
      <w:r>
        <w:rPr>
          <w:rFonts w:ascii="宋体" w:eastAsia="宋体" w:hAnsi="宋体" w:hint="eastAsia"/>
          <w:sz w:val="24"/>
          <w:szCs w:val="24"/>
        </w:rPr>
        <w:t>函数向下取整，并使用</w:t>
      </w:r>
      <w:proofErr w:type="spellStart"/>
      <w:r>
        <w:rPr>
          <w:rFonts w:ascii="宋体" w:eastAsia="宋体" w:hAnsi="宋体" w:hint="eastAsia"/>
          <w:sz w:val="24"/>
          <w:szCs w:val="24"/>
        </w:rPr>
        <w:t>a</w:t>
      </w:r>
      <w:r>
        <w:rPr>
          <w:rFonts w:ascii="宋体" w:eastAsia="宋体" w:hAnsi="宋体"/>
          <w:sz w:val="24"/>
          <w:szCs w:val="24"/>
        </w:rPr>
        <w:t>stype</w:t>
      </w:r>
      <w:proofErr w:type="spellEnd"/>
      <w:r>
        <w:rPr>
          <w:rFonts w:ascii="宋体" w:eastAsia="宋体" w:hAnsi="宋体"/>
          <w:sz w:val="24"/>
          <w:szCs w:val="24"/>
        </w:rPr>
        <w:t>(int)</w:t>
      </w:r>
      <w:r>
        <w:rPr>
          <w:rFonts w:ascii="宋体" w:eastAsia="宋体" w:hAnsi="宋体" w:hint="eastAsia"/>
          <w:sz w:val="24"/>
          <w:szCs w:val="24"/>
        </w:rPr>
        <w:t>将数据类型转为int，从而得到最邻近目标坐标的左下角整数点坐标，通过横纵坐标+</w:t>
      </w:r>
      <w:r>
        <w:rPr>
          <w:rFonts w:ascii="宋体" w:eastAsia="宋体" w:hAnsi="宋体"/>
          <w:sz w:val="24"/>
          <w:szCs w:val="24"/>
        </w:rPr>
        <w:t>1/0</w:t>
      </w:r>
      <w:r>
        <w:rPr>
          <w:rFonts w:ascii="宋体" w:eastAsia="宋体" w:hAnsi="宋体" w:hint="eastAsia"/>
          <w:sz w:val="24"/>
          <w:szCs w:val="24"/>
        </w:rPr>
        <w:t>即可得到邻近的四个像素点</w:t>
      </w:r>
    </w:p>
    <w:p w14:paraId="35A03010" w14:textId="20BC84BC" w:rsidR="00F541C4" w:rsidRDefault="00F541C4" w:rsidP="00920315">
      <w:pPr>
        <w:pStyle w:val="a7"/>
        <w:numPr>
          <w:ilvl w:val="0"/>
          <w:numId w:val="4"/>
        </w:numPr>
        <w:ind w:firstLineChars="0"/>
        <w:rPr>
          <w:rFonts w:ascii="宋体" w:eastAsia="宋体" w:hAnsi="宋体"/>
          <w:sz w:val="24"/>
          <w:szCs w:val="24"/>
        </w:rPr>
      </w:pPr>
      <w:r>
        <w:rPr>
          <w:rFonts w:ascii="宋体" w:eastAsia="宋体" w:hAnsi="宋体" w:hint="eastAsia"/>
          <w:sz w:val="24"/>
          <w:szCs w:val="24"/>
        </w:rPr>
        <w:t>目标坐标减去邻近的左下角像素点坐标即可得到目标坐标的小数部分，依此分别计算出四个邻近像素点的权重</w:t>
      </w:r>
    </w:p>
    <w:p w14:paraId="67F40055" w14:textId="1056D433" w:rsidR="00F541C4" w:rsidRPr="00920315" w:rsidRDefault="00F41312" w:rsidP="00920315">
      <w:pPr>
        <w:pStyle w:val="a7"/>
        <w:numPr>
          <w:ilvl w:val="0"/>
          <w:numId w:val="4"/>
        </w:numPr>
        <w:ind w:firstLineChars="0"/>
        <w:rPr>
          <w:rFonts w:ascii="宋体" w:eastAsia="宋体" w:hAnsi="宋体"/>
          <w:sz w:val="24"/>
          <w:szCs w:val="24"/>
        </w:rPr>
      </w:pPr>
      <w:r>
        <w:rPr>
          <w:rFonts w:ascii="宋体" w:eastAsia="宋体" w:hAnsi="宋体" w:hint="eastAsia"/>
          <w:sz w:val="24"/>
          <w:szCs w:val="24"/>
        </w:rPr>
        <w:t>由于</w:t>
      </w:r>
      <w:proofErr w:type="spellStart"/>
      <w:r>
        <w:rPr>
          <w:rFonts w:ascii="宋体" w:eastAsia="宋体" w:hAnsi="宋体" w:hint="eastAsia"/>
          <w:sz w:val="24"/>
          <w:szCs w:val="24"/>
        </w:rPr>
        <w:t>numpy</w:t>
      </w:r>
      <w:proofErr w:type="spellEnd"/>
      <w:r>
        <w:rPr>
          <w:rFonts w:ascii="宋体" w:eastAsia="宋体" w:hAnsi="宋体" w:hint="eastAsia"/>
          <w:sz w:val="24"/>
          <w:szCs w:val="24"/>
        </w:rPr>
        <w:t>的广播机制，在对四个邻近点进行加权求和时，</w:t>
      </w:r>
      <w:proofErr w:type="spellStart"/>
      <w:r w:rsidR="00B205BF">
        <w:rPr>
          <w:rFonts w:ascii="宋体" w:eastAsia="宋体" w:hAnsi="宋体" w:hint="eastAsia"/>
          <w:sz w:val="24"/>
          <w:szCs w:val="24"/>
        </w:rPr>
        <w:t>n</w:t>
      </w:r>
      <w:r w:rsidR="00B205BF">
        <w:rPr>
          <w:rFonts w:ascii="宋体" w:eastAsia="宋体" w:hAnsi="宋体"/>
          <w:sz w:val="24"/>
          <w:szCs w:val="24"/>
        </w:rPr>
        <w:t>p.arange</w:t>
      </w:r>
      <w:proofErr w:type="spellEnd"/>
      <w:r w:rsidR="00B205BF">
        <w:rPr>
          <w:rFonts w:ascii="宋体" w:eastAsia="宋体" w:hAnsi="宋体"/>
          <w:sz w:val="24"/>
          <w:szCs w:val="24"/>
        </w:rPr>
        <w:t>(N)</w:t>
      </w:r>
      <w:r>
        <w:rPr>
          <w:rFonts w:ascii="宋体" w:eastAsia="宋体" w:hAnsi="宋体" w:hint="eastAsia"/>
          <w:sz w:val="24"/>
          <w:szCs w:val="24"/>
        </w:rPr>
        <w:t>需要保证与</w:t>
      </w:r>
      <w:proofErr w:type="spellStart"/>
      <w:r>
        <w:rPr>
          <w:rFonts w:ascii="宋体" w:eastAsia="宋体" w:hAnsi="宋体" w:hint="eastAsia"/>
          <w:sz w:val="24"/>
          <w:szCs w:val="24"/>
        </w:rPr>
        <w:t>x</w:t>
      </w:r>
      <w:r>
        <w:rPr>
          <w:rFonts w:ascii="宋体" w:eastAsia="宋体" w:hAnsi="宋体"/>
          <w:sz w:val="24"/>
          <w:szCs w:val="24"/>
        </w:rPr>
        <w:t>_idx,y_idx</w:t>
      </w:r>
      <w:proofErr w:type="spellEnd"/>
      <w:r>
        <w:rPr>
          <w:rFonts w:ascii="宋体" w:eastAsia="宋体" w:hAnsi="宋体" w:hint="eastAsia"/>
          <w:sz w:val="24"/>
          <w:szCs w:val="24"/>
        </w:rPr>
        <w:t>的维度一致，因此通过使用N</w:t>
      </w:r>
      <w:r>
        <w:rPr>
          <w:rFonts w:ascii="宋体" w:eastAsia="宋体" w:hAnsi="宋体"/>
          <w:sz w:val="24"/>
          <w:szCs w:val="24"/>
        </w:rPr>
        <w:t>one</w:t>
      </w:r>
      <w:r>
        <w:rPr>
          <w:rFonts w:ascii="宋体" w:eastAsia="宋体" w:hAnsi="宋体" w:hint="eastAsia"/>
          <w:sz w:val="24"/>
          <w:szCs w:val="24"/>
        </w:rPr>
        <w:t>增加新的维度</w:t>
      </w:r>
      <w:r w:rsidR="00DC05A6">
        <w:rPr>
          <w:rFonts w:ascii="宋体" w:eastAsia="宋体" w:hAnsi="宋体" w:hint="eastAsia"/>
          <w:sz w:val="24"/>
          <w:szCs w:val="24"/>
        </w:rPr>
        <w:t>：将</w:t>
      </w:r>
      <w:proofErr w:type="spellStart"/>
      <w:r w:rsidR="00DC05A6">
        <w:rPr>
          <w:rFonts w:ascii="宋体" w:eastAsia="宋体" w:hAnsi="宋体"/>
          <w:sz w:val="24"/>
          <w:szCs w:val="24"/>
        </w:rPr>
        <w:t>np.arange</w:t>
      </w:r>
      <w:proofErr w:type="spellEnd"/>
      <w:r w:rsidR="00DC05A6">
        <w:rPr>
          <w:rFonts w:ascii="宋体" w:eastAsia="宋体" w:hAnsi="宋体"/>
          <w:sz w:val="24"/>
          <w:szCs w:val="24"/>
        </w:rPr>
        <w:t>(N)</w:t>
      </w:r>
      <w:r w:rsidR="00DC05A6">
        <w:rPr>
          <w:rFonts w:ascii="宋体" w:eastAsia="宋体" w:hAnsi="宋体" w:hint="eastAsia"/>
          <w:sz w:val="24"/>
          <w:szCs w:val="24"/>
        </w:rPr>
        <w:t>的形状变为(</w:t>
      </w:r>
      <w:r w:rsidR="00DC05A6">
        <w:rPr>
          <w:rFonts w:ascii="宋体" w:eastAsia="宋体" w:hAnsi="宋体"/>
          <w:sz w:val="24"/>
          <w:szCs w:val="24"/>
        </w:rPr>
        <w:t>N,1,1),</w:t>
      </w:r>
      <w:r w:rsidR="00320916">
        <w:rPr>
          <w:rFonts w:ascii="宋体" w:eastAsia="宋体" w:hAnsi="宋体" w:hint="eastAsia"/>
          <w:sz w:val="24"/>
          <w:szCs w:val="24"/>
        </w:rPr>
        <w:t>又因为res的形状为(</w:t>
      </w:r>
      <w:r w:rsidR="00320916">
        <w:rPr>
          <w:rFonts w:ascii="宋体" w:eastAsia="宋体" w:hAnsi="宋体"/>
          <w:sz w:val="24"/>
          <w:szCs w:val="24"/>
        </w:rPr>
        <w:t>N,H2,W2,C),</w:t>
      </w:r>
      <w:r w:rsidR="00320916">
        <w:rPr>
          <w:rFonts w:ascii="宋体" w:eastAsia="宋体" w:hAnsi="宋体" w:hint="eastAsia"/>
          <w:sz w:val="24"/>
          <w:szCs w:val="24"/>
        </w:rPr>
        <w:t>故需要将</w:t>
      </w:r>
      <w:proofErr w:type="spellStart"/>
      <w:r w:rsidR="00DC05A6">
        <w:rPr>
          <w:rFonts w:ascii="宋体" w:eastAsia="宋体" w:hAnsi="宋体" w:hint="eastAsia"/>
          <w:sz w:val="24"/>
          <w:szCs w:val="24"/>
        </w:rPr>
        <w:t>wi</w:t>
      </w:r>
      <w:proofErr w:type="spellEnd"/>
      <w:r w:rsidR="00DC05A6">
        <w:rPr>
          <w:rFonts w:ascii="宋体" w:eastAsia="宋体" w:hAnsi="宋体"/>
          <w:sz w:val="24"/>
          <w:szCs w:val="24"/>
        </w:rPr>
        <w:t>(</w:t>
      </w:r>
      <w:proofErr w:type="spellStart"/>
      <w:r w:rsidR="00DC05A6">
        <w:rPr>
          <w:rFonts w:ascii="宋体" w:eastAsia="宋体" w:hAnsi="宋体"/>
          <w:sz w:val="24"/>
          <w:szCs w:val="24"/>
        </w:rPr>
        <w:t>i</w:t>
      </w:r>
      <w:proofErr w:type="spellEnd"/>
      <w:r w:rsidR="00DC05A6">
        <w:rPr>
          <w:rFonts w:ascii="宋体" w:eastAsia="宋体" w:hAnsi="宋体"/>
          <w:sz w:val="24"/>
          <w:szCs w:val="24"/>
        </w:rPr>
        <w:t>=1,2,3,4)</w:t>
      </w:r>
      <w:r w:rsidR="00DC05A6">
        <w:rPr>
          <w:rFonts w:ascii="宋体" w:eastAsia="宋体" w:hAnsi="宋体" w:hint="eastAsia"/>
          <w:sz w:val="24"/>
          <w:szCs w:val="24"/>
        </w:rPr>
        <w:t>的形状变为(</w:t>
      </w:r>
      <w:r w:rsidR="00DC05A6">
        <w:rPr>
          <w:rFonts w:ascii="宋体" w:eastAsia="宋体" w:hAnsi="宋体"/>
          <w:sz w:val="24"/>
          <w:szCs w:val="24"/>
        </w:rPr>
        <w:t>N,H2,W2,1)</w:t>
      </w:r>
      <w:r w:rsidR="00320916">
        <w:rPr>
          <w:rFonts w:ascii="宋体" w:eastAsia="宋体" w:hAnsi="宋体" w:hint="eastAsia"/>
          <w:sz w:val="24"/>
          <w:szCs w:val="24"/>
        </w:rPr>
        <w:t>从而使加权之和的res维度与目标维度相同</w:t>
      </w:r>
    </w:p>
    <w:p w14:paraId="7A52821F" w14:textId="5BEA37A9" w:rsidR="00920315" w:rsidRDefault="00920315" w:rsidP="00920315">
      <w:pPr>
        <w:pStyle w:val="a7"/>
        <w:numPr>
          <w:ilvl w:val="0"/>
          <w:numId w:val="1"/>
        </w:numPr>
        <w:ind w:firstLineChars="0"/>
        <w:rPr>
          <w:rFonts w:ascii="黑体" w:eastAsia="黑体" w:hAnsi="黑体"/>
          <w:b/>
          <w:bCs/>
          <w:sz w:val="36"/>
          <w:szCs w:val="36"/>
        </w:rPr>
      </w:pPr>
      <w:r>
        <w:rPr>
          <w:rFonts w:ascii="黑体" w:eastAsia="黑体" w:hAnsi="黑体" w:hint="eastAsia"/>
          <w:b/>
          <w:bCs/>
          <w:sz w:val="36"/>
          <w:szCs w:val="36"/>
        </w:rPr>
        <w:t>正确性和加速比</w:t>
      </w:r>
    </w:p>
    <w:p w14:paraId="32146F20" w14:textId="315779C3" w:rsidR="00920315" w:rsidRDefault="00920315" w:rsidP="00920315">
      <w:pPr>
        <w:rPr>
          <w:rFonts w:ascii="黑体" w:eastAsia="黑体" w:hAnsi="黑体"/>
          <w:b/>
          <w:bCs/>
          <w:sz w:val="36"/>
          <w:szCs w:val="36"/>
        </w:rPr>
      </w:pPr>
      <w:r>
        <w:rPr>
          <w:noProof/>
        </w:rPr>
        <w:lastRenderedPageBreak/>
        <w:drawing>
          <wp:inline distT="0" distB="0" distL="0" distR="0" wp14:anchorId="21FC14A5" wp14:editId="00C53C9F">
            <wp:extent cx="5274310" cy="1971040"/>
            <wp:effectExtent l="0" t="0" r="2540" b="0"/>
            <wp:docPr id="995899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71040"/>
                    </a:xfrm>
                    <a:prstGeom prst="rect">
                      <a:avLst/>
                    </a:prstGeom>
                    <a:noFill/>
                    <a:ln>
                      <a:noFill/>
                    </a:ln>
                  </pic:spPr>
                </pic:pic>
              </a:graphicData>
            </a:graphic>
          </wp:inline>
        </w:drawing>
      </w:r>
    </w:p>
    <w:p w14:paraId="208ACC9A" w14:textId="07DEA3EF" w:rsidR="00920315" w:rsidRDefault="00920315" w:rsidP="00920315">
      <w:pPr>
        <w:rPr>
          <w:rFonts w:ascii="宋体" w:eastAsia="宋体" w:hAnsi="宋体"/>
          <w:sz w:val="24"/>
          <w:szCs w:val="24"/>
        </w:rPr>
      </w:pPr>
      <w:r>
        <w:rPr>
          <w:rFonts w:ascii="宋体" w:eastAsia="宋体" w:hAnsi="宋体" w:hint="eastAsia"/>
          <w:sz w:val="24"/>
          <w:szCs w:val="24"/>
        </w:rPr>
        <w:t>加速比=</w:t>
      </w:r>
      <w:r>
        <w:rPr>
          <w:rFonts w:ascii="宋体" w:eastAsia="宋体" w:hAnsi="宋体"/>
          <w:sz w:val="24"/>
          <w:szCs w:val="24"/>
        </w:rPr>
        <w:t>43.27</w:t>
      </w:r>
    </w:p>
    <w:p w14:paraId="586CAB08" w14:textId="77777777" w:rsidR="00920315" w:rsidRPr="00920315" w:rsidRDefault="00920315" w:rsidP="00920315">
      <w:pPr>
        <w:rPr>
          <w:rFonts w:ascii="宋体" w:eastAsia="宋体" w:hAnsi="宋体"/>
          <w:sz w:val="24"/>
          <w:szCs w:val="24"/>
        </w:rPr>
      </w:pPr>
    </w:p>
    <w:sectPr w:rsidR="00920315" w:rsidRPr="00920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F9B37" w14:textId="77777777" w:rsidR="00BE40B4" w:rsidRDefault="00BE40B4" w:rsidP="00920315">
      <w:r>
        <w:separator/>
      </w:r>
    </w:p>
  </w:endnote>
  <w:endnote w:type="continuationSeparator" w:id="0">
    <w:p w14:paraId="24891171" w14:textId="77777777" w:rsidR="00BE40B4" w:rsidRDefault="00BE40B4" w:rsidP="0092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3A703" w14:textId="77777777" w:rsidR="00BE40B4" w:rsidRDefault="00BE40B4" w:rsidP="00920315">
      <w:r>
        <w:separator/>
      </w:r>
    </w:p>
  </w:footnote>
  <w:footnote w:type="continuationSeparator" w:id="0">
    <w:p w14:paraId="6D48D4C9" w14:textId="77777777" w:rsidR="00BE40B4" w:rsidRDefault="00BE40B4" w:rsidP="00920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60499"/>
    <w:multiLevelType w:val="hybridMultilevel"/>
    <w:tmpl w:val="5D7CCFB0"/>
    <w:lvl w:ilvl="0" w:tplc="1272DE16">
      <w:start w:val="1"/>
      <w:numFmt w:val="chineseCountingThousand"/>
      <w:lvlText w:val="%1、"/>
      <w:lvlJc w:val="left"/>
      <w:pPr>
        <w:ind w:left="440" w:hanging="440"/>
      </w:pPr>
      <w:rPr>
        <w:sz w:val="36"/>
        <w:szCs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C63C4F"/>
    <w:multiLevelType w:val="hybridMultilevel"/>
    <w:tmpl w:val="C8F88C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455830"/>
    <w:multiLevelType w:val="hybridMultilevel"/>
    <w:tmpl w:val="C888AD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35754B"/>
    <w:multiLevelType w:val="hybridMultilevel"/>
    <w:tmpl w:val="1966D6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7290678">
    <w:abstractNumId w:val="0"/>
  </w:num>
  <w:num w:numId="2" w16cid:durableId="1044259857">
    <w:abstractNumId w:val="2"/>
  </w:num>
  <w:num w:numId="3" w16cid:durableId="1581060986">
    <w:abstractNumId w:val="3"/>
  </w:num>
  <w:num w:numId="4" w16cid:durableId="194152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36E5"/>
    <w:rsid w:val="00120E57"/>
    <w:rsid w:val="002B4A5B"/>
    <w:rsid w:val="00320916"/>
    <w:rsid w:val="003336E5"/>
    <w:rsid w:val="00430634"/>
    <w:rsid w:val="005973FF"/>
    <w:rsid w:val="005A5A4F"/>
    <w:rsid w:val="00801CB8"/>
    <w:rsid w:val="00920315"/>
    <w:rsid w:val="00B205BF"/>
    <w:rsid w:val="00BE40B4"/>
    <w:rsid w:val="00C33BCA"/>
    <w:rsid w:val="00DC05A6"/>
    <w:rsid w:val="00DC4D94"/>
    <w:rsid w:val="00EB3C69"/>
    <w:rsid w:val="00F41312"/>
    <w:rsid w:val="00F5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D90B"/>
  <w15:docId w15:val="{840DEA4C-2B8B-418D-89A3-74C47FB2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315"/>
    <w:pPr>
      <w:tabs>
        <w:tab w:val="center" w:pos="4153"/>
        <w:tab w:val="right" w:pos="8306"/>
      </w:tabs>
      <w:snapToGrid w:val="0"/>
      <w:jc w:val="center"/>
    </w:pPr>
    <w:rPr>
      <w:sz w:val="18"/>
      <w:szCs w:val="18"/>
    </w:rPr>
  </w:style>
  <w:style w:type="character" w:customStyle="1" w:styleId="a4">
    <w:name w:val="页眉 字符"/>
    <w:basedOn w:val="a0"/>
    <w:link w:val="a3"/>
    <w:uiPriority w:val="99"/>
    <w:rsid w:val="00920315"/>
    <w:rPr>
      <w:sz w:val="18"/>
      <w:szCs w:val="18"/>
    </w:rPr>
  </w:style>
  <w:style w:type="paragraph" w:styleId="a5">
    <w:name w:val="footer"/>
    <w:basedOn w:val="a"/>
    <w:link w:val="a6"/>
    <w:uiPriority w:val="99"/>
    <w:unhideWhenUsed/>
    <w:rsid w:val="00920315"/>
    <w:pPr>
      <w:tabs>
        <w:tab w:val="center" w:pos="4153"/>
        <w:tab w:val="right" w:pos="8306"/>
      </w:tabs>
      <w:snapToGrid w:val="0"/>
      <w:jc w:val="left"/>
    </w:pPr>
    <w:rPr>
      <w:sz w:val="18"/>
      <w:szCs w:val="18"/>
    </w:rPr>
  </w:style>
  <w:style w:type="character" w:customStyle="1" w:styleId="a6">
    <w:name w:val="页脚 字符"/>
    <w:basedOn w:val="a0"/>
    <w:link w:val="a5"/>
    <w:uiPriority w:val="99"/>
    <w:rsid w:val="00920315"/>
    <w:rPr>
      <w:sz w:val="18"/>
      <w:szCs w:val="18"/>
    </w:rPr>
  </w:style>
  <w:style w:type="paragraph" w:styleId="a7">
    <w:name w:val="List Paragraph"/>
    <w:basedOn w:val="a"/>
    <w:uiPriority w:val="34"/>
    <w:qFormat/>
    <w:rsid w:val="009203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31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4</cp:revision>
  <dcterms:created xsi:type="dcterms:W3CDTF">2023-07-11T02:21:00Z</dcterms:created>
  <dcterms:modified xsi:type="dcterms:W3CDTF">2023-07-11T06:43:00Z</dcterms:modified>
</cp:coreProperties>
</file>