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2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6832"/>
        <w:gridCol w:w="661"/>
        <w:gridCol w:w="1256"/>
        <w:gridCol w:w="352"/>
        <w:gridCol w:w="352"/>
      </w:tblGrid>
      <w:tr w:rsidR="00892BB9" w:rsidRPr="00091081" w14:paraId="275D9658" w14:textId="77777777" w:rsidTr="0011709C">
        <w:trPr>
          <w:gridAfter w:val="4"/>
          <w:wAfter w:w="2621" w:type="dxa"/>
          <w:trHeight w:val="1619"/>
        </w:trPr>
        <w:tc>
          <w:tcPr>
            <w:tcW w:w="3091" w:type="dxa"/>
          </w:tcPr>
          <w:p w14:paraId="79DB5E2E" w14:textId="6DD681EA" w:rsidR="00892BB9" w:rsidRPr="00091081" w:rsidRDefault="00091081" w:rsidP="002C743A">
            <w:pPr>
              <w:tabs>
                <w:tab w:val="clear" w:pos="3402"/>
                <w:tab w:val="left" w:pos="2835"/>
              </w:tabs>
              <w:rPr>
                <w:rStyle w:val="TitreCar"/>
                <w:rFonts w:ascii="Arial" w:hAnsi="Arial" w:cs="Arial"/>
              </w:rPr>
            </w:pPr>
            <w:r>
              <w:rPr>
                <w:rFonts w:eastAsiaTheme="majorEastAsia" w:cs="Arial"/>
                <w:noProof/>
                <w:color w:val="17365D" w:themeColor="text2" w:themeShade="BF"/>
                <w:spacing w:val="5"/>
                <w:kern w:val="28"/>
                <w:sz w:val="52"/>
                <w:szCs w:val="52"/>
                <w:lang w:eastAsia="fr-FR"/>
              </w:rPr>
              <w:drawing>
                <wp:anchor distT="0" distB="0" distL="114300" distR="114300" simplePos="0" relativeHeight="251658240" behindDoc="0" locked="0" layoutInCell="1" allowOverlap="1" wp14:anchorId="2B6C7175" wp14:editId="3ADBEF6D">
                  <wp:simplePos x="0" y="0"/>
                  <wp:positionH relativeFrom="column">
                    <wp:posOffset>26670</wp:posOffset>
                  </wp:positionH>
                  <wp:positionV relativeFrom="paragraph">
                    <wp:posOffset>0</wp:posOffset>
                  </wp:positionV>
                  <wp:extent cx="876300" cy="753144"/>
                  <wp:effectExtent l="0" t="0" r="0"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S-logo-verti.png"/>
                          <pic:cNvPicPr/>
                        </pic:nvPicPr>
                        <pic:blipFill>
                          <a:blip r:embed="rId6">
                            <a:extLst>
                              <a:ext uri="{28A0092B-C50C-407E-A947-70E740481C1C}">
                                <a14:useLocalDpi xmlns:a14="http://schemas.microsoft.com/office/drawing/2010/main" val="0"/>
                              </a:ext>
                            </a:extLst>
                          </a:blip>
                          <a:stretch>
                            <a:fillRect/>
                          </a:stretch>
                        </pic:blipFill>
                        <pic:spPr>
                          <a:xfrm>
                            <a:off x="0" y="0"/>
                            <a:ext cx="876300" cy="753144"/>
                          </a:xfrm>
                          <a:prstGeom prst="rect">
                            <a:avLst/>
                          </a:prstGeom>
                        </pic:spPr>
                      </pic:pic>
                    </a:graphicData>
                  </a:graphic>
                  <wp14:sizeRelH relativeFrom="page">
                    <wp14:pctWidth>0</wp14:pctWidth>
                  </wp14:sizeRelH>
                  <wp14:sizeRelV relativeFrom="page">
                    <wp14:pctHeight>0</wp14:pctHeight>
                  </wp14:sizeRelV>
                </wp:anchor>
              </w:drawing>
            </w:r>
          </w:p>
        </w:tc>
        <w:tc>
          <w:tcPr>
            <w:tcW w:w="6832" w:type="dxa"/>
          </w:tcPr>
          <w:p w14:paraId="74AEE17E" w14:textId="3393C965" w:rsidR="00892BB9" w:rsidRPr="00091081" w:rsidRDefault="00892BB9" w:rsidP="00091081">
            <w:pPr>
              <w:tabs>
                <w:tab w:val="clear" w:pos="3402"/>
                <w:tab w:val="center" w:pos="4820"/>
              </w:tabs>
              <w:ind w:left="-560" w:firstLine="487"/>
              <w:rPr>
                <w:rStyle w:val="TitreCar"/>
                <w:rFonts w:ascii="Arial" w:hAnsi="Arial" w:cs="Arial"/>
                <w:color w:val="283583"/>
              </w:rPr>
            </w:pPr>
            <w:r w:rsidRPr="00091081">
              <w:rPr>
                <w:rStyle w:val="TitreCar"/>
                <w:rFonts w:ascii="Arial" w:hAnsi="Arial" w:cs="Arial"/>
                <w:color w:val="283583"/>
              </w:rPr>
              <w:t xml:space="preserve">Projet </w:t>
            </w:r>
            <w:r w:rsidR="0011709C">
              <w:rPr>
                <w:rStyle w:val="TitreCar"/>
                <w:rFonts w:ascii="Arial" w:hAnsi="Arial" w:cs="Arial"/>
                <w:color w:val="283583"/>
              </w:rPr>
              <w:t>t</w:t>
            </w:r>
            <w:r w:rsidR="0011709C">
              <w:rPr>
                <w:rStyle w:val="TitreCar"/>
                <w:rFonts w:ascii="Arial" w:hAnsi="Arial"/>
                <w:color w:val="283583"/>
              </w:rPr>
              <w:t>utoré 4° et 5° année</w:t>
            </w:r>
          </w:p>
          <w:p w14:paraId="6FB900B8" w14:textId="427A6B4A" w:rsidR="00892BB9" w:rsidRPr="00091081" w:rsidRDefault="006B18F4" w:rsidP="00F159C9">
            <w:pPr>
              <w:pStyle w:val="Contact"/>
              <w:rPr>
                <w:rStyle w:val="TitreCar"/>
                <w:rFonts w:ascii="Arial" w:hAnsi="Arial" w:cs="Arial"/>
                <w:color w:val="808080" w:themeColor="background1" w:themeShade="80"/>
              </w:rPr>
            </w:pPr>
            <w:r>
              <w:rPr>
                <w:rFonts w:cs="Arial"/>
              </w:rPr>
              <w:t xml:space="preserve">Responsable </w:t>
            </w:r>
            <w:r w:rsidR="00F159C9" w:rsidRPr="00091081">
              <w:rPr>
                <w:rFonts w:cs="Arial"/>
              </w:rPr>
              <w:t xml:space="preserve">des </w:t>
            </w:r>
            <w:r w:rsidR="00892BB9" w:rsidRPr="00091081">
              <w:rPr>
                <w:rFonts w:cs="Arial"/>
              </w:rPr>
              <w:t>projet</w:t>
            </w:r>
            <w:r w:rsidR="00F159C9" w:rsidRPr="00091081">
              <w:rPr>
                <w:rFonts w:cs="Arial"/>
              </w:rPr>
              <w:t>s</w:t>
            </w:r>
            <w:r w:rsidR="00C548CF">
              <w:rPr>
                <w:rFonts w:cs="Arial"/>
              </w:rPr>
              <w:t xml:space="preserve"> </w:t>
            </w:r>
            <w:r w:rsidR="00892BB9" w:rsidRPr="00091081">
              <w:rPr>
                <w:rFonts w:cs="Arial"/>
              </w:rPr>
              <w:t xml:space="preserve">: </w:t>
            </w:r>
            <w:r w:rsidR="008A6824">
              <w:rPr>
                <w:rFonts w:cs="Arial"/>
              </w:rPr>
              <w:t>Rémi Bastide</w:t>
            </w:r>
            <w:r w:rsidR="00413CC5">
              <w:rPr>
                <w:rFonts w:cs="Arial"/>
              </w:rPr>
              <w:t xml:space="preserve"> &lt;Remi.Bastide@univ-jfc.fr&gt;</w:t>
            </w:r>
          </w:p>
        </w:tc>
      </w:tr>
      <w:tr w:rsidR="009C6128" w:rsidRPr="00091081" w14:paraId="60E1D447"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Height w:val="675"/>
        </w:trPr>
        <w:tc>
          <w:tcPr>
            <w:tcW w:w="3091" w:type="dxa"/>
            <w:tcBorders>
              <w:top w:val="nil"/>
              <w:left w:val="nil"/>
              <w:bottom w:val="nil"/>
              <w:right w:val="nil"/>
            </w:tcBorders>
            <w:vAlign w:val="center"/>
          </w:tcPr>
          <w:p w14:paraId="7F01DB01" w14:textId="71949D4F" w:rsidR="009C6128" w:rsidRPr="00091081" w:rsidRDefault="00892BB9" w:rsidP="006B18F4">
            <w:pPr>
              <w:pStyle w:val="Titre2"/>
              <w:rPr>
                <w:rFonts w:cs="Arial"/>
              </w:rPr>
            </w:pPr>
            <w:r w:rsidRPr="00F82FA8">
              <w:rPr>
                <w:rFonts w:ascii="Arial Rounded MT Bold" w:hAnsi="Arial Rounded MT Bold" w:cs="Arial"/>
                <w:b w:val="0"/>
                <w:color w:val="009ADF"/>
                <w:sz w:val="28"/>
              </w:rPr>
              <w:t>Libellé</w:t>
            </w:r>
          </w:p>
        </w:tc>
        <w:tc>
          <w:tcPr>
            <w:tcW w:w="6832" w:type="dxa"/>
            <w:tcBorders>
              <w:top w:val="nil"/>
              <w:left w:val="nil"/>
              <w:bottom w:val="nil"/>
              <w:right w:val="nil"/>
            </w:tcBorders>
            <w:vAlign w:val="center"/>
          </w:tcPr>
          <w:p w14:paraId="053BC42E" w14:textId="4844626D" w:rsidR="009C6128" w:rsidRPr="0011709C" w:rsidRDefault="00A937F5" w:rsidP="006B18F4">
            <w:pPr>
              <w:pStyle w:val="Champ"/>
              <w:rPr>
                <w:rFonts w:cs="Arial"/>
                <w:i/>
                <w:iCs/>
              </w:rPr>
            </w:pPr>
            <w:r>
              <w:rPr>
                <w:rFonts w:cs="Arial"/>
                <w:i/>
                <w:iCs/>
              </w:rPr>
              <w:t xml:space="preserve">JADBOT – IA </w:t>
            </w:r>
          </w:p>
        </w:tc>
      </w:tr>
      <w:tr w:rsidR="009C6128" w:rsidRPr="00091081" w14:paraId="11DD8E71"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nil"/>
              <w:left w:val="nil"/>
              <w:bottom w:val="nil"/>
              <w:right w:val="nil"/>
            </w:tcBorders>
          </w:tcPr>
          <w:p w14:paraId="52999124" w14:textId="77777777" w:rsidR="009C6128" w:rsidRPr="00091081" w:rsidRDefault="009C6128" w:rsidP="00BB7272">
            <w:pPr>
              <w:pStyle w:val="Champ"/>
              <w:rPr>
                <w:rFonts w:cs="Arial"/>
              </w:rPr>
            </w:pPr>
            <w:r w:rsidRPr="00091081">
              <w:rPr>
                <w:rFonts w:cs="Arial"/>
              </w:rPr>
              <w:t>Thème / mots clefs</w:t>
            </w:r>
          </w:p>
        </w:tc>
        <w:tc>
          <w:tcPr>
            <w:tcW w:w="6832" w:type="dxa"/>
            <w:tcBorders>
              <w:top w:val="nil"/>
              <w:left w:val="nil"/>
              <w:bottom w:val="nil"/>
              <w:right w:val="nil"/>
            </w:tcBorders>
          </w:tcPr>
          <w:p w14:paraId="6861FAC0" w14:textId="0E9D6227" w:rsidR="009C6128" w:rsidRPr="0011709C" w:rsidRDefault="002D33E3" w:rsidP="00A24011">
            <w:pPr>
              <w:pStyle w:val="Champ"/>
              <w:rPr>
                <w:rFonts w:cs="Arial"/>
                <w:i/>
                <w:iCs/>
              </w:rPr>
            </w:pPr>
            <w:proofErr w:type="spellStart"/>
            <w:r>
              <w:rPr>
                <w:rFonts w:cs="Arial"/>
                <w:i/>
                <w:iCs/>
              </w:rPr>
              <w:t xml:space="preserve">Médico </w:t>
            </w:r>
            <w:proofErr w:type="gramStart"/>
            <w:r>
              <w:rPr>
                <w:rFonts w:cs="Arial"/>
                <w:i/>
                <w:iCs/>
              </w:rPr>
              <w:t>social</w:t>
            </w:r>
            <w:proofErr w:type="spellEnd"/>
            <w:r>
              <w:rPr>
                <w:rFonts w:cs="Arial"/>
                <w:i/>
                <w:iCs/>
              </w:rPr>
              <w:t xml:space="preserve"> ,</w:t>
            </w:r>
            <w:proofErr w:type="gramEnd"/>
            <w:r>
              <w:rPr>
                <w:rFonts w:cs="Arial"/>
                <w:i/>
                <w:iCs/>
              </w:rPr>
              <w:t xml:space="preserve"> logiciel </w:t>
            </w:r>
          </w:p>
        </w:tc>
      </w:tr>
      <w:tr w:rsidR="00892BB9" w:rsidRPr="00091081" w14:paraId="115AC624"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nil"/>
              <w:left w:val="nil"/>
              <w:bottom w:val="nil"/>
              <w:right w:val="nil"/>
            </w:tcBorders>
          </w:tcPr>
          <w:p w14:paraId="0F5DB7F3" w14:textId="29DE05CB" w:rsidR="00892BB9" w:rsidRPr="00091081" w:rsidRDefault="001A279D" w:rsidP="00BB7272">
            <w:pPr>
              <w:pStyle w:val="Champ"/>
              <w:rPr>
                <w:rFonts w:cs="Arial"/>
              </w:rPr>
            </w:pPr>
            <w:r w:rsidRPr="00091081">
              <w:rPr>
                <w:rFonts w:cs="Arial"/>
              </w:rPr>
              <w:t xml:space="preserve">Date </w:t>
            </w:r>
            <w:r w:rsidR="00413E56" w:rsidRPr="00091081">
              <w:rPr>
                <w:rFonts w:cs="Arial"/>
              </w:rPr>
              <w:t xml:space="preserve">de </w:t>
            </w:r>
            <w:r w:rsidRPr="00091081">
              <w:rPr>
                <w:rFonts w:cs="Arial"/>
              </w:rPr>
              <w:t>mise à jour</w:t>
            </w:r>
          </w:p>
        </w:tc>
        <w:tc>
          <w:tcPr>
            <w:tcW w:w="6832" w:type="dxa"/>
            <w:tcBorders>
              <w:top w:val="nil"/>
              <w:left w:val="nil"/>
              <w:bottom w:val="nil"/>
              <w:right w:val="nil"/>
            </w:tcBorders>
          </w:tcPr>
          <w:p w14:paraId="1966A1D2" w14:textId="6D63DC14" w:rsidR="00091081" w:rsidRPr="00091081" w:rsidRDefault="00091081" w:rsidP="00F82FA8">
            <w:pPr>
              <w:pStyle w:val="Champ"/>
              <w:rPr>
                <w:rFonts w:cs="Arial"/>
                <w:highlight w:val="lightGray"/>
              </w:rPr>
            </w:pPr>
          </w:p>
        </w:tc>
      </w:tr>
      <w:tr w:rsidR="009C6128" w:rsidRPr="00091081" w14:paraId="641D7756"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5"/>
          <w:wAfter w:w="9453" w:type="dxa"/>
        </w:trPr>
        <w:tc>
          <w:tcPr>
            <w:tcW w:w="3091" w:type="dxa"/>
            <w:tcBorders>
              <w:top w:val="nil"/>
              <w:left w:val="nil"/>
              <w:bottom w:val="nil"/>
              <w:right w:val="nil"/>
            </w:tcBorders>
            <w:shd w:val="clear" w:color="auto" w:fill="283583"/>
          </w:tcPr>
          <w:p w14:paraId="7BAE2DBC" w14:textId="58306C65" w:rsidR="009C6128" w:rsidRPr="00091081" w:rsidRDefault="00075B68" w:rsidP="009C6128">
            <w:pPr>
              <w:tabs>
                <w:tab w:val="clear" w:pos="3402"/>
                <w:tab w:val="left" w:pos="3261"/>
              </w:tabs>
              <w:rPr>
                <w:rFonts w:cs="Arial"/>
                <w:color w:val="FFFFFF" w:themeColor="background1"/>
                <w:highlight w:val="black"/>
              </w:rPr>
            </w:pPr>
            <w:r w:rsidRPr="00091081">
              <w:rPr>
                <w:rFonts w:cs="Arial"/>
                <w:color w:val="F4F3F6"/>
              </w:rPr>
              <w:t>Réservé</w:t>
            </w:r>
            <w:r w:rsidR="009C6128" w:rsidRPr="00091081">
              <w:rPr>
                <w:rFonts w:cs="Arial"/>
                <w:color w:val="F4F3F6"/>
              </w:rPr>
              <w:t xml:space="preserve"> ISIS</w:t>
            </w:r>
          </w:p>
        </w:tc>
      </w:tr>
      <w:tr w:rsidR="006F7DBE" w:rsidRPr="00091081" w14:paraId="3F8ACC84"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nil"/>
              <w:left w:val="nil"/>
              <w:bottom w:val="nil"/>
              <w:right w:val="nil"/>
            </w:tcBorders>
            <w:shd w:val="clear" w:color="auto" w:fill="E6E6E6"/>
          </w:tcPr>
          <w:p w14:paraId="4E854A75" w14:textId="1C67C024" w:rsidR="006F7DBE" w:rsidRPr="00091081" w:rsidRDefault="00E958BD" w:rsidP="001A279D">
            <w:pPr>
              <w:pStyle w:val="Champ"/>
              <w:rPr>
                <w:rFonts w:cs="Arial"/>
              </w:rPr>
            </w:pPr>
            <w:r>
              <w:rPr>
                <w:rFonts w:cs="Arial"/>
              </w:rPr>
              <w:t xml:space="preserve">Cible </w:t>
            </w:r>
          </w:p>
        </w:tc>
        <w:tc>
          <w:tcPr>
            <w:tcW w:w="6832" w:type="dxa"/>
            <w:tcBorders>
              <w:top w:val="nil"/>
              <w:left w:val="nil"/>
              <w:bottom w:val="nil"/>
              <w:right w:val="nil"/>
            </w:tcBorders>
            <w:shd w:val="clear" w:color="auto" w:fill="E6E6E6"/>
          </w:tcPr>
          <w:p w14:paraId="6A865C2B" w14:textId="7876C42A" w:rsidR="006F7DBE" w:rsidRPr="00091081" w:rsidRDefault="00E958BD" w:rsidP="00482C9A">
            <w:pPr>
              <w:pStyle w:val="Champ"/>
              <w:rPr>
                <w:rFonts w:cs="Arial"/>
              </w:rPr>
            </w:pPr>
            <w:r>
              <w:rPr>
                <w:rFonts w:cs="Arial"/>
              </w:rPr>
              <w:t>FIE-3</w:t>
            </w:r>
            <w:r w:rsidR="00413CC5" w:rsidRPr="00413CC5">
              <w:rPr>
                <w:rFonts w:cs="Arial"/>
                <w:sz w:val="32"/>
                <w:szCs w:val="32"/>
              </w:rPr>
              <w:sym w:font="Wingdings 2" w:char="F02A"/>
            </w:r>
            <w:r w:rsidR="00413CC5">
              <w:rPr>
                <w:rFonts w:cs="Arial"/>
              </w:rPr>
              <w:t xml:space="preserve">       </w:t>
            </w:r>
            <w:r>
              <w:rPr>
                <w:rFonts w:cs="Arial"/>
              </w:rPr>
              <w:t>FIE-4</w:t>
            </w:r>
            <w:r w:rsidR="00413CC5">
              <w:rPr>
                <w:rFonts w:cs="Arial"/>
              </w:rPr>
              <w:t xml:space="preserve"> </w:t>
            </w:r>
            <w:r w:rsidR="00413CC5" w:rsidRPr="00413CC5">
              <w:rPr>
                <w:rFonts w:cs="Arial"/>
                <w:sz w:val="32"/>
                <w:szCs w:val="32"/>
              </w:rPr>
              <w:sym w:font="Wingdings 2" w:char="F02A"/>
            </w:r>
            <w:r>
              <w:rPr>
                <w:rFonts w:cs="Arial"/>
              </w:rPr>
              <w:t xml:space="preserve"> </w:t>
            </w:r>
            <w:r w:rsidR="00413CC5">
              <w:rPr>
                <w:rFonts w:cs="Arial"/>
              </w:rPr>
              <w:t xml:space="preserve">       </w:t>
            </w:r>
            <w:r>
              <w:rPr>
                <w:rFonts w:cs="Arial"/>
              </w:rPr>
              <w:t>FIE-5</w:t>
            </w:r>
            <w:r w:rsidR="00413CC5" w:rsidRPr="00413CC5">
              <w:rPr>
                <w:rFonts w:cs="Arial"/>
                <w:sz w:val="32"/>
                <w:szCs w:val="32"/>
              </w:rPr>
              <w:sym w:font="Wingdings 2" w:char="F02A"/>
            </w:r>
            <w:r w:rsidR="00413CC5">
              <w:rPr>
                <w:rFonts w:cs="Arial"/>
                <w:sz w:val="32"/>
                <w:szCs w:val="32"/>
              </w:rPr>
              <w:t xml:space="preserve">       </w:t>
            </w:r>
            <w:r>
              <w:rPr>
                <w:rFonts w:cs="Arial"/>
              </w:rPr>
              <w:t xml:space="preserve"> FIA-5</w:t>
            </w:r>
            <w:r w:rsidR="00413CC5">
              <w:rPr>
                <w:rFonts w:cs="Arial"/>
              </w:rPr>
              <w:t xml:space="preserve"> </w:t>
            </w:r>
            <w:r w:rsidR="00413CC5" w:rsidRPr="00413CC5">
              <w:rPr>
                <w:rFonts w:cs="Arial"/>
                <w:sz w:val="32"/>
                <w:szCs w:val="32"/>
              </w:rPr>
              <w:sym w:font="Wingdings 2" w:char="F02A"/>
            </w:r>
          </w:p>
        </w:tc>
      </w:tr>
      <w:tr w:rsidR="00E958BD" w:rsidRPr="00091081" w14:paraId="02F3B2C0"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nil"/>
              <w:left w:val="nil"/>
              <w:bottom w:val="nil"/>
              <w:right w:val="nil"/>
            </w:tcBorders>
            <w:shd w:val="clear" w:color="auto" w:fill="E6E6E6"/>
          </w:tcPr>
          <w:p w14:paraId="328076CF" w14:textId="68BA4F07" w:rsidR="00E958BD" w:rsidRPr="00091081" w:rsidRDefault="00413CC5" w:rsidP="001A279D">
            <w:pPr>
              <w:pStyle w:val="Champ"/>
              <w:rPr>
                <w:rFonts w:cs="Arial"/>
              </w:rPr>
            </w:pPr>
            <w:r>
              <w:rPr>
                <w:rFonts w:cs="Arial"/>
              </w:rPr>
              <w:t xml:space="preserve">Tuteur </w:t>
            </w:r>
            <w:r w:rsidR="0011709C">
              <w:rPr>
                <w:rFonts w:cs="Arial"/>
              </w:rPr>
              <w:t>académique</w:t>
            </w:r>
          </w:p>
        </w:tc>
        <w:tc>
          <w:tcPr>
            <w:tcW w:w="6832" w:type="dxa"/>
            <w:tcBorders>
              <w:top w:val="nil"/>
              <w:left w:val="nil"/>
              <w:bottom w:val="nil"/>
              <w:right w:val="nil"/>
            </w:tcBorders>
            <w:shd w:val="clear" w:color="auto" w:fill="E6E6E6"/>
          </w:tcPr>
          <w:p w14:paraId="055AAEE1" w14:textId="028980EA" w:rsidR="00E958BD" w:rsidRPr="00091081" w:rsidRDefault="00A937F5" w:rsidP="00482C9A">
            <w:pPr>
              <w:pStyle w:val="Champ"/>
              <w:rPr>
                <w:rFonts w:cs="Arial"/>
              </w:rPr>
            </w:pPr>
            <w:r>
              <w:rPr>
                <w:rFonts w:cs="Arial"/>
              </w:rPr>
              <w:t xml:space="preserve">Imen Megdiche </w:t>
            </w:r>
          </w:p>
        </w:tc>
      </w:tr>
      <w:tr w:rsidR="00E958BD" w:rsidRPr="00091081" w14:paraId="7998BD76"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nil"/>
              <w:left w:val="nil"/>
              <w:bottom w:val="nil"/>
              <w:right w:val="nil"/>
            </w:tcBorders>
            <w:shd w:val="clear" w:color="auto" w:fill="E6E6E6"/>
          </w:tcPr>
          <w:p w14:paraId="32F8C020" w14:textId="593E52CF" w:rsidR="00E958BD" w:rsidRPr="00091081" w:rsidRDefault="00413CC5" w:rsidP="001A279D">
            <w:pPr>
              <w:pStyle w:val="Champ"/>
              <w:rPr>
                <w:rFonts w:cs="Arial"/>
              </w:rPr>
            </w:pPr>
            <w:r>
              <w:rPr>
                <w:rFonts w:cs="Arial"/>
              </w:rPr>
              <w:t>Etudiants</w:t>
            </w:r>
          </w:p>
        </w:tc>
        <w:tc>
          <w:tcPr>
            <w:tcW w:w="6832" w:type="dxa"/>
            <w:tcBorders>
              <w:top w:val="nil"/>
              <w:left w:val="nil"/>
              <w:bottom w:val="nil"/>
              <w:right w:val="nil"/>
            </w:tcBorders>
            <w:shd w:val="clear" w:color="auto" w:fill="E6E6E6"/>
          </w:tcPr>
          <w:p w14:paraId="0BEF623F" w14:textId="77777777" w:rsidR="00E958BD" w:rsidRPr="00091081" w:rsidRDefault="00E958BD" w:rsidP="00482C9A">
            <w:pPr>
              <w:pStyle w:val="Champ"/>
              <w:rPr>
                <w:rFonts w:cs="Arial"/>
              </w:rPr>
            </w:pPr>
          </w:p>
        </w:tc>
      </w:tr>
      <w:tr w:rsidR="006F7DBE" w:rsidRPr="00091081" w14:paraId="681A3EF5"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91" w:type="dxa"/>
            <w:tcBorders>
              <w:top w:val="nil"/>
              <w:left w:val="nil"/>
              <w:bottom w:val="nil"/>
              <w:right w:val="nil"/>
            </w:tcBorders>
            <w:shd w:val="clear" w:color="auto" w:fill="auto"/>
          </w:tcPr>
          <w:p w14:paraId="50B0F6B9" w14:textId="5D3C3FF9" w:rsidR="006F7DBE" w:rsidRPr="00091081" w:rsidRDefault="00D258D7" w:rsidP="00075B68">
            <w:pPr>
              <w:pStyle w:val="Titre2"/>
              <w:rPr>
                <w:rFonts w:ascii="Arial Rounded MT Bold" w:hAnsi="Arial Rounded MT Bold" w:cs="Arial"/>
                <w:b w:val="0"/>
                <w:highlight w:val="black"/>
              </w:rPr>
            </w:pPr>
            <w:r w:rsidRPr="00091081">
              <w:rPr>
                <w:rFonts w:ascii="Arial Rounded MT Bold" w:hAnsi="Arial Rounded MT Bold" w:cs="Arial"/>
                <w:b w:val="0"/>
                <w:color w:val="009ADF"/>
                <w:sz w:val="28"/>
              </w:rPr>
              <w:t>Contact</w:t>
            </w:r>
          </w:p>
        </w:tc>
        <w:tc>
          <w:tcPr>
            <w:tcW w:w="6832" w:type="dxa"/>
            <w:tcBorders>
              <w:top w:val="nil"/>
              <w:left w:val="nil"/>
              <w:bottom w:val="nil"/>
              <w:right w:val="nil"/>
            </w:tcBorders>
            <w:shd w:val="clear" w:color="auto" w:fill="auto"/>
          </w:tcPr>
          <w:p w14:paraId="2FF5E5F5" w14:textId="77777777" w:rsidR="006F7DBE" w:rsidRPr="00091081" w:rsidRDefault="006F7DBE" w:rsidP="00075B68">
            <w:pPr>
              <w:pStyle w:val="Titre2"/>
              <w:rPr>
                <w:rFonts w:cs="Arial"/>
                <w:highlight w:val="black"/>
              </w:rPr>
            </w:pPr>
          </w:p>
        </w:tc>
        <w:tc>
          <w:tcPr>
            <w:tcW w:w="661" w:type="dxa"/>
            <w:tcBorders>
              <w:top w:val="nil"/>
              <w:left w:val="nil"/>
              <w:bottom w:val="nil"/>
              <w:right w:val="nil"/>
            </w:tcBorders>
            <w:shd w:val="clear" w:color="auto" w:fill="auto"/>
          </w:tcPr>
          <w:p w14:paraId="0783BE2D" w14:textId="77777777" w:rsidR="006F7DBE" w:rsidRPr="00091081" w:rsidRDefault="006F7DBE" w:rsidP="00075B68">
            <w:pPr>
              <w:pStyle w:val="Titre2"/>
              <w:rPr>
                <w:rFonts w:cs="Arial"/>
                <w:highlight w:val="black"/>
              </w:rPr>
            </w:pPr>
          </w:p>
        </w:tc>
        <w:tc>
          <w:tcPr>
            <w:tcW w:w="1256" w:type="dxa"/>
            <w:tcBorders>
              <w:top w:val="nil"/>
              <w:left w:val="nil"/>
              <w:bottom w:val="nil"/>
              <w:right w:val="nil"/>
            </w:tcBorders>
            <w:shd w:val="clear" w:color="auto" w:fill="auto"/>
          </w:tcPr>
          <w:p w14:paraId="6423737A" w14:textId="77777777" w:rsidR="006F7DBE" w:rsidRPr="00091081" w:rsidRDefault="006F7DBE" w:rsidP="00075B68">
            <w:pPr>
              <w:pStyle w:val="Titre2"/>
              <w:rPr>
                <w:rFonts w:cs="Arial"/>
                <w:highlight w:val="black"/>
              </w:rPr>
            </w:pPr>
          </w:p>
        </w:tc>
        <w:tc>
          <w:tcPr>
            <w:tcW w:w="352" w:type="dxa"/>
            <w:tcBorders>
              <w:top w:val="nil"/>
              <w:left w:val="nil"/>
              <w:bottom w:val="nil"/>
              <w:right w:val="nil"/>
            </w:tcBorders>
            <w:shd w:val="clear" w:color="auto" w:fill="auto"/>
          </w:tcPr>
          <w:p w14:paraId="3F11F2D3" w14:textId="77777777" w:rsidR="006F7DBE" w:rsidRPr="00091081" w:rsidRDefault="006F7DBE" w:rsidP="00075B68">
            <w:pPr>
              <w:pStyle w:val="Titre2"/>
              <w:rPr>
                <w:rFonts w:cs="Arial"/>
                <w:highlight w:val="black"/>
              </w:rPr>
            </w:pPr>
          </w:p>
        </w:tc>
        <w:tc>
          <w:tcPr>
            <w:tcW w:w="352" w:type="dxa"/>
            <w:tcBorders>
              <w:top w:val="nil"/>
              <w:left w:val="nil"/>
              <w:bottom w:val="nil"/>
              <w:right w:val="nil"/>
            </w:tcBorders>
            <w:shd w:val="clear" w:color="auto" w:fill="auto"/>
          </w:tcPr>
          <w:p w14:paraId="2E9D6AE2" w14:textId="77777777" w:rsidR="006F7DBE" w:rsidRPr="00091081" w:rsidRDefault="006F7DBE" w:rsidP="00075B68">
            <w:pPr>
              <w:pStyle w:val="Titre2"/>
              <w:rPr>
                <w:rFonts w:cs="Arial"/>
                <w:highlight w:val="black"/>
              </w:rPr>
            </w:pPr>
          </w:p>
        </w:tc>
      </w:tr>
      <w:tr w:rsidR="00D258D7" w:rsidRPr="00091081" w14:paraId="4CE300BD"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nil"/>
              <w:left w:val="nil"/>
              <w:bottom w:val="nil"/>
              <w:right w:val="nil"/>
            </w:tcBorders>
            <w:shd w:val="clear" w:color="auto" w:fill="F2F2F2" w:themeFill="background1" w:themeFillShade="F2"/>
          </w:tcPr>
          <w:p w14:paraId="6CDCF624" w14:textId="1FD68320" w:rsidR="00D258D7" w:rsidRPr="00091081" w:rsidRDefault="00413CC5" w:rsidP="00BB7272">
            <w:pPr>
              <w:pStyle w:val="Champ"/>
              <w:rPr>
                <w:rFonts w:cs="Arial"/>
              </w:rPr>
            </w:pPr>
            <w:r>
              <w:rPr>
                <w:rFonts w:cs="Arial"/>
              </w:rPr>
              <w:t>Commanditaire</w:t>
            </w:r>
          </w:p>
        </w:tc>
        <w:tc>
          <w:tcPr>
            <w:tcW w:w="6832" w:type="dxa"/>
            <w:tcBorders>
              <w:top w:val="nil"/>
              <w:left w:val="nil"/>
              <w:bottom w:val="nil"/>
              <w:right w:val="nil"/>
            </w:tcBorders>
            <w:shd w:val="clear" w:color="auto" w:fill="F2F2F2" w:themeFill="background1" w:themeFillShade="F2"/>
          </w:tcPr>
          <w:p w14:paraId="73DBA8AE" w14:textId="55467F88" w:rsidR="00D258D7" w:rsidRPr="006B18F4" w:rsidRDefault="00A937F5" w:rsidP="00C548CF">
            <w:pPr>
              <w:pStyle w:val="Champ"/>
              <w:rPr>
                <w:rFonts w:cs="Arial"/>
              </w:rPr>
            </w:pPr>
            <w:r>
              <w:rPr>
                <w:rFonts w:cs="Arial"/>
                <w:i/>
                <w:color w:val="808080" w:themeColor="background1" w:themeShade="80"/>
              </w:rPr>
              <w:t xml:space="preserve">Piera Clément </w:t>
            </w:r>
          </w:p>
        </w:tc>
      </w:tr>
      <w:tr w:rsidR="0011709C" w:rsidRPr="00091081" w14:paraId="309AC242"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52" w:type="dxa"/>
        </w:trPr>
        <w:tc>
          <w:tcPr>
            <w:tcW w:w="3091" w:type="dxa"/>
            <w:tcBorders>
              <w:top w:val="nil"/>
              <w:left w:val="nil"/>
              <w:bottom w:val="nil"/>
              <w:right w:val="nil"/>
            </w:tcBorders>
            <w:shd w:val="clear" w:color="auto" w:fill="F2F2F2" w:themeFill="background1" w:themeFillShade="F2"/>
          </w:tcPr>
          <w:p w14:paraId="59E03272" w14:textId="2C27E6EF" w:rsidR="0011709C" w:rsidRPr="00091081" w:rsidRDefault="0011709C" w:rsidP="0011709C">
            <w:pPr>
              <w:pStyle w:val="Champ"/>
              <w:tabs>
                <w:tab w:val="clear" w:pos="3261"/>
                <w:tab w:val="left" w:pos="975"/>
              </w:tabs>
              <w:rPr>
                <w:rFonts w:cs="Arial"/>
              </w:rPr>
            </w:pPr>
            <w:proofErr w:type="gramStart"/>
            <w:r w:rsidRPr="00091081">
              <w:rPr>
                <w:rFonts w:cs="Arial"/>
              </w:rPr>
              <w:t>Email</w:t>
            </w:r>
            <w:proofErr w:type="gramEnd"/>
            <w:r>
              <w:rPr>
                <w:rFonts w:cs="Arial"/>
              </w:rPr>
              <w:tab/>
              <w:t>/ Tel</w:t>
            </w:r>
          </w:p>
        </w:tc>
        <w:tc>
          <w:tcPr>
            <w:tcW w:w="6832" w:type="dxa"/>
            <w:tcBorders>
              <w:top w:val="nil"/>
              <w:left w:val="nil"/>
              <w:bottom w:val="nil"/>
              <w:right w:val="nil"/>
            </w:tcBorders>
            <w:shd w:val="clear" w:color="auto" w:fill="F2F2F2" w:themeFill="background1" w:themeFillShade="F2"/>
          </w:tcPr>
          <w:p w14:paraId="08FC14B0" w14:textId="77777777" w:rsidR="0011709C" w:rsidRPr="00091081" w:rsidRDefault="0011709C" w:rsidP="00AA66A6">
            <w:pPr>
              <w:pStyle w:val="Champ"/>
              <w:rPr>
                <w:rFonts w:cs="Arial"/>
              </w:rPr>
            </w:pPr>
          </w:p>
        </w:tc>
        <w:tc>
          <w:tcPr>
            <w:tcW w:w="661" w:type="dxa"/>
            <w:tcBorders>
              <w:top w:val="nil"/>
              <w:left w:val="nil"/>
              <w:bottom w:val="nil"/>
              <w:right w:val="nil"/>
            </w:tcBorders>
            <w:shd w:val="clear" w:color="auto" w:fill="F2F2F2" w:themeFill="background1" w:themeFillShade="F2"/>
          </w:tcPr>
          <w:p w14:paraId="49B24C2C" w14:textId="77777777" w:rsidR="0011709C" w:rsidRPr="00091081" w:rsidRDefault="0011709C" w:rsidP="00AA66A6">
            <w:pPr>
              <w:pStyle w:val="Champ"/>
              <w:rPr>
                <w:rFonts w:cs="Arial"/>
              </w:rPr>
            </w:pPr>
          </w:p>
        </w:tc>
        <w:tc>
          <w:tcPr>
            <w:tcW w:w="1256" w:type="dxa"/>
            <w:tcBorders>
              <w:top w:val="nil"/>
              <w:left w:val="nil"/>
              <w:bottom w:val="nil"/>
              <w:right w:val="nil"/>
            </w:tcBorders>
            <w:shd w:val="clear" w:color="auto" w:fill="F2F2F2" w:themeFill="background1" w:themeFillShade="F2"/>
          </w:tcPr>
          <w:p w14:paraId="58212294" w14:textId="3D99B1AA" w:rsidR="0011709C" w:rsidRPr="00091081" w:rsidRDefault="0011709C" w:rsidP="00AA66A6">
            <w:pPr>
              <w:pStyle w:val="Champ"/>
              <w:rPr>
                <w:rFonts w:cs="Arial"/>
              </w:rPr>
            </w:pPr>
          </w:p>
        </w:tc>
        <w:tc>
          <w:tcPr>
            <w:tcW w:w="352" w:type="dxa"/>
            <w:tcBorders>
              <w:top w:val="nil"/>
              <w:left w:val="nil"/>
              <w:bottom w:val="nil"/>
              <w:right w:val="nil"/>
            </w:tcBorders>
            <w:shd w:val="clear" w:color="auto" w:fill="F2F2F2" w:themeFill="background1" w:themeFillShade="F2"/>
          </w:tcPr>
          <w:p w14:paraId="0A386581" w14:textId="77777777" w:rsidR="0011709C" w:rsidRPr="00091081" w:rsidRDefault="0011709C" w:rsidP="00AA66A6">
            <w:pPr>
              <w:pStyle w:val="Champ"/>
              <w:rPr>
                <w:rFonts w:cs="Arial"/>
              </w:rPr>
            </w:pPr>
          </w:p>
        </w:tc>
      </w:tr>
      <w:tr w:rsidR="0011709C" w:rsidRPr="00091081" w14:paraId="7BE43C7D"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Pr>
          <w:p w14:paraId="3A4D43EE" w14:textId="77777777" w:rsidR="0011709C" w:rsidRPr="00091081" w:rsidRDefault="0011709C" w:rsidP="002B4486">
            <w:pPr>
              <w:pStyle w:val="Champ"/>
              <w:rPr>
                <w:rFonts w:cs="Arial"/>
              </w:rPr>
            </w:pPr>
            <w:r w:rsidRPr="00091081">
              <w:rPr>
                <w:rFonts w:cs="Arial"/>
              </w:rPr>
              <w:t>Entreprise / Entité</w:t>
            </w:r>
          </w:p>
        </w:tc>
        <w:tc>
          <w:tcPr>
            <w:tcW w:w="6832" w:type="dxa"/>
          </w:tcPr>
          <w:p w14:paraId="4133D0F6" w14:textId="3A6AD929" w:rsidR="0011709C" w:rsidRPr="00091081" w:rsidRDefault="002D33E3" w:rsidP="002B4486">
            <w:pPr>
              <w:pStyle w:val="Champ"/>
              <w:rPr>
                <w:rFonts w:cs="Arial"/>
              </w:rPr>
            </w:pPr>
            <w:r w:rsidRPr="002D33E3">
              <w:rPr>
                <w:rFonts w:cs="Arial"/>
              </w:rPr>
              <w:t>Piera CLEMENT &lt;piera.clement@ehpad-agir.fr&gt;</w:t>
            </w:r>
          </w:p>
        </w:tc>
      </w:tr>
      <w:tr w:rsidR="00D258D7" w:rsidRPr="00091081" w14:paraId="54DD0CC4"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5"/>
          <w:wAfter w:w="9453" w:type="dxa"/>
        </w:trPr>
        <w:tc>
          <w:tcPr>
            <w:tcW w:w="3091" w:type="dxa"/>
            <w:tcBorders>
              <w:top w:val="nil"/>
              <w:left w:val="nil"/>
              <w:bottom w:val="single" w:sz="4" w:space="0" w:color="DDD9C3" w:themeColor="background2" w:themeShade="E6"/>
              <w:right w:val="nil"/>
            </w:tcBorders>
            <w:shd w:val="clear" w:color="auto" w:fill="auto"/>
          </w:tcPr>
          <w:p w14:paraId="1C7F25E2" w14:textId="1A1AD45E" w:rsidR="00D258D7" w:rsidRPr="00091081" w:rsidRDefault="00D258D7" w:rsidP="00075B68">
            <w:pPr>
              <w:pStyle w:val="Titre2"/>
              <w:rPr>
                <w:rFonts w:cs="Arial"/>
                <w:color w:val="009ADF"/>
                <w:highlight w:val="black"/>
              </w:rPr>
            </w:pPr>
            <w:r w:rsidRPr="00091081">
              <w:rPr>
                <w:rFonts w:ascii="Arial Rounded MT Bold" w:hAnsi="Arial Rounded MT Bold" w:cs="Arial"/>
                <w:b w:val="0"/>
                <w:color w:val="009ADF"/>
                <w:sz w:val="28"/>
              </w:rPr>
              <w:t>Description du projet</w:t>
            </w:r>
          </w:p>
        </w:tc>
      </w:tr>
      <w:tr w:rsidR="00D258D7" w:rsidRPr="00091081" w14:paraId="56BF5FB5"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Height w:val="1943"/>
        </w:trPr>
        <w:tc>
          <w:tcPr>
            <w:tcW w:w="309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F3FA7D9" w14:textId="60DC942B" w:rsidR="00D258D7" w:rsidRPr="00F82FA8" w:rsidRDefault="00CD00E5" w:rsidP="00ED56CC">
            <w:pPr>
              <w:pStyle w:val="Champ"/>
              <w:spacing w:line="276" w:lineRule="auto"/>
              <w:rPr>
                <w:rFonts w:cs="Arial"/>
                <w:b/>
                <w:bCs/>
              </w:rPr>
            </w:pPr>
            <w:r w:rsidRPr="00F82FA8">
              <w:rPr>
                <w:rFonts w:cs="Arial"/>
                <w:b/>
                <w:bCs/>
              </w:rPr>
              <w:t>Contexte du projet</w:t>
            </w:r>
          </w:p>
        </w:tc>
        <w:tc>
          <w:tcPr>
            <w:tcW w:w="683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D3FD01B" w14:textId="77777777" w:rsidR="0088638B" w:rsidRDefault="00DC4891" w:rsidP="00ED56CC">
            <w:pPr>
              <w:pStyle w:val="Champ"/>
              <w:spacing w:line="276" w:lineRule="auto"/>
              <w:rPr>
                <w:rFonts w:cs="Arial"/>
                <w:i/>
                <w:iCs/>
              </w:rPr>
            </w:pPr>
            <w:proofErr w:type="spellStart"/>
            <w:r>
              <w:rPr>
                <w:rFonts w:cs="Arial"/>
                <w:i/>
                <w:iCs/>
              </w:rPr>
              <w:t>JadBot</w:t>
            </w:r>
            <w:proofErr w:type="spellEnd"/>
            <w:r>
              <w:rPr>
                <w:rFonts w:cs="Arial"/>
                <w:i/>
                <w:iCs/>
              </w:rPr>
              <w:t xml:space="preserve"> est une application par l’EHPAD AGIR Castres </w:t>
            </w:r>
          </w:p>
          <w:p w14:paraId="08171836" w14:textId="74BED390" w:rsidR="0088638B" w:rsidRPr="0088638B" w:rsidRDefault="0088638B" w:rsidP="00ED56CC">
            <w:pPr>
              <w:pStyle w:val="Champ"/>
              <w:spacing w:line="276" w:lineRule="auto"/>
              <w:rPr>
                <w:rFonts w:cs="Arial"/>
                <w:i/>
                <w:iCs/>
              </w:rPr>
            </w:pPr>
            <w:r>
              <w:rPr>
                <w:rFonts w:cs="Arial"/>
                <w:i/>
                <w:iCs/>
              </w:rPr>
              <w:t xml:space="preserve">@PIERA merci de compléter </w:t>
            </w:r>
          </w:p>
        </w:tc>
      </w:tr>
      <w:tr w:rsidR="00F82FA8" w:rsidRPr="00091081" w14:paraId="2E450358"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Height w:val="2693"/>
        </w:trPr>
        <w:tc>
          <w:tcPr>
            <w:tcW w:w="309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8473886" w14:textId="54B6BE5F" w:rsidR="00F82FA8" w:rsidRPr="00F82FA8" w:rsidRDefault="00F82FA8" w:rsidP="00ED56CC">
            <w:pPr>
              <w:pStyle w:val="Champ"/>
              <w:spacing w:line="276" w:lineRule="auto"/>
              <w:rPr>
                <w:rFonts w:cs="Arial"/>
                <w:b/>
                <w:bCs/>
              </w:rPr>
            </w:pPr>
            <w:r w:rsidRPr="00F82FA8">
              <w:rPr>
                <w:rFonts w:cs="Arial"/>
                <w:b/>
                <w:bCs/>
              </w:rPr>
              <w:t>Description du projet</w:t>
            </w:r>
          </w:p>
        </w:tc>
        <w:tc>
          <w:tcPr>
            <w:tcW w:w="683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6B9CFDA" w14:textId="17865F5C" w:rsidR="00F31C7A" w:rsidRDefault="00BC0C13" w:rsidP="00F31C7A">
            <w:pPr>
              <w:rPr>
                <w:b/>
                <w:bCs/>
              </w:rPr>
            </w:pPr>
            <w:r>
              <w:rPr>
                <w:b/>
                <w:bCs/>
              </w:rPr>
              <w:t xml:space="preserve">Extrapolation et exploitation de données de la base jabot, en vue de faire du prédictif sous format </w:t>
            </w:r>
            <w:proofErr w:type="spellStart"/>
            <w:r>
              <w:rPr>
                <w:b/>
                <w:bCs/>
              </w:rPr>
              <w:t>dashboard</w:t>
            </w:r>
            <w:proofErr w:type="spellEnd"/>
            <w:r>
              <w:rPr>
                <w:b/>
                <w:bCs/>
              </w:rPr>
              <w:t>, activable optionnellement.</w:t>
            </w:r>
          </w:p>
          <w:p w14:paraId="19050D03" w14:textId="6D3DED54" w:rsidR="00BC0C13" w:rsidRDefault="00BC0C13" w:rsidP="00F31C7A">
            <w:pPr>
              <w:rPr>
                <w:b/>
                <w:bCs/>
              </w:rPr>
            </w:pPr>
            <w:r>
              <w:rPr>
                <w:b/>
                <w:bCs/>
              </w:rPr>
              <w:t>Définition des sondes et mesures</w:t>
            </w:r>
          </w:p>
          <w:p w14:paraId="7BC6A5AD" w14:textId="408D0194" w:rsidR="00BC0C13" w:rsidRDefault="00BC0C13" w:rsidP="00F31C7A">
            <w:pPr>
              <w:rPr>
                <w:b/>
                <w:bCs/>
              </w:rPr>
            </w:pPr>
            <w:r>
              <w:rPr>
                <w:b/>
                <w:bCs/>
              </w:rPr>
              <w:t>Définition des extrapolations</w:t>
            </w:r>
          </w:p>
          <w:p w14:paraId="2F501511" w14:textId="04E7B2F3" w:rsidR="006B18F4" w:rsidRPr="00413CC5" w:rsidRDefault="00BC0C13" w:rsidP="00BC0C13">
            <w:pPr>
              <w:rPr>
                <w:rFonts w:cs="Arial"/>
                <w:i/>
                <w:iCs/>
                <w:highlight w:val="black"/>
              </w:rPr>
            </w:pPr>
            <w:r>
              <w:rPr>
                <w:b/>
                <w:bCs/>
              </w:rPr>
              <w:t>Définition des alertes</w:t>
            </w:r>
          </w:p>
        </w:tc>
      </w:tr>
      <w:tr w:rsidR="00F82FA8" w:rsidRPr="00091081" w14:paraId="18F256E4"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Height w:val="844"/>
        </w:trPr>
        <w:tc>
          <w:tcPr>
            <w:tcW w:w="309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AD50513" w14:textId="3B96E2A7" w:rsidR="00F82FA8" w:rsidRPr="00F82FA8" w:rsidRDefault="00F82FA8" w:rsidP="00F82FA8">
            <w:pPr>
              <w:pStyle w:val="Champ"/>
              <w:spacing w:line="276" w:lineRule="auto"/>
              <w:rPr>
                <w:rFonts w:cs="Arial"/>
                <w:b/>
                <w:bCs/>
              </w:rPr>
            </w:pPr>
            <w:r w:rsidRPr="00F82FA8">
              <w:rPr>
                <w:rFonts w:cs="Arial"/>
                <w:b/>
                <w:bCs/>
              </w:rPr>
              <w:t>Connaissances requises</w:t>
            </w:r>
          </w:p>
        </w:tc>
        <w:tc>
          <w:tcPr>
            <w:tcW w:w="683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9309C8B" w14:textId="72251CBD" w:rsidR="00F82FA8" w:rsidRPr="00413CC5" w:rsidRDefault="003C4FDA" w:rsidP="00F82FA8">
            <w:pPr>
              <w:pStyle w:val="Champ"/>
              <w:spacing w:line="276" w:lineRule="auto"/>
              <w:rPr>
                <w:rFonts w:cs="Arial"/>
                <w:i/>
                <w:iCs/>
                <w:highlight w:val="black"/>
              </w:rPr>
            </w:pPr>
            <w:r>
              <w:rPr>
                <w:rFonts w:cs="Arial"/>
                <w:i/>
                <w:iCs/>
              </w:rPr>
              <w:t xml:space="preserve">IA, Machine </w:t>
            </w:r>
            <w:proofErr w:type="spellStart"/>
            <w:r>
              <w:rPr>
                <w:rFonts w:cs="Arial"/>
                <w:i/>
                <w:iCs/>
              </w:rPr>
              <w:t>learning</w:t>
            </w:r>
            <w:proofErr w:type="spellEnd"/>
            <w:r>
              <w:rPr>
                <w:rFonts w:cs="Arial"/>
                <w:i/>
                <w:iCs/>
              </w:rPr>
              <w:t xml:space="preserve">, </w:t>
            </w:r>
            <w:proofErr w:type="spellStart"/>
            <w:r>
              <w:rPr>
                <w:rFonts w:cs="Arial"/>
                <w:i/>
                <w:iCs/>
              </w:rPr>
              <w:t>Pyhton</w:t>
            </w:r>
            <w:proofErr w:type="spellEnd"/>
            <w:r>
              <w:rPr>
                <w:rFonts w:cs="Arial"/>
                <w:i/>
                <w:iCs/>
              </w:rPr>
              <w:t xml:space="preserve">. </w:t>
            </w:r>
          </w:p>
        </w:tc>
      </w:tr>
      <w:tr w:rsidR="00F82FA8" w:rsidRPr="00091081" w14:paraId="2A24B8ED"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Height w:val="969"/>
        </w:trPr>
        <w:tc>
          <w:tcPr>
            <w:tcW w:w="309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EA7C5F5" w14:textId="2681ED3F" w:rsidR="00F82FA8" w:rsidRPr="00F82FA8" w:rsidRDefault="00F82FA8" w:rsidP="00F82FA8">
            <w:pPr>
              <w:pStyle w:val="Champ"/>
              <w:spacing w:line="276" w:lineRule="auto"/>
              <w:rPr>
                <w:rFonts w:cs="Arial"/>
                <w:b/>
                <w:bCs/>
              </w:rPr>
            </w:pPr>
            <w:r w:rsidRPr="00F82FA8">
              <w:rPr>
                <w:rFonts w:cs="Arial"/>
                <w:b/>
                <w:bCs/>
              </w:rPr>
              <w:t>Exigences particulières</w:t>
            </w:r>
          </w:p>
        </w:tc>
        <w:tc>
          <w:tcPr>
            <w:tcW w:w="683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561F5EF" w14:textId="4027ECFC" w:rsidR="00F82FA8" w:rsidRPr="00413CC5" w:rsidRDefault="003945A1" w:rsidP="00F82FA8">
            <w:pPr>
              <w:pStyle w:val="Champ"/>
              <w:spacing w:line="276" w:lineRule="auto"/>
              <w:rPr>
                <w:rFonts w:cs="Arial"/>
                <w:i/>
                <w:iCs/>
                <w:highlight w:val="black"/>
              </w:rPr>
            </w:pPr>
            <w:r w:rsidRPr="00413CC5">
              <w:rPr>
                <w:rFonts w:cs="Arial"/>
                <w:i/>
                <w:iCs/>
              </w:rPr>
              <w:t>Si besoin, préciser les exigences particulières (confidentialité, délais, langues, projet éventuellement poursuivi par un stage, etc.).</w:t>
            </w:r>
          </w:p>
        </w:tc>
      </w:tr>
      <w:tr w:rsidR="00F82FA8" w:rsidRPr="00091081" w14:paraId="359FFBD4" w14:textId="77777777" w:rsidTr="001170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2621" w:type="dxa"/>
        </w:trPr>
        <w:tc>
          <w:tcPr>
            <w:tcW w:w="309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BE2D9D0" w14:textId="617755CA" w:rsidR="00F82FA8" w:rsidRPr="00F82FA8" w:rsidRDefault="00F82FA8" w:rsidP="00F82FA8">
            <w:pPr>
              <w:pStyle w:val="Champ"/>
              <w:spacing w:line="276" w:lineRule="auto"/>
              <w:rPr>
                <w:rFonts w:cs="Arial"/>
                <w:b/>
                <w:bCs/>
              </w:rPr>
            </w:pPr>
            <w:r w:rsidRPr="00F82FA8">
              <w:rPr>
                <w:rFonts w:cs="Arial"/>
                <w:b/>
                <w:bCs/>
              </w:rPr>
              <w:t>Moyens matériels et humains disponibles</w:t>
            </w:r>
          </w:p>
        </w:tc>
        <w:tc>
          <w:tcPr>
            <w:tcW w:w="683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8CAC2CD" w14:textId="2DACE790" w:rsidR="00F82FA8" w:rsidRPr="00091081" w:rsidRDefault="006B18F4" w:rsidP="00F82FA8">
            <w:pPr>
              <w:pStyle w:val="Champ"/>
              <w:spacing w:line="276" w:lineRule="auto"/>
              <w:rPr>
                <w:rFonts w:cs="Arial"/>
                <w:highlight w:val="black"/>
              </w:rPr>
            </w:pPr>
            <w:r w:rsidRPr="00413CC5">
              <w:rPr>
                <w:rFonts w:cs="Arial"/>
                <w:i/>
                <w:iCs/>
              </w:rPr>
              <w:t>Exemples : logiciel spécifique, Capteurs, Tablette, IoT, etc</w:t>
            </w:r>
            <w:r w:rsidRPr="006B18F4">
              <w:rPr>
                <w:rFonts w:cs="Arial"/>
              </w:rPr>
              <w:t>.</w:t>
            </w:r>
          </w:p>
        </w:tc>
      </w:tr>
    </w:tbl>
    <w:p w14:paraId="395418CC" w14:textId="387DC131" w:rsidR="00AD4862" w:rsidRPr="00091081" w:rsidRDefault="00091081" w:rsidP="00091081">
      <w:pPr>
        <w:pStyle w:val="Titre1"/>
        <w:jc w:val="right"/>
        <w:rPr>
          <w:rFonts w:ascii="Arial" w:hAnsi="Arial" w:cs="Arial"/>
          <w:color w:val="009ADF"/>
        </w:rPr>
      </w:pPr>
      <w:r w:rsidRPr="00091081">
        <w:rPr>
          <w:rFonts w:ascii="Arial" w:hAnsi="Arial" w:cs="Arial"/>
          <w:color w:val="009ADF"/>
        </w:rPr>
        <w:lastRenderedPageBreak/>
        <w:t xml:space="preserve">INFORMATION SUR LES PROJETS TUTEURES </w:t>
      </w:r>
      <w:r w:rsidR="0011709C">
        <w:rPr>
          <w:rFonts w:ascii="Arial" w:hAnsi="Arial" w:cs="Arial"/>
          <w:color w:val="009ADF"/>
        </w:rPr>
        <w:t>ISIS</w:t>
      </w:r>
    </w:p>
    <w:p w14:paraId="1BA1D528" w14:textId="77777777" w:rsidR="00413CC5" w:rsidRDefault="00413CC5" w:rsidP="00413CC5">
      <w:r>
        <w:t>Ce module d’enseignement favorise le développement des compétences de l’élève ingénieur en le mettant en situation de concevoir et de développer une solution informatique et/ou une solution de systèmes d’information pour la santé.</w:t>
      </w:r>
    </w:p>
    <w:p w14:paraId="2A7B1269" w14:textId="77777777" w:rsidR="00413CC5" w:rsidRDefault="00413CC5" w:rsidP="00413CC5"/>
    <w:p w14:paraId="4E7E066F" w14:textId="77777777" w:rsidR="00413CC5" w:rsidRDefault="00413CC5" w:rsidP="00413CC5">
      <w:r w:rsidRPr="004E7388">
        <w:t>La mise en situation au travers d’un projet à vivre dans son intégralité rend l’élève ingénieur acteur de sa formation et le place face à une responsabilité : répondre au mieux à un besoin exprimé par un professionnel expérimenté, dans un contexte d’utilité socio-économique dont l’élève doit percevoir la réalité et les enjeux associés.</w:t>
      </w:r>
    </w:p>
    <w:p w14:paraId="53C9A451" w14:textId="77777777" w:rsidR="00413CC5" w:rsidRDefault="00413CC5" w:rsidP="00413CC5"/>
    <w:p w14:paraId="79B1A904" w14:textId="77777777" w:rsidR="00413CC5" w:rsidRDefault="00413CC5" w:rsidP="00413CC5">
      <w:r>
        <w:t>Ce module donne du sens à l’apprentissage</w:t>
      </w:r>
      <w:r w:rsidRPr="00F73838">
        <w:t xml:space="preserve"> </w:t>
      </w:r>
      <w:r>
        <w:t>de l’élève ingénieur. Il l’oblige à mobiliser des savoirs de sa formation à ISIS, mais aussi à faire preuve de capacité pour accéder à des connaissances autres, qu’il doit savoir trouver, trier et utiliser avec à propos dans une production finale qui sera documentée.</w:t>
      </w:r>
    </w:p>
    <w:p w14:paraId="2FADE661" w14:textId="77777777" w:rsidR="00413CC5" w:rsidRDefault="00413CC5" w:rsidP="00413CC5">
      <w:r>
        <w:t>Puisqu’un sujet est pris en charge par une équipe projet</w:t>
      </w:r>
      <w:r w:rsidRPr="00F73838">
        <w:t xml:space="preserve">, l’élève ingénieur doit également s’inscrire avec détermination et justesse dans le cadre d’un travail collaboratif. Le résultat est </w:t>
      </w:r>
      <w:r w:rsidRPr="00A773E8">
        <w:t>le fruit du travail des tous les équipiers. L’évaluation de ce travail et de son résultat sont des évaluations qui contiennent deux parties : une individuelle et une collective.</w:t>
      </w:r>
      <w:r>
        <w:t xml:space="preserve"> Sur ce point, la charge de travail doit être équitablement répartie entre tous les équipiers, et doit faire l’objet d’une planification, d’un suivi et d’une maîtrise.</w:t>
      </w:r>
    </w:p>
    <w:p w14:paraId="3D6BEEAE" w14:textId="77777777" w:rsidR="00413CC5" w:rsidRDefault="00413CC5" w:rsidP="00413CC5"/>
    <w:p w14:paraId="70B06213" w14:textId="77777777" w:rsidR="00413CC5" w:rsidRDefault="00413CC5" w:rsidP="00413CC5">
      <w:r>
        <w:t>Au-delà de la dimension technologique qui est centrale dans ces projets, les élèves sont invités à réfléchir à l’influence des dimensions économiques, sociales et juridiques, culturelles et environnementales, des systèmes cibles du domaine de la santé. Ils ont à maîtriser toute forme d’influence de ces dimensions sur les choix qu’ils feront dans le cadre du projet et peuvent être sollicités pour argumenter et justifier les décisions prises vis-à-vis de la mise en production de leur résultat.</w:t>
      </w:r>
    </w:p>
    <w:p w14:paraId="39AF5D14" w14:textId="77777777" w:rsidR="00413CC5" w:rsidRDefault="00413CC5" w:rsidP="00413CC5"/>
    <w:p w14:paraId="17928A94" w14:textId="77777777" w:rsidR="00413CC5" w:rsidRDefault="00413CC5" w:rsidP="00413CC5">
      <w:pPr>
        <w:pStyle w:val="Paragraphedeliste"/>
        <w:numPr>
          <w:ilvl w:val="0"/>
          <w:numId w:val="5"/>
        </w:numPr>
        <w:tabs>
          <w:tab w:val="clear" w:pos="3402"/>
        </w:tabs>
        <w:spacing w:before="0" w:line="240" w:lineRule="auto"/>
        <w:jc w:val="both"/>
        <w:rPr>
          <w:b/>
        </w:rPr>
      </w:pPr>
      <w:r w:rsidRPr="00692821">
        <w:rPr>
          <w:b/>
        </w:rPr>
        <w:t xml:space="preserve">Définition du travail </w:t>
      </w:r>
    </w:p>
    <w:p w14:paraId="6BDB2016" w14:textId="77777777" w:rsidR="00413CC5" w:rsidRDefault="00413CC5" w:rsidP="00413CC5">
      <w:r>
        <w:t>Une fiche de description du projet est mise à disposition de l’équipe au début du projet. Il s’agit d’un cadre initial qui fixe les objectifs et les attendus</w:t>
      </w:r>
      <w:r w:rsidRPr="00EC1E04">
        <w:t>. En 4</w:t>
      </w:r>
      <w:r w:rsidRPr="00EC1E04">
        <w:rPr>
          <w:vertAlign w:val="superscript"/>
        </w:rPr>
        <w:t>ème</w:t>
      </w:r>
      <w:r w:rsidRPr="00EC1E04">
        <w:t xml:space="preserve"> année, l’accent est mis sur des sujets nécessitant un degré d’autonomie et la mobilisation de compétences pluridisciplinaires importants.</w:t>
      </w:r>
      <w:r>
        <w:t xml:space="preserve"> A cette fin, les sujets retenus font l’objet de collaboration avec </w:t>
      </w:r>
      <w:r>
        <w:lastRenderedPageBreak/>
        <w:t xml:space="preserve">des partenaires socio-économiques d’ISIS, ou sont le fruit d’une proposition de la part des élèves sous la forme </w:t>
      </w:r>
      <w:r w:rsidRPr="00EC1E04">
        <w:t>d’un projet lié à l’entrepreneuriat.</w:t>
      </w:r>
    </w:p>
    <w:p w14:paraId="506AE167" w14:textId="77777777" w:rsidR="00413CC5" w:rsidRDefault="00413CC5" w:rsidP="00413CC5">
      <w:r>
        <w:t>Dans les deux cas, il y a un niveau d’enjeux et des objectifs opérationnels afin de fournir un véritable socle pour que les élèves ingénieurs puissent démontrer leurs savoirs et savoir-faire.</w:t>
      </w:r>
    </w:p>
    <w:p w14:paraId="2F561E89" w14:textId="77777777" w:rsidR="00413CC5" w:rsidRDefault="00413CC5" w:rsidP="00413CC5"/>
    <w:p w14:paraId="15DE39C0" w14:textId="77777777" w:rsidR="00413CC5" w:rsidRDefault="00413CC5" w:rsidP="00413CC5">
      <w:r>
        <w:t>Il est laissé un large niveau d’autonomie à chaque équipe projet. Celle-ci doit déterminer toute son organisation, choisir ses méthodes et outils et assumer ses responsabilités dans les relations avec le commanditaire.</w:t>
      </w:r>
    </w:p>
    <w:p w14:paraId="095A3546" w14:textId="77777777" w:rsidR="00413CC5" w:rsidRDefault="00413CC5" w:rsidP="00413CC5"/>
    <w:p w14:paraId="5EE48C22" w14:textId="77777777" w:rsidR="00413CC5" w:rsidRDefault="00413CC5" w:rsidP="00413CC5">
      <w:r>
        <w:t>L’équipe projet s’attachera à documenter correctement l’évolution du projet :</w:t>
      </w:r>
    </w:p>
    <w:p w14:paraId="00E0E5CC" w14:textId="77777777" w:rsidR="00413CC5" w:rsidRDefault="00413CC5" w:rsidP="00413CC5">
      <w:pPr>
        <w:pStyle w:val="Paragraphedeliste"/>
        <w:numPr>
          <w:ilvl w:val="0"/>
          <w:numId w:val="6"/>
        </w:numPr>
        <w:tabs>
          <w:tab w:val="clear" w:pos="3402"/>
        </w:tabs>
        <w:spacing w:before="0" w:line="240" w:lineRule="auto"/>
        <w:jc w:val="both"/>
      </w:pPr>
      <w:proofErr w:type="gramStart"/>
      <w:r>
        <w:t>à</w:t>
      </w:r>
      <w:proofErr w:type="gramEnd"/>
      <w:r>
        <w:t xml:space="preserve"> maintenir un document expliquant les fonctions du système en développement,</w:t>
      </w:r>
    </w:p>
    <w:p w14:paraId="4EDC76BC" w14:textId="77777777" w:rsidR="00413CC5" w:rsidRDefault="00413CC5" w:rsidP="00413CC5">
      <w:pPr>
        <w:pStyle w:val="Paragraphedeliste"/>
        <w:numPr>
          <w:ilvl w:val="0"/>
          <w:numId w:val="6"/>
        </w:numPr>
        <w:tabs>
          <w:tab w:val="clear" w:pos="3402"/>
        </w:tabs>
        <w:spacing w:before="0" w:line="240" w:lineRule="auto"/>
        <w:jc w:val="both"/>
      </w:pPr>
      <w:proofErr w:type="gramStart"/>
      <w:r>
        <w:t>à</w:t>
      </w:r>
      <w:proofErr w:type="gramEnd"/>
      <w:r>
        <w:t xml:space="preserve"> développer par écrit les spécifications et les tests de chaque développement, et à faire ratifier ce document par le commanditaire et tuteur de projet. Les données pour les tests seront archivées dans une base de données et pourront être mobilisées à tout moment, notamment pour prouver la </w:t>
      </w:r>
      <w:proofErr w:type="gramStart"/>
      <w:r>
        <w:t>non régression</w:t>
      </w:r>
      <w:proofErr w:type="gramEnd"/>
      <w:r>
        <w:t xml:space="preserve"> de l’application au fil de ses développements,</w:t>
      </w:r>
    </w:p>
    <w:p w14:paraId="7AC3E9E7" w14:textId="77777777" w:rsidR="00413CC5" w:rsidRDefault="00413CC5" w:rsidP="00413CC5">
      <w:pPr>
        <w:pStyle w:val="Paragraphedeliste"/>
        <w:numPr>
          <w:ilvl w:val="0"/>
          <w:numId w:val="6"/>
        </w:numPr>
        <w:tabs>
          <w:tab w:val="clear" w:pos="3402"/>
        </w:tabs>
        <w:spacing w:before="0" w:line="240" w:lineRule="auto"/>
        <w:jc w:val="both"/>
      </w:pPr>
      <w:proofErr w:type="gramStart"/>
      <w:r>
        <w:t>à</w:t>
      </w:r>
      <w:proofErr w:type="gramEnd"/>
      <w:r>
        <w:t xml:space="preserve"> développer un code de qualité, avec une architecture connue et des indications pertinentes ayant vocation à faciliter la tâche des équipes en charge de la future maintenance du code,</w:t>
      </w:r>
    </w:p>
    <w:p w14:paraId="48F145E4" w14:textId="77777777" w:rsidR="00413CC5" w:rsidRDefault="00413CC5" w:rsidP="00413CC5">
      <w:pPr>
        <w:pStyle w:val="Paragraphedeliste"/>
        <w:numPr>
          <w:ilvl w:val="0"/>
          <w:numId w:val="6"/>
        </w:numPr>
        <w:tabs>
          <w:tab w:val="clear" w:pos="3402"/>
        </w:tabs>
        <w:spacing w:before="0" w:line="240" w:lineRule="auto"/>
        <w:jc w:val="both"/>
      </w:pPr>
      <w:proofErr w:type="gramStart"/>
      <w:r>
        <w:t>à</w:t>
      </w:r>
      <w:proofErr w:type="gramEnd"/>
      <w:r>
        <w:t xml:space="preserve"> maintenir un planning projet et à actualiser régulièrement ce planning, en ayant conscience de l’analyse des risques, d’une part, et de la qualité des estimations de charge, d’autre part,</w:t>
      </w:r>
    </w:p>
    <w:p w14:paraId="6B132925" w14:textId="77777777" w:rsidR="00413CC5" w:rsidRDefault="00413CC5" w:rsidP="00413CC5">
      <w:pPr>
        <w:pStyle w:val="Paragraphedeliste"/>
        <w:numPr>
          <w:ilvl w:val="0"/>
          <w:numId w:val="6"/>
        </w:numPr>
        <w:tabs>
          <w:tab w:val="clear" w:pos="3402"/>
        </w:tabs>
        <w:spacing w:before="0" w:line="240" w:lineRule="auto"/>
        <w:jc w:val="both"/>
      </w:pPr>
      <w:proofErr w:type="gramStart"/>
      <w:r>
        <w:t>à</w:t>
      </w:r>
      <w:proofErr w:type="gramEnd"/>
      <w:r>
        <w:t xml:space="preserve"> produire régulièrement des informations pouvant aider les futurs utilisateurs de l’application à faire leur apprentissage,</w:t>
      </w:r>
    </w:p>
    <w:p w14:paraId="591E712B" w14:textId="77777777" w:rsidR="00413CC5" w:rsidRDefault="00413CC5" w:rsidP="00413CC5">
      <w:pPr>
        <w:pStyle w:val="Paragraphedeliste"/>
        <w:numPr>
          <w:ilvl w:val="0"/>
          <w:numId w:val="6"/>
        </w:numPr>
        <w:tabs>
          <w:tab w:val="clear" w:pos="3402"/>
        </w:tabs>
        <w:spacing w:before="0" w:line="240" w:lineRule="auto"/>
        <w:jc w:val="both"/>
      </w:pPr>
      <w:proofErr w:type="gramStart"/>
      <w:r>
        <w:t>à</w:t>
      </w:r>
      <w:proofErr w:type="gramEnd"/>
      <w:r>
        <w:t xml:space="preserve"> mettre en œuvre dans toutes la mesure du possible les démarches, méthodes, modèles, outils et bonnes pratiques d'ingénierie qui leur ont été enseignées durant le cycle d'ingénieur, et à rendre compte de cette mise en œuvre par la production des documents d'ingénierie appropriés.</w:t>
      </w:r>
    </w:p>
    <w:p w14:paraId="7FE85ADB" w14:textId="77777777" w:rsidR="00413CC5" w:rsidRDefault="00413CC5" w:rsidP="00413CC5"/>
    <w:p w14:paraId="0FF27467" w14:textId="77777777" w:rsidR="00413CC5" w:rsidRDefault="00413CC5" w:rsidP="00413CC5">
      <w:pPr>
        <w:pStyle w:val="Paragraphedeliste"/>
        <w:numPr>
          <w:ilvl w:val="0"/>
          <w:numId w:val="5"/>
        </w:numPr>
        <w:tabs>
          <w:tab w:val="clear" w:pos="3402"/>
        </w:tabs>
        <w:spacing w:before="0" w:line="240" w:lineRule="auto"/>
        <w:jc w:val="both"/>
        <w:rPr>
          <w:b/>
        </w:rPr>
      </w:pPr>
      <w:r w:rsidRPr="00692821">
        <w:rPr>
          <w:b/>
        </w:rPr>
        <w:t>Organisation du module</w:t>
      </w:r>
    </w:p>
    <w:p w14:paraId="63685C2C" w14:textId="77777777" w:rsidR="00413CC5" w:rsidRPr="00692821" w:rsidRDefault="00413CC5" w:rsidP="00413CC5">
      <w:pPr>
        <w:pStyle w:val="Paragraphedeliste"/>
        <w:rPr>
          <w:b/>
        </w:rPr>
      </w:pPr>
    </w:p>
    <w:p w14:paraId="35A4EC23" w14:textId="77777777" w:rsidR="00413CC5" w:rsidRDefault="00413CC5" w:rsidP="00413CC5">
      <w:pPr>
        <w:pStyle w:val="Paragraphedeliste"/>
        <w:numPr>
          <w:ilvl w:val="1"/>
          <w:numId w:val="5"/>
        </w:numPr>
        <w:tabs>
          <w:tab w:val="clear" w:pos="3402"/>
        </w:tabs>
        <w:spacing w:before="0" w:line="240" w:lineRule="auto"/>
        <w:jc w:val="both"/>
        <w:rPr>
          <w:b/>
        </w:rPr>
      </w:pPr>
      <w:r w:rsidRPr="00692821">
        <w:rPr>
          <w:b/>
        </w:rPr>
        <w:t>Parties prenantes</w:t>
      </w:r>
    </w:p>
    <w:p w14:paraId="1303C0A0" w14:textId="77777777" w:rsidR="00413CC5" w:rsidRDefault="00413CC5" w:rsidP="00413CC5">
      <w:r w:rsidRPr="00417842">
        <w:t>Le c</w:t>
      </w:r>
      <w:r>
        <w:t>ommanditaire du projet a défini le sujet et se positionne comme l’interlocuteur du groupe pour toute question relative aux besoins.</w:t>
      </w:r>
    </w:p>
    <w:p w14:paraId="12017FA9" w14:textId="77777777" w:rsidR="00413CC5" w:rsidRDefault="00413CC5" w:rsidP="00413CC5"/>
    <w:p w14:paraId="5E8B3F73" w14:textId="77777777" w:rsidR="00413CC5" w:rsidRDefault="00413CC5" w:rsidP="00413CC5">
      <w:r>
        <w:t>Le tuteur académique accompagne l’équipe projet dans son avancement et la conseille sur des choix à réaliser.</w:t>
      </w:r>
    </w:p>
    <w:p w14:paraId="1F0DFC71" w14:textId="77777777" w:rsidR="00413CC5" w:rsidRDefault="00413CC5" w:rsidP="00413CC5"/>
    <w:p w14:paraId="769A3079" w14:textId="77777777" w:rsidR="00413CC5" w:rsidRDefault="00413CC5" w:rsidP="00413CC5">
      <w:r>
        <w:t>L’équipe projet devra se structurer en distribuant des rôles :</w:t>
      </w:r>
    </w:p>
    <w:p w14:paraId="14427F5B" w14:textId="77777777" w:rsidR="00413CC5" w:rsidRDefault="00413CC5" w:rsidP="00413CC5">
      <w:pPr>
        <w:pStyle w:val="Paragraphedeliste"/>
        <w:numPr>
          <w:ilvl w:val="0"/>
          <w:numId w:val="6"/>
        </w:numPr>
        <w:tabs>
          <w:tab w:val="clear" w:pos="3402"/>
        </w:tabs>
        <w:spacing w:before="0" w:line="240" w:lineRule="auto"/>
        <w:jc w:val="both"/>
      </w:pPr>
      <w:proofErr w:type="gramStart"/>
      <w:r>
        <w:lastRenderedPageBreak/>
        <w:t>un</w:t>
      </w:r>
      <w:proofErr w:type="gramEnd"/>
      <w:r>
        <w:t xml:space="preserve"> équipier prendra en charge l’animation et la consolidation des documents relatifs à l’évolution du produit/système résultat du projet. Il est le principal interlocuteur du commanditaire,</w:t>
      </w:r>
    </w:p>
    <w:p w14:paraId="561C8107" w14:textId="77777777" w:rsidR="00413CC5" w:rsidRDefault="00413CC5" w:rsidP="00413CC5">
      <w:pPr>
        <w:pStyle w:val="Paragraphedeliste"/>
        <w:numPr>
          <w:ilvl w:val="0"/>
          <w:numId w:val="6"/>
        </w:numPr>
        <w:tabs>
          <w:tab w:val="clear" w:pos="3402"/>
        </w:tabs>
        <w:spacing w:before="0" w:line="240" w:lineRule="auto"/>
        <w:jc w:val="both"/>
      </w:pPr>
      <w:proofErr w:type="gramStart"/>
      <w:r>
        <w:t>un</w:t>
      </w:r>
      <w:proofErr w:type="gramEnd"/>
      <w:r>
        <w:t xml:space="preserve"> équipier prendra en charge l’animation et les documents relatifs à la gestion du projet. Il conçoit et entretient le planning, surveille les risques, estime les durées de tâche,</w:t>
      </w:r>
    </w:p>
    <w:p w14:paraId="1E8EC183" w14:textId="77777777" w:rsidR="00413CC5" w:rsidRDefault="00413CC5" w:rsidP="00413CC5">
      <w:pPr>
        <w:pStyle w:val="Paragraphedeliste"/>
        <w:numPr>
          <w:ilvl w:val="0"/>
          <w:numId w:val="6"/>
        </w:numPr>
        <w:tabs>
          <w:tab w:val="clear" w:pos="3402"/>
        </w:tabs>
        <w:spacing w:before="0" w:line="240" w:lineRule="auto"/>
        <w:jc w:val="both"/>
      </w:pPr>
      <w:proofErr w:type="gramStart"/>
      <w:r>
        <w:t>l’ensemble</w:t>
      </w:r>
      <w:proofErr w:type="gramEnd"/>
      <w:r>
        <w:t xml:space="preserve"> de l’équipe est impliqué dans le travail d’analyse, de développement et de tests</w:t>
      </w:r>
    </w:p>
    <w:p w14:paraId="65A27B81" w14:textId="77777777" w:rsidR="00413CC5" w:rsidRDefault="00413CC5" w:rsidP="00413CC5">
      <w:pPr>
        <w:pStyle w:val="Paragraphedeliste"/>
        <w:numPr>
          <w:ilvl w:val="0"/>
          <w:numId w:val="6"/>
        </w:numPr>
        <w:tabs>
          <w:tab w:val="clear" w:pos="3402"/>
        </w:tabs>
        <w:spacing w:before="0" w:line="240" w:lineRule="auto"/>
        <w:jc w:val="both"/>
      </w:pPr>
      <w:proofErr w:type="gramStart"/>
      <w:r>
        <w:t>l’ensemble</w:t>
      </w:r>
      <w:proofErr w:type="gramEnd"/>
      <w:r>
        <w:t xml:space="preserve"> de l’équipe est impliqué dans la rédaction des documents finaux.</w:t>
      </w:r>
    </w:p>
    <w:p w14:paraId="2568F78E" w14:textId="77777777" w:rsidR="00413CC5" w:rsidRPr="00417807" w:rsidRDefault="00413CC5" w:rsidP="00413CC5"/>
    <w:p w14:paraId="46EDC772" w14:textId="77777777" w:rsidR="00413CC5" w:rsidRPr="00417842" w:rsidRDefault="00413CC5" w:rsidP="00413CC5">
      <w:pPr>
        <w:pStyle w:val="Paragraphedeliste"/>
      </w:pPr>
    </w:p>
    <w:p w14:paraId="2B09377B" w14:textId="77777777" w:rsidR="00413CC5" w:rsidRDefault="00413CC5" w:rsidP="00413CC5">
      <w:pPr>
        <w:pStyle w:val="Paragraphedeliste"/>
        <w:numPr>
          <w:ilvl w:val="1"/>
          <w:numId w:val="5"/>
        </w:numPr>
        <w:tabs>
          <w:tab w:val="clear" w:pos="3402"/>
        </w:tabs>
        <w:spacing w:before="0" w:line="240" w:lineRule="auto"/>
        <w:jc w:val="both"/>
        <w:rPr>
          <w:b/>
        </w:rPr>
      </w:pPr>
      <w:r>
        <w:rPr>
          <w:b/>
        </w:rPr>
        <w:t>Pilotage du projet</w:t>
      </w:r>
    </w:p>
    <w:p w14:paraId="1BA24613" w14:textId="77777777" w:rsidR="00413CC5" w:rsidRDefault="00413CC5" w:rsidP="00413CC5">
      <w:r>
        <w:t>Sur la base de leur connaissance, les élèves sont incités à démontrer une capacité de management de leur projet. Le cycle de vie sera choisi en accord avec le commanditaire. Ainsi, dès les premières étapes du projet, il est demandé de rédiger un plan de projet abordant les éléments suivants : contexte, enjeux, objectifs, conditions de réussite, éléments de gestion de projet (analyse de besoins, planification, parties prenantes), moyens (humains, techniques), confidentialité. Ce document ne doit pas dépasser 5 pages et doit faire l’objet d’une validation par le commanditaire.</w:t>
      </w:r>
    </w:p>
    <w:p w14:paraId="3B66F8F4" w14:textId="77777777" w:rsidR="00413CC5" w:rsidRDefault="00413CC5" w:rsidP="00413CC5"/>
    <w:p w14:paraId="78698F5D" w14:textId="77777777" w:rsidR="00413CC5" w:rsidRDefault="00413CC5" w:rsidP="00413CC5">
      <w:r>
        <w:t>L’organigramme des tâches (que fait-on ?) n’est pas gelé en début de projet, mais il existe. Il est accompagné d’un organigramme des ressources (qui fait quoi ?) et d’une déclaration des charges sur les tâches les plus proches. Ils peuvent être amendés et enrichis au cours du projet. L’important est de capitaliser en fin de projet sur le vécu, les résultats intermédiaires et finaux.</w:t>
      </w:r>
    </w:p>
    <w:p w14:paraId="04ADE41E" w14:textId="77777777" w:rsidR="00413CC5" w:rsidRDefault="00413CC5" w:rsidP="00413CC5"/>
    <w:p w14:paraId="1E14F3CB" w14:textId="77777777" w:rsidR="00413CC5" w:rsidRDefault="00413CC5" w:rsidP="00413CC5">
      <w:r>
        <w:t>Le commanditaire peut décider de limiter les objectifs en cours de projet, jugeant du bien-fondé de ce qui existe. Il le fera en toute connaissance du travail et de l’applicatif.</w:t>
      </w:r>
    </w:p>
    <w:p w14:paraId="24D9829F" w14:textId="77777777" w:rsidR="00413CC5" w:rsidRDefault="00413CC5" w:rsidP="00413CC5"/>
    <w:p w14:paraId="4774D95D" w14:textId="77777777" w:rsidR="00413CC5" w:rsidRDefault="00413CC5" w:rsidP="00413CC5">
      <w:r>
        <w:t>Il sera demandé aux élèves ingénieurs une analyse critique (avantages/inconvénients) du cycle de vie retenu en fin de projet.</w:t>
      </w:r>
    </w:p>
    <w:p w14:paraId="68C3A930" w14:textId="77777777" w:rsidR="00413CC5" w:rsidRPr="00606E62" w:rsidRDefault="00413CC5" w:rsidP="00413CC5"/>
    <w:p w14:paraId="353E7F90" w14:textId="77777777" w:rsidR="00413CC5" w:rsidRDefault="00413CC5" w:rsidP="00413CC5">
      <w:pPr>
        <w:pStyle w:val="Paragraphedeliste"/>
        <w:numPr>
          <w:ilvl w:val="1"/>
          <w:numId w:val="5"/>
        </w:numPr>
        <w:tabs>
          <w:tab w:val="clear" w:pos="3402"/>
        </w:tabs>
        <w:spacing w:before="0" w:line="240" w:lineRule="auto"/>
        <w:jc w:val="both"/>
        <w:rPr>
          <w:b/>
        </w:rPr>
      </w:pPr>
      <w:r w:rsidRPr="00692821">
        <w:rPr>
          <w:b/>
        </w:rPr>
        <w:t>Modalités de gouvernance</w:t>
      </w:r>
    </w:p>
    <w:p w14:paraId="39B08B15" w14:textId="77777777" w:rsidR="00413CC5" w:rsidRDefault="00413CC5" w:rsidP="00413CC5">
      <w:r>
        <w:t xml:space="preserve">Le tuteur académique est garant de la qualité d’apprentissage de cette partie de la formation. Il doit être averti de toute difficulté mettant en cause l’atteinte des objectifs pédagogiques. </w:t>
      </w:r>
    </w:p>
    <w:p w14:paraId="44D48151" w14:textId="77777777" w:rsidR="00413CC5" w:rsidRDefault="00413CC5" w:rsidP="00413CC5"/>
    <w:p w14:paraId="2771CE5A" w14:textId="77777777" w:rsidR="00413CC5" w:rsidRDefault="00413CC5" w:rsidP="00413CC5">
      <w:pPr>
        <w:pStyle w:val="Paragraphedeliste"/>
        <w:numPr>
          <w:ilvl w:val="0"/>
          <w:numId w:val="5"/>
        </w:numPr>
        <w:tabs>
          <w:tab w:val="clear" w:pos="3402"/>
        </w:tabs>
        <w:spacing w:before="0" w:line="240" w:lineRule="auto"/>
        <w:jc w:val="both"/>
        <w:rPr>
          <w:b/>
        </w:rPr>
      </w:pPr>
      <w:r w:rsidRPr="00692821">
        <w:rPr>
          <w:b/>
        </w:rPr>
        <w:lastRenderedPageBreak/>
        <w:t>Livrables</w:t>
      </w:r>
      <w:r>
        <w:rPr>
          <w:b/>
        </w:rPr>
        <w:t xml:space="preserve"> et jalons</w:t>
      </w:r>
    </w:p>
    <w:p w14:paraId="540628F0" w14:textId="77777777" w:rsidR="00413CC5" w:rsidRDefault="00413CC5" w:rsidP="00413CC5"/>
    <w:p w14:paraId="0B5D5BA7" w14:textId="77777777" w:rsidR="00413CC5" w:rsidRPr="00E006D2" w:rsidRDefault="00413CC5" w:rsidP="00413CC5">
      <w:r w:rsidRPr="00E006D2">
        <w:t>Deux fois par mois un compte-rendu d’activité individuel, faisant en particulier apparaître le nombre d’heures passés sur le projet, doit être envoyé au tuteur universitaire.</w:t>
      </w:r>
    </w:p>
    <w:p w14:paraId="1791CEB1" w14:textId="77777777" w:rsidR="00413CC5" w:rsidRPr="00E006D2" w:rsidRDefault="00413CC5" w:rsidP="00413CC5"/>
    <w:p w14:paraId="4FB3188B" w14:textId="77777777" w:rsidR="00413CC5" w:rsidRDefault="00413CC5" w:rsidP="00413CC5">
      <w:r w:rsidRPr="00E006D2">
        <w:t xml:space="preserve">Une évaluation intermédiaire aura lieu à la fin du premier semestre. Un rapport d’une quinzaine de pages maximum (éventuellement augmenté des annexes) mettra principalement l’accent sur la compréhension du sujet, son cadrage par l’équipe projet, sur l’organisation de l’équipe et sur le </w:t>
      </w:r>
      <w:proofErr w:type="gramStart"/>
      <w:r w:rsidRPr="00E006D2">
        <w:t>timing</w:t>
      </w:r>
      <w:proofErr w:type="gramEnd"/>
      <w:r w:rsidRPr="00E006D2">
        <w:t xml:space="preserve"> prévisionnel du projet.</w:t>
      </w:r>
    </w:p>
    <w:p w14:paraId="24C167D6" w14:textId="77777777" w:rsidR="00413CC5" w:rsidRDefault="00413CC5" w:rsidP="00413CC5"/>
    <w:p w14:paraId="2AB94054" w14:textId="77777777" w:rsidR="00413CC5" w:rsidRPr="00396F7B" w:rsidRDefault="00413CC5" w:rsidP="00413CC5">
      <w:pPr>
        <w:rPr>
          <w:b/>
        </w:rPr>
      </w:pPr>
      <w:r w:rsidRPr="00396F7B">
        <w:rPr>
          <w:b/>
        </w:rPr>
        <w:t>Evaluation finale :</w:t>
      </w:r>
    </w:p>
    <w:p w14:paraId="1FE5AA36" w14:textId="77777777" w:rsidR="00413CC5" w:rsidRPr="002D7F4C" w:rsidRDefault="00413CC5" w:rsidP="00413CC5"/>
    <w:p w14:paraId="7CB64849" w14:textId="7AE5CBC8" w:rsidR="00413CC5" w:rsidRPr="00BA7E38" w:rsidRDefault="00D10E8C" w:rsidP="00413CC5">
      <w:pPr>
        <w:rPr>
          <w:b/>
        </w:rPr>
      </w:pPr>
      <w:r>
        <w:t xml:space="preserve">XXX </w:t>
      </w:r>
    </w:p>
    <w:p w14:paraId="780014BF" w14:textId="77777777" w:rsidR="00413CC5" w:rsidRPr="00BA7E38" w:rsidRDefault="00413CC5" w:rsidP="00413CC5">
      <w:r>
        <w:t>U</w:t>
      </w:r>
      <w:r w:rsidRPr="00BA7E38">
        <w:t>n rapport final de projet qui sera à remettre huit jours ferme avant la soutenance.</w:t>
      </w:r>
    </w:p>
    <w:p w14:paraId="3628E9E2" w14:textId="77777777" w:rsidR="00413CC5" w:rsidRDefault="00413CC5" w:rsidP="00413CC5">
      <w:r>
        <w:t>Ce rapport présentera l’ensemble des travaux avec le plan suivant :</w:t>
      </w:r>
    </w:p>
    <w:p w14:paraId="5AA15EBD" w14:textId="77777777" w:rsidR="00413CC5" w:rsidRDefault="00413CC5" w:rsidP="00413CC5">
      <w:pPr>
        <w:pStyle w:val="Paragraphedeliste"/>
        <w:numPr>
          <w:ilvl w:val="0"/>
          <w:numId w:val="7"/>
        </w:numPr>
        <w:tabs>
          <w:tab w:val="clear" w:pos="3402"/>
        </w:tabs>
        <w:spacing w:before="0" w:line="240" w:lineRule="auto"/>
        <w:jc w:val="both"/>
      </w:pPr>
      <w:r>
        <w:t>Eléments de contexte et définition du sujet</w:t>
      </w:r>
    </w:p>
    <w:p w14:paraId="7BBC581E" w14:textId="77777777" w:rsidR="00413CC5" w:rsidRDefault="00413CC5" w:rsidP="00413CC5">
      <w:pPr>
        <w:pStyle w:val="Paragraphedeliste"/>
        <w:numPr>
          <w:ilvl w:val="0"/>
          <w:numId w:val="7"/>
        </w:numPr>
        <w:tabs>
          <w:tab w:val="clear" w:pos="3402"/>
        </w:tabs>
        <w:spacing w:before="0" w:line="240" w:lineRule="auto"/>
        <w:jc w:val="both"/>
      </w:pPr>
      <w:r>
        <w:t>Enjeux et objectifs</w:t>
      </w:r>
    </w:p>
    <w:p w14:paraId="038D607A" w14:textId="77777777" w:rsidR="00413CC5" w:rsidRDefault="00413CC5" w:rsidP="00413CC5">
      <w:pPr>
        <w:pStyle w:val="Paragraphedeliste"/>
        <w:numPr>
          <w:ilvl w:val="0"/>
          <w:numId w:val="7"/>
        </w:numPr>
        <w:tabs>
          <w:tab w:val="clear" w:pos="3402"/>
        </w:tabs>
        <w:spacing w:before="0" w:line="240" w:lineRule="auto"/>
        <w:jc w:val="both"/>
      </w:pPr>
      <w:r>
        <w:t>Analyse et couverture du besoin</w:t>
      </w:r>
    </w:p>
    <w:p w14:paraId="61BAD93F" w14:textId="77777777" w:rsidR="00413CC5" w:rsidRDefault="00413CC5" w:rsidP="00413CC5">
      <w:pPr>
        <w:pStyle w:val="Paragraphedeliste"/>
        <w:numPr>
          <w:ilvl w:val="0"/>
          <w:numId w:val="7"/>
        </w:numPr>
        <w:tabs>
          <w:tab w:val="clear" w:pos="3402"/>
        </w:tabs>
        <w:spacing w:before="0" w:line="240" w:lineRule="auto"/>
        <w:jc w:val="both"/>
      </w:pPr>
      <w:r>
        <w:t>Choix de design et spécifications de la solution</w:t>
      </w:r>
    </w:p>
    <w:p w14:paraId="582D372D" w14:textId="77777777" w:rsidR="00413CC5" w:rsidRDefault="00413CC5" w:rsidP="00413CC5">
      <w:pPr>
        <w:pStyle w:val="Paragraphedeliste"/>
        <w:numPr>
          <w:ilvl w:val="0"/>
          <w:numId w:val="7"/>
        </w:numPr>
        <w:tabs>
          <w:tab w:val="clear" w:pos="3402"/>
        </w:tabs>
        <w:spacing w:before="0" w:line="240" w:lineRule="auto"/>
        <w:jc w:val="both"/>
      </w:pPr>
      <w:r>
        <w:t xml:space="preserve">Choix d’environnement technique et développements </w:t>
      </w:r>
    </w:p>
    <w:p w14:paraId="59AAABC3" w14:textId="77777777" w:rsidR="00413CC5" w:rsidRDefault="00413CC5" w:rsidP="00413CC5">
      <w:pPr>
        <w:pStyle w:val="Paragraphedeliste"/>
        <w:numPr>
          <w:ilvl w:val="0"/>
          <w:numId w:val="7"/>
        </w:numPr>
        <w:tabs>
          <w:tab w:val="clear" w:pos="3402"/>
        </w:tabs>
        <w:spacing w:before="0" w:line="240" w:lineRule="auto"/>
        <w:jc w:val="both"/>
      </w:pPr>
      <w:r>
        <w:t>Présentation des résultats</w:t>
      </w:r>
    </w:p>
    <w:p w14:paraId="038C3FB2" w14:textId="77777777" w:rsidR="00413CC5" w:rsidRPr="00BA7E38" w:rsidRDefault="00413CC5" w:rsidP="00413CC5">
      <w:pPr>
        <w:pStyle w:val="Paragraphedeliste"/>
        <w:numPr>
          <w:ilvl w:val="0"/>
          <w:numId w:val="7"/>
        </w:numPr>
        <w:tabs>
          <w:tab w:val="clear" w:pos="3402"/>
        </w:tabs>
        <w:spacing w:before="0" w:line="240" w:lineRule="auto"/>
        <w:jc w:val="both"/>
      </w:pPr>
      <w:r w:rsidRPr="00BA7E38">
        <w:t>Gestion du projet et de l’équipe</w:t>
      </w:r>
    </w:p>
    <w:p w14:paraId="367439B3" w14:textId="77777777" w:rsidR="00413CC5" w:rsidRPr="00BA7E38" w:rsidRDefault="00413CC5" w:rsidP="00413CC5">
      <w:pPr>
        <w:pStyle w:val="Paragraphedeliste"/>
        <w:numPr>
          <w:ilvl w:val="0"/>
          <w:numId w:val="7"/>
        </w:numPr>
        <w:tabs>
          <w:tab w:val="clear" w:pos="3402"/>
        </w:tabs>
        <w:spacing w:before="0" w:line="240" w:lineRule="auto"/>
        <w:jc w:val="both"/>
      </w:pPr>
      <w:r w:rsidRPr="00E006D2">
        <w:t>Portfolio individuel de connaissances acquises dans le projet pour chaque membre de l’équipe. Chaque membre doit rédiger la partie lui correspondant avec un nombre de pages limité à 3 par membre. Cette partie donnera lieu à une évaluation individuelle qui compte pour 20% de la note du rapport</w:t>
      </w:r>
      <w:r w:rsidRPr="00BA7E38">
        <w:t xml:space="preserve">. </w:t>
      </w:r>
    </w:p>
    <w:p w14:paraId="23D65E0C" w14:textId="77777777" w:rsidR="00413CC5" w:rsidRDefault="00413CC5" w:rsidP="00413CC5">
      <w:pPr>
        <w:pStyle w:val="Paragraphedeliste"/>
        <w:numPr>
          <w:ilvl w:val="0"/>
          <w:numId w:val="7"/>
        </w:numPr>
        <w:tabs>
          <w:tab w:val="clear" w:pos="3402"/>
        </w:tabs>
        <w:spacing w:before="0" w:line="240" w:lineRule="auto"/>
        <w:jc w:val="both"/>
      </w:pPr>
      <w:r>
        <w:t>Conclusions et perspectives</w:t>
      </w:r>
    </w:p>
    <w:p w14:paraId="71E2B9EA" w14:textId="77777777" w:rsidR="00413CC5" w:rsidRDefault="00413CC5" w:rsidP="00413CC5"/>
    <w:p w14:paraId="220331C2" w14:textId="77777777" w:rsidR="00413CC5" w:rsidRDefault="00413CC5" w:rsidP="00413CC5">
      <w:r>
        <w:t xml:space="preserve">Le rapport sera limité à 40 pages au </w:t>
      </w:r>
      <w:r w:rsidRPr="00611474">
        <w:t>total, parties individuelles comprises, a</w:t>
      </w:r>
      <w:r>
        <w:t>ugmentées des annexes. Le rapport est lu par le tuteur académique et par le commanditaire. Il est mis à disposition des membres du jury.</w:t>
      </w:r>
    </w:p>
    <w:p w14:paraId="6F989ABE" w14:textId="77777777" w:rsidR="00413CC5" w:rsidRDefault="00413CC5" w:rsidP="00413CC5"/>
    <w:p w14:paraId="4C755EDD" w14:textId="77777777" w:rsidR="00413CC5" w:rsidRDefault="00413CC5" w:rsidP="00413CC5">
      <w:r w:rsidRPr="000C1C9A">
        <w:t>La soutenance permet à l’équipe de présenter à l’oral son projet. Elle se compose d’un exposé de vingt minutes, et éventuellement de 5 minutes supplémentaires qui peuvent être utilisées pour réaliser une démonstration du réalisé. Le jury interrogera ensuite l’ensemble de l’équipe.</w:t>
      </w:r>
      <w:r>
        <w:t xml:space="preserve"> </w:t>
      </w:r>
    </w:p>
    <w:p w14:paraId="4DC5173B" w14:textId="77777777" w:rsidR="00413CC5" w:rsidRDefault="00413CC5" w:rsidP="00413CC5"/>
    <w:p w14:paraId="1D190F33" w14:textId="77777777" w:rsidR="00413CC5" w:rsidRDefault="00413CC5" w:rsidP="00413CC5">
      <w:r w:rsidRPr="00E47F9F">
        <w:rPr>
          <w:b/>
        </w:rPr>
        <w:t>Pondération des notes :</w:t>
      </w:r>
      <w:r w:rsidRPr="00E47F9F">
        <w:t xml:space="preserve"> Soutenance (40%), Rapport (40%), note du commanditaire (20%)</w:t>
      </w:r>
    </w:p>
    <w:p w14:paraId="6F140412" w14:textId="5A84990C" w:rsidR="00D258D7" w:rsidRPr="00091081" w:rsidRDefault="00D258D7" w:rsidP="00C548CF">
      <w:pPr>
        <w:pStyle w:val="Paragraphedeliste"/>
        <w:ind w:left="791"/>
        <w:jc w:val="both"/>
        <w:rPr>
          <w:rFonts w:cs="Arial"/>
        </w:rPr>
      </w:pPr>
    </w:p>
    <w:sectPr w:rsidR="00D258D7" w:rsidRPr="00091081" w:rsidSect="00F82FA8">
      <w:pgSz w:w="11900" w:h="16840"/>
      <w:pgMar w:top="1440" w:right="1080" w:bottom="28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Ɛ"/>
    <w:charset w:val="00"/>
    <w:family w:val="auto"/>
    <w:pitch w:val="variable"/>
    <w:sig w:usb0="00000000" w:usb1="5000A1FF" w:usb2="00000000" w:usb3="00000000" w:csb0="000001BF" w:csb1="00000000"/>
  </w:font>
  <w:font w:name="Arial Rounded MT Bold">
    <w:panose1 w:val="020F070403050403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DFB"/>
    <w:multiLevelType w:val="hybridMultilevel"/>
    <w:tmpl w:val="03AE9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B302E6"/>
    <w:multiLevelType w:val="hybridMultilevel"/>
    <w:tmpl w:val="BABC6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EC5D94"/>
    <w:multiLevelType w:val="hybridMultilevel"/>
    <w:tmpl w:val="5D3E98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803571"/>
    <w:multiLevelType w:val="hybridMultilevel"/>
    <w:tmpl w:val="DE46B76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 w15:restartNumberingAfterBreak="0">
    <w:nsid w:val="407A4FD7"/>
    <w:multiLevelType w:val="hybridMultilevel"/>
    <w:tmpl w:val="6564102A"/>
    <w:lvl w:ilvl="0" w:tplc="569C2A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E75FC3"/>
    <w:multiLevelType w:val="hybridMultilevel"/>
    <w:tmpl w:val="52D2C404"/>
    <w:lvl w:ilvl="0" w:tplc="8766FC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B85BF5"/>
    <w:multiLevelType w:val="hybridMultilevel"/>
    <w:tmpl w:val="293E99A4"/>
    <w:lvl w:ilvl="0" w:tplc="040C000D">
      <w:start w:val="1"/>
      <w:numFmt w:val="bullet"/>
      <w:lvlText w:val=""/>
      <w:lvlJc w:val="left"/>
      <w:pPr>
        <w:ind w:left="791" w:hanging="360"/>
      </w:pPr>
      <w:rPr>
        <w:rFonts w:ascii="Wingdings" w:hAnsi="Wingdings"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num w:numId="1" w16cid:durableId="318510181">
    <w:abstractNumId w:val="3"/>
  </w:num>
  <w:num w:numId="2" w16cid:durableId="1206481398">
    <w:abstractNumId w:val="6"/>
  </w:num>
  <w:num w:numId="3" w16cid:durableId="1143624661">
    <w:abstractNumId w:val="1"/>
  </w:num>
  <w:num w:numId="4" w16cid:durableId="949123945">
    <w:abstractNumId w:val="0"/>
  </w:num>
  <w:num w:numId="5" w16cid:durableId="263269496">
    <w:abstractNumId w:val="2"/>
  </w:num>
  <w:num w:numId="6" w16cid:durableId="854854313">
    <w:abstractNumId w:val="4"/>
  </w:num>
  <w:num w:numId="7" w16cid:durableId="1985041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0"/>
  <w:defaultTabStop w:val="720"/>
  <w:hyphenationZone w:val="425"/>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A6E"/>
    <w:rsid w:val="00075B68"/>
    <w:rsid w:val="00091081"/>
    <w:rsid w:val="000B728A"/>
    <w:rsid w:val="000D7C0B"/>
    <w:rsid w:val="000E0D04"/>
    <w:rsid w:val="00104B29"/>
    <w:rsid w:val="00111699"/>
    <w:rsid w:val="0011709C"/>
    <w:rsid w:val="00134A8E"/>
    <w:rsid w:val="001611A8"/>
    <w:rsid w:val="0019504F"/>
    <w:rsid w:val="001A0820"/>
    <w:rsid w:val="001A279D"/>
    <w:rsid w:val="002049E2"/>
    <w:rsid w:val="00230FF1"/>
    <w:rsid w:val="0023758E"/>
    <w:rsid w:val="00253E4D"/>
    <w:rsid w:val="002B2143"/>
    <w:rsid w:val="002C743A"/>
    <w:rsid w:val="002D33E3"/>
    <w:rsid w:val="002D730B"/>
    <w:rsid w:val="00315E3A"/>
    <w:rsid w:val="003671A1"/>
    <w:rsid w:val="0037486D"/>
    <w:rsid w:val="00393494"/>
    <w:rsid w:val="003945A1"/>
    <w:rsid w:val="003C4FDA"/>
    <w:rsid w:val="003E0C0E"/>
    <w:rsid w:val="00413CC5"/>
    <w:rsid w:val="00413E56"/>
    <w:rsid w:val="00420C28"/>
    <w:rsid w:val="00471E08"/>
    <w:rsid w:val="00482C9A"/>
    <w:rsid w:val="005B430D"/>
    <w:rsid w:val="005D4FA3"/>
    <w:rsid w:val="00605405"/>
    <w:rsid w:val="0062371E"/>
    <w:rsid w:val="0065210F"/>
    <w:rsid w:val="006620AF"/>
    <w:rsid w:val="006665DA"/>
    <w:rsid w:val="006B1325"/>
    <w:rsid w:val="006B18F4"/>
    <w:rsid w:val="006F7DBE"/>
    <w:rsid w:val="007114B1"/>
    <w:rsid w:val="00732190"/>
    <w:rsid w:val="00745441"/>
    <w:rsid w:val="00755DDB"/>
    <w:rsid w:val="0088638B"/>
    <w:rsid w:val="00892BB9"/>
    <w:rsid w:val="008A6824"/>
    <w:rsid w:val="008F49DC"/>
    <w:rsid w:val="00963162"/>
    <w:rsid w:val="00992149"/>
    <w:rsid w:val="009C6128"/>
    <w:rsid w:val="009E7D69"/>
    <w:rsid w:val="00A24011"/>
    <w:rsid w:val="00A35125"/>
    <w:rsid w:val="00A44DAE"/>
    <w:rsid w:val="00A5709A"/>
    <w:rsid w:val="00A937F5"/>
    <w:rsid w:val="00AA2826"/>
    <w:rsid w:val="00AD4862"/>
    <w:rsid w:val="00B45603"/>
    <w:rsid w:val="00BB7272"/>
    <w:rsid w:val="00BC0C13"/>
    <w:rsid w:val="00BE7F3D"/>
    <w:rsid w:val="00C548CF"/>
    <w:rsid w:val="00CB2A6E"/>
    <w:rsid w:val="00CD00E5"/>
    <w:rsid w:val="00CF5295"/>
    <w:rsid w:val="00D10C34"/>
    <w:rsid w:val="00D10E8C"/>
    <w:rsid w:val="00D258D7"/>
    <w:rsid w:val="00D33218"/>
    <w:rsid w:val="00DA2594"/>
    <w:rsid w:val="00DC4891"/>
    <w:rsid w:val="00DC6215"/>
    <w:rsid w:val="00DE3734"/>
    <w:rsid w:val="00E35A57"/>
    <w:rsid w:val="00E4175A"/>
    <w:rsid w:val="00E958BD"/>
    <w:rsid w:val="00EC39E1"/>
    <w:rsid w:val="00ED56CC"/>
    <w:rsid w:val="00EF3602"/>
    <w:rsid w:val="00F10090"/>
    <w:rsid w:val="00F159C9"/>
    <w:rsid w:val="00F31C7A"/>
    <w:rsid w:val="00F7245F"/>
    <w:rsid w:val="00F82FA8"/>
    <w:rsid w:val="00FC0BDB"/>
    <w:rsid w:val="00FC6049"/>
    <w:rsid w:val="00FF198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A75D8"/>
  <w14:defaultImageDpi w14:val="330"/>
  <w15:docId w15:val="{7A2F05E1-11A8-4864-A885-5D6BAF40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272"/>
    <w:pPr>
      <w:tabs>
        <w:tab w:val="left" w:pos="3402"/>
      </w:tabs>
      <w:spacing w:before="120" w:line="360" w:lineRule="auto"/>
    </w:pPr>
    <w:rPr>
      <w:rFonts w:ascii="Arial" w:hAnsi="Arial"/>
    </w:rPr>
  </w:style>
  <w:style w:type="paragraph" w:styleId="Titre1">
    <w:name w:val="heading 1"/>
    <w:basedOn w:val="Normal"/>
    <w:next w:val="Normal"/>
    <w:link w:val="Titre1Car"/>
    <w:uiPriority w:val="9"/>
    <w:qFormat/>
    <w:rsid w:val="00BB7272"/>
    <w:pPr>
      <w:keepNext/>
      <w:keepLines/>
      <w:pageBreakBefore/>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75B68"/>
    <w:pPr>
      <w:tabs>
        <w:tab w:val="clear" w:pos="3402"/>
        <w:tab w:val="left" w:pos="3261"/>
        <w:tab w:val="left" w:pos="4820"/>
      </w:tabs>
      <w:spacing w:before="240"/>
      <w:outlineLvl w:val="1"/>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2A6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A6E"/>
    <w:rPr>
      <w:rFonts w:ascii="Lucida Grande" w:hAnsi="Lucida Grande" w:cs="Lucida Grande"/>
      <w:sz w:val="18"/>
      <w:szCs w:val="18"/>
    </w:rPr>
  </w:style>
  <w:style w:type="paragraph" w:styleId="Titre">
    <w:name w:val="Title"/>
    <w:basedOn w:val="Normal"/>
    <w:next w:val="Normal"/>
    <w:link w:val="TitreCar"/>
    <w:uiPriority w:val="10"/>
    <w:qFormat/>
    <w:rsid w:val="001A279D"/>
    <w:pPr>
      <w:pBdr>
        <w:bottom w:val="single" w:sz="8" w:space="4" w:color="4F81BD" w:themeColor="accent1"/>
      </w:pBdr>
      <w:spacing w:before="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279D"/>
    <w:rPr>
      <w:rFonts w:asciiTheme="majorHAnsi" w:eastAsiaTheme="majorEastAsia" w:hAnsiTheme="majorHAnsi" w:cstheme="majorBidi"/>
      <w:color w:val="17365D" w:themeColor="text2" w:themeShade="BF"/>
      <w:spacing w:val="5"/>
      <w:kern w:val="28"/>
      <w:sz w:val="52"/>
      <w:szCs w:val="52"/>
    </w:rPr>
  </w:style>
  <w:style w:type="character" w:styleId="Accentuationlgre">
    <w:name w:val="Subtle Emphasis"/>
    <w:basedOn w:val="Policepardfaut"/>
    <w:uiPriority w:val="19"/>
    <w:qFormat/>
    <w:rsid w:val="00CB2A6E"/>
    <w:rPr>
      <w:i/>
      <w:iCs/>
      <w:color w:val="808080" w:themeColor="text1" w:themeTint="7F"/>
    </w:rPr>
  </w:style>
  <w:style w:type="paragraph" w:customStyle="1" w:styleId="Contact">
    <w:name w:val="Contact"/>
    <w:basedOn w:val="Normal"/>
    <w:qFormat/>
    <w:rsid w:val="001A279D"/>
    <w:pPr>
      <w:tabs>
        <w:tab w:val="clear" w:pos="3402"/>
        <w:tab w:val="left" w:pos="3261"/>
      </w:tabs>
      <w:spacing w:before="0" w:line="240" w:lineRule="auto"/>
      <w:jc w:val="center"/>
    </w:pPr>
    <w:rPr>
      <w:i/>
      <w:color w:val="A6A6A6" w:themeColor="background1" w:themeShade="A6"/>
      <w:sz w:val="20"/>
    </w:rPr>
  </w:style>
  <w:style w:type="table" w:styleId="Grilledutableau">
    <w:name w:val="Table Grid"/>
    <w:basedOn w:val="TableauNormal"/>
    <w:uiPriority w:val="59"/>
    <w:rsid w:val="006F7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D258D7"/>
    <w:rPr>
      <w:b/>
      <w:bCs/>
      <w:smallCaps/>
      <w:color w:val="C0504D" w:themeColor="accent2"/>
      <w:spacing w:val="5"/>
      <w:u w:val="single"/>
    </w:rPr>
  </w:style>
  <w:style w:type="paragraph" w:styleId="Paragraphedeliste">
    <w:name w:val="List Paragraph"/>
    <w:basedOn w:val="Normal"/>
    <w:uiPriority w:val="34"/>
    <w:qFormat/>
    <w:rsid w:val="00D258D7"/>
    <w:pPr>
      <w:ind w:left="720"/>
      <w:contextualSpacing/>
    </w:pPr>
  </w:style>
  <w:style w:type="character" w:customStyle="1" w:styleId="Titre1Car">
    <w:name w:val="Titre 1 Car"/>
    <w:basedOn w:val="Policepardfaut"/>
    <w:link w:val="Titre1"/>
    <w:uiPriority w:val="9"/>
    <w:rsid w:val="00BB7272"/>
    <w:rPr>
      <w:rFonts w:asciiTheme="majorHAnsi" w:eastAsiaTheme="majorEastAsia" w:hAnsiTheme="majorHAnsi" w:cstheme="majorBidi"/>
      <w:b/>
      <w:bCs/>
      <w:color w:val="345A8A" w:themeColor="accent1" w:themeShade="B5"/>
      <w:sz w:val="32"/>
      <w:szCs w:val="32"/>
    </w:rPr>
  </w:style>
  <w:style w:type="paragraph" w:customStyle="1" w:styleId="Champ">
    <w:name w:val="Champ"/>
    <w:basedOn w:val="Normal"/>
    <w:qFormat/>
    <w:rsid w:val="001A279D"/>
    <w:pPr>
      <w:tabs>
        <w:tab w:val="clear" w:pos="3402"/>
        <w:tab w:val="left" w:pos="3261"/>
      </w:tabs>
      <w:spacing w:before="60" w:after="60" w:line="240" w:lineRule="auto"/>
    </w:pPr>
    <w:rPr>
      <w:sz w:val="22"/>
    </w:rPr>
  </w:style>
  <w:style w:type="character" w:customStyle="1" w:styleId="Titre2Car">
    <w:name w:val="Titre 2 Car"/>
    <w:basedOn w:val="Policepardfaut"/>
    <w:link w:val="Titre2"/>
    <w:uiPriority w:val="9"/>
    <w:rsid w:val="00075B68"/>
    <w:rPr>
      <w:rFonts w:ascii="Arial" w:hAnsi="Arial"/>
      <w:b/>
    </w:rPr>
  </w:style>
  <w:style w:type="character" w:styleId="Textedelespacerserv">
    <w:name w:val="Placeholder Text"/>
    <w:basedOn w:val="Policepardfaut"/>
    <w:uiPriority w:val="99"/>
    <w:semiHidden/>
    <w:rsid w:val="00CD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A94AB-830D-0C40-9201-2D9F00F7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1476</Words>
  <Characters>8123</Characters>
  <Application>Microsoft Office Word</Application>
  <DocSecurity>4</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Britelle</dc:creator>
  <cp:keywords/>
  <dc:description/>
  <cp:lastModifiedBy>systopus systopus</cp:lastModifiedBy>
  <cp:revision>2</cp:revision>
  <cp:lastPrinted>2018-11-13T09:26:00Z</cp:lastPrinted>
  <dcterms:created xsi:type="dcterms:W3CDTF">2022-09-28T14:10:00Z</dcterms:created>
  <dcterms:modified xsi:type="dcterms:W3CDTF">2022-09-28T14:10:00Z</dcterms:modified>
</cp:coreProperties>
</file>