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7CBD5" w14:textId="41D4E00C" w:rsidR="00A31705" w:rsidRPr="007238F0" w:rsidRDefault="00375262" w:rsidP="00A31705">
      <w:pPr>
        <w:pStyle w:val="NoSpacing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238F0">
        <w:rPr>
          <w:rFonts w:asciiTheme="majorBidi" w:hAnsiTheme="majorBidi" w:cstheme="majorBidi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04789C0" wp14:editId="5F7A8F0C">
            <wp:simplePos x="0" y="0"/>
            <wp:positionH relativeFrom="column">
              <wp:posOffset>8670290</wp:posOffset>
            </wp:positionH>
            <wp:positionV relativeFrom="paragraph">
              <wp:posOffset>619125</wp:posOffset>
            </wp:positionV>
            <wp:extent cx="1152525" cy="628650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705">
        <w:rPr>
          <w:rFonts w:asciiTheme="majorBidi" w:hAnsiTheme="majorBidi" w:cstheme="majorBidi"/>
          <w:b/>
          <w:noProof/>
          <w:sz w:val="24"/>
          <w:szCs w:val="24"/>
          <w:lang w:val="en-US" w:eastAsia="en-US"/>
        </w:rPr>
        <w:drawing>
          <wp:inline distT="0" distB="0" distL="0" distR="0" wp14:anchorId="53135397" wp14:editId="277AB4F4">
            <wp:extent cx="746760" cy="662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705" w:rsidRPr="007238F0">
        <w:rPr>
          <w:rFonts w:asciiTheme="majorBidi" w:hAnsiTheme="majorBidi" w:cstheme="majorBidi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97CBA1A" wp14:editId="30FC3989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705" w:rsidRPr="007238F0">
        <w:rPr>
          <w:rFonts w:asciiTheme="majorBidi" w:hAnsiTheme="majorBidi" w:cstheme="majorBidi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737F830" wp14:editId="193924DA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705" w:rsidRPr="007238F0">
        <w:rPr>
          <w:rFonts w:asciiTheme="majorBidi" w:hAnsiTheme="majorBidi" w:cstheme="majorBidi"/>
          <w:b/>
          <w:sz w:val="28"/>
          <w:szCs w:val="28"/>
        </w:rPr>
        <w:t xml:space="preserve">          COMSATS </w:t>
      </w:r>
      <w:r w:rsidR="00A31705">
        <w:rPr>
          <w:rFonts w:asciiTheme="majorBidi" w:hAnsiTheme="majorBidi" w:cstheme="majorBidi"/>
          <w:b/>
          <w:sz w:val="28"/>
          <w:szCs w:val="28"/>
        </w:rPr>
        <w:t>University Islamabad,</w:t>
      </w:r>
      <w:r w:rsidR="00A31705" w:rsidRPr="007238F0">
        <w:rPr>
          <w:rFonts w:asciiTheme="majorBidi" w:hAnsiTheme="majorBidi" w:cstheme="majorBidi"/>
          <w:b/>
          <w:sz w:val="28"/>
          <w:szCs w:val="28"/>
        </w:rPr>
        <w:t xml:space="preserve"> Lahore</w:t>
      </w:r>
      <w:r w:rsidR="00A31705">
        <w:rPr>
          <w:rFonts w:asciiTheme="majorBidi" w:hAnsiTheme="majorBidi" w:cstheme="majorBidi"/>
          <w:b/>
          <w:sz w:val="28"/>
          <w:szCs w:val="28"/>
        </w:rPr>
        <w:t xml:space="preserve"> Campus, Lahore</w:t>
      </w:r>
    </w:p>
    <w:p w14:paraId="0247A5FF" w14:textId="77777777" w:rsidR="00A31705" w:rsidRDefault="00A31705" w:rsidP="00FF367C">
      <w:pPr>
        <w:pStyle w:val="Heading1"/>
        <w:ind w:right="-334"/>
        <w:jc w:val="center"/>
        <w:rPr>
          <w:sz w:val="32"/>
          <w:szCs w:val="28"/>
        </w:rPr>
      </w:pPr>
    </w:p>
    <w:p w14:paraId="0F59F068" w14:textId="06D1F6EF" w:rsidR="000F0A49" w:rsidRPr="005F406F" w:rsidRDefault="007C4B08" w:rsidP="00FF367C">
      <w:pPr>
        <w:pStyle w:val="Heading1"/>
        <w:ind w:right="-334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Financial </w:t>
      </w:r>
      <w:r w:rsidR="000F0A49" w:rsidRPr="005F406F">
        <w:rPr>
          <w:sz w:val="32"/>
          <w:szCs w:val="28"/>
        </w:rPr>
        <w:t>Accounting</w:t>
      </w:r>
    </w:p>
    <w:p w14:paraId="56A4AFFD" w14:textId="2FD45CAF" w:rsidR="00D20194" w:rsidRPr="005F406F" w:rsidRDefault="00A672CE" w:rsidP="00FF367C">
      <w:pPr>
        <w:pStyle w:val="Heading1"/>
        <w:ind w:right="-334"/>
        <w:jc w:val="center"/>
        <w:rPr>
          <w:sz w:val="28"/>
        </w:rPr>
      </w:pPr>
      <w:r>
        <w:rPr>
          <w:sz w:val="28"/>
        </w:rPr>
        <w:t>Fall</w:t>
      </w:r>
      <w:r w:rsidR="00A31705">
        <w:rPr>
          <w:sz w:val="28"/>
        </w:rPr>
        <w:t xml:space="preserve"> 22</w:t>
      </w:r>
      <w:r w:rsidR="00D20194" w:rsidRPr="005F406F">
        <w:rPr>
          <w:sz w:val="28"/>
        </w:rPr>
        <w:t xml:space="preserve"> </w:t>
      </w:r>
      <w:r w:rsidRPr="005F406F">
        <w:rPr>
          <w:sz w:val="28"/>
        </w:rPr>
        <w:t>S</w:t>
      </w:r>
      <w:r>
        <w:rPr>
          <w:sz w:val="28"/>
        </w:rPr>
        <w:t>e</w:t>
      </w:r>
      <w:r w:rsidR="004A568E">
        <w:rPr>
          <w:sz w:val="28"/>
        </w:rPr>
        <w:t>mester</w:t>
      </w:r>
    </w:p>
    <w:p w14:paraId="0700625E" w14:textId="0133ABB2" w:rsidR="00D20194" w:rsidRPr="00F367E2" w:rsidRDefault="004830C5" w:rsidP="00FF367C">
      <w:pPr>
        <w:ind w:right="-33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 </w:t>
      </w:r>
      <w:r w:rsidR="00A672CE">
        <w:rPr>
          <w:rFonts w:ascii="Times New Roman" w:hAnsi="Times New Roman" w:cs="Times New Roman"/>
          <w:b/>
          <w:sz w:val="28"/>
          <w:szCs w:val="28"/>
          <w:u w:val="single"/>
        </w:rPr>
        <w:t>BSSE</w:t>
      </w:r>
    </w:p>
    <w:p w14:paraId="59983478" w14:textId="77777777" w:rsidR="00FF367C" w:rsidRDefault="00D20194" w:rsidP="00FF367C">
      <w:pPr>
        <w:ind w:right="-334"/>
        <w:jc w:val="both"/>
        <w:rPr>
          <w:rFonts w:ascii="Times New Roman" w:hAnsi="Times New Roman" w:cs="Times New Roman"/>
          <w:sz w:val="24"/>
          <w:szCs w:val="24"/>
        </w:rPr>
      </w:pPr>
      <w:r w:rsidRPr="00F367E2">
        <w:rPr>
          <w:rFonts w:ascii="Times New Roman" w:hAnsi="Times New Roman" w:cs="Times New Roman"/>
          <w:b/>
          <w:bCs/>
          <w:sz w:val="24"/>
          <w:szCs w:val="24"/>
        </w:rPr>
        <w:t xml:space="preserve">Instructor: </w:t>
      </w:r>
      <w:r w:rsidRPr="00F367E2">
        <w:rPr>
          <w:rFonts w:ascii="Times New Roman" w:hAnsi="Times New Roman" w:cs="Times New Roman"/>
          <w:sz w:val="24"/>
          <w:szCs w:val="24"/>
        </w:rPr>
        <w:t>Haroon Abbas</w:t>
      </w:r>
      <w:r w:rsidRPr="00F367E2">
        <w:rPr>
          <w:rFonts w:ascii="Times New Roman" w:hAnsi="Times New Roman" w:cs="Times New Roman"/>
          <w:sz w:val="24"/>
          <w:szCs w:val="24"/>
        </w:rPr>
        <w:tab/>
      </w:r>
    </w:p>
    <w:p w14:paraId="34CA6161" w14:textId="7C4DDB4D" w:rsidR="00D20194" w:rsidRPr="005F406F" w:rsidRDefault="00321C5A" w:rsidP="00FF367C">
      <w:pPr>
        <w:ind w:right="-334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5F406F">
        <w:rPr>
          <w:rFonts w:ascii="Times New Roman" w:hAnsi="Times New Roman" w:cs="Times New Roman"/>
          <w:b/>
          <w:sz w:val="36"/>
          <w:szCs w:val="24"/>
          <w:u w:val="single"/>
        </w:rPr>
        <w:t xml:space="preserve">Class </w:t>
      </w:r>
      <w:r w:rsidR="0095619E">
        <w:rPr>
          <w:rFonts w:ascii="Times New Roman" w:hAnsi="Times New Roman" w:cs="Times New Roman"/>
          <w:b/>
          <w:sz w:val="36"/>
          <w:szCs w:val="24"/>
          <w:u w:val="single"/>
        </w:rPr>
        <w:t>Quiz</w:t>
      </w:r>
      <w:r w:rsidRPr="005F406F">
        <w:rPr>
          <w:rFonts w:ascii="Times New Roman" w:hAnsi="Times New Roman" w:cs="Times New Roman"/>
          <w:b/>
          <w:sz w:val="36"/>
          <w:szCs w:val="24"/>
          <w:u w:val="single"/>
        </w:rPr>
        <w:t xml:space="preserve"> </w:t>
      </w:r>
      <w:r w:rsidR="00A672CE">
        <w:rPr>
          <w:rFonts w:ascii="Times New Roman" w:hAnsi="Times New Roman" w:cs="Times New Roman"/>
          <w:b/>
          <w:sz w:val="36"/>
          <w:szCs w:val="24"/>
          <w:u w:val="single"/>
        </w:rPr>
        <w:t>2</w:t>
      </w:r>
      <w:bookmarkStart w:id="0" w:name="_GoBack"/>
      <w:bookmarkEnd w:id="0"/>
    </w:p>
    <w:p w14:paraId="3512E71B" w14:textId="74E3B94C" w:rsidR="00FF367C" w:rsidRPr="00213487" w:rsidRDefault="00AA34A2" w:rsidP="002134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>Sanlucas, Inc., provides home inspection services to its clients. The company’s trial balance dated</w:t>
      </w:r>
      <w:r w:rsidR="00213487" w:rsidRPr="00213487">
        <w:rPr>
          <w:rFonts w:ascii="Times New Roman" w:eastAsiaTheme="minorHAnsi" w:hAnsi="Times New Roman" w:cs="Times New Roman"/>
          <w:color w:val="231F20"/>
        </w:rPr>
        <w:t xml:space="preserve">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>June 1, 2011,  is shown below:</w:t>
      </w:r>
    </w:p>
    <w:p w14:paraId="19005AB2" w14:textId="77777777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/>
        </w:rPr>
      </w:pPr>
      <w:r w:rsidRPr="00213487">
        <w:rPr>
          <w:rFonts w:ascii="Times New Roman" w:eastAsiaTheme="minorHAnsi" w:hAnsi="Times New Roman" w:cs="Times New Roman"/>
          <w:color w:val="000000" w:themeColor="text1"/>
          <w:lang/>
        </w:rPr>
        <w:t xml:space="preserve">     </w:t>
      </w:r>
    </w:p>
    <w:p w14:paraId="5B3616CA" w14:textId="77777777" w:rsidR="00AA34A2" w:rsidRPr="00213487" w:rsidRDefault="00AA34A2" w:rsidP="00213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lang/>
        </w:rPr>
      </w:pPr>
      <w:r w:rsidRPr="00213487">
        <w:rPr>
          <w:rFonts w:ascii="Times New Roman" w:eastAsiaTheme="minorHAnsi" w:hAnsi="Times New Roman" w:cs="Times New Roman"/>
          <w:b/>
          <w:bCs/>
          <w:color w:val="000000" w:themeColor="text1"/>
          <w:lang/>
        </w:rPr>
        <w:t>SANLUCAS, INC.</w:t>
      </w:r>
    </w:p>
    <w:p w14:paraId="451538B8" w14:textId="77777777" w:rsidR="00AA34A2" w:rsidRPr="00213487" w:rsidRDefault="00AA34A2" w:rsidP="00213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lang/>
        </w:rPr>
      </w:pPr>
      <w:r w:rsidRPr="00213487">
        <w:rPr>
          <w:rFonts w:ascii="Times New Roman" w:eastAsiaTheme="minorHAnsi" w:hAnsi="Times New Roman" w:cs="Times New Roman"/>
          <w:b/>
          <w:bCs/>
          <w:color w:val="000000" w:themeColor="text1"/>
          <w:lang/>
        </w:rPr>
        <w:t>TRIAL BALANCE</w:t>
      </w:r>
    </w:p>
    <w:p w14:paraId="5A2DD5EA" w14:textId="77777777" w:rsidR="00AA34A2" w:rsidRPr="00213487" w:rsidRDefault="00AA34A2" w:rsidP="00213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 w:themeColor="text1"/>
          <w:lang/>
        </w:rPr>
      </w:pPr>
      <w:r w:rsidRPr="00213487">
        <w:rPr>
          <w:rFonts w:ascii="Times New Roman" w:eastAsiaTheme="minorHAnsi" w:hAnsi="Times New Roman" w:cs="Times New Roman"/>
          <w:b/>
          <w:bCs/>
          <w:color w:val="000000" w:themeColor="text1"/>
          <w:lang/>
        </w:rPr>
        <w:t>JUNE 1, 2011</w:t>
      </w:r>
    </w:p>
    <w:p w14:paraId="2B746181" w14:textId="6A2B5056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Cash   . . . . . . . . . . . . . . . . . . . . . . . . . . . . . . . . . . . . . . . . . . . . . . . . .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>$  5,100</w:t>
      </w:r>
    </w:p>
    <w:p w14:paraId="2ACD5021" w14:textId="51058376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Accounts receivable   . . . . . . . . . . . . . . . . . . . . . . . . . . . . . . . . . . . . . . . .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2,600</w:t>
      </w:r>
    </w:p>
    <w:p w14:paraId="2187D9A8" w14:textId="18F02D46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Inspection supplies   . . . . . . . . . . . . . . . . . . . . . . . . . . . . . . . . . . . . . . . . .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800</w:t>
      </w:r>
    </w:p>
    <w:p w14:paraId="73B5C96F" w14:textId="6A6E896E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Accounts payable   . . . . . . . . . . . . . . . . . . . . . . . . . . . . . . . . . . . . . . . . . .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$  850</w:t>
      </w:r>
    </w:p>
    <w:p w14:paraId="1FFDAB80" w14:textId="2D9B3BB2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Notes payable   . . . . . . . . . . . . . . . . . . . . . . . . . . . . . . . . . . . . . . . . . . . . .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2,000</w:t>
      </w:r>
    </w:p>
    <w:p w14:paraId="61A910DC" w14:textId="600773BE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Dividends . . . . . . . . . . . . . . . . . . . . . . . . . . . . . . . . . . . . . . . . . . . . . . . . .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600</w:t>
      </w:r>
    </w:p>
    <w:p w14:paraId="2DF8AD14" w14:textId="1AB5E8CF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Capital stock   . . . . . . . . . . . . . . . . . . . . . . . . . . . . . . . . . . . . . . . . . . . . . .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3,000</w:t>
      </w:r>
    </w:p>
    <w:p w14:paraId="381493FC" w14:textId="421886D5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Retained earnings  . . . . . . . . . . . . . . . . . . . . . . . . . . . . . . . . . . . . . . . . . .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1,800</w:t>
      </w:r>
    </w:p>
    <w:p w14:paraId="087DFB79" w14:textId="41F9729E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Inspection revenue   . . . . . . . . . . . . . . . . . . . . . . . . . . . . . . . . . . . . . . . . .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8,350</w:t>
      </w:r>
    </w:p>
    <w:p w14:paraId="64250B06" w14:textId="10030C9C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Salaries expense  . . . . . . . . . . . . . . . . . . . . . . . . . . . . . . . . . . . . . . . . . . .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4,900</w:t>
      </w:r>
    </w:p>
    <w:p w14:paraId="7C24DC9D" w14:textId="6E1AAA45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Advertising expense   . . . . . . . . . . . . . . . . . . . . . . . . . . . . . . . . . . . . . . . .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300</w:t>
      </w:r>
    </w:p>
    <w:p w14:paraId="2D306168" w14:textId="59E2D538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Testing expense   . . . . . . . . . . . . . . . . . . . . . . . . . . . . . . . . . . . . . . . . . . .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1,700</w:t>
      </w:r>
    </w:p>
    <w:p w14:paraId="5C9C6A35" w14:textId="4FB10073" w:rsidR="00AA34A2" w:rsidRPr="00213487" w:rsidRDefault="00AA34A2" w:rsidP="00AA34A2">
      <w:pPr>
        <w:spacing w:before="72" w:line="255" w:lineRule="auto"/>
        <w:ind w:left="100" w:right="-334"/>
        <w:jc w:val="both"/>
        <w:rPr>
          <w:rFonts w:ascii="Times New Roman" w:hAnsi="Times New Roman" w:cs="Times New Roman"/>
          <w:color w:val="AD1A1F"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$16,000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$16,000</w:t>
      </w:r>
    </w:p>
    <w:p w14:paraId="3D6B3F20" w14:textId="77777777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</w:p>
    <w:p w14:paraId="475B705A" w14:textId="56D17B12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Sanlucas engaged in the following transactions in June:       </w:t>
      </w:r>
    </w:p>
    <w:p w14:paraId="1AB761D0" w14:textId="5DB229B6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June  4   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Borrowed cash from Community Bank by issuing a $1,500 note payable.  </w:t>
      </w:r>
    </w:p>
    <w:p w14:paraId="6CE30E8D" w14:textId="16F719F0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June  9   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Collected a $1,600 account receivable from Nina Lesher.   </w:t>
      </w:r>
    </w:p>
    <w:p w14:paraId="12CCD002" w14:textId="20AAD877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June 10   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Purchased $150 of inspection supplies on account.  </w:t>
      </w:r>
    </w:p>
    <w:p w14:paraId="56549333" w14:textId="553F239F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June 17    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Billed home owners $1,650 for inspection services. The entire amount is due on July 17.  </w:t>
      </w:r>
    </w:p>
    <w:p w14:paraId="059FE765" w14:textId="72467528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June 25   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Paid WLIR Radio $200 for ads to be aired on June 27.  </w:t>
      </w:r>
    </w:p>
    <w:p w14:paraId="627CB554" w14:textId="14097D0A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June 28   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Recorded and paid $1,300 for testing expenses incurred in June.  </w:t>
      </w:r>
    </w:p>
    <w:p w14:paraId="654534B9" w14:textId="4B0EA5B3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June 30   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Recorded and paid June salaries of $1,100.       </w:t>
      </w:r>
    </w:p>
    <w:p w14:paraId="35A6BCDD" w14:textId="77777777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231F20"/>
          <w:lang/>
        </w:rPr>
      </w:pPr>
      <w:r w:rsidRPr="00213487">
        <w:rPr>
          <w:rFonts w:ascii="Times New Roman" w:eastAsiaTheme="minorHAnsi" w:hAnsi="Times New Roman" w:cs="Times New Roman"/>
          <w:b/>
          <w:bCs/>
          <w:color w:val="231F20"/>
          <w:lang/>
        </w:rPr>
        <w:t xml:space="preserve">  </w:t>
      </w:r>
    </w:p>
    <w:p w14:paraId="2B049BEA" w14:textId="0BF79F4B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231F20"/>
          <w:lang/>
        </w:rPr>
      </w:pPr>
      <w:r w:rsidRPr="00213487">
        <w:rPr>
          <w:rFonts w:ascii="Times New Roman" w:eastAsiaTheme="minorHAnsi" w:hAnsi="Times New Roman" w:cs="Times New Roman"/>
          <w:b/>
          <w:bCs/>
          <w:color w:val="231F20"/>
          <w:lang/>
        </w:rPr>
        <w:t xml:space="preserve">Instructions </w:t>
      </w:r>
    </w:p>
    <w:p w14:paraId="6ADE1967" w14:textId="24013D84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a .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Record the company’s June transactions in general journal form. Include a brief explanation </w:t>
      </w:r>
    </w:p>
    <w:p w14:paraId="65816380" w14:textId="77777777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231F20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of the transaction as part of each journal entry. </w:t>
      </w:r>
    </w:p>
    <w:p w14:paraId="77F498FB" w14:textId="17AD4A04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b .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>Post each entry to the appropriate ledger accounts</w:t>
      </w:r>
      <w:r w:rsidRPr="00213487">
        <w:rPr>
          <w:rFonts w:ascii="Times New Roman" w:eastAsiaTheme="minorHAnsi" w:hAnsi="Times New Roman" w:cs="Times New Roman"/>
          <w:color w:val="231F20"/>
        </w:rPr>
        <w:t>.</w:t>
      </w:r>
    </w:p>
    <w:p w14:paraId="00C23ADC" w14:textId="037E19B8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c.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Prepare a trial balance dated June 30, 2011. </w:t>
      </w:r>
    </w:p>
    <w:p w14:paraId="385A140B" w14:textId="6DFD2855" w:rsidR="00AA34A2" w:rsidRPr="00213487" w:rsidRDefault="00AA34A2" w:rsidP="00AA34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/>
        </w:rPr>
      </w:pPr>
      <w:r w:rsidRPr="00213487">
        <w:rPr>
          <w:rFonts w:ascii="Times New Roman" w:eastAsiaTheme="minorHAnsi" w:hAnsi="Times New Roman" w:cs="Times New Roman"/>
          <w:color w:val="231F20"/>
          <w:lang/>
        </w:rPr>
        <w:t xml:space="preserve">d .   </w:t>
      </w:r>
      <w:r w:rsidRPr="00213487">
        <w:rPr>
          <w:rFonts w:ascii="Times New Roman" w:eastAsiaTheme="minorHAnsi" w:hAnsi="Times New Roman" w:cs="Times New Roman"/>
          <w:color w:val="231F20"/>
          <w:lang/>
        </w:rPr>
        <w:tab/>
        <w:t xml:space="preserve">Has the company paid all of the dividends that it has declared? Explain.           </w:t>
      </w:r>
    </w:p>
    <w:p w14:paraId="32884B8E" w14:textId="77777777" w:rsidR="00213487" w:rsidRPr="00213487" w:rsidRDefault="002134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/>
        </w:rPr>
      </w:pPr>
    </w:p>
    <w:sectPr w:rsidR="00213487" w:rsidRPr="00213487" w:rsidSect="00F367E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1A1"/>
    <w:multiLevelType w:val="hybridMultilevel"/>
    <w:tmpl w:val="7BEEB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D4D08"/>
    <w:multiLevelType w:val="hybridMultilevel"/>
    <w:tmpl w:val="F342E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94"/>
    <w:rsid w:val="00013BD1"/>
    <w:rsid w:val="000D790E"/>
    <w:rsid w:val="000F0A49"/>
    <w:rsid w:val="000F3376"/>
    <w:rsid w:val="000F66FF"/>
    <w:rsid w:val="001E4252"/>
    <w:rsid w:val="00213487"/>
    <w:rsid w:val="002E3D29"/>
    <w:rsid w:val="00321C5A"/>
    <w:rsid w:val="0033137B"/>
    <w:rsid w:val="00372E68"/>
    <w:rsid w:val="00375262"/>
    <w:rsid w:val="004830C5"/>
    <w:rsid w:val="004A568E"/>
    <w:rsid w:val="004C054D"/>
    <w:rsid w:val="00593F25"/>
    <w:rsid w:val="005F406F"/>
    <w:rsid w:val="0062222F"/>
    <w:rsid w:val="0064001B"/>
    <w:rsid w:val="007C4B08"/>
    <w:rsid w:val="007D6DA4"/>
    <w:rsid w:val="0095619E"/>
    <w:rsid w:val="00A31705"/>
    <w:rsid w:val="00A558DE"/>
    <w:rsid w:val="00A672CE"/>
    <w:rsid w:val="00A9660D"/>
    <w:rsid w:val="00AA34A2"/>
    <w:rsid w:val="00AB4F88"/>
    <w:rsid w:val="00BA608B"/>
    <w:rsid w:val="00BE0AF6"/>
    <w:rsid w:val="00D20194"/>
    <w:rsid w:val="00E24DE4"/>
    <w:rsid w:val="00ED5118"/>
    <w:rsid w:val="00F367E2"/>
    <w:rsid w:val="00F52989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8911"/>
  <w15:chartTrackingRefBased/>
  <w15:docId w15:val="{4CB4D147-ECF6-4A29-B308-F025EC88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194"/>
    <w:pPr>
      <w:spacing w:line="256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D20194"/>
    <w:pPr>
      <w:keepNext/>
      <w:spacing w:after="0" w:line="240" w:lineRule="auto"/>
      <w:jc w:val="both"/>
      <w:outlineLvl w:val="0"/>
    </w:pPr>
    <w:rPr>
      <w:rFonts w:ascii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0194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F52989"/>
    <w:pPr>
      <w:ind w:left="720"/>
      <w:contextualSpacing/>
    </w:pPr>
  </w:style>
  <w:style w:type="paragraph" w:styleId="NoSpacing">
    <w:name w:val="No Spacing"/>
    <w:qFormat/>
    <w:rsid w:val="00A31705"/>
    <w:pPr>
      <w:spacing w:after="0" w:line="240" w:lineRule="auto"/>
    </w:pPr>
    <w:rPr>
      <w:rFonts w:ascii="Calibri" w:eastAsia="Calibri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817</Words>
  <Characters>1880</Characters>
  <Application>Microsoft Office Word</Application>
  <DocSecurity>0</DocSecurity>
  <Lines>47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HAROON ABBAS</dc:creator>
  <cp:keywords/>
  <dc:description/>
  <cp:lastModifiedBy>Windows User</cp:lastModifiedBy>
  <cp:revision>5</cp:revision>
  <dcterms:created xsi:type="dcterms:W3CDTF">2022-10-24T02:47:00Z</dcterms:created>
  <dcterms:modified xsi:type="dcterms:W3CDTF">2022-11-18T13:24:00Z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83a2ee8efc8e144d5d87bba4ca32a61b249e7565b6a2b4a19f7cbefa37942b86</vt:lpwstr>
  </property>
</Properties>
</file>