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3E5921" w:rsidRPr="00FB4E84" w14:paraId="0E6EB77C" w14:textId="77777777" w:rsidTr="00C3175D">
        <w:trPr>
          <w:trHeight w:val="9854"/>
        </w:trPr>
        <w:tc>
          <w:tcPr>
            <w:tcW w:w="9450" w:type="dxa"/>
            <w:vAlign w:val="center"/>
          </w:tcPr>
          <w:p w14:paraId="39DA4979" w14:textId="037F8F19" w:rsidR="003E5921" w:rsidRPr="00FB4E84" w:rsidRDefault="002178A2" w:rsidP="00C3175D">
            <w:pPr>
              <w:pStyle w:val="CoverTitle1"/>
            </w:pPr>
            <w:r>
              <w:rPr>
                <w:noProof/>
              </w:rPr>
              <w:t>Operating Agreement</w:t>
            </w:r>
          </w:p>
          <w:p w14:paraId="06417E8D" w14:textId="77777777" w:rsidR="003E5921" w:rsidRPr="00FB4E84" w:rsidRDefault="003E5921" w:rsidP="00C3175D">
            <w:pPr>
              <w:pStyle w:val="CoverTitle1"/>
            </w:pPr>
            <w:r w:rsidRPr="00FB4E84">
              <w:t>of</w:t>
            </w:r>
          </w:p>
          <w:p w14:paraId="19A0A7AA" w14:textId="3EFE2219" w:rsidR="003E5921" w:rsidRPr="00FB4E84" w:rsidRDefault="002178A2" w:rsidP="00C3175D">
            <w:pPr>
              <w:pStyle w:val="CoverTitle1"/>
            </w:pPr>
            <w:r>
              <w:rPr>
                <w:noProof/>
              </w:rPr>
              <w:t>Louisville-HTS H2A, LLC</w:t>
            </w:r>
          </w:p>
          <w:p w14:paraId="434CE053" w14:textId="11FB2145" w:rsidR="003E5921" w:rsidRPr="00FB4E84" w:rsidRDefault="002178A2" w:rsidP="00C3175D">
            <w:pPr>
              <w:pStyle w:val="CoverTitle2"/>
            </w:pPr>
            <w:r>
              <w:rPr>
                <w:noProof/>
              </w:rPr>
              <w:t>a</w:t>
            </w:r>
            <w:r w:rsidR="003E5921" w:rsidRPr="00FB4E84">
              <w:t xml:space="preserve"> </w:t>
            </w:r>
            <w:r w:rsidR="00540DF7">
              <w:rPr>
                <w:noProof/>
              </w:rPr>
              <w:t>Wyoming</w:t>
            </w:r>
            <w:r w:rsidR="003E5921" w:rsidRPr="00FB4E84">
              <w:t xml:space="preserve"> limited liability company</w:t>
            </w:r>
          </w:p>
          <w:p w14:paraId="7746B980" w14:textId="77777777" w:rsidR="003E5921" w:rsidRPr="00FB4E84" w:rsidRDefault="003E5921" w:rsidP="00C3175D">
            <w:pPr>
              <w:pStyle w:val="CoverTitle2"/>
            </w:pPr>
          </w:p>
          <w:p w14:paraId="6F474C2C" w14:textId="00F6A326" w:rsidR="003E5921" w:rsidRPr="00FB4E84" w:rsidRDefault="002F7772" w:rsidP="00C3175D">
            <w:pPr>
              <w:pStyle w:val="CoverTitle2"/>
            </w:pPr>
            <w:r>
              <w:rPr>
                <w:noProof/>
              </w:rPr>
              <w:t>March 21</w:t>
            </w:r>
            <w:r w:rsidR="002178A2">
              <w:rPr>
                <w:noProof/>
              </w:rPr>
              <w:t>, 2024</w:t>
            </w:r>
          </w:p>
          <w:p w14:paraId="1D422AC0" w14:textId="77777777" w:rsidR="003E5921" w:rsidRPr="00FB4E84" w:rsidRDefault="003E5921" w:rsidP="00C3175D">
            <w:pPr>
              <w:pStyle w:val="Disclaimer"/>
            </w:pPr>
          </w:p>
        </w:tc>
      </w:tr>
      <w:tr w:rsidR="003E5921" w:rsidRPr="00FB4E84" w14:paraId="3384B0E1" w14:textId="77777777" w:rsidTr="00C3175D">
        <w:trPr>
          <w:trHeight w:val="3465"/>
        </w:trPr>
        <w:tc>
          <w:tcPr>
            <w:tcW w:w="9450" w:type="dxa"/>
            <w:vAlign w:val="bottom"/>
          </w:tcPr>
          <w:p w14:paraId="4881B835" w14:textId="6515CA00" w:rsidR="003E5921" w:rsidRPr="00FB4E84" w:rsidRDefault="003E5921" w:rsidP="00C3175D">
            <w:pPr>
              <w:tabs>
                <w:tab w:val="right" w:pos="9230"/>
              </w:tabs>
              <w:ind w:left="-105" w:right="-104" w:hanging="8"/>
              <w:rPr>
                <w:caps/>
              </w:rPr>
            </w:pPr>
            <w:r w:rsidRPr="00FB4E84">
              <w:rPr>
                <w:caps/>
              </w:rPr>
              <w:t xml:space="preserve">THE INTERESTS REPRESENTED BY THIS </w:t>
            </w:r>
            <w:r w:rsidR="002178A2">
              <w:rPr>
                <w:caps/>
                <w:noProof/>
              </w:rPr>
              <w:t>OPERATING AGREEMENT</w:t>
            </w:r>
            <w:r w:rsidRPr="00FB4E84">
              <w:rPr>
                <w:caps/>
              </w:rPr>
              <w:t xml:space="preserve"> HAVE NOT BEEN REGISTERED UNDER THE SECURITIES ACT OF 1933, NOR QUALIFIED UNDER APPLICABLE SECURITIES LAWS IN RELIANCE ON EXCEPTIONS THEREFROM. THESE INTERESTS ARE BEING ACQUIRED FOR INVESTMENT PURPOSES ONLY AND NOT WITH A VIEW TO DISTRIBUTION OR RESALE AND MAY NOT BE SOLD, MORTGAGED, PLEDGED, HYPOTHECATED, OR OTHERWISE TRANSFERRED WITHOUT AN EFFECTIVE REGISTRATION STATEMENT FOR SUCH INTERESTS UNDER THE SECURITIES ACT OF 1933, APPLICABLE REGULATIONS PROMULGATED PURSUANT THERETO, AND COMPLIANCE WITH ANY APPLICABLE STATE SECURITIES LAWS AND REGULATIONS UNLESS EXEMPT THEREFROM.</w:t>
            </w:r>
            <w:r w:rsidRPr="00FB4E84">
              <w:rPr>
                <w:caps/>
              </w:rPr>
              <w:br/>
            </w:r>
          </w:p>
        </w:tc>
      </w:tr>
    </w:tbl>
    <w:p w14:paraId="04828999" w14:textId="77777777" w:rsidR="003E5921" w:rsidRPr="00FB4E84" w:rsidRDefault="003E5921" w:rsidP="003E5921">
      <w:pPr>
        <w:sectPr w:rsidR="003E5921" w:rsidRPr="00FB4E84" w:rsidSect="000A3F2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99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pPr>
    </w:p>
    <w:p w14:paraId="1EE56E9A" w14:textId="02FD8541" w:rsidR="003E5921" w:rsidRPr="00FB4E84" w:rsidRDefault="002178A2" w:rsidP="003E5921">
      <w:pPr>
        <w:pStyle w:val="Subtitle"/>
      </w:pPr>
      <w:r>
        <w:rPr>
          <w:noProof/>
        </w:rPr>
        <w:lastRenderedPageBreak/>
        <w:t>Operating Agreement</w:t>
      </w:r>
      <w:r w:rsidR="003E5921" w:rsidRPr="00FB4E84">
        <w:t xml:space="preserve"> of</w:t>
      </w:r>
    </w:p>
    <w:p w14:paraId="62D0D060" w14:textId="04E5AD6C" w:rsidR="003E5921" w:rsidRPr="00FB4E84" w:rsidRDefault="002178A2" w:rsidP="003E5921">
      <w:pPr>
        <w:pStyle w:val="Subtitle"/>
      </w:pPr>
      <w:r>
        <w:rPr>
          <w:noProof/>
        </w:rPr>
        <w:t>Louisville-HTS H2A, LLC</w:t>
      </w:r>
      <w:r w:rsidR="00221CC2">
        <w:br/>
      </w:r>
      <w:r w:rsidR="003E5921" w:rsidRPr="00FB4E84">
        <w:t>Table of Contents</w:t>
      </w:r>
    </w:p>
    <w:p w14:paraId="521CC5DC" w14:textId="355521D0" w:rsidR="00783F1E" w:rsidRDefault="003E5921">
      <w:pPr>
        <w:pStyle w:val="TOC1"/>
        <w:tabs>
          <w:tab w:val="right" w:leader="dot" w:pos="9350"/>
        </w:tabs>
        <w:rPr>
          <w:rFonts w:asciiTheme="minorHAnsi" w:eastAsiaTheme="minorEastAsia" w:hAnsiTheme="minorHAnsi" w:cstheme="minorBidi"/>
          <w:caps w:val="0"/>
          <w:noProof/>
          <w:kern w:val="2"/>
          <w:sz w:val="24"/>
          <w:szCs w:val="24"/>
          <w14:ligatures w14:val="standardContextual"/>
        </w:rPr>
      </w:pPr>
      <w:r w:rsidRPr="00FB4E84">
        <w:fldChar w:fldCharType="begin"/>
      </w:r>
      <w:r w:rsidRPr="00FB4E84">
        <w:instrText xml:space="preserve"> TOC \o "1-2" \h \z \u </w:instrText>
      </w:r>
      <w:r w:rsidRPr="00FB4E84">
        <w:fldChar w:fldCharType="separate"/>
      </w:r>
      <w:hyperlink w:anchor="_Toc161127375" w:history="1">
        <w:r w:rsidR="00783F1E" w:rsidRPr="005F4445">
          <w:rPr>
            <w:rStyle w:val="Hyperlink"/>
            <w:rFonts w:ascii="Times New Roman Bold" w:hAnsi="Times New Roman Bold"/>
            <w:noProof/>
          </w:rPr>
          <w:t>Article 1.</w:t>
        </w:r>
        <w:r w:rsidR="00783F1E" w:rsidRPr="005F4445">
          <w:rPr>
            <w:rStyle w:val="Hyperlink"/>
            <w:noProof/>
          </w:rPr>
          <w:t xml:space="preserve"> Formation of the Company</w:t>
        </w:r>
        <w:r w:rsidR="00783F1E">
          <w:rPr>
            <w:noProof/>
            <w:webHidden/>
          </w:rPr>
          <w:tab/>
        </w:r>
        <w:r w:rsidR="00783F1E">
          <w:rPr>
            <w:noProof/>
            <w:webHidden/>
          </w:rPr>
          <w:fldChar w:fldCharType="begin"/>
        </w:r>
        <w:r w:rsidR="00783F1E">
          <w:rPr>
            <w:noProof/>
            <w:webHidden/>
          </w:rPr>
          <w:instrText xml:space="preserve"> PAGEREF _Toc161127375 \h </w:instrText>
        </w:r>
        <w:r w:rsidR="00783F1E">
          <w:rPr>
            <w:noProof/>
            <w:webHidden/>
          </w:rPr>
        </w:r>
        <w:r w:rsidR="00783F1E">
          <w:rPr>
            <w:noProof/>
            <w:webHidden/>
          </w:rPr>
          <w:fldChar w:fldCharType="separate"/>
        </w:r>
        <w:r w:rsidR="00783F1E">
          <w:rPr>
            <w:noProof/>
            <w:webHidden/>
          </w:rPr>
          <w:t>1</w:t>
        </w:r>
        <w:r w:rsidR="00783F1E">
          <w:rPr>
            <w:noProof/>
            <w:webHidden/>
          </w:rPr>
          <w:fldChar w:fldCharType="end"/>
        </w:r>
      </w:hyperlink>
    </w:p>
    <w:p w14:paraId="34DF617D" w14:textId="50334D5B"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76" w:history="1">
        <w:r w:rsidR="00783F1E" w:rsidRPr="005F4445">
          <w:rPr>
            <w:rStyle w:val="Hyperlink"/>
            <w:rFonts w:ascii="Times New Roman Bold" w:hAnsi="Times New Roman Bold"/>
            <w:noProof/>
          </w:rPr>
          <w:t>Section 1.1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Limited Liability Company</w:t>
        </w:r>
        <w:r w:rsidR="00783F1E">
          <w:rPr>
            <w:noProof/>
            <w:webHidden/>
          </w:rPr>
          <w:tab/>
        </w:r>
        <w:r w:rsidR="00783F1E">
          <w:rPr>
            <w:noProof/>
            <w:webHidden/>
          </w:rPr>
          <w:fldChar w:fldCharType="begin"/>
        </w:r>
        <w:r w:rsidR="00783F1E">
          <w:rPr>
            <w:noProof/>
            <w:webHidden/>
          </w:rPr>
          <w:instrText xml:space="preserve"> PAGEREF _Toc161127376 \h </w:instrText>
        </w:r>
        <w:r w:rsidR="00783F1E">
          <w:rPr>
            <w:noProof/>
            <w:webHidden/>
          </w:rPr>
        </w:r>
        <w:r w:rsidR="00783F1E">
          <w:rPr>
            <w:noProof/>
            <w:webHidden/>
          </w:rPr>
          <w:fldChar w:fldCharType="separate"/>
        </w:r>
        <w:r w:rsidR="00783F1E">
          <w:rPr>
            <w:noProof/>
            <w:webHidden/>
          </w:rPr>
          <w:t>1</w:t>
        </w:r>
        <w:r w:rsidR="00783F1E">
          <w:rPr>
            <w:noProof/>
            <w:webHidden/>
          </w:rPr>
          <w:fldChar w:fldCharType="end"/>
        </w:r>
      </w:hyperlink>
    </w:p>
    <w:p w14:paraId="78ABC6B5" w14:textId="7598EC7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77" w:history="1">
        <w:r w:rsidR="00783F1E" w:rsidRPr="005F4445">
          <w:rPr>
            <w:rStyle w:val="Hyperlink"/>
            <w:rFonts w:ascii="Times New Roman Bold" w:hAnsi="Times New Roman Bold"/>
            <w:noProof/>
          </w:rPr>
          <w:t>Section 1.2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Name of the Company</w:t>
        </w:r>
        <w:r w:rsidR="00783F1E">
          <w:rPr>
            <w:noProof/>
            <w:webHidden/>
          </w:rPr>
          <w:tab/>
        </w:r>
        <w:r w:rsidR="00783F1E">
          <w:rPr>
            <w:noProof/>
            <w:webHidden/>
          </w:rPr>
          <w:fldChar w:fldCharType="begin"/>
        </w:r>
        <w:r w:rsidR="00783F1E">
          <w:rPr>
            <w:noProof/>
            <w:webHidden/>
          </w:rPr>
          <w:instrText xml:space="preserve"> PAGEREF _Toc161127377 \h </w:instrText>
        </w:r>
        <w:r w:rsidR="00783F1E">
          <w:rPr>
            <w:noProof/>
            <w:webHidden/>
          </w:rPr>
        </w:r>
        <w:r w:rsidR="00783F1E">
          <w:rPr>
            <w:noProof/>
            <w:webHidden/>
          </w:rPr>
          <w:fldChar w:fldCharType="separate"/>
        </w:r>
        <w:r w:rsidR="00783F1E">
          <w:rPr>
            <w:noProof/>
            <w:webHidden/>
          </w:rPr>
          <w:t>1</w:t>
        </w:r>
        <w:r w:rsidR="00783F1E">
          <w:rPr>
            <w:noProof/>
            <w:webHidden/>
          </w:rPr>
          <w:fldChar w:fldCharType="end"/>
        </w:r>
      </w:hyperlink>
    </w:p>
    <w:p w14:paraId="70F306D6" w14:textId="378102EF"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78" w:history="1">
        <w:r w:rsidR="00783F1E" w:rsidRPr="005F4445">
          <w:rPr>
            <w:rStyle w:val="Hyperlink"/>
            <w:rFonts w:ascii="Times New Roman Bold" w:hAnsi="Times New Roman Bold"/>
            <w:noProof/>
          </w:rPr>
          <w:t>Section 1.3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Purpose and Scope of the Company</w:t>
        </w:r>
        <w:r w:rsidR="00783F1E">
          <w:rPr>
            <w:noProof/>
            <w:webHidden/>
          </w:rPr>
          <w:tab/>
        </w:r>
        <w:r w:rsidR="00783F1E">
          <w:rPr>
            <w:noProof/>
            <w:webHidden/>
          </w:rPr>
          <w:fldChar w:fldCharType="begin"/>
        </w:r>
        <w:r w:rsidR="00783F1E">
          <w:rPr>
            <w:noProof/>
            <w:webHidden/>
          </w:rPr>
          <w:instrText xml:space="preserve"> PAGEREF _Toc161127378 \h </w:instrText>
        </w:r>
        <w:r w:rsidR="00783F1E">
          <w:rPr>
            <w:noProof/>
            <w:webHidden/>
          </w:rPr>
        </w:r>
        <w:r w:rsidR="00783F1E">
          <w:rPr>
            <w:noProof/>
            <w:webHidden/>
          </w:rPr>
          <w:fldChar w:fldCharType="separate"/>
        </w:r>
        <w:r w:rsidR="00783F1E">
          <w:rPr>
            <w:noProof/>
            <w:webHidden/>
          </w:rPr>
          <w:t>1</w:t>
        </w:r>
        <w:r w:rsidR="00783F1E">
          <w:rPr>
            <w:noProof/>
            <w:webHidden/>
          </w:rPr>
          <w:fldChar w:fldCharType="end"/>
        </w:r>
      </w:hyperlink>
    </w:p>
    <w:p w14:paraId="365A2DF6" w14:textId="46CFFA13"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79" w:history="1">
        <w:r w:rsidR="00783F1E" w:rsidRPr="005F4445">
          <w:rPr>
            <w:rStyle w:val="Hyperlink"/>
            <w:rFonts w:ascii="Times New Roman Bold" w:hAnsi="Times New Roman Bold"/>
            <w:noProof/>
          </w:rPr>
          <w:t>Section 1.4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Principal Office of the Company and Location of Records</w:t>
        </w:r>
        <w:r w:rsidR="00783F1E">
          <w:rPr>
            <w:noProof/>
            <w:webHidden/>
          </w:rPr>
          <w:tab/>
        </w:r>
        <w:r w:rsidR="00783F1E">
          <w:rPr>
            <w:noProof/>
            <w:webHidden/>
          </w:rPr>
          <w:fldChar w:fldCharType="begin"/>
        </w:r>
        <w:r w:rsidR="00783F1E">
          <w:rPr>
            <w:noProof/>
            <w:webHidden/>
          </w:rPr>
          <w:instrText xml:space="preserve"> PAGEREF _Toc161127379 \h </w:instrText>
        </w:r>
        <w:r w:rsidR="00783F1E">
          <w:rPr>
            <w:noProof/>
            <w:webHidden/>
          </w:rPr>
        </w:r>
        <w:r w:rsidR="00783F1E">
          <w:rPr>
            <w:noProof/>
            <w:webHidden/>
          </w:rPr>
          <w:fldChar w:fldCharType="separate"/>
        </w:r>
        <w:r w:rsidR="00783F1E">
          <w:rPr>
            <w:noProof/>
            <w:webHidden/>
          </w:rPr>
          <w:t>1</w:t>
        </w:r>
        <w:r w:rsidR="00783F1E">
          <w:rPr>
            <w:noProof/>
            <w:webHidden/>
          </w:rPr>
          <w:fldChar w:fldCharType="end"/>
        </w:r>
      </w:hyperlink>
    </w:p>
    <w:p w14:paraId="3CA217B3" w14:textId="4D108F98"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80" w:history="1">
        <w:r w:rsidR="00783F1E" w:rsidRPr="005F4445">
          <w:rPr>
            <w:rStyle w:val="Hyperlink"/>
            <w:rFonts w:ascii="Times New Roman Bold" w:hAnsi="Times New Roman Bold"/>
            <w:noProof/>
          </w:rPr>
          <w:t>Section 1.5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Registered Agent and Registered Office</w:t>
        </w:r>
        <w:r w:rsidR="00783F1E">
          <w:rPr>
            <w:noProof/>
            <w:webHidden/>
          </w:rPr>
          <w:tab/>
        </w:r>
        <w:r w:rsidR="00783F1E">
          <w:rPr>
            <w:noProof/>
            <w:webHidden/>
          </w:rPr>
          <w:fldChar w:fldCharType="begin"/>
        </w:r>
        <w:r w:rsidR="00783F1E">
          <w:rPr>
            <w:noProof/>
            <w:webHidden/>
          </w:rPr>
          <w:instrText xml:space="preserve"> PAGEREF _Toc161127380 \h </w:instrText>
        </w:r>
        <w:r w:rsidR="00783F1E">
          <w:rPr>
            <w:noProof/>
            <w:webHidden/>
          </w:rPr>
        </w:r>
        <w:r w:rsidR="00783F1E">
          <w:rPr>
            <w:noProof/>
            <w:webHidden/>
          </w:rPr>
          <w:fldChar w:fldCharType="separate"/>
        </w:r>
        <w:r w:rsidR="00783F1E">
          <w:rPr>
            <w:noProof/>
            <w:webHidden/>
          </w:rPr>
          <w:t>2</w:t>
        </w:r>
        <w:r w:rsidR="00783F1E">
          <w:rPr>
            <w:noProof/>
            <w:webHidden/>
          </w:rPr>
          <w:fldChar w:fldCharType="end"/>
        </w:r>
      </w:hyperlink>
    </w:p>
    <w:p w14:paraId="317405FF" w14:textId="3E09E456"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81" w:history="1">
        <w:r w:rsidR="00783F1E" w:rsidRPr="005F4445">
          <w:rPr>
            <w:rStyle w:val="Hyperlink"/>
            <w:rFonts w:ascii="Times New Roman Bold" w:hAnsi="Times New Roman Bold"/>
            <w:noProof/>
          </w:rPr>
          <w:t>Section 1.6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Purpose of Transfer Restrictions</w:t>
        </w:r>
        <w:r w:rsidR="00783F1E">
          <w:rPr>
            <w:noProof/>
            <w:webHidden/>
          </w:rPr>
          <w:tab/>
        </w:r>
        <w:r w:rsidR="00783F1E">
          <w:rPr>
            <w:noProof/>
            <w:webHidden/>
          </w:rPr>
          <w:fldChar w:fldCharType="begin"/>
        </w:r>
        <w:r w:rsidR="00783F1E">
          <w:rPr>
            <w:noProof/>
            <w:webHidden/>
          </w:rPr>
          <w:instrText xml:space="preserve"> PAGEREF _Toc161127381 \h </w:instrText>
        </w:r>
        <w:r w:rsidR="00783F1E">
          <w:rPr>
            <w:noProof/>
            <w:webHidden/>
          </w:rPr>
        </w:r>
        <w:r w:rsidR="00783F1E">
          <w:rPr>
            <w:noProof/>
            <w:webHidden/>
          </w:rPr>
          <w:fldChar w:fldCharType="separate"/>
        </w:r>
        <w:r w:rsidR="00783F1E">
          <w:rPr>
            <w:noProof/>
            <w:webHidden/>
          </w:rPr>
          <w:t>2</w:t>
        </w:r>
        <w:r w:rsidR="00783F1E">
          <w:rPr>
            <w:noProof/>
            <w:webHidden/>
          </w:rPr>
          <w:fldChar w:fldCharType="end"/>
        </w:r>
      </w:hyperlink>
    </w:p>
    <w:p w14:paraId="4B16C48E" w14:textId="6648B9BE"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82" w:history="1">
        <w:r w:rsidR="00783F1E" w:rsidRPr="005F4445">
          <w:rPr>
            <w:rStyle w:val="Hyperlink"/>
            <w:rFonts w:ascii="Times New Roman Bold" w:hAnsi="Times New Roman Bold"/>
            <w:noProof/>
          </w:rPr>
          <w:t>Section 1.7</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Term of the Company</w:t>
        </w:r>
        <w:r w:rsidR="00783F1E">
          <w:rPr>
            <w:noProof/>
            <w:webHidden/>
          </w:rPr>
          <w:tab/>
        </w:r>
        <w:r w:rsidR="00783F1E">
          <w:rPr>
            <w:noProof/>
            <w:webHidden/>
          </w:rPr>
          <w:fldChar w:fldCharType="begin"/>
        </w:r>
        <w:r w:rsidR="00783F1E">
          <w:rPr>
            <w:noProof/>
            <w:webHidden/>
          </w:rPr>
          <w:instrText xml:space="preserve"> PAGEREF _Toc161127382 \h </w:instrText>
        </w:r>
        <w:r w:rsidR="00783F1E">
          <w:rPr>
            <w:noProof/>
            <w:webHidden/>
          </w:rPr>
        </w:r>
        <w:r w:rsidR="00783F1E">
          <w:rPr>
            <w:noProof/>
            <w:webHidden/>
          </w:rPr>
          <w:fldChar w:fldCharType="separate"/>
        </w:r>
        <w:r w:rsidR="00783F1E">
          <w:rPr>
            <w:noProof/>
            <w:webHidden/>
          </w:rPr>
          <w:t>2</w:t>
        </w:r>
        <w:r w:rsidR="00783F1E">
          <w:rPr>
            <w:noProof/>
            <w:webHidden/>
          </w:rPr>
          <w:fldChar w:fldCharType="end"/>
        </w:r>
      </w:hyperlink>
    </w:p>
    <w:p w14:paraId="437F48E9" w14:textId="2F746950"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83" w:history="1">
        <w:r w:rsidR="00783F1E" w:rsidRPr="005F4445">
          <w:rPr>
            <w:rStyle w:val="Hyperlink"/>
            <w:rFonts w:ascii="Times New Roman Bold" w:hAnsi="Times New Roman Bold"/>
            <w:noProof/>
          </w:rPr>
          <w:t>Section 1.8</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Tax Classification as a Partnership</w:t>
        </w:r>
        <w:r w:rsidR="00783F1E">
          <w:rPr>
            <w:noProof/>
            <w:webHidden/>
          </w:rPr>
          <w:tab/>
        </w:r>
        <w:r w:rsidR="00783F1E">
          <w:rPr>
            <w:noProof/>
            <w:webHidden/>
          </w:rPr>
          <w:fldChar w:fldCharType="begin"/>
        </w:r>
        <w:r w:rsidR="00783F1E">
          <w:rPr>
            <w:noProof/>
            <w:webHidden/>
          </w:rPr>
          <w:instrText xml:space="preserve"> PAGEREF _Toc161127383 \h </w:instrText>
        </w:r>
        <w:r w:rsidR="00783F1E">
          <w:rPr>
            <w:noProof/>
            <w:webHidden/>
          </w:rPr>
        </w:r>
        <w:r w:rsidR="00783F1E">
          <w:rPr>
            <w:noProof/>
            <w:webHidden/>
          </w:rPr>
          <w:fldChar w:fldCharType="separate"/>
        </w:r>
        <w:r w:rsidR="00783F1E">
          <w:rPr>
            <w:noProof/>
            <w:webHidden/>
          </w:rPr>
          <w:t>2</w:t>
        </w:r>
        <w:r w:rsidR="00783F1E">
          <w:rPr>
            <w:noProof/>
            <w:webHidden/>
          </w:rPr>
          <w:fldChar w:fldCharType="end"/>
        </w:r>
      </w:hyperlink>
    </w:p>
    <w:p w14:paraId="051CFDDF" w14:textId="35598DB7"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384" w:history="1">
        <w:r w:rsidR="00783F1E" w:rsidRPr="005F4445">
          <w:rPr>
            <w:rStyle w:val="Hyperlink"/>
            <w:rFonts w:ascii="Times New Roman Bold" w:hAnsi="Times New Roman Bold"/>
            <w:noProof/>
          </w:rPr>
          <w:t>Article 2.</w:t>
        </w:r>
        <w:r w:rsidR="00783F1E" w:rsidRPr="005F4445">
          <w:rPr>
            <w:rStyle w:val="Hyperlink"/>
            <w:noProof/>
          </w:rPr>
          <w:t xml:space="preserve"> Definitions</w:t>
        </w:r>
        <w:r w:rsidR="00783F1E">
          <w:rPr>
            <w:noProof/>
            <w:webHidden/>
          </w:rPr>
          <w:tab/>
        </w:r>
        <w:r w:rsidR="00783F1E">
          <w:rPr>
            <w:noProof/>
            <w:webHidden/>
          </w:rPr>
          <w:fldChar w:fldCharType="begin"/>
        </w:r>
        <w:r w:rsidR="00783F1E">
          <w:rPr>
            <w:noProof/>
            <w:webHidden/>
          </w:rPr>
          <w:instrText xml:space="preserve"> PAGEREF _Toc161127384 \h </w:instrText>
        </w:r>
        <w:r w:rsidR="00783F1E">
          <w:rPr>
            <w:noProof/>
            <w:webHidden/>
          </w:rPr>
        </w:r>
        <w:r w:rsidR="00783F1E">
          <w:rPr>
            <w:noProof/>
            <w:webHidden/>
          </w:rPr>
          <w:fldChar w:fldCharType="separate"/>
        </w:r>
        <w:r w:rsidR="00783F1E">
          <w:rPr>
            <w:noProof/>
            <w:webHidden/>
          </w:rPr>
          <w:t>2</w:t>
        </w:r>
        <w:r w:rsidR="00783F1E">
          <w:rPr>
            <w:noProof/>
            <w:webHidden/>
          </w:rPr>
          <w:fldChar w:fldCharType="end"/>
        </w:r>
      </w:hyperlink>
    </w:p>
    <w:p w14:paraId="444404B7" w14:textId="15A874A3"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85" w:history="1">
        <w:r w:rsidR="00783F1E" w:rsidRPr="005F4445">
          <w:rPr>
            <w:rStyle w:val="Hyperlink"/>
            <w:rFonts w:ascii="Times New Roman Bold" w:hAnsi="Times New Roman Bold"/>
            <w:noProof/>
          </w:rPr>
          <w:t>Section 2.1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Defined Terms</w:t>
        </w:r>
        <w:r w:rsidR="00783F1E">
          <w:rPr>
            <w:noProof/>
            <w:webHidden/>
          </w:rPr>
          <w:tab/>
        </w:r>
        <w:r w:rsidR="00783F1E">
          <w:rPr>
            <w:noProof/>
            <w:webHidden/>
          </w:rPr>
          <w:fldChar w:fldCharType="begin"/>
        </w:r>
        <w:r w:rsidR="00783F1E">
          <w:rPr>
            <w:noProof/>
            <w:webHidden/>
          </w:rPr>
          <w:instrText xml:space="preserve"> PAGEREF _Toc161127385 \h </w:instrText>
        </w:r>
        <w:r w:rsidR="00783F1E">
          <w:rPr>
            <w:noProof/>
            <w:webHidden/>
          </w:rPr>
        </w:r>
        <w:r w:rsidR="00783F1E">
          <w:rPr>
            <w:noProof/>
            <w:webHidden/>
          </w:rPr>
          <w:fldChar w:fldCharType="separate"/>
        </w:r>
        <w:r w:rsidR="00783F1E">
          <w:rPr>
            <w:noProof/>
            <w:webHidden/>
          </w:rPr>
          <w:t>2</w:t>
        </w:r>
        <w:r w:rsidR="00783F1E">
          <w:rPr>
            <w:noProof/>
            <w:webHidden/>
          </w:rPr>
          <w:fldChar w:fldCharType="end"/>
        </w:r>
      </w:hyperlink>
    </w:p>
    <w:p w14:paraId="0075BCDF" w14:textId="4F7B0BC3"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386" w:history="1">
        <w:r w:rsidR="00783F1E" w:rsidRPr="005F4445">
          <w:rPr>
            <w:rStyle w:val="Hyperlink"/>
            <w:rFonts w:ascii="Times New Roman Bold" w:hAnsi="Times New Roman Bold"/>
            <w:noProof/>
          </w:rPr>
          <w:t>Article 3.</w:t>
        </w:r>
        <w:r w:rsidR="00783F1E" w:rsidRPr="005F4445">
          <w:rPr>
            <w:rStyle w:val="Hyperlink"/>
            <w:noProof/>
          </w:rPr>
          <w:t xml:space="preserve"> Capitalization of the Company</w:t>
        </w:r>
        <w:r w:rsidR="00783F1E">
          <w:rPr>
            <w:noProof/>
            <w:webHidden/>
          </w:rPr>
          <w:tab/>
        </w:r>
        <w:r w:rsidR="00783F1E">
          <w:rPr>
            <w:noProof/>
            <w:webHidden/>
          </w:rPr>
          <w:fldChar w:fldCharType="begin"/>
        </w:r>
        <w:r w:rsidR="00783F1E">
          <w:rPr>
            <w:noProof/>
            <w:webHidden/>
          </w:rPr>
          <w:instrText xml:space="preserve"> PAGEREF _Toc161127386 \h </w:instrText>
        </w:r>
        <w:r w:rsidR="00783F1E">
          <w:rPr>
            <w:noProof/>
            <w:webHidden/>
          </w:rPr>
        </w:r>
        <w:r w:rsidR="00783F1E">
          <w:rPr>
            <w:noProof/>
            <w:webHidden/>
          </w:rPr>
          <w:fldChar w:fldCharType="separate"/>
        </w:r>
        <w:r w:rsidR="00783F1E">
          <w:rPr>
            <w:noProof/>
            <w:webHidden/>
          </w:rPr>
          <w:t>7</w:t>
        </w:r>
        <w:r w:rsidR="00783F1E">
          <w:rPr>
            <w:noProof/>
            <w:webHidden/>
          </w:rPr>
          <w:fldChar w:fldCharType="end"/>
        </w:r>
      </w:hyperlink>
    </w:p>
    <w:p w14:paraId="3FDB6910" w14:textId="48E35568"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87" w:history="1">
        <w:r w:rsidR="00783F1E" w:rsidRPr="005F4445">
          <w:rPr>
            <w:rStyle w:val="Hyperlink"/>
            <w:rFonts w:ascii="Times New Roman Bold" w:hAnsi="Times New Roman Bold"/>
            <w:noProof/>
          </w:rPr>
          <w:t>Section 3.1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Source of Funding</w:t>
        </w:r>
        <w:r w:rsidR="00783F1E">
          <w:rPr>
            <w:noProof/>
            <w:webHidden/>
          </w:rPr>
          <w:tab/>
        </w:r>
        <w:r w:rsidR="00783F1E">
          <w:rPr>
            <w:noProof/>
            <w:webHidden/>
          </w:rPr>
          <w:fldChar w:fldCharType="begin"/>
        </w:r>
        <w:r w:rsidR="00783F1E">
          <w:rPr>
            <w:noProof/>
            <w:webHidden/>
          </w:rPr>
          <w:instrText xml:space="preserve"> PAGEREF _Toc161127387 \h </w:instrText>
        </w:r>
        <w:r w:rsidR="00783F1E">
          <w:rPr>
            <w:noProof/>
            <w:webHidden/>
          </w:rPr>
        </w:r>
        <w:r w:rsidR="00783F1E">
          <w:rPr>
            <w:noProof/>
            <w:webHidden/>
          </w:rPr>
          <w:fldChar w:fldCharType="separate"/>
        </w:r>
        <w:r w:rsidR="00783F1E">
          <w:rPr>
            <w:noProof/>
            <w:webHidden/>
          </w:rPr>
          <w:t>7</w:t>
        </w:r>
        <w:r w:rsidR="00783F1E">
          <w:rPr>
            <w:noProof/>
            <w:webHidden/>
          </w:rPr>
          <w:fldChar w:fldCharType="end"/>
        </w:r>
      </w:hyperlink>
    </w:p>
    <w:p w14:paraId="5F5A718A" w14:textId="4F23E447"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88" w:history="1">
        <w:r w:rsidR="00783F1E" w:rsidRPr="005F4445">
          <w:rPr>
            <w:rStyle w:val="Hyperlink"/>
            <w:rFonts w:ascii="Times New Roman Bold" w:hAnsi="Times New Roman Bold"/>
            <w:noProof/>
          </w:rPr>
          <w:t>Section 3.2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Issuance of Units</w:t>
        </w:r>
        <w:r w:rsidR="00783F1E">
          <w:rPr>
            <w:noProof/>
            <w:webHidden/>
          </w:rPr>
          <w:tab/>
        </w:r>
        <w:r w:rsidR="00783F1E">
          <w:rPr>
            <w:noProof/>
            <w:webHidden/>
          </w:rPr>
          <w:fldChar w:fldCharType="begin"/>
        </w:r>
        <w:r w:rsidR="00783F1E">
          <w:rPr>
            <w:noProof/>
            <w:webHidden/>
          </w:rPr>
          <w:instrText xml:space="preserve"> PAGEREF _Toc161127388 \h </w:instrText>
        </w:r>
        <w:r w:rsidR="00783F1E">
          <w:rPr>
            <w:noProof/>
            <w:webHidden/>
          </w:rPr>
        </w:r>
        <w:r w:rsidR="00783F1E">
          <w:rPr>
            <w:noProof/>
            <w:webHidden/>
          </w:rPr>
          <w:fldChar w:fldCharType="separate"/>
        </w:r>
        <w:r w:rsidR="00783F1E">
          <w:rPr>
            <w:noProof/>
            <w:webHidden/>
          </w:rPr>
          <w:t>7</w:t>
        </w:r>
        <w:r w:rsidR="00783F1E">
          <w:rPr>
            <w:noProof/>
            <w:webHidden/>
          </w:rPr>
          <w:fldChar w:fldCharType="end"/>
        </w:r>
      </w:hyperlink>
    </w:p>
    <w:p w14:paraId="2BC2A190" w14:textId="339667D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89" w:history="1">
        <w:r w:rsidR="00783F1E" w:rsidRPr="005F4445">
          <w:rPr>
            <w:rStyle w:val="Hyperlink"/>
            <w:rFonts w:ascii="Times New Roman Bold" w:hAnsi="Times New Roman Bold"/>
            <w:noProof/>
          </w:rPr>
          <w:t>Section 3.3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Capital Contribution Obligations</w:t>
        </w:r>
        <w:r w:rsidR="00783F1E">
          <w:rPr>
            <w:noProof/>
            <w:webHidden/>
          </w:rPr>
          <w:tab/>
        </w:r>
        <w:r w:rsidR="00783F1E">
          <w:rPr>
            <w:noProof/>
            <w:webHidden/>
          </w:rPr>
          <w:fldChar w:fldCharType="begin"/>
        </w:r>
        <w:r w:rsidR="00783F1E">
          <w:rPr>
            <w:noProof/>
            <w:webHidden/>
          </w:rPr>
          <w:instrText xml:space="preserve"> PAGEREF _Toc161127389 \h </w:instrText>
        </w:r>
        <w:r w:rsidR="00783F1E">
          <w:rPr>
            <w:noProof/>
            <w:webHidden/>
          </w:rPr>
        </w:r>
        <w:r w:rsidR="00783F1E">
          <w:rPr>
            <w:noProof/>
            <w:webHidden/>
          </w:rPr>
          <w:fldChar w:fldCharType="separate"/>
        </w:r>
        <w:r w:rsidR="00783F1E">
          <w:rPr>
            <w:noProof/>
            <w:webHidden/>
          </w:rPr>
          <w:t>8</w:t>
        </w:r>
        <w:r w:rsidR="00783F1E">
          <w:rPr>
            <w:noProof/>
            <w:webHidden/>
          </w:rPr>
          <w:fldChar w:fldCharType="end"/>
        </w:r>
      </w:hyperlink>
    </w:p>
    <w:p w14:paraId="64BCD066" w14:textId="624E379C"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90" w:history="1">
        <w:r w:rsidR="00783F1E" w:rsidRPr="005F4445">
          <w:rPr>
            <w:rStyle w:val="Hyperlink"/>
            <w:rFonts w:ascii="Times New Roman Bold" w:hAnsi="Times New Roman Bold"/>
            <w:noProof/>
          </w:rPr>
          <w:t>Section 3.4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Additional Capital Contributions</w:t>
        </w:r>
        <w:r w:rsidR="00783F1E">
          <w:rPr>
            <w:noProof/>
            <w:webHidden/>
          </w:rPr>
          <w:tab/>
        </w:r>
        <w:r w:rsidR="00783F1E">
          <w:rPr>
            <w:noProof/>
            <w:webHidden/>
          </w:rPr>
          <w:fldChar w:fldCharType="begin"/>
        </w:r>
        <w:r w:rsidR="00783F1E">
          <w:rPr>
            <w:noProof/>
            <w:webHidden/>
          </w:rPr>
          <w:instrText xml:space="preserve"> PAGEREF _Toc161127390 \h </w:instrText>
        </w:r>
        <w:r w:rsidR="00783F1E">
          <w:rPr>
            <w:noProof/>
            <w:webHidden/>
          </w:rPr>
        </w:r>
        <w:r w:rsidR="00783F1E">
          <w:rPr>
            <w:noProof/>
            <w:webHidden/>
          </w:rPr>
          <w:fldChar w:fldCharType="separate"/>
        </w:r>
        <w:r w:rsidR="00783F1E">
          <w:rPr>
            <w:noProof/>
            <w:webHidden/>
          </w:rPr>
          <w:t>8</w:t>
        </w:r>
        <w:r w:rsidR="00783F1E">
          <w:rPr>
            <w:noProof/>
            <w:webHidden/>
          </w:rPr>
          <w:fldChar w:fldCharType="end"/>
        </w:r>
      </w:hyperlink>
    </w:p>
    <w:p w14:paraId="3A93D703" w14:textId="7E3483D7"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91" w:history="1">
        <w:r w:rsidR="00783F1E" w:rsidRPr="005F4445">
          <w:rPr>
            <w:rStyle w:val="Hyperlink"/>
            <w:rFonts w:ascii="Times New Roman Bold" w:hAnsi="Times New Roman Bold"/>
            <w:noProof/>
          </w:rPr>
          <w:t>Section 3.5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Capital Accounts</w:t>
        </w:r>
        <w:r w:rsidR="00783F1E">
          <w:rPr>
            <w:noProof/>
            <w:webHidden/>
          </w:rPr>
          <w:tab/>
        </w:r>
        <w:r w:rsidR="00783F1E">
          <w:rPr>
            <w:noProof/>
            <w:webHidden/>
          </w:rPr>
          <w:fldChar w:fldCharType="begin"/>
        </w:r>
        <w:r w:rsidR="00783F1E">
          <w:rPr>
            <w:noProof/>
            <w:webHidden/>
          </w:rPr>
          <w:instrText xml:space="preserve"> PAGEREF _Toc161127391 \h </w:instrText>
        </w:r>
        <w:r w:rsidR="00783F1E">
          <w:rPr>
            <w:noProof/>
            <w:webHidden/>
          </w:rPr>
        </w:r>
        <w:r w:rsidR="00783F1E">
          <w:rPr>
            <w:noProof/>
            <w:webHidden/>
          </w:rPr>
          <w:fldChar w:fldCharType="separate"/>
        </w:r>
        <w:r w:rsidR="00783F1E">
          <w:rPr>
            <w:noProof/>
            <w:webHidden/>
          </w:rPr>
          <w:t>9</w:t>
        </w:r>
        <w:r w:rsidR="00783F1E">
          <w:rPr>
            <w:noProof/>
            <w:webHidden/>
          </w:rPr>
          <w:fldChar w:fldCharType="end"/>
        </w:r>
      </w:hyperlink>
    </w:p>
    <w:p w14:paraId="54AC4E87" w14:textId="0732BAFD"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92" w:history="1">
        <w:r w:rsidR="00783F1E" w:rsidRPr="005F4445">
          <w:rPr>
            <w:rStyle w:val="Hyperlink"/>
            <w:rFonts w:ascii="Times New Roman Bold" w:hAnsi="Times New Roman Bold"/>
            <w:noProof/>
          </w:rPr>
          <w:t>Section 3.6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Loans</w:t>
        </w:r>
        <w:r w:rsidR="00783F1E">
          <w:rPr>
            <w:noProof/>
            <w:webHidden/>
          </w:rPr>
          <w:tab/>
        </w:r>
        <w:r w:rsidR="00783F1E">
          <w:rPr>
            <w:noProof/>
            <w:webHidden/>
          </w:rPr>
          <w:fldChar w:fldCharType="begin"/>
        </w:r>
        <w:r w:rsidR="00783F1E">
          <w:rPr>
            <w:noProof/>
            <w:webHidden/>
          </w:rPr>
          <w:instrText xml:space="preserve"> PAGEREF _Toc161127392 \h </w:instrText>
        </w:r>
        <w:r w:rsidR="00783F1E">
          <w:rPr>
            <w:noProof/>
            <w:webHidden/>
          </w:rPr>
        </w:r>
        <w:r w:rsidR="00783F1E">
          <w:rPr>
            <w:noProof/>
            <w:webHidden/>
          </w:rPr>
          <w:fldChar w:fldCharType="separate"/>
        </w:r>
        <w:r w:rsidR="00783F1E">
          <w:rPr>
            <w:noProof/>
            <w:webHidden/>
          </w:rPr>
          <w:t>9</w:t>
        </w:r>
        <w:r w:rsidR="00783F1E">
          <w:rPr>
            <w:noProof/>
            <w:webHidden/>
          </w:rPr>
          <w:fldChar w:fldCharType="end"/>
        </w:r>
      </w:hyperlink>
    </w:p>
    <w:p w14:paraId="714D72F9" w14:textId="706061F1"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393" w:history="1">
        <w:r w:rsidR="00783F1E" w:rsidRPr="005F4445">
          <w:rPr>
            <w:rStyle w:val="Hyperlink"/>
            <w:rFonts w:ascii="Times New Roman Bold" w:hAnsi="Times New Roman Bold"/>
            <w:noProof/>
          </w:rPr>
          <w:t>Article 4.</w:t>
        </w:r>
        <w:r w:rsidR="00783F1E" w:rsidRPr="005F4445">
          <w:rPr>
            <w:rStyle w:val="Hyperlink"/>
            <w:noProof/>
          </w:rPr>
          <w:t xml:space="preserve"> Distributions and Allocations</w:t>
        </w:r>
        <w:r w:rsidR="00783F1E">
          <w:rPr>
            <w:noProof/>
            <w:webHidden/>
          </w:rPr>
          <w:tab/>
        </w:r>
        <w:r w:rsidR="00783F1E">
          <w:rPr>
            <w:noProof/>
            <w:webHidden/>
          </w:rPr>
          <w:fldChar w:fldCharType="begin"/>
        </w:r>
        <w:r w:rsidR="00783F1E">
          <w:rPr>
            <w:noProof/>
            <w:webHidden/>
          </w:rPr>
          <w:instrText xml:space="preserve"> PAGEREF _Toc161127393 \h </w:instrText>
        </w:r>
        <w:r w:rsidR="00783F1E">
          <w:rPr>
            <w:noProof/>
            <w:webHidden/>
          </w:rPr>
        </w:r>
        <w:r w:rsidR="00783F1E">
          <w:rPr>
            <w:noProof/>
            <w:webHidden/>
          </w:rPr>
          <w:fldChar w:fldCharType="separate"/>
        </w:r>
        <w:r w:rsidR="00783F1E">
          <w:rPr>
            <w:noProof/>
            <w:webHidden/>
          </w:rPr>
          <w:t>9</w:t>
        </w:r>
        <w:r w:rsidR="00783F1E">
          <w:rPr>
            <w:noProof/>
            <w:webHidden/>
          </w:rPr>
          <w:fldChar w:fldCharType="end"/>
        </w:r>
      </w:hyperlink>
    </w:p>
    <w:p w14:paraId="4340A3CE" w14:textId="5F7464D0"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94" w:history="1">
        <w:r w:rsidR="00783F1E" w:rsidRPr="005F4445">
          <w:rPr>
            <w:rStyle w:val="Hyperlink"/>
            <w:rFonts w:ascii="Times New Roman Bold" w:hAnsi="Times New Roman Bold"/>
            <w:noProof/>
          </w:rPr>
          <w:t>Section 4.1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Timing of Distributions</w:t>
        </w:r>
        <w:r w:rsidR="00783F1E">
          <w:rPr>
            <w:noProof/>
            <w:webHidden/>
          </w:rPr>
          <w:tab/>
        </w:r>
        <w:r w:rsidR="00783F1E">
          <w:rPr>
            <w:noProof/>
            <w:webHidden/>
          </w:rPr>
          <w:fldChar w:fldCharType="begin"/>
        </w:r>
        <w:r w:rsidR="00783F1E">
          <w:rPr>
            <w:noProof/>
            <w:webHidden/>
          </w:rPr>
          <w:instrText xml:space="preserve"> PAGEREF _Toc161127394 \h </w:instrText>
        </w:r>
        <w:r w:rsidR="00783F1E">
          <w:rPr>
            <w:noProof/>
            <w:webHidden/>
          </w:rPr>
        </w:r>
        <w:r w:rsidR="00783F1E">
          <w:rPr>
            <w:noProof/>
            <w:webHidden/>
          </w:rPr>
          <w:fldChar w:fldCharType="separate"/>
        </w:r>
        <w:r w:rsidR="00783F1E">
          <w:rPr>
            <w:noProof/>
            <w:webHidden/>
          </w:rPr>
          <w:t>9</w:t>
        </w:r>
        <w:r w:rsidR="00783F1E">
          <w:rPr>
            <w:noProof/>
            <w:webHidden/>
          </w:rPr>
          <w:fldChar w:fldCharType="end"/>
        </w:r>
      </w:hyperlink>
    </w:p>
    <w:p w14:paraId="21D8FEAA" w14:textId="03474518"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95" w:history="1">
        <w:r w:rsidR="00783F1E" w:rsidRPr="005F4445">
          <w:rPr>
            <w:rStyle w:val="Hyperlink"/>
            <w:rFonts w:ascii="Times New Roman Bold" w:hAnsi="Times New Roman Bold"/>
            <w:noProof/>
          </w:rPr>
          <w:t>Section 4.2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Cash Distributions</w:t>
        </w:r>
        <w:r w:rsidR="00783F1E">
          <w:rPr>
            <w:noProof/>
            <w:webHidden/>
          </w:rPr>
          <w:tab/>
        </w:r>
        <w:r w:rsidR="00783F1E">
          <w:rPr>
            <w:noProof/>
            <w:webHidden/>
          </w:rPr>
          <w:fldChar w:fldCharType="begin"/>
        </w:r>
        <w:r w:rsidR="00783F1E">
          <w:rPr>
            <w:noProof/>
            <w:webHidden/>
          </w:rPr>
          <w:instrText xml:space="preserve"> PAGEREF _Toc161127395 \h </w:instrText>
        </w:r>
        <w:r w:rsidR="00783F1E">
          <w:rPr>
            <w:noProof/>
            <w:webHidden/>
          </w:rPr>
        </w:r>
        <w:r w:rsidR="00783F1E">
          <w:rPr>
            <w:noProof/>
            <w:webHidden/>
          </w:rPr>
          <w:fldChar w:fldCharType="separate"/>
        </w:r>
        <w:r w:rsidR="00783F1E">
          <w:rPr>
            <w:noProof/>
            <w:webHidden/>
          </w:rPr>
          <w:t>9</w:t>
        </w:r>
        <w:r w:rsidR="00783F1E">
          <w:rPr>
            <w:noProof/>
            <w:webHidden/>
          </w:rPr>
          <w:fldChar w:fldCharType="end"/>
        </w:r>
      </w:hyperlink>
    </w:p>
    <w:p w14:paraId="1CAE77A8" w14:textId="24606FB2"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96" w:history="1">
        <w:r w:rsidR="00783F1E" w:rsidRPr="005F4445">
          <w:rPr>
            <w:rStyle w:val="Hyperlink"/>
            <w:rFonts w:ascii="Times New Roman Bold" w:hAnsi="Times New Roman Bold"/>
            <w:noProof/>
          </w:rPr>
          <w:t>Section 4.3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Allocation of Profits and Losses</w:t>
        </w:r>
        <w:r w:rsidR="00783F1E">
          <w:rPr>
            <w:noProof/>
            <w:webHidden/>
          </w:rPr>
          <w:tab/>
        </w:r>
        <w:r w:rsidR="00783F1E">
          <w:rPr>
            <w:noProof/>
            <w:webHidden/>
          </w:rPr>
          <w:fldChar w:fldCharType="begin"/>
        </w:r>
        <w:r w:rsidR="00783F1E">
          <w:rPr>
            <w:noProof/>
            <w:webHidden/>
          </w:rPr>
          <w:instrText xml:space="preserve"> PAGEREF _Toc161127396 \h </w:instrText>
        </w:r>
        <w:r w:rsidR="00783F1E">
          <w:rPr>
            <w:noProof/>
            <w:webHidden/>
          </w:rPr>
        </w:r>
        <w:r w:rsidR="00783F1E">
          <w:rPr>
            <w:noProof/>
            <w:webHidden/>
          </w:rPr>
          <w:fldChar w:fldCharType="separate"/>
        </w:r>
        <w:r w:rsidR="00783F1E">
          <w:rPr>
            <w:noProof/>
            <w:webHidden/>
          </w:rPr>
          <w:t>10</w:t>
        </w:r>
        <w:r w:rsidR="00783F1E">
          <w:rPr>
            <w:noProof/>
            <w:webHidden/>
          </w:rPr>
          <w:fldChar w:fldCharType="end"/>
        </w:r>
      </w:hyperlink>
    </w:p>
    <w:p w14:paraId="6C312ED6" w14:textId="5564BA2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97" w:history="1">
        <w:r w:rsidR="00783F1E" w:rsidRPr="005F4445">
          <w:rPr>
            <w:rStyle w:val="Hyperlink"/>
            <w:rFonts w:ascii="Times New Roman Bold" w:hAnsi="Times New Roman Bold"/>
            <w:noProof/>
          </w:rPr>
          <w:t>Section 4.4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Special Allocations</w:t>
        </w:r>
        <w:r w:rsidR="00783F1E">
          <w:rPr>
            <w:noProof/>
            <w:webHidden/>
          </w:rPr>
          <w:tab/>
        </w:r>
        <w:r w:rsidR="00783F1E">
          <w:rPr>
            <w:noProof/>
            <w:webHidden/>
          </w:rPr>
          <w:fldChar w:fldCharType="begin"/>
        </w:r>
        <w:r w:rsidR="00783F1E">
          <w:rPr>
            <w:noProof/>
            <w:webHidden/>
          </w:rPr>
          <w:instrText xml:space="preserve"> PAGEREF _Toc161127397 \h </w:instrText>
        </w:r>
        <w:r w:rsidR="00783F1E">
          <w:rPr>
            <w:noProof/>
            <w:webHidden/>
          </w:rPr>
        </w:r>
        <w:r w:rsidR="00783F1E">
          <w:rPr>
            <w:noProof/>
            <w:webHidden/>
          </w:rPr>
          <w:fldChar w:fldCharType="separate"/>
        </w:r>
        <w:r w:rsidR="00783F1E">
          <w:rPr>
            <w:noProof/>
            <w:webHidden/>
          </w:rPr>
          <w:t>11</w:t>
        </w:r>
        <w:r w:rsidR="00783F1E">
          <w:rPr>
            <w:noProof/>
            <w:webHidden/>
          </w:rPr>
          <w:fldChar w:fldCharType="end"/>
        </w:r>
      </w:hyperlink>
    </w:p>
    <w:p w14:paraId="35DEBA89" w14:textId="2D9EB15C"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398" w:history="1">
        <w:r w:rsidR="00783F1E" w:rsidRPr="005F4445">
          <w:rPr>
            <w:rStyle w:val="Hyperlink"/>
            <w:rFonts w:ascii="Times New Roman Bold" w:hAnsi="Times New Roman Bold"/>
            <w:noProof/>
          </w:rPr>
          <w:t>Section 4.5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Imputed Underpayments</w:t>
        </w:r>
        <w:r w:rsidR="00783F1E">
          <w:rPr>
            <w:noProof/>
            <w:webHidden/>
          </w:rPr>
          <w:tab/>
        </w:r>
        <w:r w:rsidR="00783F1E">
          <w:rPr>
            <w:noProof/>
            <w:webHidden/>
          </w:rPr>
          <w:fldChar w:fldCharType="begin"/>
        </w:r>
        <w:r w:rsidR="00783F1E">
          <w:rPr>
            <w:noProof/>
            <w:webHidden/>
          </w:rPr>
          <w:instrText xml:space="preserve"> PAGEREF _Toc161127398 \h </w:instrText>
        </w:r>
        <w:r w:rsidR="00783F1E">
          <w:rPr>
            <w:noProof/>
            <w:webHidden/>
          </w:rPr>
        </w:r>
        <w:r w:rsidR="00783F1E">
          <w:rPr>
            <w:noProof/>
            <w:webHidden/>
          </w:rPr>
          <w:fldChar w:fldCharType="separate"/>
        </w:r>
        <w:r w:rsidR="00783F1E">
          <w:rPr>
            <w:noProof/>
            <w:webHidden/>
          </w:rPr>
          <w:t>12</w:t>
        </w:r>
        <w:r w:rsidR="00783F1E">
          <w:rPr>
            <w:noProof/>
            <w:webHidden/>
          </w:rPr>
          <w:fldChar w:fldCharType="end"/>
        </w:r>
      </w:hyperlink>
    </w:p>
    <w:p w14:paraId="3CA6D7BC" w14:textId="3BE1B430"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399" w:history="1">
        <w:r w:rsidR="00783F1E" w:rsidRPr="005F4445">
          <w:rPr>
            <w:rStyle w:val="Hyperlink"/>
            <w:rFonts w:ascii="Times New Roman Bold" w:hAnsi="Times New Roman Bold"/>
            <w:noProof/>
          </w:rPr>
          <w:t>Article 5.</w:t>
        </w:r>
        <w:r w:rsidR="00783F1E" w:rsidRPr="005F4445">
          <w:rPr>
            <w:rStyle w:val="Hyperlink"/>
            <w:noProof/>
          </w:rPr>
          <w:t xml:space="preserve"> Management of the Company</w:t>
        </w:r>
        <w:r w:rsidR="00783F1E">
          <w:rPr>
            <w:noProof/>
            <w:webHidden/>
          </w:rPr>
          <w:tab/>
        </w:r>
        <w:r w:rsidR="00783F1E">
          <w:rPr>
            <w:noProof/>
            <w:webHidden/>
          </w:rPr>
          <w:fldChar w:fldCharType="begin"/>
        </w:r>
        <w:r w:rsidR="00783F1E">
          <w:rPr>
            <w:noProof/>
            <w:webHidden/>
          </w:rPr>
          <w:instrText xml:space="preserve"> PAGEREF _Toc161127399 \h </w:instrText>
        </w:r>
        <w:r w:rsidR="00783F1E">
          <w:rPr>
            <w:noProof/>
            <w:webHidden/>
          </w:rPr>
        </w:r>
        <w:r w:rsidR="00783F1E">
          <w:rPr>
            <w:noProof/>
            <w:webHidden/>
          </w:rPr>
          <w:fldChar w:fldCharType="separate"/>
        </w:r>
        <w:r w:rsidR="00783F1E">
          <w:rPr>
            <w:noProof/>
            <w:webHidden/>
          </w:rPr>
          <w:t>12</w:t>
        </w:r>
        <w:r w:rsidR="00783F1E">
          <w:rPr>
            <w:noProof/>
            <w:webHidden/>
          </w:rPr>
          <w:fldChar w:fldCharType="end"/>
        </w:r>
      </w:hyperlink>
    </w:p>
    <w:p w14:paraId="67AF2973" w14:textId="4332360E"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0" w:history="1">
        <w:r w:rsidR="00783F1E" w:rsidRPr="005F4445">
          <w:rPr>
            <w:rStyle w:val="Hyperlink"/>
            <w:rFonts w:ascii="Times New Roman Bold" w:hAnsi="Times New Roman Bold"/>
            <w:noProof/>
          </w:rPr>
          <w:t>Section 5.1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General Authority of the Manager</w:t>
        </w:r>
        <w:r w:rsidR="00783F1E">
          <w:rPr>
            <w:noProof/>
            <w:webHidden/>
          </w:rPr>
          <w:tab/>
        </w:r>
        <w:r w:rsidR="00783F1E">
          <w:rPr>
            <w:noProof/>
            <w:webHidden/>
          </w:rPr>
          <w:fldChar w:fldCharType="begin"/>
        </w:r>
        <w:r w:rsidR="00783F1E">
          <w:rPr>
            <w:noProof/>
            <w:webHidden/>
          </w:rPr>
          <w:instrText xml:space="preserve"> PAGEREF _Toc161127400 \h </w:instrText>
        </w:r>
        <w:r w:rsidR="00783F1E">
          <w:rPr>
            <w:noProof/>
            <w:webHidden/>
          </w:rPr>
        </w:r>
        <w:r w:rsidR="00783F1E">
          <w:rPr>
            <w:noProof/>
            <w:webHidden/>
          </w:rPr>
          <w:fldChar w:fldCharType="separate"/>
        </w:r>
        <w:r w:rsidR="00783F1E">
          <w:rPr>
            <w:noProof/>
            <w:webHidden/>
          </w:rPr>
          <w:t>12</w:t>
        </w:r>
        <w:r w:rsidR="00783F1E">
          <w:rPr>
            <w:noProof/>
            <w:webHidden/>
          </w:rPr>
          <w:fldChar w:fldCharType="end"/>
        </w:r>
      </w:hyperlink>
    </w:p>
    <w:p w14:paraId="45D61F08" w14:textId="5C95582C"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1" w:history="1">
        <w:r w:rsidR="00783F1E" w:rsidRPr="005F4445">
          <w:rPr>
            <w:rStyle w:val="Hyperlink"/>
            <w:rFonts w:ascii="Times New Roman Bold" w:hAnsi="Times New Roman Bold"/>
            <w:noProof/>
          </w:rPr>
          <w:t>Section 5.2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Actions of the Manager</w:t>
        </w:r>
        <w:r w:rsidR="00783F1E">
          <w:rPr>
            <w:noProof/>
            <w:webHidden/>
          </w:rPr>
          <w:tab/>
        </w:r>
        <w:r w:rsidR="00783F1E">
          <w:rPr>
            <w:noProof/>
            <w:webHidden/>
          </w:rPr>
          <w:fldChar w:fldCharType="begin"/>
        </w:r>
        <w:r w:rsidR="00783F1E">
          <w:rPr>
            <w:noProof/>
            <w:webHidden/>
          </w:rPr>
          <w:instrText xml:space="preserve"> PAGEREF _Toc161127401 \h </w:instrText>
        </w:r>
        <w:r w:rsidR="00783F1E">
          <w:rPr>
            <w:noProof/>
            <w:webHidden/>
          </w:rPr>
        </w:r>
        <w:r w:rsidR="00783F1E">
          <w:rPr>
            <w:noProof/>
            <w:webHidden/>
          </w:rPr>
          <w:fldChar w:fldCharType="separate"/>
        </w:r>
        <w:r w:rsidR="00783F1E">
          <w:rPr>
            <w:noProof/>
            <w:webHidden/>
          </w:rPr>
          <w:t>13</w:t>
        </w:r>
        <w:r w:rsidR="00783F1E">
          <w:rPr>
            <w:noProof/>
            <w:webHidden/>
          </w:rPr>
          <w:fldChar w:fldCharType="end"/>
        </w:r>
      </w:hyperlink>
    </w:p>
    <w:p w14:paraId="42715238" w14:textId="6A8CEE06"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2" w:history="1">
        <w:r w:rsidR="00783F1E" w:rsidRPr="005F4445">
          <w:rPr>
            <w:rStyle w:val="Hyperlink"/>
            <w:rFonts w:ascii="Times New Roman Bold" w:hAnsi="Times New Roman Bold"/>
            <w:noProof/>
          </w:rPr>
          <w:t>Section 5.3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Authority to Make or Terminate Tax Elections</w:t>
        </w:r>
        <w:r w:rsidR="00783F1E">
          <w:rPr>
            <w:noProof/>
            <w:webHidden/>
          </w:rPr>
          <w:tab/>
        </w:r>
        <w:r w:rsidR="00783F1E">
          <w:rPr>
            <w:noProof/>
            <w:webHidden/>
          </w:rPr>
          <w:fldChar w:fldCharType="begin"/>
        </w:r>
        <w:r w:rsidR="00783F1E">
          <w:rPr>
            <w:noProof/>
            <w:webHidden/>
          </w:rPr>
          <w:instrText xml:space="preserve"> PAGEREF _Toc161127402 \h </w:instrText>
        </w:r>
        <w:r w:rsidR="00783F1E">
          <w:rPr>
            <w:noProof/>
            <w:webHidden/>
          </w:rPr>
        </w:r>
        <w:r w:rsidR="00783F1E">
          <w:rPr>
            <w:noProof/>
            <w:webHidden/>
          </w:rPr>
          <w:fldChar w:fldCharType="separate"/>
        </w:r>
        <w:r w:rsidR="00783F1E">
          <w:rPr>
            <w:noProof/>
            <w:webHidden/>
          </w:rPr>
          <w:t>13</w:t>
        </w:r>
        <w:r w:rsidR="00783F1E">
          <w:rPr>
            <w:noProof/>
            <w:webHidden/>
          </w:rPr>
          <w:fldChar w:fldCharType="end"/>
        </w:r>
      </w:hyperlink>
    </w:p>
    <w:p w14:paraId="106BFFCB" w14:textId="41A2E431"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3" w:history="1">
        <w:r w:rsidR="00783F1E" w:rsidRPr="005F4445">
          <w:rPr>
            <w:rStyle w:val="Hyperlink"/>
            <w:rFonts w:ascii="Times New Roman Bold" w:hAnsi="Times New Roman Bold"/>
            <w:noProof/>
          </w:rPr>
          <w:t>Section 5.4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Authorization to Execute Certain Instruments</w:t>
        </w:r>
        <w:r w:rsidR="00783F1E">
          <w:rPr>
            <w:noProof/>
            <w:webHidden/>
          </w:rPr>
          <w:tab/>
        </w:r>
        <w:r w:rsidR="00783F1E">
          <w:rPr>
            <w:noProof/>
            <w:webHidden/>
          </w:rPr>
          <w:fldChar w:fldCharType="begin"/>
        </w:r>
        <w:r w:rsidR="00783F1E">
          <w:rPr>
            <w:noProof/>
            <w:webHidden/>
          </w:rPr>
          <w:instrText xml:space="preserve"> PAGEREF _Toc161127403 \h </w:instrText>
        </w:r>
        <w:r w:rsidR="00783F1E">
          <w:rPr>
            <w:noProof/>
            <w:webHidden/>
          </w:rPr>
        </w:r>
        <w:r w:rsidR="00783F1E">
          <w:rPr>
            <w:noProof/>
            <w:webHidden/>
          </w:rPr>
          <w:fldChar w:fldCharType="separate"/>
        </w:r>
        <w:r w:rsidR="00783F1E">
          <w:rPr>
            <w:noProof/>
            <w:webHidden/>
          </w:rPr>
          <w:t>13</w:t>
        </w:r>
        <w:r w:rsidR="00783F1E">
          <w:rPr>
            <w:noProof/>
            <w:webHidden/>
          </w:rPr>
          <w:fldChar w:fldCharType="end"/>
        </w:r>
      </w:hyperlink>
    </w:p>
    <w:p w14:paraId="1A40D33C" w14:textId="562EFF79"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4" w:history="1">
        <w:r w:rsidR="00783F1E" w:rsidRPr="005F4445">
          <w:rPr>
            <w:rStyle w:val="Hyperlink"/>
            <w:rFonts w:ascii="Times New Roman Bold" w:hAnsi="Times New Roman Bold"/>
            <w:noProof/>
          </w:rPr>
          <w:t>Section 5.5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Delegation to Agent</w:t>
        </w:r>
        <w:r w:rsidR="00783F1E">
          <w:rPr>
            <w:noProof/>
            <w:webHidden/>
          </w:rPr>
          <w:tab/>
        </w:r>
        <w:r w:rsidR="00783F1E">
          <w:rPr>
            <w:noProof/>
            <w:webHidden/>
          </w:rPr>
          <w:fldChar w:fldCharType="begin"/>
        </w:r>
        <w:r w:rsidR="00783F1E">
          <w:rPr>
            <w:noProof/>
            <w:webHidden/>
          </w:rPr>
          <w:instrText xml:space="preserve"> PAGEREF _Toc161127404 \h </w:instrText>
        </w:r>
        <w:r w:rsidR="00783F1E">
          <w:rPr>
            <w:noProof/>
            <w:webHidden/>
          </w:rPr>
        </w:r>
        <w:r w:rsidR="00783F1E">
          <w:rPr>
            <w:noProof/>
            <w:webHidden/>
          </w:rPr>
          <w:fldChar w:fldCharType="separate"/>
        </w:r>
        <w:r w:rsidR="00783F1E">
          <w:rPr>
            <w:noProof/>
            <w:webHidden/>
          </w:rPr>
          <w:t>13</w:t>
        </w:r>
        <w:r w:rsidR="00783F1E">
          <w:rPr>
            <w:noProof/>
            <w:webHidden/>
          </w:rPr>
          <w:fldChar w:fldCharType="end"/>
        </w:r>
      </w:hyperlink>
    </w:p>
    <w:p w14:paraId="43F45906" w14:textId="41D9A62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5" w:history="1">
        <w:r w:rsidR="00783F1E" w:rsidRPr="005F4445">
          <w:rPr>
            <w:rStyle w:val="Hyperlink"/>
            <w:rFonts w:ascii="Times New Roman Bold" w:hAnsi="Times New Roman Bold"/>
            <w:noProof/>
          </w:rPr>
          <w:t>Section 5.6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Officers</w:t>
        </w:r>
        <w:r w:rsidR="00783F1E">
          <w:rPr>
            <w:noProof/>
            <w:webHidden/>
          </w:rPr>
          <w:tab/>
        </w:r>
        <w:r w:rsidR="00783F1E">
          <w:rPr>
            <w:noProof/>
            <w:webHidden/>
          </w:rPr>
          <w:fldChar w:fldCharType="begin"/>
        </w:r>
        <w:r w:rsidR="00783F1E">
          <w:rPr>
            <w:noProof/>
            <w:webHidden/>
          </w:rPr>
          <w:instrText xml:space="preserve"> PAGEREF _Toc161127405 \h </w:instrText>
        </w:r>
        <w:r w:rsidR="00783F1E">
          <w:rPr>
            <w:noProof/>
            <w:webHidden/>
          </w:rPr>
        </w:r>
        <w:r w:rsidR="00783F1E">
          <w:rPr>
            <w:noProof/>
            <w:webHidden/>
          </w:rPr>
          <w:fldChar w:fldCharType="separate"/>
        </w:r>
        <w:r w:rsidR="00783F1E">
          <w:rPr>
            <w:noProof/>
            <w:webHidden/>
          </w:rPr>
          <w:t>13</w:t>
        </w:r>
        <w:r w:rsidR="00783F1E">
          <w:rPr>
            <w:noProof/>
            <w:webHidden/>
          </w:rPr>
          <w:fldChar w:fldCharType="end"/>
        </w:r>
      </w:hyperlink>
    </w:p>
    <w:p w14:paraId="100805D0" w14:textId="1E869ED4"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6" w:history="1">
        <w:r w:rsidR="00783F1E" w:rsidRPr="005F4445">
          <w:rPr>
            <w:rStyle w:val="Hyperlink"/>
            <w:rFonts w:ascii="Times New Roman Bold" w:hAnsi="Times New Roman Bold"/>
            <w:noProof/>
          </w:rPr>
          <w:t>Section 5.7</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Specific Powers of the Manager</w:t>
        </w:r>
        <w:r w:rsidR="00783F1E">
          <w:rPr>
            <w:noProof/>
            <w:webHidden/>
          </w:rPr>
          <w:tab/>
        </w:r>
        <w:r w:rsidR="00783F1E">
          <w:rPr>
            <w:noProof/>
            <w:webHidden/>
          </w:rPr>
          <w:fldChar w:fldCharType="begin"/>
        </w:r>
        <w:r w:rsidR="00783F1E">
          <w:rPr>
            <w:noProof/>
            <w:webHidden/>
          </w:rPr>
          <w:instrText xml:space="preserve"> PAGEREF _Toc161127406 \h </w:instrText>
        </w:r>
        <w:r w:rsidR="00783F1E">
          <w:rPr>
            <w:noProof/>
            <w:webHidden/>
          </w:rPr>
        </w:r>
        <w:r w:rsidR="00783F1E">
          <w:rPr>
            <w:noProof/>
            <w:webHidden/>
          </w:rPr>
          <w:fldChar w:fldCharType="separate"/>
        </w:r>
        <w:r w:rsidR="00783F1E">
          <w:rPr>
            <w:noProof/>
            <w:webHidden/>
          </w:rPr>
          <w:t>14</w:t>
        </w:r>
        <w:r w:rsidR="00783F1E">
          <w:rPr>
            <w:noProof/>
            <w:webHidden/>
          </w:rPr>
          <w:fldChar w:fldCharType="end"/>
        </w:r>
      </w:hyperlink>
    </w:p>
    <w:p w14:paraId="1ED3ACBE" w14:textId="4B13AEDD"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07" w:history="1">
        <w:r w:rsidR="00783F1E" w:rsidRPr="005F4445">
          <w:rPr>
            <w:rStyle w:val="Hyperlink"/>
            <w:rFonts w:ascii="Times New Roman Bold" w:hAnsi="Times New Roman Bold"/>
            <w:noProof/>
          </w:rPr>
          <w:t>Article 6.</w:t>
        </w:r>
        <w:r w:rsidR="00783F1E" w:rsidRPr="005F4445">
          <w:rPr>
            <w:rStyle w:val="Hyperlink"/>
            <w:noProof/>
          </w:rPr>
          <w:t xml:space="preserve"> The Manager</w:t>
        </w:r>
        <w:r w:rsidR="00783F1E">
          <w:rPr>
            <w:noProof/>
            <w:webHidden/>
          </w:rPr>
          <w:tab/>
        </w:r>
        <w:r w:rsidR="00783F1E">
          <w:rPr>
            <w:noProof/>
            <w:webHidden/>
          </w:rPr>
          <w:fldChar w:fldCharType="begin"/>
        </w:r>
        <w:r w:rsidR="00783F1E">
          <w:rPr>
            <w:noProof/>
            <w:webHidden/>
          </w:rPr>
          <w:instrText xml:space="preserve"> PAGEREF _Toc161127407 \h </w:instrText>
        </w:r>
        <w:r w:rsidR="00783F1E">
          <w:rPr>
            <w:noProof/>
            <w:webHidden/>
          </w:rPr>
        </w:r>
        <w:r w:rsidR="00783F1E">
          <w:rPr>
            <w:noProof/>
            <w:webHidden/>
          </w:rPr>
          <w:fldChar w:fldCharType="separate"/>
        </w:r>
        <w:r w:rsidR="00783F1E">
          <w:rPr>
            <w:noProof/>
            <w:webHidden/>
          </w:rPr>
          <w:t>15</w:t>
        </w:r>
        <w:r w:rsidR="00783F1E">
          <w:rPr>
            <w:noProof/>
            <w:webHidden/>
          </w:rPr>
          <w:fldChar w:fldCharType="end"/>
        </w:r>
      </w:hyperlink>
    </w:p>
    <w:p w14:paraId="3996C6FF" w14:textId="17FE2647"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8" w:history="1">
        <w:r w:rsidR="00783F1E" w:rsidRPr="005F4445">
          <w:rPr>
            <w:rStyle w:val="Hyperlink"/>
            <w:rFonts w:ascii="Times New Roman Bold" w:hAnsi="Times New Roman Bold"/>
            <w:noProof/>
          </w:rPr>
          <w:t>Section 6.1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The Manager</w:t>
        </w:r>
        <w:r w:rsidR="00783F1E">
          <w:rPr>
            <w:noProof/>
            <w:webHidden/>
          </w:rPr>
          <w:tab/>
        </w:r>
        <w:r w:rsidR="00783F1E">
          <w:rPr>
            <w:noProof/>
            <w:webHidden/>
          </w:rPr>
          <w:fldChar w:fldCharType="begin"/>
        </w:r>
        <w:r w:rsidR="00783F1E">
          <w:rPr>
            <w:noProof/>
            <w:webHidden/>
          </w:rPr>
          <w:instrText xml:space="preserve"> PAGEREF _Toc161127408 \h </w:instrText>
        </w:r>
        <w:r w:rsidR="00783F1E">
          <w:rPr>
            <w:noProof/>
            <w:webHidden/>
          </w:rPr>
        </w:r>
        <w:r w:rsidR="00783F1E">
          <w:rPr>
            <w:noProof/>
            <w:webHidden/>
          </w:rPr>
          <w:fldChar w:fldCharType="separate"/>
        </w:r>
        <w:r w:rsidR="00783F1E">
          <w:rPr>
            <w:noProof/>
            <w:webHidden/>
          </w:rPr>
          <w:t>15</w:t>
        </w:r>
        <w:r w:rsidR="00783F1E">
          <w:rPr>
            <w:noProof/>
            <w:webHidden/>
          </w:rPr>
          <w:fldChar w:fldCharType="end"/>
        </w:r>
      </w:hyperlink>
    </w:p>
    <w:p w14:paraId="685CF389" w14:textId="25DCDF54"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09" w:history="1">
        <w:r w:rsidR="00783F1E" w:rsidRPr="005F4445">
          <w:rPr>
            <w:rStyle w:val="Hyperlink"/>
            <w:rFonts w:ascii="Times New Roman Bold" w:hAnsi="Times New Roman Bold"/>
            <w:noProof/>
          </w:rPr>
          <w:t>Section 6.2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Extent and Scope of Services</w:t>
        </w:r>
        <w:r w:rsidR="00783F1E">
          <w:rPr>
            <w:noProof/>
            <w:webHidden/>
          </w:rPr>
          <w:tab/>
        </w:r>
        <w:r w:rsidR="00783F1E">
          <w:rPr>
            <w:noProof/>
            <w:webHidden/>
          </w:rPr>
          <w:fldChar w:fldCharType="begin"/>
        </w:r>
        <w:r w:rsidR="00783F1E">
          <w:rPr>
            <w:noProof/>
            <w:webHidden/>
          </w:rPr>
          <w:instrText xml:space="preserve"> PAGEREF _Toc161127409 \h </w:instrText>
        </w:r>
        <w:r w:rsidR="00783F1E">
          <w:rPr>
            <w:noProof/>
            <w:webHidden/>
          </w:rPr>
        </w:r>
        <w:r w:rsidR="00783F1E">
          <w:rPr>
            <w:noProof/>
            <w:webHidden/>
          </w:rPr>
          <w:fldChar w:fldCharType="separate"/>
        </w:r>
        <w:r w:rsidR="00783F1E">
          <w:rPr>
            <w:noProof/>
            <w:webHidden/>
          </w:rPr>
          <w:t>15</w:t>
        </w:r>
        <w:r w:rsidR="00783F1E">
          <w:rPr>
            <w:noProof/>
            <w:webHidden/>
          </w:rPr>
          <w:fldChar w:fldCharType="end"/>
        </w:r>
      </w:hyperlink>
    </w:p>
    <w:p w14:paraId="50F7B2DF" w14:textId="6B1990AD"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0" w:history="1">
        <w:r w:rsidR="00783F1E" w:rsidRPr="005F4445">
          <w:rPr>
            <w:rStyle w:val="Hyperlink"/>
            <w:rFonts w:ascii="Times New Roman Bold" w:hAnsi="Times New Roman Bold"/>
            <w:noProof/>
          </w:rPr>
          <w:t>Section 6.3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Employment of Professionals</w:t>
        </w:r>
        <w:r w:rsidR="00783F1E">
          <w:rPr>
            <w:noProof/>
            <w:webHidden/>
          </w:rPr>
          <w:tab/>
        </w:r>
        <w:r w:rsidR="00783F1E">
          <w:rPr>
            <w:noProof/>
            <w:webHidden/>
          </w:rPr>
          <w:fldChar w:fldCharType="begin"/>
        </w:r>
        <w:r w:rsidR="00783F1E">
          <w:rPr>
            <w:noProof/>
            <w:webHidden/>
          </w:rPr>
          <w:instrText xml:space="preserve"> PAGEREF _Toc161127410 \h </w:instrText>
        </w:r>
        <w:r w:rsidR="00783F1E">
          <w:rPr>
            <w:noProof/>
            <w:webHidden/>
          </w:rPr>
        </w:r>
        <w:r w:rsidR="00783F1E">
          <w:rPr>
            <w:noProof/>
            <w:webHidden/>
          </w:rPr>
          <w:fldChar w:fldCharType="separate"/>
        </w:r>
        <w:r w:rsidR="00783F1E">
          <w:rPr>
            <w:noProof/>
            <w:webHidden/>
          </w:rPr>
          <w:t>15</w:t>
        </w:r>
        <w:r w:rsidR="00783F1E">
          <w:rPr>
            <w:noProof/>
            <w:webHidden/>
          </w:rPr>
          <w:fldChar w:fldCharType="end"/>
        </w:r>
      </w:hyperlink>
    </w:p>
    <w:p w14:paraId="499608A0" w14:textId="28E6EBB2"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1" w:history="1">
        <w:r w:rsidR="00783F1E" w:rsidRPr="005F4445">
          <w:rPr>
            <w:rStyle w:val="Hyperlink"/>
            <w:rFonts w:ascii="Times New Roman Bold" w:hAnsi="Times New Roman Bold"/>
            <w:noProof/>
          </w:rPr>
          <w:t>Section 6.4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Voluntary Withdrawal of a Manager</w:t>
        </w:r>
        <w:r w:rsidR="00783F1E">
          <w:rPr>
            <w:noProof/>
            <w:webHidden/>
          </w:rPr>
          <w:tab/>
        </w:r>
        <w:r w:rsidR="00783F1E">
          <w:rPr>
            <w:noProof/>
            <w:webHidden/>
          </w:rPr>
          <w:fldChar w:fldCharType="begin"/>
        </w:r>
        <w:r w:rsidR="00783F1E">
          <w:rPr>
            <w:noProof/>
            <w:webHidden/>
          </w:rPr>
          <w:instrText xml:space="preserve"> PAGEREF _Toc161127411 \h </w:instrText>
        </w:r>
        <w:r w:rsidR="00783F1E">
          <w:rPr>
            <w:noProof/>
            <w:webHidden/>
          </w:rPr>
        </w:r>
        <w:r w:rsidR="00783F1E">
          <w:rPr>
            <w:noProof/>
            <w:webHidden/>
          </w:rPr>
          <w:fldChar w:fldCharType="separate"/>
        </w:r>
        <w:r w:rsidR="00783F1E">
          <w:rPr>
            <w:noProof/>
            <w:webHidden/>
          </w:rPr>
          <w:t>15</w:t>
        </w:r>
        <w:r w:rsidR="00783F1E">
          <w:rPr>
            <w:noProof/>
            <w:webHidden/>
          </w:rPr>
          <w:fldChar w:fldCharType="end"/>
        </w:r>
      </w:hyperlink>
    </w:p>
    <w:p w14:paraId="1BD5C662" w14:textId="405A80DF"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2" w:history="1">
        <w:r w:rsidR="00783F1E" w:rsidRPr="005F4445">
          <w:rPr>
            <w:rStyle w:val="Hyperlink"/>
            <w:rFonts w:ascii="Times New Roman Bold" w:hAnsi="Times New Roman Bold"/>
            <w:noProof/>
          </w:rPr>
          <w:t>Section 6.5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Removal of a Manager</w:t>
        </w:r>
        <w:r w:rsidR="00783F1E">
          <w:rPr>
            <w:noProof/>
            <w:webHidden/>
          </w:rPr>
          <w:tab/>
        </w:r>
        <w:r w:rsidR="00783F1E">
          <w:rPr>
            <w:noProof/>
            <w:webHidden/>
          </w:rPr>
          <w:fldChar w:fldCharType="begin"/>
        </w:r>
        <w:r w:rsidR="00783F1E">
          <w:rPr>
            <w:noProof/>
            <w:webHidden/>
          </w:rPr>
          <w:instrText xml:space="preserve"> PAGEREF _Toc161127412 \h </w:instrText>
        </w:r>
        <w:r w:rsidR="00783F1E">
          <w:rPr>
            <w:noProof/>
            <w:webHidden/>
          </w:rPr>
        </w:r>
        <w:r w:rsidR="00783F1E">
          <w:rPr>
            <w:noProof/>
            <w:webHidden/>
          </w:rPr>
          <w:fldChar w:fldCharType="separate"/>
        </w:r>
        <w:r w:rsidR="00783F1E">
          <w:rPr>
            <w:noProof/>
            <w:webHidden/>
          </w:rPr>
          <w:t>15</w:t>
        </w:r>
        <w:r w:rsidR="00783F1E">
          <w:rPr>
            <w:noProof/>
            <w:webHidden/>
          </w:rPr>
          <w:fldChar w:fldCharType="end"/>
        </w:r>
      </w:hyperlink>
    </w:p>
    <w:p w14:paraId="7328526C" w14:textId="7E9E18A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3" w:history="1">
        <w:r w:rsidR="00783F1E" w:rsidRPr="005F4445">
          <w:rPr>
            <w:rStyle w:val="Hyperlink"/>
            <w:rFonts w:ascii="Times New Roman Bold" w:hAnsi="Times New Roman Bold"/>
            <w:noProof/>
          </w:rPr>
          <w:t>Section 6.6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Effect of Resignation or Removal on Manager Compensation</w:t>
        </w:r>
        <w:r w:rsidR="00783F1E">
          <w:rPr>
            <w:noProof/>
            <w:webHidden/>
          </w:rPr>
          <w:tab/>
        </w:r>
        <w:r w:rsidR="00783F1E">
          <w:rPr>
            <w:noProof/>
            <w:webHidden/>
          </w:rPr>
          <w:fldChar w:fldCharType="begin"/>
        </w:r>
        <w:r w:rsidR="00783F1E">
          <w:rPr>
            <w:noProof/>
            <w:webHidden/>
          </w:rPr>
          <w:instrText xml:space="preserve"> PAGEREF _Toc161127413 \h </w:instrText>
        </w:r>
        <w:r w:rsidR="00783F1E">
          <w:rPr>
            <w:noProof/>
            <w:webHidden/>
          </w:rPr>
        </w:r>
        <w:r w:rsidR="00783F1E">
          <w:rPr>
            <w:noProof/>
            <w:webHidden/>
          </w:rPr>
          <w:fldChar w:fldCharType="separate"/>
        </w:r>
        <w:r w:rsidR="00783F1E">
          <w:rPr>
            <w:noProof/>
            <w:webHidden/>
          </w:rPr>
          <w:t>16</w:t>
        </w:r>
        <w:r w:rsidR="00783F1E">
          <w:rPr>
            <w:noProof/>
            <w:webHidden/>
          </w:rPr>
          <w:fldChar w:fldCharType="end"/>
        </w:r>
      </w:hyperlink>
    </w:p>
    <w:p w14:paraId="6CEEFB9B" w14:textId="2BCE6473"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4" w:history="1">
        <w:r w:rsidR="00783F1E" w:rsidRPr="005F4445">
          <w:rPr>
            <w:rStyle w:val="Hyperlink"/>
            <w:rFonts w:ascii="Times New Roman Bold" w:hAnsi="Times New Roman Bold"/>
            <w:noProof/>
          </w:rPr>
          <w:t>Section 6.7</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Additional Managers</w:t>
        </w:r>
        <w:r w:rsidR="00783F1E">
          <w:rPr>
            <w:noProof/>
            <w:webHidden/>
          </w:rPr>
          <w:tab/>
        </w:r>
        <w:r w:rsidR="00783F1E">
          <w:rPr>
            <w:noProof/>
            <w:webHidden/>
          </w:rPr>
          <w:fldChar w:fldCharType="begin"/>
        </w:r>
        <w:r w:rsidR="00783F1E">
          <w:rPr>
            <w:noProof/>
            <w:webHidden/>
          </w:rPr>
          <w:instrText xml:space="preserve"> PAGEREF _Toc161127414 \h </w:instrText>
        </w:r>
        <w:r w:rsidR="00783F1E">
          <w:rPr>
            <w:noProof/>
            <w:webHidden/>
          </w:rPr>
        </w:r>
        <w:r w:rsidR="00783F1E">
          <w:rPr>
            <w:noProof/>
            <w:webHidden/>
          </w:rPr>
          <w:fldChar w:fldCharType="separate"/>
        </w:r>
        <w:r w:rsidR="00783F1E">
          <w:rPr>
            <w:noProof/>
            <w:webHidden/>
          </w:rPr>
          <w:t>16</w:t>
        </w:r>
        <w:r w:rsidR="00783F1E">
          <w:rPr>
            <w:noProof/>
            <w:webHidden/>
          </w:rPr>
          <w:fldChar w:fldCharType="end"/>
        </w:r>
      </w:hyperlink>
    </w:p>
    <w:p w14:paraId="27376B9C" w14:textId="3294F873"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5" w:history="1">
        <w:r w:rsidR="00783F1E" w:rsidRPr="005F4445">
          <w:rPr>
            <w:rStyle w:val="Hyperlink"/>
            <w:rFonts w:ascii="Times New Roman Bold" w:hAnsi="Times New Roman Bold"/>
            <w:noProof/>
          </w:rPr>
          <w:t>Section 6.8</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Management Compensation and Fees</w:t>
        </w:r>
        <w:r w:rsidR="00783F1E">
          <w:rPr>
            <w:noProof/>
            <w:webHidden/>
          </w:rPr>
          <w:tab/>
        </w:r>
        <w:r w:rsidR="00783F1E">
          <w:rPr>
            <w:noProof/>
            <w:webHidden/>
          </w:rPr>
          <w:fldChar w:fldCharType="begin"/>
        </w:r>
        <w:r w:rsidR="00783F1E">
          <w:rPr>
            <w:noProof/>
            <w:webHidden/>
          </w:rPr>
          <w:instrText xml:space="preserve"> PAGEREF _Toc161127415 \h </w:instrText>
        </w:r>
        <w:r w:rsidR="00783F1E">
          <w:rPr>
            <w:noProof/>
            <w:webHidden/>
          </w:rPr>
        </w:r>
        <w:r w:rsidR="00783F1E">
          <w:rPr>
            <w:noProof/>
            <w:webHidden/>
          </w:rPr>
          <w:fldChar w:fldCharType="separate"/>
        </w:r>
        <w:r w:rsidR="00783F1E">
          <w:rPr>
            <w:noProof/>
            <w:webHidden/>
          </w:rPr>
          <w:t>16</w:t>
        </w:r>
        <w:r w:rsidR="00783F1E">
          <w:rPr>
            <w:noProof/>
            <w:webHidden/>
          </w:rPr>
          <w:fldChar w:fldCharType="end"/>
        </w:r>
      </w:hyperlink>
    </w:p>
    <w:p w14:paraId="142814B8" w14:textId="56767987"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16" w:history="1">
        <w:r w:rsidR="00783F1E" w:rsidRPr="005F4445">
          <w:rPr>
            <w:rStyle w:val="Hyperlink"/>
            <w:rFonts w:ascii="Times New Roman Bold" w:hAnsi="Times New Roman Bold"/>
            <w:noProof/>
          </w:rPr>
          <w:t>Article 7.</w:t>
        </w:r>
        <w:r w:rsidR="00783F1E" w:rsidRPr="005F4445">
          <w:rPr>
            <w:rStyle w:val="Hyperlink"/>
            <w:noProof/>
          </w:rPr>
          <w:t xml:space="preserve"> The Members</w:t>
        </w:r>
        <w:r w:rsidR="00783F1E">
          <w:rPr>
            <w:noProof/>
            <w:webHidden/>
          </w:rPr>
          <w:tab/>
        </w:r>
        <w:r w:rsidR="00783F1E">
          <w:rPr>
            <w:noProof/>
            <w:webHidden/>
          </w:rPr>
          <w:fldChar w:fldCharType="begin"/>
        </w:r>
        <w:r w:rsidR="00783F1E">
          <w:rPr>
            <w:noProof/>
            <w:webHidden/>
          </w:rPr>
          <w:instrText xml:space="preserve"> PAGEREF _Toc161127416 \h </w:instrText>
        </w:r>
        <w:r w:rsidR="00783F1E">
          <w:rPr>
            <w:noProof/>
            <w:webHidden/>
          </w:rPr>
        </w:r>
        <w:r w:rsidR="00783F1E">
          <w:rPr>
            <w:noProof/>
            <w:webHidden/>
          </w:rPr>
          <w:fldChar w:fldCharType="separate"/>
        </w:r>
        <w:r w:rsidR="00783F1E">
          <w:rPr>
            <w:noProof/>
            <w:webHidden/>
          </w:rPr>
          <w:t>17</w:t>
        </w:r>
        <w:r w:rsidR="00783F1E">
          <w:rPr>
            <w:noProof/>
            <w:webHidden/>
          </w:rPr>
          <w:fldChar w:fldCharType="end"/>
        </w:r>
      </w:hyperlink>
    </w:p>
    <w:p w14:paraId="60AF9089" w14:textId="7614B050"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7" w:history="1">
        <w:r w:rsidR="00783F1E" w:rsidRPr="005F4445">
          <w:rPr>
            <w:rStyle w:val="Hyperlink"/>
            <w:rFonts w:ascii="Times New Roman Bold" w:hAnsi="Times New Roman Bold"/>
            <w:noProof/>
          </w:rPr>
          <w:t>Section 7.1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Member Identification</w:t>
        </w:r>
        <w:r w:rsidR="00783F1E">
          <w:rPr>
            <w:noProof/>
            <w:webHidden/>
          </w:rPr>
          <w:tab/>
        </w:r>
        <w:r w:rsidR="00783F1E">
          <w:rPr>
            <w:noProof/>
            <w:webHidden/>
          </w:rPr>
          <w:fldChar w:fldCharType="begin"/>
        </w:r>
        <w:r w:rsidR="00783F1E">
          <w:rPr>
            <w:noProof/>
            <w:webHidden/>
          </w:rPr>
          <w:instrText xml:space="preserve"> PAGEREF _Toc161127417 \h </w:instrText>
        </w:r>
        <w:r w:rsidR="00783F1E">
          <w:rPr>
            <w:noProof/>
            <w:webHidden/>
          </w:rPr>
        </w:r>
        <w:r w:rsidR="00783F1E">
          <w:rPr>
            <w:noProof/>
            <w:webHidden/>
          </w:rPr>
          <w:fldChar w:fldCharType="separate"/>
        </w:r>
        <w:r w:rsidR="00783F1E">
          <w:rPr>
            <w:noProof/>
            <w:webHidden/>
          </w:rPr>
          <w:t>17</w:t>
        </w:r>
        <w:r w:rsidR="00783F1E">
          <w:rPr>
            <w:noProof/>
            <w:webHidden/>
          </w:rPr>
          <w:fldChar w:fldCharType="end"/>
        </w:r>
      </w:hyperlink>
    </w:p>
    <w:p w14:paraId="4A48D2BA" w14:textId="3F88A2FB"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8" w:history="1">
        <w:r w:rsidR="00783F1E" w:rsidRPr="005F4445">
          <w:rPr>
            <w:rStyle w:val="Hyperlink"/>
            <w:rFonts w:ascii="Times New Roman Bold" w:hAnsi="Times New Roman Bold"/>
            <w:noProof/>
          </w:rPr>
          <w:t>Section 7.2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Limited Liability of Members</w:t>
        </w:r>
        <w:r w:rsidR="00783F1E">
          <w:rPr>
            <w:noProof/>
            <w:webHidden/>
          </w:rPr>
          <w:tab/>
        </w:r>
        <w:r w:rsidR="00783F1E">
          <w:rPr>
            <w:noProof/>
            <w:webHidden/>
          </w:rPr>
          <w:fldChar w:fldCharType="begin"/>
        </w:r>
        <w:r w:rsidR="00783F1E">
          <w:rPr>
            <w:noProof/>
            <w:webHidden/>
          </w:rPr>
          <w:instrText xml:space="preserve"> PAGEREF _Toc161127418 \h </w:instrText>
        </w:r>
        <w:r w:rsidR="00783F1E">
          <w:rPr>
            <w:noProof/>
            <w:webHidden/>
          </w:rPr>
        </w:r>
        <w:r w:rsidR="00783F1E">
          <w:rPr>
            <w:noProof/>
            <w:webHidden/>
          </w:rPr>
          <w:fldChar w:fldCharType="separate"/>
        </w:r>
        <w:r w:rsidR="00783F1E">
          <w:rPr>
            <w:noProof/>
            <w:webHidden/>
          </w:rPr>
          <w:t>17</w:t>
        </w:r>
        <w:r w:rsidR="00783F1E">
          <w:rPr>
            <w:noProof/>
            <w:webHidden/>
          </w:rPr>
          <w:fldChar w:fldCharType="end"/>
        </w:r>
      </w:hyperlink>
    </w:p>
    <w:p w14:paraId="66C9062E" w14:textId="428852EC"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19" w:history="1">
        <w:r w:rsidR="00783F1E" w:rsidRPr="005F4445">
          <w:rPr>
            <w:rStyle w:val="Hyperlink"/>
            <w:rFonts w:ascii="Times New Roman Bold" w:hAnsi="Times New Roman Bold"/>
            <w:noProof/>
          </w:rPr>
          <w:t>Section 7.3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No Right to Participate in Management</w:t>
        </w:r>
        <w:r w:rsidR="00783F1E">
          <w:rPr>
            <w:noProof/>
            <w:webHidden/>
          </w:rPr>
          <w:tab/>
        </w:r>
        <w:r w:rsidR="00783F1E">
          <w:rPr>
            <w:noProof/>
            <w:webHidden/>
          </w:rPr>
          <w:fldChar w:fldCharType="begin"/>
        </w:r>
        <w:r w:rsidR="00783F1E">
          <w:rPr>
            <w:noProof/>
            <w:webHidden/>
          </w:rPr>
          <w:instrText xml:space="preserve"> PAGEREF _Toc161127419 \h </w:instrText>
        </w:r>
        <w:r w:rsidR="00783F1E">
          <w:rPr>
            <w:noProof/>
            <w:webHidden/>
          </w:rPr>
        </w:r>
        <w:r w:rsidR="00783F1E">
          <w:rPr>
            <w:noProof/>
            <w:webHidden/>
          </w:rPr>
          <w:fldChar w:fldCharType="separate"/>
        </w:r>
        <w:r w:rsidR="00783F1E">
          <w:rPr>
            <w:noProof/>
            <w:webHidden/>
          </w:rPr>
          <w:t>17</w:t>
        </w:r>
        <w:r w:rsidR="00783F1E">
          <w:rPr>
            <w:noProof/>
            <w:webHidden/>
          </w:rPr>
          <w:fldChar w:fldCharType="end"/>
        </w:r>
      </w:hyperlink>
    </w:p>
    <w:p w14:paraId="48FF0008" w14:textId="4723C5D7"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0" w:history="1">
        <w:r w:rsidR="00783F1E" w:rsidRPr="005F4445">
          <w:rPr>
            <w:rStyle w:val="Hyperlink"/>
            <w:rFonts w:ascii="Times New Roman Bold" w:hAnsi="Times New Roman Bold"/>
            <w:noProof/>
          </w:rPr>
          <w:t>Section 7.4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Limited Right to Withdraw for a Member</w:t>
        </w:r>
        <w:r w:rsidR="00783F1E">
          <w:rPr>
            <w:noProof/>
            <w:webHidden/>
          </w:rPr>
          <w:tab/>
        </w:r>
        <w:r w:rsidR="00783F1E">
          <w:rPr>
            <w:noProof/>
            <w:webHidden/>
          </w:rPr>
          <w:fldChar w:fldCharType="begin"/>
        </w:r>
        <w:r w:rsidR="00783F1E">
          <w:rPr>
            <w:noProof/>
            <w:webHidden/>
          </w:rPr>
          <w:instrText xml:space="preserve"> PAGEREF _Toc161127420 \h </w:instrText>
        </w:r>
        <w:r w:rsidR="00783F1E">
          <w:rPr>
            <w:noProof/>
            <w:webHidden/>
          </w:rPr>
        </w:r>
        <w:r w:rsidR="00783F1E">
          <w:rPr>
            <w:noProof/>
            <w:webHidden/>
          </w:rPr>
          <w:fldChar w:fldCharType="separate"/>
        </w:r>
        <w:r w:rsidR="00783F1E">
          <w:rPr>
            <w:noProof/>
            <w:webHidden/>
          </w:rPr>
          <w:t>17</w:t>
        </w:r>
        <w:r w:rsidR="00783F1E">
          <w:rPr>
            <w:noProof/>
            <w:webHidden/>
          </w:rPr>
          <w:fldChar w:fldCharType="end"/>
        </w:r>
      </w:hyperlink>
    </w:p>
    <w:p w14:paraId="79B10D44" w14:textId="218A51FC"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1" w:history="1">
        <w:r w:rsidR="00783F1E" w:rsidRPr="005F4445">
          <w:rPr>
            <w:rStyle w:val="Hyperlink"/>
            <w:rFonts w:ascii="Times New Roman Bold" w:hAnsi="Times New Roman Bold"/>
            <w:noProof/>
          </w:rPr>
          <w:t>Section 7.5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Breach of this Agreement</w:t>
        </w:r>
        <w:r w:rsidR="00783F1E">
          <w:rPr>
            <w:noProof/>
            <w:webHidden/>
          </w:rPr>
          <w:tab/>
        </w:r>
        <w:r w:rsidR="00783F1E">
          <w:rPr>
            <w:noProof/>
            <w:webHidden/>
          </w:rPr>
          <w:fldChar w:fldCharType="begin"/>
        </w:r>
        <w:r w:rsidR="00783F1E">
          <w:rPr>
            <w:noProof/>
            <w:webHidden/>
          </w:rPr>
          <w:instrText xml:space="preserve"> PAGEREF _Toc161127421 \h </w:instrText>
        </w:r>
        <w:r w:rsidR="00783F1E">
          <w:rPr>
            <w:noProof/>
            <w:webHidden/>
          </w:rPr>
        </w:r>
        <w:r w:rsidR="00783F1E">
          <w:rPr>
            <w:noProof/>
            <w:webHidden/>
          </w:rPr>
          <w:fldChar w:fldCharType="separate"/>
        </w:r>
        <w:r w:rsidR="00783F1E">
          <w:rPr>
            <w:noProof/>
            <w:webHidden/>
          </w:rPr>
          <w:t>17</w:t>
        </w:r>
        <w:r w:rsidR="00783F1E">
          <w:rPr>
            <w:noProof/>
            <w:webHidden/>
          </w:rPr>
          <w:fldChar w:fldCharType="end"/>
        </w:r>
      </w:hyperlink>
    </w:p>
    <w:p w14:paraId="1856EC28" w14:textId="0A35161B"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2" w:history="1">
        <w:r w:rsidR="00783F1E" w:rsidRPr="005F4445">
          <w:rPr>
            <w:rStyle w:val="Hyperlink"/>
            <w:rFonts w:ascii="Times New Roman Bold" w:hAnsi="Times New Roman Bold"/>
            <w:noProof/>
          </w:rPr>
          <w:t>Section 7.6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No Right to Cause Dissolution</w:t>
        </w:r>
        <w:r w:rsidR="00783F1E">
          <w:rPr>
            <w:noProof/>
            <w:webHidden/>
          </w:rPr>
          <w:tab/>
        </w:r>
        <w:r w:rsidR="00783F1E">
          <w:rPr>
            <w:noProof/>
            <w:webHidden/>
          </w:rPr>
          <w:fldChar w:fldCharType="begin"/>
        </w:r>
        <w:r w:rsidR="00783F1E">
          <w:rPr>
            <w:noProof/>
            <w:webHidden/>
          </w:rPr>
          <w:instrText xml:space="preserve"> PAGEREF _Toc161127422 \h </w:instrText>
        </w:r>
        <w:r w:rsidR="00783F1E">
          <w:rPr>
            <w:noProof/>
            <w:webHidden/>
          </w:rPr>
        </w:r>
        <w:r w:rsidR="00783F1E">
          <w:rPr>
            <w:noProof/>
            <w:webHidden/>
          </w:rPr>
          <w:fldChar w:fldCharType="separate"/>
        </w:r>
        <w:r w:rsidR="00783F1E">
          <w:rPr>
            <w:noProof/>
            <w:webHidden/>
          </w:rPr>
          <w:t>17</w:t>
        </w:r>
        <w:r w:rsidR="00783F1E">
          <w:rPr>
            <w:noProof/>
            <w:webHidden/>
          </w:rPr>
          <w:fldChar w:fldCharType="end"/>
        </w:r>
      </w:hyperlink>
    </w:p>
    <w:p w14:paraId="59AE7726" w14:textId="6A0F2FA3"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3" w:history="1">
        <w:r w:rsidR="00783F1E" w:rsidRPr="005F4445">
          <w:rPr>
            <w:rStyle w:val="Hyperlink"/>
            <w:rFonts w:ascii="Times New Roman Bold" w:hAnsi="Times New Roman Bold"/>
            <w:noProof/>
          </w:rPr>
          <w:t>Section 7.7</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Voting</w:t>
        </w:r>
        <w:r w:rsidR="00783F1E">
          <w:rPr>
            <w:noProof/>
            <w:webHidden/>
          </w:rPr>
          <w:tab/>
        </w:r>
        <w:r w:rsidR="00783F1E">
          <w:rPr>
            <w:noProof/>
            <w:webHidden/>
          </w:rPr>
          <w:fldChar w:fldCharType="begin"/>
        </w:r>
        <w:r w:rsidR="00783F1E">
          <w:rPr>
            <w:noProof/>
            <w:webHidden/>
          </w:rPr>
          <w:instrText xml:space="preserve"> PAGEREF _Toc161127423 \h </w:instrText>
        </w:r>
        <w:r w:rsidR="00783F1E">
          <w:rPr>
            <w:noProof/>
            <w:webHidden/>
          </w:rPr>
        </w:r>
        <w:r w:rsidR="00783F1E">
          <w:rPr>
            <w:noProof/>
            <w:webHidden/>
          </w:rPr>
          <w:fldChar w:fldCharType="separate"/>
        </w:r>
        <w:r w:rsidR="00783F1E">
          <w:rPr>
            <w:noProof/>
            <w:webHidden/>
          </w:rPr>
          <w:t>18</w:t>
        </w:r>
        <w:r w:rsidR="00783F1E">
          <w:rPr>
            <w:noProof/>
            <w:webHidden/>
          </w:rPr>
          <w:fldChar w:fldCharType="end"/>
        </w:r>
      </w:hyperlink>
    </w:p>
    <w:p w14:paraId="151DC4A0" w14:textId="0AE1A819"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4" w:history="1">
        <w:r w:rsidR="00783F1E" w:rsidRPr="005F4445">
          <w:rPr>
            <w:rStyle w:val="Hyperlink"/>
            <w:rFonts w:ascii="Times New Roman Bold" w:hAnsi="Times New Roman Bold"/>
            <w:noProof/>
          </w:rPr>
          <w:t>Section 7.8</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Expulsion of a Member</w:t>
        </w:r>
        <w:r w:rsidR="00783F1E">
          <w:rPr>
            <w:noProof/>
            <w:webHidden/>
          </w:rPr>
          <w:tab/>
        </w:r>
        <w:r w:rsidR="00783F1E">
          <w:rPr>
            <w:noProof/>
            <w:webHidden/>
          </w:rPr>
          <w:fldChar w:fldCharType="begin"/>
        </w:r>
        <w:r w:rsidR="00783F1E">
          <w:rPr>
            <w:noProof/>
            <w:webHidden/>
          </w:rPr>
          <w:instrText xml:space="preserve"> PAGEREF _Toc161127424 \h </w:instrText>
        </w:r>
        <w:r w:rsidR="00783F1E">
          <w:rPr>
            <w:noProof/>
            <w:webHidden/>
          </w:rPr>
        </w:r>
        <w:r w:rsidR="00783F1E">
          <w:rPr>
            <w:noProof/>
            <w:webHidden/>
          </w:rPr>
          <w:fldChar w:fldCharType="separate"/>
        </w:r>
        <w:r w:rsidR="00783F1E">
          <w:rPr>
            <w:noProof/>
            <w:webHidden/>
          </w:rPr>
          <w:t>18</w:t>
        </w:r>
        <w:r w:rsidR="00783F1E">
          <w:rPr>
            <w:noProof/>
            <w:webHidden/>
          </w:rPr>
          <w:fldChar w:fldCharType="end"/>
        </w:r>
      </w:hyperlink>
    </w:p>
    <w:p w14:paraId="320CDD1B" w14:textId="2AB2FE34"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5" w:history="1">
        <w:r w:rsidR="00783F1E" w:rsidRPr="005F4445">
          <w:rPr>
            <w:rStyle w:val="Hyperlink"/>
            <w:rFonts w:ascii="Times New Roman Bold" w:hAnsi="Times New Roman Bold"/>
            <w:noProof/>
          </w:rPr>
          <w:t>Section 7.9</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Right of First Refusal for Property Sale</w:t>
        </w:r>
        <w:r w:rsidR="00783F1E">
          <w:rPr>
            <w:noProof/>
            <w:webHidden/>
          </w:rPr>
          <w:tab/>
        </w:r>
        <w:r w:rsidR="00783F1E">
          <w:rPr>
            <w:noProof/>
            <w:webHidden/>
          </w:rPr>
          <w:fldChar w:fldCharType="begin"/>
        </w:r>
        <w:r w:rsidR="00783F1E">
          <w:rPr>
            <w:noProof/>
            <w:webHidden/>
          </w:rPr>
          <w:instrText xml:space="preserve"> PAGEREF _Toc161127425 \h </w:instrText>
        </w:r>
        <w:r w:rsidR="00783F1E">
          <w:rPr>
            <w:noProof/>
            <w:webHidden/>
          </w:rPr>
        </w:r>
        <w:r w:rsidR="00783F1E">
          <w:rPr>
            <w:noProof/>
            <w:webHidden/>
          </w:rPr>
          <w:fldChar w:fldCharType="separate"/>
        </w:r>
        <w:r w:rsidR="00783F1E">
          <w:rPr>
            <w:noProof/>
            <w:webHidden/>
          </w:rPr>
          <w:t>19</w:t>
        </w:r>
        <w:r w:rsidR="00783F1E">
          <w:rPr>
            <w:noProof/>
            <w:webHidden/>
          </w:rPr>
          <w:fldChar w:fldCharType="end"/>
        </w:r>
      </w:hyperlink>
    </w:p>
    <w:p w14:paraId="328B2A61" w14:textId="18CC37E1"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26" w:history="1">
        <w:r w:rsidR="00783F1E" w:rsidRPr="005F4445">
          <w:rPr>
            <w:rStyle w:val="Hyperlink"/>
            <w:rFonts w:ascii="Times New Roman Bold" w:hAnsi="Times New Roman Bold"/>
            <w:noProof/>
          </w:rPr>
          <w:t>Article 8.</w:t>
        </w:r>
        <w:r w:rsidR="00783F1E" w:rsidRPr="005F4445">
          <w:rPr>
            <w:rStyle w:val="Hyperlink"/>
            <w:noProof/>
          </w:rPr>
          <w:t xml:space="preserve"> Meetings and Notice</w:t>
        </w:r>
        <w:r w:rsidR="00783F1E">
          <w:rPr>
            <w:noProof/>
            <w:webHidden/>
          </w:rPr>
          <w:tab/>
        </w:r>
        <w:r w:rsidR="00783F1E">
          <w:rPr>
            <w:noProof/>
            <w:webHidden/>
          </w:rPr>
          <w:fldChar w:fldCharType="begin"/>
        </w:r>
        <w:r w:rsidR="00783F1E">
          <w:rPr>
            <w:noProof/>
            <w:webHidden/>
          </w:rPr>
          <w:instrText xml:space="preserve"> PAGEREF _Toc161127426 \h </w:instrText>
        </w:r>
        <w:r w:rsidR="00783F1E">
          <w:rPr>
            <w:noProof/>
            <w:webHidden/>
          </w:rPr>
        </w:r>
        <w:r w:rsidR="00783F1E">
          <w:rPr>
            <w:noProof/>
            <w:webHidden/>
          </w:rPr>
          <w:fldChar w:fldCharType="separate"/>
        </w:r>
        <w:r w:rsidR="00783F1E">
          <w:rPr>
            <w:noProof/>
            <w:webHidden/>
          </w:rPr>
          <w:t>19</w:t>
        </w:r>
        <w:r w:rsidR="00783F1E">
          <w:rPr>
            <w:noProof/>
            <w:webHidden/>
          </w:rPr>
          <w:fldChar w:fldCharType="end"/>
        </w:r>
      </w:hyperlink>
    </w:p>
    <w:p w14:paraId="1FE58F5A" w14:textId="25B7300A"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7" w:history="1">
        <w:r w:rsidR="00783F1E" w:rsidRPr="005F4445">
          <w:rPr>
            <w:rStyle w:val="Hyperlink"/>
            <w:rFonts w:ascii="Times New Roman Bold" w:hAnsi="Times New Roman Bold"/>
            <w:noProof/>
          </w:rPr>
          <w:t>Section 8.1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Annual Meetings</w:t>
        </w:r>
        <w:r w:rsidR="00783F1E">
          <w:rPr>
            <w:noProof/>
            <w:webHidden/>
          </w:rPr>
          <w:tab/>
        </w:r>
        <w:r w:rsidR="00783F1E">
          <w:rPr>
            <w:noProof/>
            <w:webHidden/>
          </w:rPr>
          <w:fldChar w:fldCharType="begin"/>
        </w:r>
        <w:r w:rsidR="00783F1E">
          <w:rPr>
            <w:noProof/>
            <w:webHidden/>
          </w:rPr>
          <w:instrText xml:space="preserve"> PAGEREF _Toc161127427 \h </w:instrText>
        </w:r>
        <w:r w:rsidR="00783F1E">
          <w:rPr>
            <w:noProof/>
            <w:webHidden/>
          </w:rPr>
        </w:r>
        <w:r w:rsidR="00783F1E">
          <w:rPr>
            <w:noProof/>
            <w:webHidden/>
          </w:rPr>
          <w:fldChar w:fldCharType="separate"/>
        </w:r>
        <w:r w:rsidR="00783F1E">
          <w:rPr>
            <w:noProof/>
            <w:webHidden/>
          </w:rPr>
          <w:t>19</w:t>
        </w:r>
        <w:r w:rsidR="00783F1E">
          <w:rPr>
            <w:noProof/>
            <w:webHidden/>
          </w:rPr>
          <w:fldChar w:fldCharType="end"/>
        </w:r>
      </w:hyperlink>
    </w:p>
    <w:p w14:paraId="44B92771" w14:textId="2B9B2F2B"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8" w:history="1">
        <w:r w:rsidR="00783F1E" w:rsidRPr="005F4445">
          <w:rPr>
            <w:rStyle w:val="Hyperlink"/>
            <w:rFonts w:ascii="Times New Roman Bold" w:hAnsi="Times New Roman Bold"/>
            <w:noProof/>
          </w:rPr>
          <w:t>Section 8.2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Special Meetings</w:t>
        </w:r>
        <w:r w:rsidR="00783F1E">
          <w:rPr>
            <w:noProof/>
            <w:webHidden/>
          </w:rPr>
          <w:tab/>
        </w:r>
        <w:r w:rsidR="00783F1E">
          <w:rPr>
            <w:noProof/>
            <w:webHidden/>
          </w:rPr>
          <w:fldChar w:fldCharType="begin"/>
        </w:r>
        <w:r w:rsidR="00783F1E">
          <w:rPr>
            <w:noProof/>
            <w:webHidden/>
          </w:rPr>
          <w:instrText xml:space="preserve"> PAGEREF _Toc161127428 \h </w:instrText>
        </w:r>
        <w:r w:rsidR="00783F1E">
          <w:rPr>
            <w:noProof/>
            <w:webHidden/>
          </w:rPr>
        </w:r>
        <w:r w:rsidR="00783F1E">
          <w:rPr>
            <w:noProof/>
            <w:webHidden/>
          </w:rPr>
          <w:fldChar w:fldCharType="separate"/>
        </w:r>
        <w:r w:rsidR="00783F1E">
          <w:rPr>
            <w:noProof/>
            <w:webHidden/>
          </w:rPr>
          <w:t>19</w:t>
        </w:r>
        <w:r w:rsidR="00783F1E">
          <w:rPr>
            <w:noProof/>
            <w:webHidden/>
          </w:rPr>
          <w:fldChar w:fldCharType="end"/>
        </w:r>
      </w:hyperlink>
    </w:p>
    <w:p w14:paraId="0E2AF94A" w14:textId="240DAA8D"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29" w:history="1">
        <w:r w:rsidR="00783F1E" w:rsidRPr="005F4445">
          <w:rPr>
            <w:rStyle w:val="Hyperlink"/>
            <w:rFonts w:ascii="Times New Roman Bold" w:hAnsi="Times New Roman Bold"/>
            <w:noProof/>
          </w:rPr>
          <w:t>Section 8.3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Notice of Meetings</w:t>
        </w:r>
        <w:r w:rsidR="00783F1E">
          <w:rPr>
            <w:noProof/>
            <w:webHidden/>
          </w:rPr>
          <w:tab/>
        </w:r>
        <w:r w:rsidR="00783F1E">
          <w:rPr>
            <w:noProof/>
            <w:webHidden/>
          </w:rPr>
          <w:fldChar w:fldCharType="begin"/>
        </w:r>
        <w:r w:rsidR="00783F1E">
          <w:rPr>
            <w:noProof/>
            <w:webHidden/>
          </w:rPr>
          <w:instrText xml:space="preserve"> PAGEREF _Toc161127429 \h </w:instrText>
        </w:r>
        <w:r w:rsidR="00783F1E">
          <w:rPr>
            <w:noProof/>
            <w:webHidden/>
          </w:rPr>
        </w:r>
        <w:r w:rsidR="00783F1E">
          <w:rPr>
            <w:noProof/>
            <w:webHidden/>
          </w:rPr>
          <w:fldChar w:fldCharType="separate"/>
        </w:r>
        <w:r w:rsidR="00783F1E">
          <w:rPr>
            <w:noProof/>
            <w:webHidden/>
          </w:rPr>
          <w:t>19</w:t>
        </w:r>
        <w:r w:rsidR="00783F1E">
          <w:rPr>
            <w:noProof/>
            <w:webHidden/>
          </w:rPr>
          <w:fldChar w:fldCharType="end"/>
        </w:r>
      </w:hyperlink>
    </w:p>
    <w:p w14:paraId="21AA3A31" w14:textId="7DB251F9"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0" w:history="1">
        <w:r w:rsidR="00783F1E" w:rsidRPr="005F4445">
          <w:rPr>
            <w:rStyle w:val="Hyperlink"/>
            <w:rFonts w:ascii="Times New Roman Bold" w:hAnsi="Times New Roman Bold"/>
            <w:noProof/>
          </w:rPr>
          <w:t>Section 8.4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Waiver of Meeting Notice</w:t>
        </w:r>
        <w:r w:rsidR="00783F1E">
          <w:rPr>
            <w:noProof/>
            <w:webHidden/>
          </w:rPr>
          <w:tab/>
        </w:r>
        <w:r w:rsidR="00783F1E">
          <w:rPr>
            <w:noProof/>
            <w:webHidden/>
          </w:rPr>
          <w:fldChar w:fldCharType="begin"/>
        </w:r>
        <w:r w:rsidR="00783F1E">
          <w:rPr>
            <w:noProof/>
            <w:webHidden/>
          </w:rPr>
          <w:instrText xml:space="preserve"> PAGEREF _Toc161127430 \h </w:instrText>
        </w:r>
        <w:r w:rsidR="00783F1E">
          <w:rPr>
            <w:noProof/>
            <w:webHidden/>
          </w:rPr>
        </w:r>
        <w:r w:rsidR="00783F1E">
          <w:rPr>
            <w:noProof/>
            <w:webHidden/>
          </w:rPr>
          <w:fldChar w:fldCharType="separate"/>
        </w:r>
        <w:r w:rsidR="00783F1E">
          <w:rPr>
            <w:noProof/>
            <w:webHidden/>
          </w:rPr>
          <w:t>19</w:t>
        </w:r>
        <w:r w:rsidR="00783F1E">
          <w:rPr>
            <w:noProof/>
            <w:webHidden/>
          </w:rPr>
          <w:fldChar w:fldCharType="end"/>
        </w:r>
      </w:hyperlink>
    </w:p>
    <w:p w14:paraId="1A872705" w14:textId="5FD8201E"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1" w:history="1">
        <w:r w:rsidR="00783F1E" w:rsidRPr="005F4445">
          <w:rPr>
            <w:rStyle w:val="Hyperlink"/>
            <w:rFonts w:ascii="Times New Roman Bold" w:hAnsi="Times New Roman Bold"/>
            <w:noProof/>
          </w:rPr>
          <w:t>Section 8.5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Voting by Proxy</w:t>
        </w:r>
        <w:r w:rsidR="00783F1E">
          <w:rPr>
            <w:noProof/>
            <w:webHidden/>
          </w:rPr>
          <w:tab/>
        </w:r>
        <w:r w:rsidR="00783F1E">
          <w:rPr>
            <w:noProof/>
            <w:webHidden/>
          </w:rPr>
          <w:fldChar w:fldCharType="begin"/>
        </w:r>
        <w:r w:rsidR="00783F1E">
          <w:rPr>
            <w:noProof/>
            <w:webHidden/>
          </w:rPr>
          <w:instrText xml:space="preserve"> PAGEREF _Toc161127431 \h </w:instrText>
        </w:r>
        <w:r w:rsidR="00783F1E">
          <w:rPr>
            <w:noProof/>
            <w:webHidden/>
          </w:rPr>
        </w:r>
        <w:r w:rsidR="00783F1E">
          <w:rPr>
            <w:noProof/>
            <w:webHidden/>
          </w:rPr>
          <w:fldChar w:fldCharType="separate"/>
        </w:r>
        <w:r w:rsidR="00783F1E">
          <w:rPr>
            <w:noProof/>
            <w:webHidden/>
          </w:rPr>
          <w:t>20</w:t>
        </w:r>
        <w:r w:rsidR="00783F1E">
          <w:rPr>
            <w:noProof/>
            <w:webHidden/>
          </w:rPr>
          <w:fldChar w:fldCharType="end"/>
        </w:r>
      </w:hyperlink>
    </w:p>
    <w:p w14:paraId="4DF0ADA7" w14:textId="2F8F2CB0"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2" w:history="1">
        <w:r w:rsidR="00783F1E" w:rsidRPr="005F4445">
          <w:rPr>
            <w:rStyle w:val="Hyperlink"/>
            <w:rFonts w:ascii="Times New Roman Bold" w:hAnsi="Times New Roman Bold"/>
            <w:noProof/>
          </w:rPr>
          <w:t>Section 8.6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Action by Consent</w:t>
        </w:r>
        <w:r w:rsidR="00783F1E">
          <w:rPr>
            <w:noProof/>
            <w:webHidden/>
          </w:rPr>
          <w:tab/>
        </w:r>
        <w:r w:rsidR="00783F1E">
          <w:rPr>
            <w:noProof/>
            <w:webHidden/>
          </w:rPr>
          <w:fldChar w:fldCharType="begin"/>
        </w:r>
        <w:r w:rsidR="00783F1E">
          <w:rPr>
            <w:noProof/>
            <w:webHidden/>
          </w:rPr>
          <w:instrText xml:space="preserve"> PAGEREF _Toc161127432 \h </w:instrText>
        </w:r>
        <w:r w:rsidR="00783F1E">
          <w:rPr>
            <w:noProof/>
            <w:webHidden/>
          </w:rPr>
        </w:r>
        <w:r w:rsidR="00783F1E">
          <w:rPr>
            <w:noProof/>
            <w:webHidden/>
          </w:rPr>
          <w:fldChar w:fldCharType="separate"/>
        </w:r>
        <w:r w:rsidR="00783F1E">
          <w:rPr>
            <w:noProof/>
            <w:webHidden/>
          </w:rPr>
          <w:t>20</w:t>
        </w:r>
        <w:r w:rsidR="00783F1E">
          <w:rPr>
            <w:noProof/>
            <w:webHidden/>
          </w:rPr>
          <w:fldChar w:fldCharType="end"/>
        </w:r>
      </w:hyperlink>
    </w:p>
    <w:p w14:paraId="2542BA68" w14:textId="22B5795C"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3" w:history="1">
        <w:r w:rsidR="00783F1E" w:rsidRPr="005F4445">
          <w:rPr>
            <w:rStyle w:val="Hyperlink"/>
            <w:rFonts w:ascii="Times New Roman Bold" w:hAnsi="Times New Roman Bold"/>
            <w:noProof/>
          </w:rPr>
          <w:t>Section 8.7</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Quorum</w:t>
        </w:r>
        <w:r w:rsidR="00783F1E">
          <w:rPr>
            <w:noProof/>
            <w:webHidden/>
          </w:rPr>
          <w:tab/>
        </w:r>
        <w:r w:rsidR="00783F1E">
          <w:rPr>
            <w:noProof/>
            <w:webHidden/>
          </w:rPr>
          <w:fldChar w:fldCharType="begin"/>
        </w:r>
        <w:r w:rsidR="00783F1E">
          <w:rPr>
            <w:noProof/>
            <w:webHidden/>
          </w:rPr>
          <w:instrText xml:space="preserve"> PAGEREF _Toc161127433 \h </w:instrText>
        </w:r>
        <w:r w:rsidR="00783F1E">
          <w:rPr>
            <w:noProof/>
            <w:webHidden/>
          </w:rPr>
        </w:r>
        <w:r w:rsidR="00783F1E">
          <w:rPr>
            <w:noProof/>
            <w:webHidden/>
          </w:rPr>
          <w:fldChar w:fldCharType="separate"/>
        </w:r>
        <w:r w:rsidR="00783F1E">
          <w:rPr>
            <w:noProof/>
            <w:webHidden/>
          </w:rPr>
          <w:t>20</w:t>
        </w:r>
        <w:r w:rsidR="00783F1E">
          <w:rPr>
            <w:noProof/>
            <w:webHidden/>
          </w:rPr>
          <w:fldChar w:fldCharType="end"/>
        </w:r>
      </w:hyperlink>
    </w:p>
    <w:p w14:paraId="0BF6005A" w14:textId="5D17B4AA"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4" w:history="1">
        <w:r w:rsidR="00783F1E" w:rsidRPr="005F4445">
          <w:rPr>
            <w:rStyle w:val="Hyperlink"/>
            <w:rFonts w:ascii="Times New Roman Bold" w:hAnsi="Times New Roman Bold"/>
            <w:noProof/>
          </w:rPr>
          <w:t>Section 8.8</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Presence</w:t>
        </w:r>
        <w:r w:rsidR="00783F1E">
          <w:rPr>
            <w:noProof/>
            <w:webHidden/>
          </w:rPr>
          <w:tab/>
        </w:r>
        <w:r w:rsidR="00783F1E">
          <w:rPr>
            <w:noProof/>
            <w:webHidden/>
          </w:rPr>
          <w:fldChar w:fldCharType="begin"/>
        </w:r>
        <w:r w:rsidR="00783F1E">
          <w:rPr>
            <w:noProof/>
            <w:webHidden/>
          </w:rPr>
          <w:instrText xml:space="preserve"> PAGEREF _Toc161127434 \h </w:instrText>
        </w:r>
        <w:r w:rsidR="00783F1E">
          <w:rPr>
            <w:noProof/>
            <w:webHidden/>
          </w:rPr>
        </w:r>
        <w:r w:rsidR="00783F1E">
          <w:rPr>
            <w:noProof/>
            <w:webHidden/>
          </w:rPr>
          <w:fldChar w:fldCharType="separate"/>
        </w:r>
        <w:r w:rsidR="00783F1E">
          <w:rPr>
            <w:noProof/>
            <w:webHidden/>
          </w:rPr>
          <w:t>20</w:t>
        </w:r>
        <w:r w:rsidR="00783F1E">
          <w:rPr>
            <w:noProof/>
            <w:webHidden/>
          </w:rPr>
          <w:fldChar w:fldCharType="end"/>
        </w:r>
      </w:hyperlink>
    </w:p>
    <w:p w14:paraId="777824A1" w14:textId="632328F9"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5" w:history="1">
        <w:r w:rsidR="00783F1E" w:rsidRPr="005F4445">
          <w:rPr>
            <w:rStyle w:val="Hyperlink"/>
            <w:rFonts w:ascii="Times New Roman Bold" w:hAnsi="Times New Roman Bold"/>
            <w:noProof/>
          </w:rPr>
          <w:t>Section 8.9</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Conduct of Meetings</w:t>
        </w:r>
        <w:r w:rsidR="00783F1E">
          <w:rPr>
            <w:noProof/>
            <w:webHidden/>
          </w:rPr>
          <w:tab/>
        </w:r>
        <w:r w:rsidR="00783F1E">
          <w:rPr>
            <w:noProof/>
            <w:webHidden/>
          </w:rPr>
          <w:fldChar w:fldCharType="begin"/>
        </w:r>
        <w:r w:rsidR="00783F1E">
          <w:rPr>
            <w:noProof/>
            <w:webHidden/>
          </w:rPr>
          <w:instrText xml:space="preserve"> PAGEREF _Toc161127435 \h </w:instrText>
        </w:r>
        <w:r w:rsidR="00783F1E">
          <w:rPr>
            <w:noProof/>
            <w:webHidden/>
          </w:rPr>
        </w:r>
        <w:r w:rsidR="00783F1E">
          <w:rPr>
            <w:noProof/>
            <w:webHidden/>
          </w:rPr>
          <w:fldChar w:fldCharType="separate"/>
        </w:r>
        <w:r w:rsidR="00783F1E">
          <w:rPr>
            <w:noProof/>
            <w:webHidden/>
          </w:rPr>
          <w:t>20</w:t>
        </w:r>
        <w:r w:rsidR="00783F1E">
          <w:rPr>
            <w:noProof/>
            <w:webHidden/>
          </w:rPr>
          <w:fldChar w:fldCharType="end"/>
        </w:r>
      </w:hyperlink>
    </w:p>
    <w:p w14:paraId="57222D92" w14:textId="49BB095B"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36" w:history="1">
        <w:r w:rsidR="00783F1E" w:rsidRPr="005F4445">
          <w:rPr>
            <w:rStyle w:val="Hyperlink"/>
            <w:rFonts w:ascii="Times New Roman Bold" w:hAnsi="Times New Roman Bold"/>
            <w:noProof/>
          </w:rPr>
          <w:t>Article 9.</w:t>
        </w:r>
        <w:r w:rsidR="00783F1E" w:rsidRPr="005F4445">
          <w:rPr>
            <w:rStyle w:val="Hyperlink"/>
            <w:noProof/>
          </w:rPr>
          <w:t xml:space="preserve"> Books, Records and Bank Accounts</w:t>
        </w:r>
        <w:r w:rsidR="00783F1E">
          <w:rPr>
            <w:noProof/>
            <w:webHidden/>
          </w:rPr>
          <w:tab/>
        </w:r>
        <w:r w:rsidR="00783F1E">
          <w:rPr>
            <w:noProof/>
            <w:webHidden/>
          </w:rPr>
          <w:fldChar w:fldCharType="begin"/>
        </w:r>
        <w:r w:rsidR="00783F1E">
          <w:rPr>
            <w:noProof/>
            <w:webHidden/>
          </w:rPr>
          <w:instrText xml:space="preserve"> PAGEREF _Toc161127436 \h </w:instrText>
        </w:r>
        <w:r w:rsidR="00783F1E">
          <w:rPr>
            <w:noProof/>
            <w:webHidden/>
          </w:rPr>
        </w:r>
        <w:r w:rsidR="00783F1E">
          <w:rPr>
            <w:noProof/>
            <w:webHidden/>
          </w:rPr>
          <w:fldChar w:fldCharType="separate"/>
        </w:r>
        <w:r w:rsidR="00783F1E">
          <w:rPr>
            <w:noProof/>
            <w:webHidden/>
          </w:rPr>
          <w:t>20</w:t>
        </w:r>
        <w:r w:rsidR="00783F1E">
          <w:rPr>
            <w:noProof/>
            <w:webHidden/>
          </w:rPr>
          <w:fldChar w:fldCharType="end"/>
        </w:r>
      </w:hyperlink>
    </w:p>
    <w:p w14:paraId="553B2842" w14:textId="2A3D1169"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7" w:history="1">
        <w:r w:rsidR="00783F1E" w:rsidRPr="005F4445">
          <w:rPr>
            <w:rStyle w:val="Hyperlink"/>
            <w:rFonts w:ascii="Times New Roman Bold" w:hAnsi="Times New Roman Bold"/>
            <w:noProof/>
          </w:rPr>
          <w:t>Section 9.1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Books and Records</w:t>
        </w:r>
        <w:r w:rsidR="00783F1E">
          <w:rPr>
            <w:noProof/>
            <w:webHidden/>
          </w:rPr>
          <w:tab/>
        </w:r>
        <w:r w:rsidR="00783F1E">
          <w:rPr>
            <w:noProof/>
            <w:webHidden/>
          </w:rPr>
          <w:fldChar w:fldCharType="begin"/>
        </w:r>
        <w:r w:rsidR="00783F1E">
          <w:rPr>
            <w:noProof/>
            <w:webHidden/>
          </w:rPr>
          <w:instrText xml:space="preserve"> PAGEREF _Toc161127437 \h </w:instrText>
        </w:r>
        <w:r w:rsidR="00783F1E">
          <w:rPr>
            <w:noProof/>
            <w:webHidden/>
          </w:rPr>
        </w:r>
        <w:r w:rsidR="00783F1E">
          <w:rPr>
            <w:noProof/>
            <w:webHidden/>
          </w:rPr>
          <w:fldChar w:fldCharType="separate"/>
        </w:r>
        <w:r w:rsidR="00783F1E">
          <w:rPr>
            <w:noProof/>
            <w:webHidden/>
          </w:rPr>
          <w:t>20</w:t>
        </w:r>
        <w:r w:rsidR="00783F1E">
          <w:rPr>
            <w:noProof/>
            <w:webHidden/>
          </w:rPr>
          <w:fldChar w:fldCharType="end"/>
        </w:r>
      </w:hyperlink>
    </w:p>
    <w:p w14:paraId="59844D3B" w14:textId="5BF4985D"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8" w:history="1">
        <w:r w:rsidR="00783F1E" w:rsidRPr="005F4445">
          <w:rPr>
            <w:rStyle w:val="Hyperlink"/>
            <w:rFonts w:ascii="Times New Roman Bold" w:hAnsi="Times New Roman Bold"/>
            <w:noProof/>
          </w:rPr>
          <w:t>Section 9.2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Access to Information</w:t>
        </w:r>
        <w:r w:rsidR="00783F1E">
          <w:rPr>
            <w:noProof/>
            <w:webHidden/>
          </w:rPr>
          <w:tab/>
        </w:r>
        <w:r w:rsidR="00783F1E">
          <w:rPr>
            <w:noProof/>
            <w:webHidden/>
          </w:rPr>
          <w:fldChar w:fldCharType="begin"/>
        </w:r>
        <w:r w:rsidR="00783F1E">
          <w:rPr>
            <w:noProof/>
            <w:webHidden/>
          </w:rPr>
          <w:instrText xml:space="preserve"> PAGEREF _Toc161127438 \h </w:instrText>
        </w:r>
        <w:r w:rsidR="00783F1E">
          <w:rPr>
            <w:noProof/>
            <w:webHidden/>
          </w:rPr>
        </w:r>
        <w:r w:rsidR="00783F1E">
          <w:rPr>
            <w:noProof/>
            <w:webHidden/>
          </w:rPr>
          <w:fldChar w:fldCharType="separate"/>
        </w:r>
        <w:r w:rsidR="00783F1E">
          <w:rPr>
            <w:noProof/>
            <w:webHidden/>
          </w:rPr>
          <w:t>20</w:t>
        </w:r>
        <w:r w:rsidR="00783F1E">
          <w:rPr>
            <w:noProof/>
            <w:webHidden/>
          </w:rPr>
          <w:fldChar w:fldCharType="end"/>
        </w:r>
      </w:hyperlink>
    </w:p>
    <w:p w14:paraId="4393C7CB" w14:textId="50C5B4A8"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39" w:history="1">
        <w:r w:rsidR="00783F1E" w:rsidRPr="005F4445">
          <w:rPr>
            <w:rStyle w:val="Hyperlink"/>
            <w:rFonts w:ascii="Times New Roman Bold" w:hAnsi="Times New Roman Bold"/>
            <w:noProof/>
          </w:rPr>
          <w:t>Section 9.3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Confidential Information</w:t>
        </w:r>
        <w:r w:rsidR="00783F1E">
          <w:rPr>
            <w:noProof/>
            <w:webHidden/>
          </w:rPr>
          <w:tab/>
        </w:r>
        <w:r w:rsidR="00783F1E">
          <w:rPr>
            <w:noProof/>
            <w:webHidden/>
          </w:rPr>
          <w:fldChar w:fldCharType="begin"/>
        </w:r>
        <w:r w:rsidR="00783F1E">
          <w:rPr>
            <w:noProof/>
            <w:webHidden/>
          </w:rPr>
          <w:instrText xml:space="preserve"> PAGEREF _Toc161127439 \h </w:instrText>
        </w:r>
        <w:r w:rsidR="00783F1E">
          <w:rPr>
            <w:noProof/>
            <w:webHidden/>
          </w:rPr>
        </w:r>
        <w:r w:rsidR="00783F1E">
          <w:rPr>
            <w:noProof/>
            <w:webHidden/>
          </w:rPr>
          <w:fldChar w:fldCharType="separate"/>
        </w:r>
        <w:r w:rsidR="00783F1E">
          <w:rPr>
            <w:noProof/>
            <w:webHidden/>
          </w:rPr>
          <w:t>21</w:t>
        </w:r>
        <w:r w:rsidR="00783F1E">
          <w:rPr>
            <w:noProof/>
            <w:webHidden/>
          </w:rPr>
          <w:fldChar w:fldCharType="end"/>
        </w:r>
      </w:hyperlink>
    </w:p>
    <w:p w14:paraId="17649E26" w14:textId="54BFC1B2"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0" w:history="1">
        <w:r w:rsidR="00783F1E" w:rsidRPr="005F4445">
          <w:rPr>
            <w:rStyle w:val="Hyperlink"/>
            <w:rFonts w:ascii="Times New Roman Bold" w:hAnsi="Times New Roman Bold"/>
            <w:noProof/>
          </w:rPr>
          <w:t>Section 9.4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Accounting Basis and Fiscal Year</w:t>
        </w:r>
        <w:r w:rsidR="00783F1E">
          <w:rPr>
            <w:noProof/>
            <w:webHidden/>
          </w:rPr>
          <w:tab/>
        </w:r>
        <w:r w:rsidR="00783F1E">
          <w:rPr>
            <w:noProof/>
            <w:webHidden/>
          </w:rPr>
          <w:fldChar w:fldCharType="begin"/>
        </w:r>
        <w:r w:rsidR="00783F1E">
          <w:rPr>
            <w:noProof/>
            <w:webHidden/>
          </w:rPr>
          <w:instrText xml:space="preserve"> PAGEREF _Toc161127440 \h </w:instrText>
        </w:r>
        <w:r w:rsidR="00783F1E">
          <w:rPr>
            <w:noProof/>
            <w:webHidden/>
          </w:rPr>
        </w:r>
        <w:r w:rsidR="00783F1E">
          <w:rPr>
            <w:noProof/>
            <w:webHidden/>
          </w:rPr>
          <w:fldChar w:fldCharType="separate"/>
        </w:r>
        <w:r w:rsidR="00783F1E">
          <w:rPr>
            <w:noProof/>
            <w:webHidden/>
          </w:rPr>
          <w:t>21</w:t>
        </w:r>
        <w:r w:rsidR="00783F1E">
          <w:rPr>
            <w:noProof/>
            <w:webHidden/>
          </w:rPr>
          <w:fldChar w:fldCharType="end"/>
        </w:r>
      </w:hyperlink>
    </w:p>
    <w:p w14:paraId="0A13E4C2" w14:textId="2EC020CB"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1" w:history="1">
        <w:r w:rsidR="00783F1E" w:rsidRPr="005F4445">
          <w:rPr>
            <w:rStyle w:val="Hyperlink"/>
            <w:rFonts w:ascii="Times New Roman Bold" w:hAnsi="Times New Roman Bold"/>
            <w:noProof/>
          </w:rPr>
          <w:t>Section 9.5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Reports</w:t>
        </w:r>
        <w:r w:rsidR="00783F1E">
          <w:rPr>
            <w:noProof/>
            <w:webHidden/>
          </w:rPr>
          <w:tab/>
        </w:r>
        <w:r w:rsidR="00783F1E">
          <w:rPr>
            <w:noProof/>
            <w:webHidden/>
          </w:rPr>
          <w:fldChar w:fldCharType="begin"/>
        </w:r>
        <w:r w:rsidR="00783F1E">
          <w:rPr>
            <w:noProof/>
            <w:webHidden/>
          </w:rPr>
          <w:instrText xml:space="preserve"> PAGEREF _Toc161127441 \h </w:instrText>
        </w:r>
        <w:r w:rsidR="00783F1E">
          <w:rPr>
            <w:noProof/>
            <w:webHidden/>
          </w:rPr>
        </w:r>
        <w:r w:rsidR="00783F1E">
          <w:rPr>
            <w:noProof/>
            <w:webHidden/>
          </w:rPr>
          <w:fldChar w:fldCharType="separate"/>
        </w:r>
        <w:r w:rsidR="00783F1E">
          <w:rPr>
            <w:noProof/>
            <w:webHidden/>
          </w:rPr>
          <w:t>21</w:t>
        </w:r>
        <w:r w:rsidR="00783F1E">
          <w:rPr>
            <w:noProof/>
            <w:webHidden/>
          </w:rPr>
          <w:fldChar w:fldCharType="end"/>
        </w:r>
      </w:hyperlink>
    </w:p>
    <w:p w14:paraId="383BAEDC" w14:textId="17E51B9E"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2" w:history="1">
        <w:r w:rsidR="00783F1E" w:rsidRPr="005F4445">
          <w:rPr>
            <w:rStyle w:val="Hyperlink"/>
            <w:rFonts w:ascii="Times New Roman Bold" w:hAnsi="Times New Roman Bold"/>
            <w:noProof/>
          </w:rPr>
          <w:t>Section 9.6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Bank Accounts and Company Funds</w:t>
        </w:r>
        <w:r w:rsidR="00783F1E">
          <w:rPr>
            <w:noProof/>
            <w:webHidden/>
          </w:rPr>
          <w:tab/>
        </w:r>
        <w:r w:rsidR="00783F1E">
          <w:rPr>
            <w:noProof/>
            <w:webHidden/>
          </w:rPr>
          <w:fldChar w:fldCharType="begin"/>
        </w:r>
        <w:r w:rsidR="00783F1E">
          <w:rPr>
            <w:noProof/>
            <w:webHidden/>
          </w:rPr>
          <w:instrText xml:space="preserve"> PAGEREF _Toc161127442 \h </w:instrText>
        </w:r>
        <w:r w:rsidR="00783F1E">
          <w:rPr>
            <w:noProof/>
            <w:webHidden/>
          </w:rPr>
        </w:r>
        <w:r w:rsidR="00783F1E">
          <w:rPr>
            <w:noProof/>
            <w:webHidden/>
          </w:rPr>
          <w:fldChar w:fldCharType="separate"/>
        </w:r>
        <w:r w:rsidR="00783F1E">
          <w:rPr>
            <w:noProof/>
            <w:webHidden/>
          </w:rPr>
          <w:t>21</w:t>
        </w:r>
        <w:r w:rsidR="00783F1E">
          <w:rPr>
            <w:noProof/>
            <w:webHidden/>
          </w:rPr>
          <w:fldChar w:fldCharType="end"/>
        </w:r>
      </w:hyperlink>
    </w:p>
    <w:p w14:paraId="64AFF33B" w14:textId="610BF48E"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43" w:history="1">
        <w:r w:rsidR="00783F1E" w:rsidRPr="005F4445">
          <w:rPr>
            <w:rStyle w:val="Hyperlink"/>
            <w:rFonts w:ascii="Times New Roman Bold" w:hAnsi="Times New Roman Bold"/>
            <w:noProof/>
          </w:rPr>
          <w:t>Article 10.</w:t>
        </w:r>
        <w:r w:rsidR="00783F1E" w:rsidRPr="005F4445">
          <w:rPr>
            <w:rStyle w:val="Hyperlink"/>
            <w:noProof/>
          </w:rPr>
          <w:t xml:space="preserve"> Internal Dispute Resolution Procedure</w:t>
        </w:r>
        <w:r w:rsidR="00783F1E">
          <w:rPr>
            <w:noProof/>
            <w:webHidden/>
          </w:rPr>
          <w:tab/>
        </w:r>
        <w:r w:rsidR="00783F1E">
          <w:rPr>
            <w:noProof/>
            <w:webHidden/>
          </w:rPr>
          <w:fldChar w:fldCharType="begin"/>
        </w:r>
        <w:r w:rsidR="00783F1E">
          <w:rPr>
            <w:noProof/>
            <w:webHidden/>
          </w:rPr>
          <w:instrText xml:space="preserve"> PAGEREF _Toc161127443 \h </w:instrText>
        </w:r>
        <w:r w:rsidR="00783F1E">
          <w:rPr>
            <w:noProof/>
            <w:webHidden/>
          </w:rPr>
        </w:r>
        <w:r w:rsidR="00783F1E">
          <w:rPr>
            <w:noProof/>
            <w:webHidden/>
          </w:rPr>
          <w:fldChar w:fldCharType="separate"/>
        </w:r>
        <w:r w:rsidR="00783F1E">
          <w:rPr>
            <w:noProof/>
            <w:webHidden/>
          </w:rPr>
          <w:t>21</w:t>
        </w:r>
        <w:r w:rsidR="00783F1E">
          <w:rPr>
            <w:noProof/>
            <w:webHidden/>
          </w:rPr>
          <w:fldChar w:fldCharType="end"/>
        </w:r>
      </w:hyperlink>
    </w:p>
    <w:p w14:paraId="4D12F8F2" w14:textId="72658F66"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4" w:history="1">
        <w:r w:rsidR="00783F1E" w:rsidRPr="005F4445">
          <w:rPr>
            <w:rStyle w:val="Hyperlink"/>
            <w:rFonts w:ascii="Times New Roman Bold" w:hAnsi="Times New Roman Bold"/>
            <w:noProof/>
          </w:rPr>
          <w:t>Section 10.1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Introduction</w:t>
        </w:r>
        <w:r w:rsidR="00783F1E">
          <w:rPr>
            <w:noProof/>
            <w:webHidden/>
          </w:rPr>
          <w:tab/>
        </w:r>
        <w:r w:rsidR="00783F1E">
          <w:rPr>
            <w:noProof/>
            <w:webHidden/>
          </w:rPr>
          <w:fldChar w:fldCharType="begin"/>
        </w:r>
        <w:r w:rsidR="00783F1E">
          <w:rPr>
            <w:noProof/>
            <w:webHidden/>
          </w:rPr>
          <w:instrText xml:space="preserve"> PAGEREF _Toc161127444 \h </w:instrText>
        </w:r>
        <w:r w:rsidR="00783F1E">
          <w:rPr>
            <w:noProof/>
            <w:webHidden/>
          </w:rPr>
        </w:r>
        <w:r w:rsidR="00783F1E">
          <w:rPr>
            <w:noProof/>
            <w:webHidden/>
          </w:rPr>
          <w:fldChar w:fldCharType="separate"/>
        </w:r>
        <w:r w:rsidR="00783F1E">
          <w:rPr>
            <w:noProof/>
            <w:webHidden/>
          </w:rPr>
          <w:t>22</w:t>
        </w:r>
        <w:r w:rsidR="00783F1E">
          <w:rPr>
            <w:noProof/>
            <w:webHidden/>
          </w:rPr>
          <w:fldChar w:fldCharType="end"/>
        </w:r>
      </w:hyperlink>
    </w:p>
    <w:p w14:paraId="6BE545EF" w14:textId="04528C53"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5" w:history="1">
        <w:r w:rsidR="00783F1E" w:rsidRPr="005F4445">
          <w:rPr>
            <w:rStyle w:val="Hyperlink"/>
            <w:rFonts w:ascii="Times New Roman Bold" w:hAnsi="Times New Roman Bold"/>
            <w:noProof/>
          </w:rPr>
          <w:t>Section 10.2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Notice of Disputes</w:t>
        </w:r>
        <w:r w:rsidR="00783F1E">
          <w:rPr>
            <w:noProof/>
            <w:webHidden/>
          </w:rPr>
          <w:tab/>
        </w:r>
        <w:r w:rsidR="00783F1E">
          <w:rPr>
            <w:noProof/>
            <w:webHidden/>
          </w:rPr>
          <w:fldChar w:fldCharType="begin"/>
        </w:r>
        <w:r w:rsidR="00783F1E">
          <w:rPr>
            <w:noProof/>
            <w:webHidden/>
          </w:rPr>
          <w:instrText xml:space="preserve"> PAGEREF _Toc161127445 \h </w:instrText>
        </w:r>
        <w:r w:rsidR="00783F1E">
          <w:rPr>
            <w:noProof/>
            <w:webHidden/>
          </w:rPr>
        </w:r>
        <w:r w:rsidR="00783F1E">
          <w:rPr>
            <w:noProof/>
            <w:webHidden/>
          </w:rPr>
          <w:fldChar w:fldCharType="separate"/>
        </w:r>
        <w:r w:rsidR="00783F1E">
          <w:rPr>
            <w:noProof/>
            <w:webHidden/>
          </w:rPr>
          <w:t>22</w:t>
        </w:r>
        <w:r w:rsidR="00783F1E">
          <w:rPr>
            <w:noProof/>
            <w:webHidden/>
          </w:rPr>
          <w:fldChar w:fldCharType="end"/>
        </w:r>
      </w:hyperlink>
    </w:p>
    <w:p w14:paraId="55B8E2DA" w14:textId="6CECEE6F"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6" w:history="1">
        <w:r w:rsidR="00783F1E" w:rsidRPr="005F4445">
          <w:rPr>
            <w:rStyle w:val="Hyperlink"/>
            <w:rFonts w:ascii="Times New Roman Bold" w:hAnsi="Times New Roman Bold"/>
            <w:noProof/>
          </w:rPr>
          <w:t>Section 10.3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Negotiation of Disputes</w:t>
        </w:r>
        <w:r w:rsidR="00783F1E">
          <w:rPr>
            <w:noProof/>
            <w:webHidden/>
          </w:rPr>
          <w:tab/>
        </w:r>
        <w:r w:rsidR="00783F1E">
          <w:rPr>
            <w:noProof/>
            <w:webHidden/>
          </w:rPr>
          <w:fldChar w:fldCharType="begin"/>
        </w:r>
        <w:r w:rsidR="00783F1E">
          <w:rPr>
            <w:noProof/>
            <w:webHidden/>
          </w:rPr>
          <w:instrText xml:space="preserve"> PAGEREF _Toc161127446 \h </w:instrText>
        </w:r>
        <w:r w:rsidR="00783F1E">
          <w:rPr>
            <w:noProof/>
            <w:webHidden/>
          </w:rPr>
        </w:r>
        <w:r w:rsidR="00783F1E">
          <w:rPr>
            <w:noProof/>
            <w:webHidden/>
          </w:rPr>
          <w:fldChar w:fldCharType="separate"/>
        </w:r>
        <w:r w:rsidR="00783F1E">
          <w:rPr>
            <w:noProof/>
            <w:webHidden/>
          </w:rPr>
          <w:t>22</w:t>
        </w:r>
        <w:r w:rsidR="00783F1E">
          <w:rPr>
            <w:noProof/>
            <w:webHidden/>
          </w:rPr>
          <w:fldChar w:fldCharType="end"/>
        </w:r>
      </w:hyperlink>
    </w:p>
    <w:p w14:paraId="30E396F1" w14:textId="51947A5C"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7" w:history="1">
        <w:r w:rsidR="00783F1E" w:rsidRPr="005F4445">
          <w:rPr>
            <w:rStyle w:val="Hyperlink"/>
            <w:rFonts w:ascii="Times New Roman Bold" w:hAnsi="Times New Roman Bold"/>
            <w:noProof/>
          </w:rPr>
          <w:t>Section 10.4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General Provisions for Alternative Dispute Resolution</w:t>
        </w:r>
        <w:r w:rsidR="00783F1E">
          <w:rPr>
            <w:noProof/>
            <w:webHidden/>
          </w:rPr>
          <w:tab/>
        </w:r>
        <w:r w:rsidR="00783F1E">
          <w:rPr>
            <w:noProof/>
            <w:webHidden/>
          </w:rPr>
          <w:fldChar w:fldCharType="begin"/>
        </w:r>
        <w:r w:rsidR="00783F1E">
          <w:rPr>
            <w:noProof/>
            <w:webHidden/>
          </w:rPr>
          <w:instrText xml:space="preserve"> PAGEREF _Toc161127447 \h </w:instrText>
        </w:r>
        <w:r w:rsidR="00783F1E">
          <w:rPr>
            <w:noProof/>
            <w:webHidden/>
          </w:rPr>
        </w:r>
        <w:r w:rsidR="00783F1E">
          <w:rPr>
            <w:noProof/>
            <w:webHidden/>
          </w:rPr>
          <w:fldChar w:fldCharType="separate"/>
        </w:r>
        <w:r w:rsidR="00783F1E">
          <w:rPr>
            <w:noProof/>
            <w:webHidden/>
          </w:rPr>
          <w:t>22</w:t>
        </w:r>
        <w:r w:rsidR="00783F1E">
          <w:rPr>
            <w:noProof/>
            <w:webHidden/>
          </w:rPr>
          <w:fldChar w:fldCharType="end"/>
        </w:r>
      </w:hyperlink>
    </w:p>
    <w:p w14:paraId="26227BE9" w14:textId="4E54EB93"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8" w:history="1">
        <w:r w:rsidR="00783F1E" w:rsidRPr="005F4445">
          <w:rPr>
            <w:rStyle w:val="Hyperlink"/>
            <w:rFonts w:ascii="Times New Roman Bold" w:hAnsi="Times New Roman Bold"/>
            <w:noProof/>
          </w:rPr>
          <w:t>Section 10.5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Mediation</w:t>
        </w:r>
        <w:r w:rsidR="00783F1E">
          <w:rPr>
            <w:noProof/>
            <w:webHidden/>
          </w:rPr>
          <w:tab/>
        </w:r>
        <w:r w:rsidR="00783F1E">
          <w:rPr>
            <w:noProof/>
            <w:webHidden/>
          </w:rPr>
          <w:fldChar w:fldCharType="begin"/>
        </w:r>
        <w:r w:rsidR="00783F1E">
          <w:rPr>
            <w:noProof/>
            <w:webHidden/>
          </w:rPr>
          <w:instrText xml:space="preserve"> PAGEREF _Toc161127448 \h </w:instrText>
        </w:r>
        <w:r w:rsidR="00783F1E">
          <w:rPr>
            <w:noProof/>
            <w:webHidden/>
          </w:rPr>
        </w:r>
        <w:r w:rsidR="00783F1E">
          <w:rPr>
            <w:noProof/>
            <w:webHidden/>
          </w:rPr>
          <w:fldChar w:fldCharType="separate"/>
        </w:r>
        <w:r w:rsidR="00783F1E">
          <w:rPr>
            <w:noProof/>
            <w:webHidden/>
          </w:rPr>
          <w:t>23</w:t>
        </w:r>
        <w:r w:rsidR="00783F1E">
          <w:rPr>
            <w:noProof/>
            <w:webHidden/>
          </w:rPr>
          <w:fldChar w:fldCharType="end"/>
        </w:r>
      </w:hyperlink>
    </w:p>
    <w:p w14:paraId="13F863C0" w14:textId="41A654FB"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49" w:history="1">
        <w:r w:rsidR="00783F1E" w:rsidRPr="005F4445">
          <w:rPr>
            <w:rStyle w:val="Hyperlink"/>
            <w:rFonts w:ascii="Times New Roman Bold" w:hAnsi="Times New Roman Bold"/>
            <w:noProof/>
          </w:rPr>
          <w:t>Section 10.6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Arbitration</w:t>
        </w:r>
        <w:r w:rsidR="00783F1E">
          <w:rPr>
            <w:noProof/>
            <w:webHidden/>
          </w:rPr>
          <w:tab/>
        </w:r>
        <w:r w:rsidR="00783F1E">
          <w:rPr>
            <w:noProof/>
            <w:webHidden/>
          </w:rPr>
          <w:fldChar w:fldCharType="begin"/>
        </w:r>
        <w:r w:rsidR="00783F1E">
          <w:rPr>
            <w:noProof/>
            <w:webHidden/>
          </w:rPr>
          <w:instrText xml:space="preserve"> PAGEREF _Toc161127449 \h </w:instrText>
        </w:r>
        <w:r w:rsidR="00783F1E">
          <w:rPr>
            <w:noProof/>
            <w:webHidden/>
          </w:rPr>
        </w:r>
        <w:r w:rsidR="00783F1E">
          <w:rPr>
            <w:noProof/>
            <w:webHidden/>
          </w:rPr>
          <w:fldChar w:fldCharType="separate"/>
        </w:r>
        <w:r w:rsidR="00783F1E">
          <w:rPr>
            <w:noProof/>
            <w:webHidden/>
          </w:rPr>
          <w:t>24</w:t>
        </w:r>
        <w:r w:rsidR="00783F1E">
          <w:rPr>
            <w:noProof/>
            <w:webHidden/>
          </w:rPr>
          <w:fldChar w:fldCharType="end"/>
        </w:r>
      </w:hyperlink>
    </w:p>
    <w:p w14:paraId="3B1788E1" w14:textId="325F04A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0" w:history="1">
        <w:r w:rsidR="00783F1E" w:rsidRPr="005F4445">
          <w:rPr>
            <w:rStyle w:val="Hyperlink"/>
            <w:rFonts w:ascii="Times New Roman Bold" w:hAnsi="Times New Roman Bold"/>
            <w:noProof/>
          </w:rPr>
          <w:t>Section 10.7</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Maintenance of the Status Quo</w:t>
        </w:r>
        <w:r w:rsidR="00783F1E">
          <w:rPr>
            <w:noProof/>
            <w:webHidden/>
          </w:rPr>
          <w:tab/>
        </w:r>
        <w:r w:rsidR="00783F1E">
          <w:rPr>
            <w:noProof/>
            <w:webHidden/>
          </w:rPr>
          <w:fldChar w:fldCharType="begin"/>
        </w:r>
        <w:r w:rsidR="00783F1E">
          <w:rPr>
            <w:noProof/>
            <w:webHidden/>
          </w:rPr>
          <w:instrText xml:space="preserve"> PAGEREF _Toc161127450 \h </w:instrText>
        </w:r>
        <w:r w:rsidR="00783F1E">
          <w:rPr>
            <w:noProof/>
            <w:webHidden/>
          </w:rPr>
        </w:r>
        <w:r w:rsidR="00783F1E">
          <w:rPr>
            <w:noProof/>
            <w:webHidden/>
          </w:rPr>
          <w:fldChar w:fldCharType="separate"/>
        </w:r>
        <w:r w:rsidR="00783F1E">
          <w:rPr>
            <w:noProof/>
            <w:webHidden/>
          </w:rPr>
          <w:t>24</w:t>
        </w:r>
        <w:r w:rsidR="00783F1E">
          <w:rPr>
            <w:noProof/>
            <w:webHidden/>
          </w:rPr>
          <w:fldChar w:fldCharType="end"/>
        </w:r>
      </w:hyperlink>
    </w:p>
    <w:p w14:paraId="10EAE832" w14:textId="21952010"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1" w:history="1">
        <w:r w:rsidR="00783F1E" w:rsidRPr="005F4445">
          <w:rPr>
            <w:rStyle w:val="Hyperlink"/>
            <w:rFonts w:ascii="Times New Roman Bold" w:hAnsi="Times New Roman Bold"/>
            <w:noProof/>
          </w:rPr>
          <w:t>Section 10.8</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Venue</w:t>
        </w:r>
        <w:r w:rsidR="00783F1E">
          <w:rPr>
            <w:noProof/>
            <w:webHidden/>
          </w:rPr>
          <w:tab/>
        </w:r>
        <w:r w:rsidR="00783F1E">
          <w:rPr>
            <w:noProof/>
            <w:webHidden/>
          </w:rPr>
          <w:fldChar w:fldCharType="begin"/>
        </w:r>
        <w:r w:rsidR="00783F1E">
          <w:rPr>
            <w:noProof/>
            <w:webHidden/>
          </w:rPr>
          <w:instrText xml:space="preserve"> PAGEREF _Toc161127451 \h </w:instrText>
        </w:r>
        <w:r w:rsidR="00783F1E">
          <w:rPr>
            <w:noProof/>
            <w:webHidden/>
          </w:rPr>
        </w:r>
        <w:r w:rsidR="00783F1E">
          <w:rPr>
            <w:noProof/>
            <w:webHidden/>
          </w:rPr>
          <w:fldChar w:fldCharType="separate"/>
        </w:r>
        <w:r w:rsidR="00783F1E">
          <w:rPr>
            <w:noProof/>
            <w:webHidden/>
          </w:rPr>
          <w:t>24</w:t>
        </w:r>
        <w:r w:rsidR="00783F1E">
          <w:rPr>
            <w:noProof/>
            <w:webHidden/>
          </w:rPr>
          <w:fldChar w:fldCharType="end"/>
        </w:r>
      </w:hyperlink>
    </w:p>
    <w:p w14:paraId="1EDA9272" w14:textId="69D65D23"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52" w:history="1">
        <w:r w:rsidR="00783F1E" w:rsidRPr="005F4445">
          <w:rPr>
            <w:rStyle w:val="Hyperlink"/>
            <w:rFonts w:ascii="Times New Roman Bold" w:hAnsi="Times New Roman Bold"/>
            <w:noProof/>
          </w:rPr>
          <w:t>Article 11.</w:t>
        </w:r>
        <w:r w:rsidR="00783F1E" w:rsidRPr="005F4445">
          <w:rPr>
            <w:rStyle w:val="Hyperlink"/>
            <w:noProof/>
          </w:rPr>
          <w:t xml:space="preserve"> Transfers, Member Admissions, and Class C Purchase Right</w:t>
        </w:r>
        <w:r w:rsidR="00783F1E">
          <w:rPr>
            <w:noProof/>
            <w:webHidden/>
          </w:rPr>
          <w:tab/>
        </w:r>
        <w:r w:rsidR="00783F1E">
          <w:rPr>
            <w:noProof/>
            <w:webHidden/>
          </w:rPr>
          <w:fldChar w:fldCharType="begin"/>
        </w:r>
        <w:r w:rsidR="00783F1E">
          <w:rPr>
            <w:noProof/>
            <w:webHidden/>
          </w:rPr>
          <w:instrText xml:space="preserve"> PAGEREF _Toc161127452 \h </w:instrText>
        </w:r>
        <w:r w:rsidR="00783F1E">
          <w:rPr>
            <w:noProof/>
            <w:webHidden/>
          </w:rPr>
        </w:r>
        <w:r w:rsidR="00783F1E">
          <w:rPr>
            <w:noProof/>
            <w:webHidden/>
          </w:rPr>
          <w:fldChar w:fldCharType="separate"/>
        </w:r>
        <w:r w:rsidR="00783F1E">
          <w:rPr>
            <w:noProof/>
            <w:webHidden/>
          </w:rPr>
          <w:t>24</w:t>
        </w:r>
        <w:r w:rsidR="00783F1E">
          <w:rPr>
            <w:noProof/>
            <w:webHidden/>
          </w:rPr>
          <w:fldChar w:fldCharType="end"/>
        </w:r>
      </w:hyperlink>
    </w:p>
    <w:p w14:paraId="4230CF71" w14:textId="1A49161B"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3" w:history="1">
        <w:r w:rsidR="00783F1E" w:rsidRPr="005F4445">
          <w:rPr>
            <w:rStyle w:val="Hyperlink"/>
            <w:rFonts w:ascii="Times New Roman Bold" w:hAnsi="Times New Roman Bold"/>
            <w:noProof/>
          </w:rPr>
          <w:t>Section 11.1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Assignee Interest Transferred</w:t>
        </w:r>
        <w:r w:rsidR="00783F1E">
          <w:rPr>
            <w:noProof/>
            <w:webHidden/>
          </w:rPr>
          <w:tab/>
        </w:r>
        <w:r w:rsidR="00783F1E">
          <w:rPr>
            <w:noProof/>
            <w:webHidden/>
          </w:rPr>
          <w:fldChar w:fldCharType="begin"/>
        </w:r>
        <w:r w:rsidR="00783F1E">
          <w:rPr>
            <w:noProof/>
            <w:webHidden/>
          </w:rPr>
          <w:instrText xml:space="preserve"> PAGEREF _Toc161127453 \h </w:instrText>
        </w:r>
        <w:r w:rsidR="00783F1E">
          <w:rPr>
            <w:noProof/>
            <w:webHidden/>
          </w:rPr>
        </w:r>
        <w:r w:rsidR="00783F1E">
          <w:rPr>
            <w:noProof/>
            <w:webHidden/>
          </w:rPr>
          <w:fldChar w:fldCharType="separate"/>
        </w:r>
        <w:r w:rsidR="00783F1E">
          <w:rPr>
            <w:noProof/>
            <w:webHidden/>
          </w:rPr>
          <w:t>24</w:t>
        </w:r>
        <w:r w:rsidR="00783F1E">
          <w:rPr>
            <w:noProof/>
            <w:webHidden/>
          </w:rPr>
          <w:fldChar w:fldCharType="end"/>
        </w:r>
      </w:hyperlink>
    </w:p>
    <w:p w14:paraId="65930C72" w14:textId="694CF8D4"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4" w:history="1">
        <w:r w:rsidR="00783F1E" w:rsidRPr="005F4445">
          <w:rPr>
            <w:rStyle w:val="Hyperlink"/>
            <w:rFonts w:ascii="Times New Roman Bold" w:hAnsi="Times New Roman Bold"/>
            <w:noProof/>
          </w:rPr>
          <w:t>Section 11.2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Rights of an Assignee</w:t>
        </w:r>
        <w:r w:rsidR="00783F1E">
          <w:rPr>
            <w:noProof/>
            <w:webHidden/>
          </w:rPr>
          <w:tab/>
        </w:r>
        <w:r w:rsidR="00783F1E">
          <w:rPr>
            <w:noProof/>
            <w:webHidden/>
          </w:rPr>
          <w:fldChar w:fldCharType="begin"/>
        </w:r>
        <w:r w:rsidR="00783F1E">
          <w:rPr>
            <w:noProof/>
            <w:webHidden/>
          </w:rPr>
          <w:instrText xml:space="preserve"> PAGEREF _Toc161127454 \h </w:instrText>
        </w:r>
        <w:r w:rsidR="00783F1E">
          <w:rPr>
            <w:noProof/>
            <w:webHidden/>
          </w:rPr>
        </w:r>
        <w:r w:rsidR="00783F1E">
          <w:rPr>
            <w:noProof/>
            <w:webHidden/>
          </w:rPr>
          <w:fldChar w:fldCharType="separate"/>
        </w:r>
        <w:r w:rsidR="00783F1E">
          <w:rPr>
            <w:noProof/>
            <w:webHidden/>
          </w:rPr>
          <w:t>25</w:t>
        </w:r>
        <w:r w:rsidR="00783F1E">
          <w:rPr>
            <w:noProof/>
            <w:webHidden/>
          </w:rPr>
          <w:fldChar w:fldCharType="end"/>
        </w:r>
      </w:hyperlink>
    </w:p>
    <w:p w14:paraId="55516EEB" w14:textId="3A6800F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5" w:history="1">
        <w:r w:rsidR="00783F1E" w:rsidRPr="005F4445">
          <w:rPr>
            <w:rStyle w:val="Hyperlink"/>
            <w:rFonts w:ascii="Times New Roman Bold" w:hAnsi="Times New Roman Bold"/>
            <w:noProof/>
          </w:rPr>
          <w:t>Section 11.3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Assignee to Assume Tax Liability</w:t>
        </w:r>
        <w:r w:rsidR="00783F1E">
          <w:rPr>
            <w:noProof/>
            <w:webHidden/>
          </w:rPr>
          <w:tab/>
        </w:r>
        <w:r w:rsidR="00783F1E">
          <w:rPr>
            <w:noProof/>
            <w:webHidden/>
          </w:rPr>
          <w:fldChar w:fldCharType="begin"/>
        </w:r>
        <w:r w:rsidR="00783F1E">
          <w:rPr>
            <w:noProof/>
            <w:webHidden/>
          </w:rPr>
          <w:instrText xml:space="preserve"> PAGEREF _Toc161127455 \h </w:instrText>
        </w:r>
        <w:r w:rsidR="00783F1E">
          <w:rPr>
            <w:noProof/>
            <w:webHidden/>
          </w:rPr>
        </w:r>
        <w:r w:rsidR="00783F1E">
          <w:rPr>
            <w:noProof/>
            <w:webHidden/>
          </w:rPr>
          <w:fldChar w:fldCharType="separate"/>
        </w:r>
        <w:r w:rsidR="00783F1E">
          <w:rPr>
            <w:noProof/>
            <w:webHidden/>
          </w:rPr>
          <w:t>25</w:t>
        </w:r>
        <w:r w:rsidR="00783F1E">
          <w:rPr>
            <w:noProof/>
            <w:webHidden/>
          </w:rPr>
          <w:fldChar w:fldCharType="end"/>
        </w:r>
      </w:hyperlink>
    </w:p>
    <w:p w14:paraId="301910BA" w14:textId="31A7110D"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6" w:history="1">
        <w:r w:rsidR="00783F1E" w:rsidRPr="005F4445">
          <w:rPr>
            <w:rStyle w:val="Hyperlink"/>
            <w:rFonts w:ascii="Times New Roman Bold" w:hAnsi="Times New Roman Bold"/>
            <w:noProof/>
          </w:rPr>
          <w:t>Section 11.4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Admission of Members</w:t>
        </w:r>
        <w:r w:rsidR="00783F1E">
          <w:rPr>
            <w:noProof/>
            <w:webHidden/>
          </w:rPr>
          <w:tab/>
        </w:r>
        <w:r w:rsidR="00783F1E">
          <w:rPr>
            <w:noProof/>
            <w:webHidden/>
          </w:rPr>
          <w:fldChar w:fldCharType="begin"/>
        </w:r>
        <w:r w:rsidR="00783F1E">
          <w:rPr>
            <w:noProof/>
            <w:webHidden/>
          </w:rPr>
          <w:instrText xml:space="preserve"> PAGEREF _Toc161127456 \h </w:instrText>
        </w:r>
        <w:r w:rsidR="00783F1E">
          <w:rPr>
            <w:noProof/>
            <w:webHidden/>
          </w:rPr>
        </w:r>
        <w:r w:rsidR="00783F1E">
          <w:rPr>
            <w:noProof/>
            <w:webHidden/>
          </w:rPr>
          <w:fldChar w:fldCharType="separate"/>
        </w:r>
        <w:r w:rsidR="00783F1E">
          <w:rPr>
            <w:noProof/>
            <w:webHidden/>
          </w:rPr>
          <w:t>25</w:t>
        </w:r>
        <w:r w:rsidR="00783F1E">
          <w:rPr>
            <w:noProof/>
            <w:webHidden/>
          </w:rPr>
          <w:fldChar w:fldCharType="end"/>
        </w:r>
      </w:hyperlink>
    </w:p>
    <w:p w14:paraId="4CA383DD" w14:textId="2C755AB7"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7" w:history="1">
        <w:r w:rsidR="00783F1E" w:rsidRPr="005F4445">
          <w:rPr>
            <w:rStyle w:val="Hyperlink"/>
            <w:rFonts w:ascii="Times New Roman Bold" w:hAnsi="Times New Roman Bold"/>
            <w:noProof/>
          </w:rPr>
          <w:t>Section 11.5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Admission Procedure</w:t>
        </w:r>
        <w:r w:rsidR="00783F1E">
          <w:rPr>
            <w:noProof/>
            <w:webHidden/>
          </w:rPr>
          <w:tab/>
        </w:r>
        <w:r w:rsidR="00783F1E">
          <w:rPr>
            <w:noProof/>
            <w:webHidden/>
          </w:rPr>
          <w:fldChar w:fldCharType="begin"/>
        </w:r>
        <w:r w:rsidR="00783F1E">
          <w:rPr>
            <w:noProof/>
            <w:webHidden/>
          </w:rPr>
          <w:instrText xml:space="preserve"> PAGEREF _Toc161127457 \h </w:instrText>
        </w:r>
        <w:r w:rsidR="00783F1E">
          <w:rPr>
            <w:noProof/>
            <w:webHidden/>
          </w:rPr>
        </w:r>
        <w:r w:rsidR="00783F1E">
          <w:rPr>
            <w:noProof/>
            <w:webHidden/>
          </w:rPr>
          <w:fldChar w:fldCharType="separate"/>
        </w:r>
        <w:r w:rsidR="00783F1E">
          <w:rPr>
            <w:noProof/>
            <w:webHidden/>
          </w:rPr>
          <w:t>25</w:t>
        </w:r>
        <w:r w:rsidR="00783F1E">
          <w:rPr>
            <w:noProof/>
            <w:webHidden/>
          </w:rPr>
          <w:fldChar w:fldCharType="end"/>
        </w:r>
      </w:hyperlink>
    </w:p>
    <w:p w14:paraId="38069C63" w14:textId="24DCD3FB"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8" w:history="1">
        <w:r w:rsidR="00783F1E" w:rsidRPr="005F4445">
          <w:rPr>
            <w:rStyle w:val="Hyperlink"/>
            <w:rFonts w:ascii="Times New Roman Bold" w:hAnsi="Times New Roman Bold"/>
            <w:noProof/>
          </w:rPr>
          <w:t>Section 11.6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Permitted Transfers</w:t>
        </w:r>
        <w:r w:rsidR="00783F1E">
          <w:rPr>
            <w:noProof/>
            <w:webHidden/>
          </w:rPr>
          <w:tab/>
        </w:r>
        <w:r w:rsidR="00783F1E">
          <w:rPr>
            <w:noProof/>
            <w:webHidden/>
          </w:rPr>
          <w:fldChar w:fldCharType="begin"/>
        </w:r>
        <w:r w:rsidR="00783F1E">
          <w:rPr>
            <w:noProof/>
            <w:webHidden/>
          </w:rPr>
          <w:instrText xml:space="preserve"> PAGEREF _Toc161127458 \h </w:instrText>
        </w:r>
        <w:r w:rsidR="00783F1E">
          <w:rPr>
            <w:noProof/>
            <w:webHidden/>
          </w:rPr>
        </w:r>
        <w:r w:rsidR="00783F1E">
          <w:rPr>
            <w:noProof/>
            <w:webHidden/>
          </w:rPr>
          <w:fldChar w:fldCharType="separate"/>
        </w:r>
        <w:r w:rsidR="00783F1E">
          <w:rPr>
            <w:noProof/>
            <w:webHidden/>
          </w:rPr>
          <w:t>25</w:t>
        </w:r>
        <w:r w:rsidR="00783F1E">
          <w:rPr>
            <w:noProof/>
            <w:webHidden/>
          </w:rPr>
          <w:fldChar w:fldCharType="end"/>
        </w:r>
      </w:hyperlink>
    </w:p>
    <w:p w14:paraId="70AA5967" w14:textId="2D5BA036"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59" w:history="1">
        <w:r w:rsidR="00783F1E" w:rsidRPr="005F4445">
          <w:rPr>
            <w:rStyle w:val="Hyperlink"/>
            <w:rFonts w:ascii="Times New Roman Bold" w:hAnsi="Times New Roman Bold"/>
            <w:noProof/>
          </w:rPr>
          <w:t>Section 11.7</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Non-Recognition of an Unauthorized Transfer or Assignment</w:t>
        </w:r>
        <w:r w:rsidR="00783F1E">
          <w:rPr>
            <w:noProof/>
            <w:webHidden/>
          </w:rPr>
          <w:tab/>
        </w:r>
        <w:r w:rsidR="00783F1E">
          <w:rPr>
            <w:noProof/>
            <w:webHidden/>
          </w:rPr>
          <w:fldChar w:fldCharType="begin"/>
        </w:r>
        <w:r w:rsidR="00783F1E">
          <w:rPr>
            <w:noProof/>
            <w:webHidden/>
          </w:rPr>
          <w:instrText xml:space="preserve"> PAGEREF _Toc161127459 \h </w:instrText>
        </w:r>
        <w:r w:rsidR="00783F1E">
          <w:rPr>
            <w:noProof/>
            <w:webHidden/>
          </w:rPr>
        </w:r>
        <w:r w:rsidR="00783F1E">
          <w:rPr>
            <w:noProof/>
            <w:webHidden/>
          </w:rPr>
          <w:fldChar w:fldCharType="separate"/>
        </w:r>
        <w:r w:rsidR="00783F1E">
          <w:rPr>
            <w:noProof/>
            <w:webHidden/>
          </w:rPr>
          <w:t>26</w:t>
        </w:r>
        <w:r w:rsidR="00783F1E">
          <w:rPr>
            <w:noProof/>
            <w:webHidden/>
          </w:rPr>
          <w:fldChar w:fldCharType="end"/>
        </w:r>
      </w:hyperlink>
    </w:p>
    <w:p w14:paraId="5234C3A5" w14:textId="60FAE2CE"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60" w:history="1">
        <w:r w:rsidR="00783F1E" w:rsidRPr="005F4445">
          <w:rPr>
            <w:rStyle w:val="Hyperlink"/>
            <w:rFonts w:ascii="Times New Roman Bold" w:hAnsi="Times New Roman Bold"/>
            <w:noProof/>
          </w:rPr>
          <w:t>Section 11.8</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Involuntary Transfers</w:t>
        </w:r>
        <w:r w:rsidR="00783F1E">
          <w:rPr>
            <w:noProof/>
            <w:webHidden/>
          </w:rPr>
          <w:tab/>
        </w:r>
        <w:r w:rsidR="00783F1E">
          <w:rPr>
            <w:noProof/>
            <w:webHidden/>
          </w:rPr>
          <w:fldChar w:fldCharType="begin"/>
        </w:r>
        <w:r w:rsidR="00783F1E">
          <w:rPr>
            <w:noProof/>
            <w:webHidden/>
          </w:rPr>
          <w:instrText xml:space="preserve"> PAGEREF _Toc161127460 \h </w:instrText>
        </w:r>
        <w:r w:rsidR="00783F1E">
          <w:rPr>
            <w:noProof/>
            <w:webHidden/>
          </w:rPr>
        </w:r>
        <w:r w:rsidR="00783F1E">
          <w:rPr>
            <w:noProof/>
            <w:webHidden/>
          </w:rPr>
          <w:fldChar w:fldCharType="separate"/>
        </w:r>
        <w:r w:rsidR="00783F1E">
          <w:rPr>
            <w:noProof/>
            <w:webHidden/>
          </w:rPr>
          <w:t>26</w:t>
        </w:r>
        <w:r w:rsidR="00783F1E">
          <w:rPr>
            <w:noProof/>
            <w:webHidden/>
          </w:rPr>
          <w:fldChar w:fldCharType="end"/>
        </w:r>
      </w:hyperlink>
    </w:p>
    <w:p w14:paraId="4D427B44" w14:textId="5DB02B0C"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61" w:history="1">
        <w:r w:rsidR="00783F1E" w:rsidRPr="005F4445">
          <w:rPr>
            <w:rStyle w:val="Hyperlink"/>
            <w:rFonts w:ascii="Times New Roman Bold" w:hAnsi="Times New Roman Bold"/>
            <w:noProof/>
          </w:rPr>
          <w:t>Section 11.9</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Class A Units Purchase Right by Class C Members</w:t>
        </w:r>
        <w:r w:rsidR="00783F1E">
          <w:rPr>
            <w:noProof/>
            <w:webHidden/>
          </w:rPr>
          <w:tab/>
        </w:r>
        <w:r w:rsidR="00783F1E">
          <w:rPr>
            <w:noProof/>
            <w:webHidden/>
          </w:rPr>
          <w:fldChar w:fldCharType="begin"/>
        </w:r>
        <w:r w:rsidR="00783F1E">
          <w:rPr>
            <w:noProof/>
            <w:webHidden/>
          </w:rPr>
          <w:instrText xml:space="preserve"> PAGEREF _Toc161127461 \h </w:instrText>
        </w:r>
        <w:r w:rsidR="00783F1E">
          <w:rPr>
            <w:noProof/>
            <w:webHidden/>
          </w:rPr>
        </w:r>
        <w:r w:rsidR="00783F1E">
          <w:rPr>
            <w:noProof/>
            <w:webHidden/>
          </w:rPr>
          <w:fldChar w:fldCharType="separate"/>
        </w:r>
        <w:r w:rsidR="00783F1E">
          <w:rPr>
            <w:noProof/>
            <w:webHidden/>
          </w:rPr>
          <w:t>27</w:t>
        </w:r>
        <w:r w:rsidR="00783F1E">
          <w:rPr>
            <w:noProof/>
            <w:webHidden/>
          </w:rPr>
          <w:fldChar w:fldCharType="end"/>
        </w:r>
      </w:hyperlink>
    </w:p>
    <w:p w14:paraId="0A7FAFE1" w14:textId="6DD7067E"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62" w:history="1">
        <w:r w:rsidR="00783F1E" w:rsidRPr="005F4445">
          <w:rPr>
            <w:rStyle w:val="Hyperlink"/>
            <w:rFonts w:ascii="Times New Roman Bold" w:hAnsi="Times New Roman Bold"/>
            <w:noProof/>
          </w:rPr>
          <w:t>Article 12.</w:t>
        </w:r>
        <w:r w:rsidR="00783F1E" w:rsidRPr="005F4445">
          <w:rPr>
            <w:rStyle w:val="Hyperlink"/>
            <w:noProof/>
          </w:rPr>
          <w:t xml:space="preserve"> Dissolution and Termination</w:t>
        </w:r>
        <w:r w:rsidR="00783F1E">
          <w:rPr>
            <w:noProof/>
            <w:webHidden/>
          </w:rPr>
          <w:tab/>
        </w:r>
        <w:r w:rsidR="00783F1E">
          <w:rPr>
            <w:noProof/>
            <w:webHidden/>
          </w:rPr>
          <w:fldChar w:fldCharType="begin"/>
        </w:r>
        <w:r w:rsidR="00783F1E">
          <w:rPr>
            <w:noProof/>
            <w:webHidden/>
          </w:rPr>
          <w:instrText xml:space="preserve"> PAGEREF _Toc161127462 \h </w:instrText>
        </w:r>
        <w:r w:rsidR="00783F1E">
          <w:rPr>
            <w:noProof/>
            <w:webHidden/>
          </w:rPr>
        </w:r>
        <w:r w:rsidR="00783F1E">
          <w:rPr>
            <w:noProof/>
            <w:webHidden/>
          </w:rPr>
          <w:fldChar w:fldCharType="separate"/>
        </w:r>
        <w:r w:rsidR="00783F1E">
          <w:rPr>
            <w:noProof/>
            <w:webHidden/>
          </w:rPr>
          <w:t>27</w:t>
        </w:r>
        <w:r w:rsidR="00783F1E">
          <w:rPr>
            <w:noProof/>
            <w:webHidden/>
          </w:rPr>
          <w:fldChar w:fldCharType="end"/>
        </w:r>
      </w:hyperlink>
    </w:p>
    <w:p w14:paraId="5F8B0BD9" w14:textId="70C4E0FE"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63" w:history="1">
        <w:r w:rsidR="00783F1E" w:rsidRPr="005F4445">
          <w:rPr>
            <w:rStyle w:val="Hyperlink"/>
            <w:rFonts w:ascii="Times New Roman Bold" w:hAnsi="Times New Roman Bold"/>
            <w:noProof/>
          </w:rPr>
          <w:t>Section 12.1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Events of Dissolution</w:t>
        </w:r>
        <w:r w:rsidR="00783F1E">
          <w:rPr>
            <w:noProof/>
            <w:webHidden/>
          </w:rPr>
          <w:tab/>
        </w:r>
        <w:r w:rsidR="00783F1E">
          <w:rPr>
            <w:noProof/>
            <w:webHidden/>
          </w:rPr>
          <w:fldChar w:fldCharType="begin"/>
        </w:r>
        <w:r w:rsidR="00783F1E">
          <w:rPr>
            <w:noProof/>
            <w:webHidden/>
          </w:rPr>
          <w:instrText xml:space="preserve"> PAGEREF _Toc161127463 \h </w:instrText>
        </w:r>
        <w:r w:rsidR="00783F1E">
          <w:rPr>
            <w:noProof/>
            <w:webHidden/>
          </w:rPr>
        </w:r>
        <w:r w:rsidR="00783F1E">
          <w:rPr>
            <w:noProof/>
            <w:webHidden/>
          </w:rPr>
          <w:fldChar w:fldCharType="separate"/>
        </w:r>
        <w:r w:rsidR="00783F1E">
          <w:rPr>
            <w:noProof/>
            <w:webHidden/>
          </w:rPr>
          <w:t>27</w:t>
        </w:r>
        <w:r w:rsidR="00783F1E">
          <w:rPr>
            <w:noProof/>
            <w:webHidden/>
          </w:rPr>
          <w:fldChar w:fldCharType="end"/>
        </w:r>
      </w:hyperlink>
    </w:p>
    <w:p w14:paraId="74527E1D" w14:textId="24E2AB01"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64" w:history="1">
        <w:r w:rsidR="00783F1E" w:rsidRPr="005F4445">
          <w:rPr>
            <w:rStyle w:val="Hyperlink"/>
            <w:rFonts w:ascii="Times New Roman Bold" w:hAnsi="Times New Roman Bold"/>
            <w:noProof/>
          </w:rPr>
          <w:t>Section 12.2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Effective Date of Dissolution</w:t>
        </w:r>
        <w:r w:rsidR="00783F1E">
          <w:rPr>
            <w:noProof/>
            <w:webHidden/>
          </w:rPr>
          <w:tab/>
        </w:r>
        <w:r w:rsidR="00783F1E">
          <w:rPr>
            <w:noProof/>
            <w:webHidden/>
          </w:rPr>
          <w:fldChar w:fldCharType="begin"/>
        </w:r>
        <w:r w:rsidR="00783F1E">
          <w:rPr>
            <w:noProof/>
            <w:webHidden/>
          </w:rPr>
          <w:instrText xml:space="preserve"> PAGEREF _Toc161127464 \h </w:instrText>
        </w:r>
        <w:r w:rsidR="00783F1E">
          <w:rPr>
            <w:noProof/>
            <w:webHidden/>
          </w:rPr>
        </w:r>
        <w:r w:rsidR="00783F1E">
          <w:rPr>
            <w:noProof/>
            <w:webHidden/>
          </w:rPr>
          <w:fldChar w:fldCharType="separate"/>
        </w:r>
        <w:r w:rsidR="00783F1E">
          <w:rPr>
            <w:noProof/>
            <w:webHidden/>
          </w:rPr>
          <w:t>28</w:t>
        </w:r>
        <w:r w:rsidR="00783F1E">
          <w:rPr>
            <w:noProof/>
            <w:webHidden/>
          </w:rPr>
          <w:fldChar w:fldCharType="end"/>
        </w:r>
      </w:hyperlink>
    </w:p>
    <w:p w14:paraId="1BBD0929" w14:textId="4A211AB7"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65" w:history="1">
        <w:r w:rsidR="00783F1E" w:rsidRPr="005F4445">
          <w:rPr>
            <w:rStyle w:val="Hyperlink"/>
            <w:rFonts w:ascii="Times New Roman Bold" w:hAnsi="Times New Roman Bold"/>
            <w:noProof/>
          </w:rPr>
          <w:t>Section 12.3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Operation of the Company after Dissolution</w:t>
        </w:r>
        <w:r w:rsidR="00783F1E">
          <w:rPr>
            <w:noProof/>
            <w:webHidden/>
          </w:rPr>
          <w:tab/>
        </w:r>
        <w:r w:rsidR="00783F1E">
          <w:rPr>
            <w:noProof/>
            <w:webHidden/>
          </w:rPr>
          <w:fldChar w:fldCharType="begin"/>
        </w:r>
        <w:r w:rsidR="00783F1E">
          <w:rPr>
            <w:noProof/>
            <w:webHidden/>
          </w:rPr>
          <w:instrText xml:space="preserve"> PAGEREF _Toc161127465 \h </w:instrText>
        </w:r>
        <w:r w:rsidR="00783F1E">
          <w:rPr>
            <w:noProof/>
            <w:webHidden/>
          </w:rPr>
        </w:r>
        <w:r w:rsidR="00783F1E">
          <w:rPr>
            <w:noProof/>
            <w:webHidden/>
          </w:rPr>
          <w:fldChar w:fldCharType="separate"/>
        </w:r>
        <w:r w:rsidR="00783F1E">
          <w:rPr>
            <w:noProof/>
            <w:webHidden/>
          </w:rPr>
          <w:t>28</w:t>
        </w:r>
        <w:r w:rsidR="00783F1E">
          <w:rPr>
            <w:noProof/>
            <w:webHidden/>
          </w:rPr>
          <w:fldChar w:fldCharType="end"/>
        </w:r>
      </w:hyperlink>
    </w:p>
    <w:p w14:paraId="3E152FA7" w14:textId="32A0EC71"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66" w:history="1">
        <w:r w:rsidR="00783F1E" w:rsidRPr="005F4445">
          <w:rPr>
            <w:rStyle w:val="Hyperlink"/>
            <w:rFonts w:ascii="Times New Roman Bold" w:hAnsi="Times New Roman Bold"/>
            <w:noProof/>
          </w:rPr>
          <w:t>Section 12.4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Liquidation of Company Assets</w:t>
        </w:r>
        <w:r w:rsidR="00783F1E">
          <w:rPr>
            <w:noProof/>
            <w:webHidden/>
          </w:rPr>
          <w:tab/>
        </w:r>
        <w:r w:rsidR="00783F1E">
          <w:rPr>
            <w:noProof/>
            <w:webHidden/>
          </w:rPr>
          <w:fldChar w:fldCharType="begin"/>
        </w:r>
        <w:r w:rsidR="00783F1E">
          <w:rPr>
            <w:noProof/>
            <w:webHidden/>
          </w:rPr>
          <w:instrText xml:space="preserve"> PAGEREF _Toc161127466 \h </w:instrText>
        </w:r>
        <w:r w:rsidR="00783F1E">
          <w:rPr>
            <w:noProof/>
            <w:webHidden/>
          </w:rPr>
        </w:r>
        <w:r w:rsidR="00783F1E">
          <w:rPr>
            <w:noProof/>
            <w:webHidden/>
          </w:rPr>
          <w:fldChar w:fldCharType="separate"/>
        </w:r>
        <w:r w:rsidR="00783F1E">
          <w:rPr>
            <w:noProof/>
            <w:webHidden/>
          </w:rPr>
          <w:t>28</w:t>
        </w:r>
        <w:r w:rsidR="00783F1E">
          <w:rPr>
            <w:noProof/>
            <w:webHidden/>
          </w:rPr>
          <w:fldChar w:fldCharType="end"/>
        </w:r>
      </w:hyperlink>
    </w:p>
    <w:p w14:paraId="4DD1F7A1" w14:textId="66FC8E17"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67" w:history="1">
        <w:r w:rsidR="00783F1E" w:rsidRPr="005F4445">
          <w:rPr>
            <w:rStyle w:val="Hyperlink"/>
            <w:rFonts w:ascii="Times New Roman Bold" w:hAnsi="Times New Roman Bold"/>
            <w:noProof/>
          </w:rPr>
          <w:t>Section 12.5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Company Assets Sole Source</w:t>
        </w:r>
        <w:r w:rsidR="00783F1E">
          <w:rPr>
            <w:noProof/>
            <w:webHidden/>
          </w:rPr>
          <w:tab/>
        </w:r>
        <w:r w:rsidR="00783F1E">
          <w:rPr>
            <w:noProof/>
            <w:webHidden/>
          </w:rPr>
          <w:fldChar w:fldCharType="begin"/>
        </w:r>
        <w:r w:rsidR="00783F1E">
          <w:rPr>
            <w:noProof/>
            <w:webHidden/>
          </w:rPr>
          <w:instrText xml:space="preserve"> PAGEREF _Toc161127467 \h </w:instrText>
        </w:r>
        <w:r w:rsidR="00783F1E">
          <w:rPr>
            <w:noProof/>
            <w:webHidden/>
          </w:rPr>
        </w:r>
        <w:r w:rsidR="00783F1E">
          <w:rPr>
            <w:noProof/>
            <w:webHidden/>
          </w:rPr>
          <w:fldChar w:fldCharType="separate"/>
        </w:r>
        <w:r w:rsidR="00783F1E">
          <w:rPr>
            <w:noProof/>
            <w:webHidden/>
          </w:rPr>
          <w:t>29</w:t>
        </w:r>
        <w:r w:rsidR="00783F1E">
          <w:rPr>
            <w:noProof/>
            <w:webHidden/>
          </w:rPr>
          <w:fldChar w:fldCharType="end"/>
        </w:r>
      </w:hyperlink>
    </w:p>
    <w:p w14:paraId="0B15ACCA" w14:textId="57FAF417"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68" w:history="1">
        <w:r w:rsidR="00783F1E" w:rsidRPr="005F4445">
          <w:rPr>
            <w:rStyle w:val="Hyperlink"/>
            <w:rFonts w:ascii="Times New Roman Bold" w:hAnsi="Times New Roman Bold"/>
            <w:noProof/>
          </w:rPr>
          <w:t>Section 12.6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Sale of Company Assets during Term of the Company</w:t>
        </w:r>
        <w:r w:rsidR="00783F1E">
          <w:rPr>
            <w:noProof/>
            <w:webHidden/>
          </w:rPr>
          <w:tab/>
        </w:r>
        <w:r w:rsidR="00783F1E">
          <w:rPr>
            <w:noProof/>
            <w:webHidden/>
          </w:rPr>
          <w:fldChar w:fldCharType="begin"/>
        </w:r>
        <w:r w:rsidR="00783F1E">
          <w:rPr>
            <w:noProof/>
            <w:webHidden/>
          </w:rPr>
          <w:instrText xml:space="preserve"> PAGEREF _Toc161127468 \h </w:instrText>
        </w:r>
        <w:r w:rsidR="00783F1E">
          <w:rPr>
            <w:noProof/>
            <w:webHidden/>
          </w:rPr>
        </w:r>
        <w:r w:rsidR="00783F1E">
          <w:rPr>
            <w:noProof/>
            <w:webHidden/>
          </w:rPr>
          <w:fldChar w:fldCharType="separate"/>
        </w:r>
        <w:r w:rsidR="00783F1E">
          <w:rPr>
            <w:noProof/>
            <w:webHidden/>
          </w:rPr>
          <w:t>29</w:t>
        </w:r>
        <w:r w:rsidR="00783F1E">
          <w:rPr>
            <w:noProof/>
            <w:webHidden/>
          </w:rPr>
          <w:fldChar w:fldCharType="end"/>
        </w:r>
      </w:hyperlink>
    </w:p>
    <w:p w14:paraId="599277EE" w14:textId="44027931"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69" w:history="1">
        <w:r w:rsidR="00783F1E" w:rsidRPr="005F4445">
          <w:rPr>
            <w:rStyle w:val="Hyperlink"/>
            <w:rFonts w:ascii="Times New Roman Bold" w:hAnsi="Times New Roman Bold"/>
            <w:noProof/>
          </w:rPr>
          <w:t>Article 13.</w:t>
        </w:r>
        <w:r w:rsidR="00783F1E" w:rsidRPr="005F4445">
          <w:rPr>
            <w:rStyle w:val="Hyperlink"/>
            <w:noProof/>
          </w:rPr>
          <w:t xml:space="preserve"> Indemnification</w:t>
        </w:r>
        <w:r w:rsidR="00783F1E">
          <w:rPr>
            <w:noProof/>
            <w:webHidden/>
          </w:rPr>
          <w:tab/>
        </w:r>
        <w:r w:rsidR="00783F1E">
          <w:rPr>
            <w:noProof/>
            <w:webHidden/>
          </w:rPr>
          <w:fldChar w:fldCharType="begin"/>
        </w:r>
        <w:r w:rsidR="00783F1E">
          <w:rPr>
            <w:noProof/>
            <w:webHidden/>
          </w:rPr>
          <w:instrText xml:space="preserve"> PAGEREF _Toc161127469 \h </w:instrText>
        </w:r>
        <w:r w:rsidR="00783F1E">
          <w:rPr>
            <w:noProof/>
            <w:webHidden/>
          </w:rPr>
        </w:r>
        <w:r w:rsidR="00783F1E">
          <w:rPr>
            <w:noProof/>
            <w:webHidden/>
          </w:rPr>
          <w:fldChar w:fldCharType="separate"/>
        </w:r>
        <w:r w:rsidR="00783F1E">
          <w:rPr>
            <w:noProof/>
            <w:webHidden/>
          </w:rPr>
          <w:t>29</w:t>
        </w:r>
        <w:r w:rsidR="00783F1E">
          <w:rPr>
            <w:noProof/>
            <w:webHidden/>
          </w:rPr>
          <w:fldChar w:fldCharType="end"/>
        </w:r>
      </w:hyperlink>
    </w:p>
    <w:p w14:paraId="630FC84A" w14:textId="35F5B9EA"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70" w:history="1">
        <w:r w:rsidR="00783F1E" w:rsidRPr="005F4445">
          <w:rPr>
            <w:rStyle w:val="Hyperlink"/>
            <w:rFonts w:ascii="Times New Roman Bold" w:hAnsi="Times New Roman Bold"/>
            <w:noProof/>
          </w:rPr>
          <w:t>Section 13.1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General Indemnification</w:t>
        </w:r>
        <w:r w:rsidR="00783F1E">
          <w:rPr>
            <w:noProof/>
            <w:webHidden/>
          </w:rPr>
          <w:tab/>
        </w:r>
        <w:r w:rsidR="00783F1E">
          <w:rPr>
            <w:noProof/>
            <w:webHidden/>
          </w:rPr>
          <w:fldChar w:fldCharType="begin"/>
        </w:r>
        <w:r w:rsidR="00783F1E">
          <w:rPr>
            <w:noProof/>
            <w:webHidden/>
          </w:rPr>
          <w:instrText xml:space="preserve"> PAGEREF _Toc161127470 \h </w:instrText>
        </w:r>
        <w:r w:rsidR="00783F1E">
          <w:rPr>
            <w:noProof/>
            <w:webHidden/>
          </w:rPr>
        </w:r>
        <w:r w:rsidR="00783F1E">
          <w:rPr>
            <w:noProof/>
            <w:webHidden/>
          </w:rPr>
          <w:fldChar w:fldCharType="separate"/>
        </w:r>
        <w:r w:rsidR="00783F1E">
          <w:rPr>
            <w:noProof/>
            <w:webHidden/>
          </w:rPr>
          <w:t>29</w:t>
        </w:r>
        <w:r w:rsidR="00783F1E">
          <w:rPr>
            <w:noProof/>
            <w:webHidden/>
          </w:rPr>
          <w:fldChar w:fldCharType="end"/>
        </w:r>
      </w:hyperlink>
    </w:p>
    <w:p w14:paraId="6F83AF1F" w14:textId="63C3B54F"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71" w:history="1">
        <w:r w:rsidR="00783F1E" w:rsidRPr="005F4445">
          <w:rPr>
            <w:rStyle w:val="Hyperlink"/>
            <w:rFonts w:ascii="Times New Roman Bold" w:hAnsi="Times New Roman Bold"/>
            <w:noProof/>
          </w:rPr>
          <w:t>Section 13.2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Tax Liability Indemnification</w:t>
        </w:r>
        <w:r w:rsidR="00783F1E">
          <w:rPr>
            <w:noProof/>
            <w:webHidden/>
          </w:rPr>
          <w:tab/>
        </w:r>
        <w:r w:rsidR="00783F1E">
          <w:rPr>
            <w:noProof/>
            <w:webHidden/>
          </w:rPr>
          <w:fldChar w:fldCharType="begin"/>
        </w:r>
        <w:r w:rsidR="00783F1E">
          <w:rPr>
            <w:noProof/>
            <w:webHidden/>
          </w:rPr>
          <w:instrText xml:space="preserve"> PAGEREF _Toc161127471 \h </w:instrText>
        </w:r>
        <w:r w:rsidR="00783F1E">
          <w:rPr>
            <w:noProof/>
            <w:webHidden/>
          </w:rPr>
        </w:r>
        <w:r w:rsidR="00783F1E">
          <w:rPr>
            <w:noProof/>
            <w:webHidden/>
          </w:rPr>
          <w:fldChar w:fldCharType="separate"/>
        </w:r>
        <w:r w:rsidR="00783F1E">
          <w:rPr>
            <w:noProof/>
            <w:webHidden/>
          </w:rPr>
          <w:t>30</w:t>
        </w:r>
        <w:r w:rsidR="00783F1E">
          <w:rPr>
            <w:noProof/>
            <w:webHidden/>
          </w:rPr>
          <w:fldChar w:fldCharType="end"/>
        </w:r>
      </w:hyperlink>
    </w:p>
    <w:p w14:paraId="29E23C36" w14:textId="753CC181"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72" w:history="1">
        <w:r w:rsidR="00783F1E" w:rsidRPr="005F4445">
          <w:rPr>
            <w:rStyle w:val="Hyperlink"/>
            <w:rFonts w:ascii="Times New Roman Bold" w:hAnsi="Times New Roman Bold"/>
            <w:noProof/>
          </w:rPr>
          <w:t>Section 13.3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Indemnity for Misrepresentation of a Prospective Member</w:t>
        </w:r>
        <w:r w:rsidR="00783F1E">
          <w:rPr>
            <w:noProof/>
            <w:webHidden/>
          </w:rPr>
          <w:tab/>
        </w:r>
        <w:r w:rsidR="00783F1E">
          <w:rPr>
            <w:noProof/>
            <w:webHidden/>
          </w:rPr>
          <w:fldChar w:fldCharType="begin"/>
        </w:r>
        <w:r w:rsidR="00783F1E">
          <w:rPr>
            <w:noProof/>
            <w:webHidden/>
          </w:rPr>
          <w:instrText xml:space="preserve"> PAGEREF _Toc161127472 \h </w:instrText>
        </w:r>
        <w:r w:rsidR="00783F1E">
          <w:rPr>
            <w:noProof/>
            <w:webHidden/>
          </w:rPr>
        </w:r>
        <w:r w:rsidR="00783F1E">
          <w:rPr>
            <w:noProof/>
            <w:webHidden/>
          </w:rPr>
          <w:fldChar w:fldCharType="separate"/>
        </w:r>
        <w:r w:rsidR="00783F1E">
          <w:rPr>
            <w:noProof/>
            <w:webHidden/>
          </w:rPr>
          <w:t>30</w:t>
        </w:r>
        <w:r w:rsidR="00783F1E">
          <w:rPr>
            <w:noProof/>
            <w:webHidden/>
          </w:rPr>
          <w:fldChar w:fldCharType="end"/>
        </w:r>
      </w:hyperlink>
    </w:p>
    <w:p w14:paraId="672CB882" w14:textId="6EC6022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73" w:history="1">
        <w:r w:rsidR="00783F1E" w:rsidRPr="005F4445">
          <w:rPr>
            <w:rStyle w:val="Hyperlink"/>
            <w:rFonts w:ascii="Times New Roman Bold" w:hAnsi="Times New Roman Bold"/>
            <w:noProof/>
          </w:rPr>
          <w:t>Section 13.4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Advancement of Indemnification Funds</w:t>
        </w:r>
        <w:r w:rsidR="00783F1E">
          <w:rPr>
            <w:noProof/>
            <w:webHidden/>
          </w:rPr>
          <w:tab/>
        </w:r>
        <w:r w:rsidR="00783F1E">
          <w:rPr>
            <w:noProof/>
            <w:webHidden/>
          </w:rPr>
          <w:fldChar w:fldCharType="begin"/>
        </w:r>
        <w:r w:rsidR="00783F1E">
          <w:rPr>
            <w:noProof/>
            <w:webHidden/>
          </w:rPr>
          <w:instrText xml:space="preserve"> PAGEREF _Toc161127473 \h </w:instrText>
        </w:r>
        <w:r w:rsidR="00783F1E">
          <w:rPr>
            <w:noProof/>
            <w:webHidden/>
          </w:rPr>
        </w:r>
        <w:r w:rsidR="00783F1E">
          <w:rPr>
            <w:noProof/>
            <w:webHidden/>
          </w:rPr>
          <w:fldChar w:fldCharType="separate"/>
        </w:r>
        <w:r w:rsidR="00783F1E">
          <w:rPr>
            <w:noProof/>
            <w:webHidden/>
          </w:rPr>
          <w:t>30</w:t>
        </w:r>
        <w:r w:rsidR="00783F1E">
          <w:rPr>
            <w:noProof/>
            <w:webHidden/>
          </w:rPr>
          <w:fldChar w:fldCharType="end"/>
        </w:r>
      </w:hyperlink>
    </w:p>
    <w:p w14:paraId="39AF4BB6" w14:textId="5862FC94"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74" w:history="1">
        <w:r w:rsidR="00783F1E" w:rsidRPr="005F4445">
          <w:rPr>
            <w:rStyle w:val="Hyperlink"/>
            <w:rFonts w:ascii="Times New Roman Bold" w:hAnsi="Times New Roman Bold"/>
            <w:noProof/>
          </w:rPr>
          <w:t>Section 13.5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No Impairment of Indemnification</w:t>
        </w:r>
        <w:r w:rsidR="00783F1E">
          <w:rPr>
            <w:noProof/>
            <w:webHidden/>
          </w:rPr>
          <w:tab/>
        </w:r>
        <w:r w:rsidR="00783F1E">
          <w:rPr>
            <w:noProof/>
            <w:webHidden/>
          </w:rPr>
          <w:fldChar w:fldCharType="begin"/>
        </w:r>
        <w:r w:rsidR="00783F1E">
          <w:rPr>
            <w:noProof/>
            <w:webHidden/>
          </w:rPr>
          <w:instrText xml:space="preserve"> PAGEREF _Toc161127474 \h </w:instrText>
        </w:r>
        <w:r w:rsidR="00783F1E">
          <w:rPr>
            <w:noProof/>
            <w:webHidden/>
          </w:rPr>
        </w:r>
        <w:r w:rsidR="00783F1E">
          <w:rPr>
            <w:noProof/>
            <w:webHidden/>
          </w:rPr>
          <w:fldChar w:fldCharType="separate"/>
        </w:r>
        <w:r w:rsidR="00783F1E">
          <w:rPr>
            <w:noProof/>
            <w:webHidden/>
          </w:rPr>
          <w:t>30</w:t>
        </w:r>
        <w:r w:rsidR="00783F1E">
          <w:rPr>
            <w:noProof/>
            <w:webHidden/>
          </w:rPr>
          <w:fldChar w:fldCharType="end"/>
        </w:r>
      </w:hyperlink>
    </w:p>
    <w:p w14:paraId="14F861F5" w14:textId="3C6654F2"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75" w:history="1">
        <w:r w:rsidR="00783F1E" w:rsidRPr="005F4445">
          <w:rPr>
            <w:rStyle w:val="Hyperlink"/>
            <w:rFonts w:ascii="Times New Roman Bold" w:hAnsi="Times New Roman Bold"/>
            <w:noProof/>
          </w:rPr>
          <w:t>Section 13.6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Exculpation of Actions in Good Faith</w:t>
        </w:r>
        <w:r w:rsidR="00783F1E">
          <w:rPr>
            <w:noProof/>
            <w:webHidden/>
          </w:rPr>
          <w:tab/>
        </w:r>
        <w:r w:rsidR="00783F1E">
          <w:rPr>
            <w:noProof/>
            <w:webHidden/>
          </w:rPr>
          <w:fldChar w:fldCharType="begin"/>
        </w:r>
        <w:r w:rsidR="00783F1E">
          <w:rPr>
            <w:noProof/>
            <w:webHidden/>
          </w:rPr>
          <w:instrText xml:space="preserve"> PAGEREF _Toc161127475 \h </w:instrText>
        </w:r>
        <w:r w:rsidR="00783F1E">
          <w:rPr>
            <w:noProof/>
            <w:webHidden/>
          </w:rPr>
        </w:r>
        <w:r w:rsidR="00783F1E">
          <w:rPr>
            <w:noProof/>
            <w:webHidden/>
          </w:rPr>
          <w:fldChar w:fldCharType="separate"/>
        </w:r>
        <w:r w:rsidR="00783F1E">
          <w:rPr>
            <w:noProof/>
            <w:webHidden/>
          </w:rPr>
          <w:t>30</w:t>
        </w:r>
        <w:r w:rsidR="00783F1E">
          <w:rPr>
            <w:noProof/>
            <w:webHidden/>
          </w:rPr>
          <w:fldChar w:fldCharType="end"/>
        </w:r>
      </w:hyperlink>
    </w:p>
    <w:p w14:paraId="17D2A981" w14:textId="6729FB3E"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76" w:history="1">
        <w:r w:rsidR="00783F1E" w:rsidRPr="005F4445">
          <w:rPr>
            <w:rStyle w:val="Hyperlink"/>
            <w:rFonts w:ascii="Times New Roman Bold" w:hAnsi="Times New Roman Bold"/>
            <w:noProof/>
          </w:rPr>
          <w:t>Section 13.7</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No Termination of Indemnification Rights</w:t>
        </w:r>
        <w:r w:rsidR="00783F1E">
          <w:rPr>
            <w:noProof/>
            <w:webHidden/>
          </w:rPr>
          <w:tab/>
        </w:r>
        <w:r w:rsidR="00783F1E">
          <w:rPr>
            <w:noProof/>
            <w:webHidden/>
          </w:rPr>
          <w:fldChar w:fldCharType="begin"/>
        </w:r>
        <w:r w:rsidR="00783F1E">
          <w:rPr>
            <w:noProof/>
            <w:webHidden/>
          </w:rPr>
          <w:instrText xml:space="preserve"> PAGEREF _Toc161127476 \h </w:instrText>
        </w:r>
        <w:r w:rsidR="00783F1E">
          <w:rPr>
            <w:noProof/>
            <w:webHidden/>
          </w:rPr>
        </w:r>
        <w:r w:rsidR="00783F1E">
          <w:rPr>
            <w:noProof/>
            <w:webHidden/>
          </w:rPr>
          <w:fldChar w:fldCharType="separate"/>
        </w:r>
        <w:r w:rsidR="00783F1E">
          <w:rPr>
            <w:noProof/>
            <w:webHidden/>
          </w:rPr>
          <w:t>31</w:t>
        </w:r>
        <w:r w:rsidR="00783F1E">
          <w:rPr>
            <w:noProof/>
            <w:webHidden/>
          </w:rPr>
          <w:fldChar w:fldCharType="end"/>
        </w:r>
      </w:hyperlink>
    </w:p>
    <w:p w14:paraId="07BD87DE" w14:textId="475E4CC6"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77" w:history="1">
        <w:r w:rsidR="00783F1E" w:rsidRPr="005F4445">
          <w:rPr>
            <w:rStyle w:val="Hyperlink"/>
            <w:rFonts w:ascii="Times New Roman Bold" w:hAnsi="Times New Roman Bold"/>
            <w:noProof/>
          </w:rPr>
          <w:t>Article 14.</w:t>
        </w:r>
        <w:r w:rsidR="00783F1E" w:rsidRPr="005F4445">
          <w:rPr>
            <w:rStyle w:val="Hyperlink"/>
            <w:noProof/>
          </w:rPr>
          <w:t xml:space="preserve"> [Reserved]</w:t>
        </w:r>
        <w:r w:rsidR="00783F1E">
          <w:rPr>
            <w:noProof/>
            <w:webHidden/>
          </w:rPr>
          <w:tab/>
        </w:r>
        <w:r w:rsidR="00783F1E">
          <w:rPr>
            <w:noProof/>
            <w:webHidden/>
          </w:rPr>
          <w:fldChar w:fldCharType="begin"/>
        </w:r>
        <w:r w:rsidR="00783F1E">
          <w:rPr>
            <w:noProof/>
            <w:webHidden/>
          </w:rPr>
          <w:instrText xml:space="preserve"> PAGEREF _Toc161127477 \h </w:instrText>
        </w:r>
        <w:r w:rsidR="00783F1E">
          <w:rPr>
            <w:noProof/>
            <w:webHidden/>
          </w:rPr>
        </w:r>
        <w:r w:rsidR="00783F1E">
          <w:rPr>
            <w:noProof/>
            <w:webHidden/>
          </w:rPr>
          <w:fldChar w:fldCharType="separate"/>
        </w:r>
        <w:r w:rsidR="00783F1E">
          <w:rPr>
            <w:noProof/>
            <w:webHidden/>
          </w:rPr>
          <w:t>31</w:t>
        </w:r>
        <w:r w:rsidR="00783F1E">
          <w:rPr>
            <w:noProof/>
            <w:webHidden/>
          </w:rPr>
          <w:fldChar w:fldCharType="end"/>
        </w:r>
      </w:hyperlink>
    </w:p>
    <w:p w14:paraId="0D120680" w14:textId="0FE6B20C" w:rsidR="00783F1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27478" w:history="1">
        <w:r w:rsidR="00783F1E" w:rsidRPr="005F4445">
          <w:rPr>
            <w:rStyle w:val="Hyperlink"/>
            <w:rFonts w:ascii="Times New Roman Bold" w:hAnsi="Times New Roman Bold"/>
            <w:noProof/>
          </w:rPr>
          <w:t>Article 15.</w:t>
        </w:r>
        <w:r w:rsidR="00783F1E" w:rsidRPr="005F4445">
          <w:rPr>
            <w:rStyle w:val="Hyperlink"/>
            <w:noProof/>
          </w:rPr>
          <w:t xml:space="preserve"> General Matters</w:t>
        </w:r>
        <w:r w:rsidR="00783F1E">
          <w:rPr>
            <w:noProof/>
            <w:webHidden/>
          </w:rPr>
          <w:tab/>
        </w:r>
        <w:r w:rsidR="00783F1E">
          <w:rPr>
            <w:noProof/>
            <w:webHidden/>
          </w:rPr>
          <w:fldChar w:fldCharType="begin"/>
        </w:r>
        <w:r w:rsidR="00783F1E">
          <w:rPr>
            <w:noProof/>
            <w:webHidden/>
          </w:rPr>
          <w:instrText xml:space="preserve"> PAGEREF _Toc161127478 \h </w:instrText>
        </w:r>
        <w:r w:rsidR="00783F1E">
          <w:rPr>
            <w:noProof/>
            <w:webHidden/>
          </w:rPr>
        </w:r>
        <w:r w:rsidR="00783F1E">
          <w:rPr>
            <w:noProof/>
            <w:webHidden/>
          </w:rPr>
          <w:fldChar w:fldCharType="separate"/>
        </w:r>
        <w:r w:rsidR="00783F1E">
          <w:rPr>
            <w:noProof/>
            <w:webHidden/>
          </w:rPr>
          <w:t>31</w:t>
        </w:r>
        <w:r w:rsidR="00783F1E">
          <w:rPr>
            <w:noProof/>
            <w:webHidden/>
          </w:rPr>
          <w:fldChar w:fldCharType="end"/>
        </w:r>
      </w:hyperlink>
    </w:p>
    <w:p w14:paraId="07900E7B" w14:textId="46AFE880"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79" w:history="1">
        <w:r w:rsidR="00783F1E" w:rsidRPr="005F4445">
          <w:rPr>
            <w:rStyle w:val="Hyperlink"/>
            <w:rFonts w:ascii="Times New Roman Bold" w:hAnsi="Times New Roman Bold"/>
            <w:noProof/>
          </w:rPr>
          <w:t>Section 15.1</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Successors and Assigns</w:t>
        </w:r>
        <w:r w:rsidR="00783F1E">
          <w:rPr>
            <w:noProof/>
            <w:webHidden/>
          </w:rPr>
          <w:tab/>
        </w:r>
        <w:r w:rsidR="00783F1E">
          <w:rPr>
            <w:noProof/>
            <w:webHidden/>
          </w:rPr>
          <w:fldChar w:fldCharType="begin"/>
        </w:r>
        <w:r w:rsidR="00783F1E">
          <w:rPr>
            <w:noProof/>
            <w:webHidden/>
          </w:rPr>
          <w:instrText xml:space="preserve"> PAGEREF _Toc161127479 \h </w:instrText>
        </w:r>
        <w:r w:rsidR="00783F1E">
          <w:rPr>
            <w:noProof/>
            <w:webHidden/>
          </w:rPr>
        </w:r>
        <w:r w:rsidR="00783F1E">
          <w:rPr>
            <w:noProof/>
            <w:webHidden/>
          </w:rPr>
          <w:fldChar w:fldCharType="separate"/>
        </w:r>
        <w:r w:rsidR="00783F1E">
          <w:rPr>
            <w:noProof/>
            <w:webHidden/>
          </w:rPr>
          <w:t>31</w:t>
        </w:r>
        <w:r w:rsidR="00783F1E">
          <w:rPr>
            <w:noProof/>
            <w:webHidden/>
          </w:rPr>
          <w:fldChar w:fldCharType="end"/>
        </w:r>
      </w:hyperlink>
    </w:p>
    <w:p w14:paraId="3C883E14" w14:textId="46C0C61A"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80" w:history="1">
        <w:r w:rsidR="00783F1E" w:rsidRPr="005F4445">
          <w:rPr>
            <w:rStyle w:val="Hyperlink"/>
            <w:rFonts w:ascii="Times New Roman Bold" w:hAnsi="Times New Roman Bold"/>
            <w:noProof/>
          </w:rPr>
          <w:t>Section 15.2</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Power of Attorney</w:t>
        </w:r>
        <w:r w:rsidR="00783F1E">
          <w:rPr>
            <w:noProof/>
            <w:webHidden/>
          </w:rPr>
          <w:tab/>
        </w:r>
        <w:r w:rsidR="00783F1E">
          <w:rPr>
            <w:noProof/>
            <w:webHidden/>
          </w:rPr>
          <w:fldChar w:fldCharType="begin"/>
        </w:r>
        <w:r w:rsidR="00783F1E">
          <w:rPr>
            <w:noProof/>
            <w:webHidden/>
          </w:rPr>
          <w:instrText xml:space="preserve"> PAGEREF _Toc161127480 \h </w:instrText>
        </w:r>
        <w:r w:rsidR="00783F1E">
          <w:rPr>
            <w:noProof/>
            <w:webHidden/>
          </w:rPr>
        </w:r>
        <w:r w:rsidR="00783F1E">
          <w:rPr>
            <w:noProof/>
            <w:webHidden/>
          </w:rPr>
          <w:fldChar w:fldCharType="separate"/>
        </w:r>
        <w:r w:rsidR="00783F1E">
          <w:rPr>
            <w:noProof/>
            <w:webHidden/>
          </w:rPr>
          <w:t>31</w:t>
        </w:r>
        <w:r w:rsidR="00783F1E">
          <w:rPr>
            <w:noProof/>
            <w:webHidden/>
          </w:rPr>
          <w:fldChar w:fldCharType="end"/>
        </w:r>
      </w:hyperlink>
    </w:p>
    <w:p w14:paraId="51C26459" w14:textId="4A68BCE5"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81" w:history="1">
        <w:r w:rsidR="00783F1E" w:rsidRPr="005F4445">
          <w:rPr>
            <w:rStyle w:val="Hyperlink"/>
            <w:rFonts w:ascii="Times New Roman Bold" w:hAnsi="Times New Roman Bold"/>
            <w:noProof/>
          </w:rPr>
          <w:t>Section 15.3</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Amendment</w:t>
        </w:r>
        <w:r w:rsidR="00783F1E">
          <w:rPr>
            <w:noProof/>
            <w:webHidden/>
          </w:rPr>
          <w:tab/>
        </w:r>
        <w:r w:rsidR="00783F1E">
          <w:rPr>
            <w:noProof/>
            <w:webHidden/>
          </w:rPr>
          <w:fldChar w:fldCharType="begin"/>
        </w:r>
        <w:r w:rsidR="00783F1E">
          <w:rPr>
            <w:noProof/>
            <w:webHidden/>
          </w:rPr>
          <w:instrText xml:space="preserve"> PAGEREF _Toc161127481 \h </w:instrText>
        </w:r>
        <w:r w:rsidR="00783F1E">
          <w:rPr>
            <w:noProof/>
            <w:webHidden/>
          </w:rPr>
        </w:r>
        <w:r w:rsidR="00783F1E">
          <w:rPr>
            <w:noProof/>
            <w:webHidden/>
          </w:rPr>
          <w:fldChar w:fldCharType="separate"/>
        </w:r>
        <w:r w:rsidR="00783F1E">
          <w:rPr>
            <w:noProof/>
            <w:webHidden/>
          </w:rPr>
          <w:t>31</w:t>
        </w:r>
        <w:r w:rsidR="00783F1E">
          <w:rPr>
            <w:noProof/>
            <w:webHidden/>
          </w:rPr>
          <w:fldChar w:fldCharType="end"/>
        </w:r>
      </w:hyperlink>
    </w:p>
    <w:p w14:paraId="2990976E" w14:textId="08277B96"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82" w:history="1">
        <w:r w:rsidR="00783F1E" w:rsidRPr="005F4445">
          <w:rPr>
            <w:rStyle w:val="Hyperlink"/>
            <w:rFonts w:ascii="Times New Roman Bold" w:hAnsi="Times New Roman Bold"/>
            <w:noProof/>
          </w:rPr>
          <w:t>Section 15.4</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Partition</w:t>
        </w:r>
        <w:r w:rsidR="00783F1E">
          <w:rPr>
            <w:noProof/>
            <w:webHidden/>
          </w:rPr>
          <w:tab/>
        </w:r>
        <w:r w:rsidR="00783F1E">
          <w:rPr>
            <w:noProof/>
            <w:webHidden/>
          </w:rPr>
          <w:fldChar w:fldCharType="begin"/>
        </w:r>
        <w:r w:rsidR="00783F1E">
          <w:rPr>
            <w:noProof/>
            <w:webHidden/>
          </w:rPr>
          <w:instrText xml:space="preserve"> PAGEREF _Toc161127482 \h </w:instrText>
        </w:r>
        <w:r w:rsidR="00783F1E">
          <w:rPr>
            <w:noProof/>
            <w:webHidden/>
          </w:rPr>
        </w:r>
        <w:r w:rsidR="00783F1E">
          <w:rPr>
            <w:noProof/>
            <w:webHidden/>
          </w:rPr>
          <w:fldChar w:fldCharType="separate"/>
        </w:r>
        <w:r w:rsidR="00783F1E">
          <w:rPr>
            <w:noProof/>
            <w:webHidden/>
          </w:rPr>
          <w:t>32</w:t>
        </w:r>
        <w:r w:rsidR="00783F1E">
          <w:rPr>
            <w:noProof/>
            <w:webHidden/>
          </w:rPr>
          <w:fldChar w:fldCharType="end"/>
        </w:r>
      </w:hyperlink>
    </w:p>
    <w:p w14:paraId="2B0E1C6C" w14:textId="01FB15CE"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83" w:history="1">
        <w:r w:rsidR="00783F1E" w:rsidRPr="005F4445">
          <w:rPr>
            <w:rStyle w:val="Hyperlink"/>
            <w:rFonts w:ascii="Times New Roman Bold" w:hAnsi="Times New Roman Bold"/>
            <w:noProof/>
          </w:rPr>
          <w:t>Section 15.5</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No Waiver</w:t>
        </w:r>
        <w:r w:rsidR="00783F1E">
          <w:rPr>
            <w:noProof/>
            <w:webHidden/>
          </w:rPr>
          <w:tab/>
        </w:r>
        <w:r w:rsidR="00783F1E">
          <w:rPr>
            <w:noProof/>
            <w:webHidden/>
          </w:rPr>
          <w:fldChar w:fldCharType="begin"/>
        </w:r>
        <w:r w:rsidR="00783F1E">
          <w:rPr>
            <w:noProof/>
            <w:webHidden/>
          </w:rPr>
          <w:instrText xml:space="preserve"> PAGEREF _Toc161127483 \h </w:instrText>
        </w:r>
        <w:r w:rsidR="00783F1E">
          <w:rPr>
            <w:noProof/>
            <w:webHidden/>
          </w:rPr>
        </w:r>
        <w:r w:rsidR="00783F1E">
          <w:rPr>
            <w:noProof/>
            <w:webHidden/>
          </w:rPr>
          <w:fldChar w:fldCharType="separate"/>
        </w:r>
        <w:r w:rsidR="00783F1E">
          <w:rPr>
            <w:noProof/>
            <w:webHidden/>
          </w:rPr>
          <w:t>32</w:t>
        </w:r>
        <w:r w:rsidR="00783F1E">
          <w:rPr>
            <w:noProof/>
            <w:webHidden/>
          </w:rPr>
          <w:fldChar w:fldCharType="end"/>
        </w:r>
      </w:hyperlink>
    </w:p>
    <w:p w14:paraId="57651D52" w14:textId="539C60C2" w:rsidR="00783F1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27484" w:history="1">
        <w:r w:rsidR="00783F1E" w:rsidRPr="005F4445">
          <w:rPr>
            <w:rStyle w:val="Hyperlink"/>
            <w:rFonts w:ascii="Times New Roman Bold" w:hAnsi="Times New Roman Bold"/>
            <w:noProof/>
          </w:rPr>
          <w:t>Section 15.6</w:t>
        </w:r>
        <w:r w:rsidR="00783F1E">
          <w:rPr>
            <w:rFonts w:asciiTheme="minorHAnsi" w:eastAsiaTheme="minorEastAsia" w:hAnsiTheme="minorHAnsi" w:cstheme="minorBidi"/>
            <w:smallCaps w:val="0"/>
            <w:noProof/>
            <w:kern w:val="2"/>
            <w:sz w:val="24"/>
            <w:szCs w:val="24"/>
            <w14:ligatures w14:val="standardContextual"/>
          </w:rPr>
          <w:tab/>
        </w:r>
        <w:r w:rsidR="00783F1E" w:rsidRPr="005F4445">
          <w:rPr>
            <w:rStyle w:val="Hyperlink"/>
            <w:noProof/>
          </w:rPr>
          <w:t>Construction and Miscellaneous</w:t>
        </w:r>
        <w:r w:rsidR="00783F1E">
          <w:rPr>
            <w:noProof/>
            <w:webHidden/>
          </w:rPr>
          <w:tab/>
        </w:r>
        <w:r w:rsidR="00783F1E">
          <w:rPr>
            <w:noProof/>
            <w:webHidden/>
          </w:rPr>
          <w:fldChar w:fldCharType="begin"/>
        </w:r>
        <w:r w:rsidR="00783F1E">
          <w:rPr>
            <w:noProof/>
            <w:webHidden/>
          </w:rPr>
          <w:instrText xml:space="preserve"> PAGEREF _Toc161127484 \h </w:instrText>
        </w:r>
        <w:r w:rsidR="00783F1E">
          <w:rPr>
            <w:noProof/>
            <w:webHidden/>
          </w:rPr>
        </w:r>
        <w:r w:rsidR="00783F1E">
          <w:rPr>
            <w:noProof/>
            <w:webHidden/>
          </w:rPr>
          <w:fldChar w:fldCharType="separate"/>
        </w:r>
        <w:r w:rsidR="00783F1E">
          <w:rPr>
            <w:noProof/>
            <w:webHidden/>
          </w:rPr>
          <w:t>32</w:t>
        </w:r>
        <w:r w:rsidR="00783F1E">
          <w:rPr>
            <w:noProof/>
            <w:webHidden/>
          </w:rPr>
          <w:fldChar w:fldCharType="end"/>
        </w:r>
      </w:hyperlink>
    </w:p>
    <w:p w14:paraId="2845EDB4" w14:textId="5D22B492" w:rsidR="003E5921" w:rsidRPr="00FB4E84" w:rsidRDefault="003E5921" w:rsidP="003E5921">
      <w:pPr>
        <w:pStyle w:val="TOCLevel1"/>
        <w:rPr>
          <w:b/>
        </w:rPr>
      </w:pPr>
      <w:r w:rsidRPr="00FB4E84">
        <w:fldChar w:fldCharType="end"/>
      </w:r>
      <w:r w:rsidRPr="00FB4E84">
        <w:rPr>
          <w:b/>
        </w:rPr>
        <w:t>Exhibits</w:t>
      </w:r>
    </w:p>
    <w:p w14:paraId="1DBCC86B" w14:textId="77777777" w:rsidR="003E5921" w:rsidRPr="00FB4E84" w:rsidRDefault="003E5921" w:rsidP="003E5921">
      <w:pPr>
        <w:pStyle w:val="TOCLevel2"/>
        <w:tabs>
          <w:tab w:val="clear" w:pos="1530"/>
          <w:tab w:val="left" w:pos="1800"/>
        </w:tabs>
      </w:pPr>
      <w:r w:rsidRPr="00FB4E84">
        <w:rPr>
          <w:b/>
        </w:rPr>
        <w:t>Exhibit A</w:t>
      </w:r>
      <w:r w:rsidRPr="00FB4E84">
        <w:tab/>
        <w:t>Member Counterpart Signature Page and Limited Power of Attorney</w:t>
      </w:r>
    </w:p>
    <w:p w14:paraId="6E6162EC" w14:textId="77777777" w:rsidR="003E5921" w:rsidRPr="00FB4E84" w:rsidRDefault="003E5921" w:rsidP="003E5921">
      <w:pPr>
        <w:pStyle w:val="TOCLevel2"/>
        <w:tabs>
          <w:tab w:val="clear" w:pos="1530"/>
          <w:tab w:val="left" w:pos="1800"/>
        </w:tabs>
      </w:pPr>
      <w:r w:rsidRPr="00FB4E84">
        <w:rPr>
          <w:b/>
        </w:rPr>
        <w:t>Exhibit B</w:t>
      </w:r>
      <w:r w:rsidRPr="00FB4E84">
        <w:tab/>
        <w:t>List of Members</w:t>
      </w:r>
    </w:p>
    <w:p w14:paraId="291CDE76" w14:textId="77777777" w:rsidR="003E5921" w:rsidRPr="00FB4E84" w:rsidRDefault="003E5921" w:rsidP="003E5921"/>
    <w:p w14:paraId="538F2FE7" w14:textId="77777777" w:rsidR="003E5921" w:rsidRPr="00FB4E84" w:rsidRDefault="003E5921" w:rsidP="003E5921">
      <w:pPr>
        <w:sectPr w:rsidR="003E5921" w:rsidRPr="00FB4E84" w:rsidSect="000A3F2C">
          <w:pgSz w:w="12240" w:h="15840"/>
          <w:pgMar w:top="1440" w:right="1440" w:bottom="1440" w:left="1440" w:header="720" w:footer="720" w:gutter="0"/>
          <w:pgNumType w:fmt="lowerRoman"/>
          <w:cols w:space="720"/>
          <w:docGrid w:linePitch="360"/>
        </w:sectPr>
      </w:pPr>
    </w:p>
    <w:p w14:paraId="372DA55B" w14:textId="3C622E38" w:rsidR="003E5921" w:rsidRPr="00FB4E84" w:rsidRDefault="002178A2" w:rsidP="003E5921">
      <w:pPr>
        <w:pStyle w:val="Subtitle"/>
      </w:pPr>
      <w:r>
        <w:rPr>
          <w:noProof/>
        </w:rPr>
        <w:lastRenderedPageBreak/>
        <w:t>Operating Agreement</w:t>
      </w:r>
    </w:p>
    <w:p w14:paraId="6D2D783C" w14:textId="77777777" w:rsidR="003E5921" w:rsidRPr="00FB4E84" w:rsidRDefault="003E5921" w:rsidP="003E5921">
      <w:pPr>
        <w:pStyle w:val="Subtitle"/>
      </w:pPr>
      <w:r w:rsidRPr="00FB4E84">
        <w:t>of</w:t>
      </w:r>
    </w:p>
    <w:p w14:paraId="046A9062" w14:textId="4D9E9CAE" w:rsidR="003E5921" w:rsidRPr="00FB4E84" w:rsidRDefault="002178A2" w:rsidP="003E5921">
      <w:pPr>
        <w:pStyle w:val="Subtitle"/>
      </w:pPr>
      <w:r>
        <w:rPr>
          <w:noProof/>
        </w:rPr>
        <w:t>Louisville-HTS H2A, LLC</w:t>
      </w:r>
    </w:p>
    <w:p w14:paraId="0731B960" w14:textId="10DD9936" w:rsidR="003E5921" w:rsidRPr="00FB4E84" w:rsidRDefault="002178A2" w:rsidP="003E5921">
      <w:pPr>
        <w:pStyle w:val="SubSubtitle"/>
      </w:pPr>
      <w:r>
        <w:rPr>
          <w:noProof/>
        </w:rPr>
        <w:t>a</w:t>
      </w:r>
      <w:r w:rsidR="003E5921" w:rsidRPr="00FB4E84">
        <w:t xml:space="preserve"> </w:t>
      </w:r>
      <w:r w:rsidR="00540DF7">
        <w:rPr>
          <w:noProof/>
        </w:rPr>
        <w:t>Wyoming</w:t>
      </w:r>
      <w:r w:rsidR="003E5921" w:rsidRPr="00FB4E84">
        <w:t xml:space="preserve"> limited liability company</w:t>
      </w:r>
    </w:p>
    <w:p w14:paraId="19A14D14" w14:textId="1CC671CF" w:rsidR="003E5921" w:rsidRPr="00FB4E84" w:rsidRDefault="003E5921" w:rsidP="003E5921">
      <w:r w:rsidRPr="00FB4E84">
        <w:t xml:space="preserve">THIS </w:t>
      </w:r>
      <w:r w:rsidR="002178A2">
        <w:rPr>
          <w:noProof/>
        </w:rPr>
        <w:t>OPERATING AGREEMENT</w:t>
      </w:r>
      <w:r w:rsidRPr="00FB4E84">
        <w:t xml:space="preserve"> (the “Agreement”), effective </w:t>
      </w:r>
      <w:r w:rsidR="002F7772">
        <w:rPr>
          <w:noProof/>
        </w:rPr>
        <w:t>March 21</w:t>
      </w:r>
      <w:r w:rsidR="002178A2">
        <w:rPr>
          <w:noProof/>
        </w:rPr>
        <w:t>, 2024</w:t>
      </w:r>
      <w:r w:rsidRPr="00FB4E84">
        <w:t xml:space="preserve"> (the “Effective Date”), is made and entered into by and among those Persons (i) executing the Member Counterpart Signature Page and </w:t>
      </w:r>
      <w:r w:rsidRPr="00413883">
        <w:t xml:space="preserve">Limited Power of Attorney, attached hereto as Exhibit A and incorporated herein by this reference, (ii) who are accepted by </w:t>
      </w:r>
      <w:r w:rsidR="00975368">
        <w:rPr>
          <w:noProof/>
        </w:rPr>
        <w:t xml:space="preserve">Hotel to Home Conversions, LLC, a </w:t>
      </w:r>
      <w:r w:rsidR="00E73D54">
        <w:rPr>
          <w:noProof/>
        </w:rPr>
        <w:t>New Hampshire</w:t>
      </w:r>
      <w:r w:rsidR="00975368">
        <w:rPr>
          <w:noProof/>
        </w:rPr>
        <w:t xml:space="preserve"> limited liability company</w:t>
      </w:r>
      <w:r w:rsidRPr="00413883">
        <w:t xml:space="preserve"> as the </w:t>
      </w:r>
      <w:r w:rsidR="002178A2">
        <w:rPr>
          <w:noProof/>
        </w:rPr>
        <w:t>manager</w:t>
      </w:r>
      <w:r w:rsidR="00845E24" w:rsidRPr="00413883">
        <w:t xml:space="preserve"> </w:t>
      </w:r>
      <w:r w:rsidRPr="00413883">
        <w:t>of the Company (the “</w:t>
      </w:r>
      <w:bookmarkStart w:id="0" w:name="_Hlk77863040"/>
      <w:r w:rsidR="002178A2">
        <w:rPr>
          <w:noProof/>
        </w:rPr>
        <w:t>Manager</w:t>
      </w:r>
      <w:bookmarkEnd w:id="0"/>
      <w:r w:rsidRPr="00413883">
        <w:t>”), and (iii) who by their signatures hereto hereby represent and agree to all of the terms and conditions set forth herein (each a “Member,” and collectively</w:t>
      </w:r>
      <w:r w:rsidRPr="00515A0E">
        <w:t xml:space="preserve">, the “Members”). This Agreement sets forth the rights, duties, obligations, and responsibilities of the Members and the </w:t>
      </w:r>
      <w:r w:rsidR="002178A2">
        <w:rPr>
          <w:noProof/>
        </w:rPr>
        <w:t>Manager</w:t>
      </w:r>
      <w:r w:rsidRPr="00515A0E">
        <w:t xml:space="preserve"> with respect to the Company. The Members and the </w:t>
      </w:r>
      <w:r w:rsidR="002178A2">
        <w:rPr>
          <w:noProof/>
        </w:rPr>
        <w:t>Manager</w:t>
      </w:r>
      <w:r w:rsidRPr="00515A0E">
        <w:t xml:space="preserve"> hereby agree as follows:</w:t>
      </w:r>
    </w:p>
    <w:p w14:paraId="5C16AA64" w14:textId="77777777" w:rsidR="003E5921" w:rsidRPr="00FB4E84" w:rsidRDefault="003E5921" w:rsidP="003E5921">
      <w:pPr>
        <w:pStyle w:val="Heading1"/>
      </w:pPr>
      <w:bookmarkStart w:id="1" w:name="_Ref522713310"/>
      <w:bookmarkStart w:id="2" w:name="_Toc161127375"/>
      <w:r w:rsidRPr="00FB4E84">
        <w:t>Formation of the Company</w:t>
      </w:r>
      <w:bookmarkEnd w:id="1"/>
      <w:bookmarkEnd w:id="2"/>
    </w:p>
    <w:p w14:paraId="6C93AC05" w14:textId="77777777" w:rsidR="003E5921" w:rsidRPr="00FB4E84" w:rsidRDefault="003E5921" w:rsidP="003E5921">
      <w:pPr>
        <w:pStyle w:val="Heading2"/>
      </w:pPr>
      <w:bookmarkStart w:id="3" w:name="_Ref522713350"/>
      <w:bookmarkStart w:id="4" w:name="_Toc161127376"/>
      <w:r w:rsidRPr="00FB4E84">
        <w:t>Limited Liability Company</w:t>
      </w:r>
      <w:bookmarkEnd w:id="3"/>
      <w:bookmarkEnd w:id="4"/>
    </w:p>
    <w:p w14:paraId="783B3905" w14:textId="3A055FCE" w:rsidR="003E5921" w:rsidRPr="00FB4E84" w:rsidRDefault="002178A2" w:rsidP="003E5921">
      <w:r>
        <w:rPr>
          <w:noProof/>
        </w:rPr>
        <w:t>Louisville-HTS H2A, LLC</w:t>
      </w:r>
      <w:r w:rsidR="003E5921" w:rsidRPr="00FB4E84">
        <w:t xml:space="preserve"> was formed as </w:t>
      </w:r>
      <w:r>
        <w:rPr>
          <w:noProof/>
        </w:rPr>
        <w:t>a</w:t>
      </w:r>
      <w:r w:rsidR="0015608A" w:rsidRPr="00FB4E84">
        <w:t xml:space="preserve"> </w:t>
      </w:r>
      <w:r w:rsidR="00540DF7">
        <w:rPr>
          <w:noProof/>
        </w:rPr>
        <w:t>Wyoming</w:t>
      </w:r>
      <w:r w:rsidR="003E5921" w:rsidRPr="00FB4E84">
        <w:t xml:space="preserve"> limited liability company (the “Company”) by executing and delivering the </w:t>
      </w:r>
      <w:r>
        <w:rPr>
          <w:noProof/>
        </w:rPr>
        <w:t>Articles of Organization</w:t>
      </w:r>
      <w:r w:rsidR="003E5921" w:rsidRPr="00FB4E84">
        <w:t xml:space="preserve"> in accordance with the </w:t>
      </w:r>
      <w:r w:rsidR="00540DF7">
        <w:rPr>
          <w:noProof/>
        </w:rPr>
        <w:t>Wyoming</w:t>
      </w:r>
      <w:r>
        <w:rPr>
          <w:noProof/>
        </w:rPr>
        <w:t xml:space="preserve"> Limited Liability Company Act, as codified in the </w:t>
      </w:r>
      <w:r w:rsidR="00C8238C" w:rsidRPr="00C8238C">
        <w:rPr>
          <w:noProof/>
        </w:rPr>
        <w:t>Wyoming Statutes, Title 17, Chapter 29</w:t>
      </w:r>
      <w:r w:rsidR="003E5921" w:rsidRPr="00FB4E84">
        <w:t xml:space="preserve"> (the “</w:t>
      </w:r>
      <w:r w:rsidR="00540DF7">
        <w:rPr>
          <w:noProof/>
        </w:rPr>
        <w:t>WLLCA</w:t>
      </w:r>
      <w:r w:rsidR="003E5921" w:rsidRPr="00FB4E84">
        <w:t xml:space="preserve">”), and the rights and liabilities of the Members shall be as provided in the </w:t>
      </w:r>
      <w:r w:rsidR="00540DF7">
        <w:rPr>
          <w:noProof/>
        </w:rPr>
        <w:t>WLLCA</w:t>
      </w:r>
      <w:r w:rsidR="003E5921" w:rsidRPr="00FB4E84">
        <w:t xml:space="preserve"> except as may be modified in this Agreement.</w:t>
      </w:r>
    </w:p>
    <w:p w14:paraId="130762BD" w14:textId="77777777" w:rsidR="003E5921" w:rsidRPr="00FB4E84" w:rsidRDefault="003E5921" w:rsidP="003E5921">
      <w:pPr>
        <w:pStyle w:val="Heading2"/>
      </w:pPr>
      <w:bookmarkStart w:id="5" w:name="_Toc161127377"/>
      <w:r w:rsidRPr="00FB4E84">
        <w:t>Name of the Company</w:t>
      </w:r>
      <w:bookmarkEnd w:id="5"/>
    </w:p>
    <w:p w14:paraId="1D63B21F" w14:textId="2120E3DC" w:rsidR="003E5921" w:rsidRPr="00FB4E84" w:rsidRDefault="003E5921" w:rsidP="003E5921">
      <w:r w:rsidRPr="00FB4E84">
        <w:t xml:space="preserve">The name of the Company is </w:t>
      </w:r>
      <w:r w:rsidR="002178A2">
        <w:rPr>
          <w:noProof/>
        </w:rPr>
        <w:t>Louisville-HTS H2A, LLC</w:t>
      </w:r>
      <w:r w:rsidRPr="00FB4E84">
        <w:t xml:space="preserve">. The </w:t>
      </w:r>
      <w:r w:rsidR="002178A2">
        <w:rPr>
          <w:noProof/>
        </w:rPr>
        <w:t>Manager</w:t>
      </w:r>
      <w:r w:rsidRPr="00FB4E84">
        <w:t xml:space="preserve">, in </w:t>
      </w:r>
      <w:r w:rsidR="002178A2">
        <w:rPr>
          <w:noProof/>
        </w:rPr>
        <w:t>its</w:t>
      </w:r>
      <w:r w:rsidRPr="00FB4E84">
        <w:t xml:space="preserve"> sole discretion, may change the name of the Company or operate the Company under different names.</w:t>
      </w:r>
    </w:p>
    <w:p w14:paraId="14B5115A" w14:textId="77777777" w:rsidR="003E5921" w:rsidRPr="00FB4E84" w:rsidRDefault="003E5921" w:rsidP="003E5921">
      <w:pPr>
        <w:pStyle w:val="Heading2"/>
      </w:pPr>
      <w:bookmarkStart w:id="6" w:name="_Ref523132095"/>
      <w:bookmarkStart w:id="7" w:name="_Toc161127378"/>
      <w:r w:rsidRPr="00FB4E84">
        <w:t>Purpose and Scope of the Company</w:t>
      </w:r>
      <w:bookmarkEnd w:id="6"/>
      <w:bookmarkEnd w:id="7"/>
    </w:p>
    <w:p w14:paraId="0167651E" w14:textId="5A3D55D4" w:rsidR="003E5921" w:rsidRPr="00FB4E84" w:rsidRDefault="000522D3" w:rsidP="003E5921">
      <w:r w:rsidRPr="00FB4E84">
        <w:t xml:space="preserve">The Company was formed primarily to </w:t>
      </w:r>
      <w:r w:rsidR="002178A2">
        <w:rPr>
          <w:noProof/>
        </w:rPr>
        <w:t>acquire, renovate, and operate</w:t>
      </w:r>
      <w:r>
        <w:t xml:space="preserve"> </w:t>
      </w:r>
      <w:r w:rsidR="002178A2">
        <w:rPr>
          <w:noProof/>
        </w:rPr>
        <w:t>a hotel facility and related amenities</w:t>
      </w:r>
      <w:r w:rsidRPr="00FB4E84">
        <w:t xml:space="preserve"> located at </w:t>
      </w:r>
      <w:r w:rsidR="002178A2">
        <w:rPr>
          <w:noProof/>
        </w:rPr>
        <w:t>4540 Taylorsville Road, Louisville, Kentucky</w:t>
      </w:r>
      <w:r>
        <w:t xml:space="preserve">, commonly known as </w:t>
      </w:r>
      <w:r w:rsidR="002178A2">
        <w:rPr>
          <w:noProof/>
        </w:rPr>
        <w:t>Hometowne Studios</w:t>
      </w:r>
      <w:r w:rsidRPr="00FB4E84">
        <w:t xml:space="preserve"> (the “</w:t>
      </w:r>
      <w:r w:rsidR="002178A2">
        <w:rPr>
          <w:noProof/>
        </w:rPr>
        <w:t>Property</w:t>
      </w:r>
      <w:r w:rsidRPr="00FB4E84">
        <w:t>”).</w:t>
      </w:r>
      <w:r w:rsidR="003E5921" w:rsidRPr="00FB4E84">
        <w:t xml:space="preserve"> The Company may engage in any other lawful activities which are related or incidental to the foregoing purposes, as may be determined in the sole and absolute discretion of the </w:t>
      </w:r>
      <w:r w:rsidR="002178A2">
        <w:rPr>
          <w:noProof/>
        </w:rPr>
        <w:t>Manager</w:t>
      </w:r>
      <w:r w:rsidR="003E5921" w:rsidRPr="00FB4E84">
        <w:t>.</w:t>
      </w:r>
    </w:p>
    <w:p w14:paraId="769EE4F2" w14:textId="77777777" w:rsidR="003E5921" w:rsidRPr="00FB4E84" w:rsidRDefault="003E5921" w:rsidP="003E5921">
      <w:pPr>
        <w:pStyle w:val="Heading2"/>
      </w:pPr>
      <w:bookmarkStart w:id="8" w:name="_Toc161127379"/>
      <w:r w:rsidRPr="00FB4E84">
        <w:t>Principal Office of the Company and Location of Records</w:t>
      </w:r>
      <w:bookmarkEnd w:id="8"/>
    </w:p>
    <w:p w14:paraId="48C208D5" w14:textId="77777777" w:rsidR="003E5921" w:rsidRPr="00FB4E84" w:rsidRDefault="003E5921" w:rsidP="003E5921">
      <w:r w:rsidRPr="00FB4E84">
        <w:t xml:space="preserve">The street address of the principal office in the United States where the records of the Company are to be maintained is: </w:t>
      </w:r>
    </w:p>
    <w:p w14:paraId="47554681" w14:textId="2B259786" w:rsidR="008F164E" w:rsidRDefault="003E5921" w:rsidP="003E5921">
      <w:pPr>
        <w:pStyle w:val="NoSpacing"/>
      </w:pPr>
      <w:r w:rsidRPr="00FB4E84">
        <w:tab/>
      </w:r>
      <w:r w:rsidRPr="00FB4E84">
        <w:tab/>
      </w:r>
      <w:r w:rsidRPr="00FB4E84">
        <w:tab/>
      </w:r>
      <w:r w:rsidRPr="00FB4E84">
        <w:tab/>
      </w:r>
      <w:r w:rsidR="008F164E">
        <w:t>Dobens Law, LLC</w:t>
      </w:r>
    </w:p>
    <w:p w14:paraId="56D9AE91" w14:textId="63762AD0" w:rsidR="003E5921" w:rsidRPr="00FB4E84" w:rsidRDefault="002178A2" w:rsidP="008F164E">
      <w:pPr>
        <w:pStyle w:val="NoSpacing"/>
        <w:ind w:left="2160" w:firstLine="720"/>
      </w:pPr>
      <w:r>
        <w:rPr>
          <w:noProof/>
        </w:rPr>
        <w:t>89 Amherst Street</w:t>
      </w:r>
    </w:p>
    <w:p w14:paraId="780ACCAF" w14:textId="292486C0" w:rsidR="003E5921" w:rsidRPr="00FB4E84" w:rsidRDefault="003E5921" w:rsidP="003E5921">
      <w:r w:rsidRPr="00FB4E84">
        <w:tab/>
      </w:r>
      <w:r w:rsidRPr="00FB4E84">
        <w:tab/>
      </w:r>
      <w:r w:rsidRPr="00FB4E84">
        <w:tab/>
      </w:r>
      <w:r w:rsidRPr="00FB4E84">
        <w:tab/>
      </w:r>
      <w:r w:rsidR="002178A2">
        <w:rPr>
          <w:noProof/>
        </w:rPr>
        <w:t>Nashua, NH 03064</w:t>
      </w:r>
    </w:p>
    <w:p w14:paraId="515B57E0" w14:textId="6360C395" w:rsidR="003E5921" w:rsidRPr="00FB4E84" w:rsidRDefault="003E5921" w:rsidP="003E5921">
      <w:r w:rsidRPr="00FB4E84">
        <w:t xml:space="preserve">or such other place or places as the </w:t>
      </w:r>
      <w:r w:rsidR="002178A2">
        <w:rPr>
          <w:noProof/>
        </w:rPr>
        <w:t>Manager</w:t>
      </w:r>
      <w:r w:rsidRPr="00FB4E84">
        <w:t xml:space="preserve"> </w:t>
      </w:r>
      <w:r w:rsidR="00B747F4">
        <w:t xml:space="preserve">may </w:t>
      </w:r>
      <w:r w:rsidRPr="00FB4E84">
        <w:t>determine. The records maintained by the Company are to include all the records that the Company is required by law to maintain. The Company shall likewise maintain a records office in any jurisdiction that requires a records office, and the Company shall maintain at each such records office all records that the jurisdiction of its location shall require.</w:t>
      </w:r>
    </w:p>
    <w:p w14:paraId="3847016B" w14:textId="77777777" w:rsidR="003E5921" w:rsidRPr="00FB4E84" w:rsidRDefault="003E5921" w:rsidP="003E5921">
      <w:pPr>
        <w:pStyle w:val="Heading2"/>
      </w:pPr>
      <w:bookmarkStart w:id="9" w:name="_Toc161127380"/>
      <w:r w:rsidRPr="00FB4E84">
        <w:lastRenderedPageBreak/>
        <w:t>Registered Agent and Registered Office</w:t>
      </w:r>
      <w:bookmarkEnd w:id="9"/>
    </w:p>
    <w:p w14:paraId="170E45EF" w14:textId="77777777" w:rsidR="003E5921" w:rsidRPr="00FB4E84" w:rsidRDefault="003E5921" w:rsidP="003E5921">
      <w:r w:rsidRPr="00FB4E84">
        <w:t>The name of the initial registered agent and initial registered office of the Company is:</w:t>
      </w:r>
    </w:p>
    <w:p w14:paraId="199D900F" w14:textId="7B393FB8" w:rsidR="003E5921" w:rsidRPr="006D5874" w:rsidRDefault="003E5921" w:rsidP="003E5921">
      <w:pPr>
        <w:pStyle w:val="NoSpacing"/>
      </w:pPr>
      <w:r w:rsidRPr="00FB4E84">
        <w:tab/>
      </w:r>
      <w:r w:rsidRPr="00FB4E84">
        <w:tab/>
      </w:r>
      <w:r w:rsidRPr="00FB4E84">
        <w:tab/>
      </w:r>
      <w:r w:rsidRPr="00FB4E84">
        <w:tab/>
      </w:r>
      <w:r w:rsidR="008D172A" w:rsidRPr="006D5874">
        <w:rPr>
          <w:noProof/>
        </w:rPr>
        <w:t>National Registred Agents, Inc.</w:t>
      </w:r>
    </w:p>
    <w:p w14:paraId="4CAC45B2" w14:textId="5E4E6689" w:rsidR="003E5921" w:rsidRPr="006D5874" w:rsidRDefault="003E5921" w:rsidP="003E5921">
      <w:pPr>
        <w:pStyle w:val="NoSpacing"/>
      </w:pPr>
      <w:r w:rsidRPr="006D5874">
        <w:tab/>
      </w:r>
      <w:r w:rsidRPr="006D5874">
        <w:tab/>
      </w:r>
      <w:r w:rsidRPr="006D5874">
        <w:tab/>
      </w:r>
      <w:r w:rsidRPr="006D5874">
        <w:tab/>
      </w:r>
      <w:r w:rsidR="008D172A" w:rsidRPr="008D172A">
        <w:rPr>
          <w:noProof/>
        </w:rPr>
        <w:t>2232 Dell Range Blvd Ste 200</w:t>
      </w:r>
    </w:p>
    <w:p w14:paraId="07FAAAFD" w14:textId="00C076CE" w:rsidR="003E5921" w:rsidRPr="008D172A" w:rsidRDefault="003E5921" w:rsidP="003E5921">
      <w:r w:rsidRPr="006D5874">
        <w:tab/>
      </w:r>
      <w:r w:rsidRPr="006D5874">
        <w:tab/>
      </w:r>
      <w:r w:rsidRPr="006D5874">
        <w:tab/>
      </w:r>
      <w:r w:rsidRPr="006D5874">
        <w:tab/>
      </w:r>
      <w:r w:rsidR="008D172A" w:rsidRPr="008D172A">
        <w:rPr>
          <w:noProof/>
        </w:rPr>
        <w:t>Cheyenne, WY 82009</w:t>
      </w:r>
    </w:p>
    <w:p w14:paraId="367E5FE9" w14:textId="77777777" w:rsidR="003E5921" w:rsidRPr="008D172A" w:rsidRDefault="003E5921" w:rsidP="003E5921">
      <w:pPr>
        <w:pStyle w:val="Heading2"/>
      </w:pPr>
      <w:bookmarkStart w:id="10" w:name="_Toc161127381"/>
      <w:r w:rsidRPr="008D172A">
        <w:t>Purpose of Transfer Restrictions</w:t>
      </w:r>
      <w:bookmarkEnd w:id="10"/>
    </w:p>
    <w:p w14:paraId="293249BC" w14:textId="77777777" w:rsidR="003E5921" w:rsidRPr="00FB4E84" w:rsidRDefault="003E5921" w:rsidP="003E5921">
      <w:r w:rsidRPr="00FB4E84">
        <w:t>Any unauthorized Transfer of a Member’s Membership Interest could create a substantial hardship to the Company, jeopardize its capital base, and adversely affect its tax structure. There are, therefore, certain restrictions, as expressed in this Agreement, that attach to and affect both ownership of the Units and the Transfer of those Membership Interests. Those restrictions upon ownership and Transfer are not intended as a penalty, but as a method to protect and preserve existing relationships based upon trust and to protect the Company’s capital and its financial ability to continue to operate.</w:t>
      </w:r>
    </w:p>
    <w:p w14:paraId="09436DD8" w14:textId="77777777" w:rsidR="003E5921" w:rsidRPr="00FB4E84" w:rsidRDefault="003E5921" w:rsidP="003E5921">
      <w:pPr>
        <w:pStyle w:val="Heading2"/>
      </w:pPr>
      <w:bookmarkStart w:id="11" w:name="_Toc161127382"/>
      <w:r w:rsidRPr="00FB4E84">
        <w:t>Term of the Company</w:t>
      </w:r>
      <w:bookmarkEnd w:id="11"/>
    </w:p>
    <w:p w14:paraId="7AD9A1F3" w14:textId="77777777" w:rsidR="003E5921" w:rsidRPr="00FB4E84" w:rsidRDefault="003E5921" w:rsidP="003E5921">
      <w:r w:rsidRPr="00FB4E84">
        <w:t>The term of the Company shall commence on the Formation Date and shall last in perpetuity or exist until such time as the winding up and liquidation of the Company and its business is completed, following a liquidating event, as provided herein.</w:t>
      </w:r>
    </w:p>
    <w:p w14:paraId="0A26E71C" w14:textId="77777777" w:rsidR="003E5921" w:rsidRPr="00FB4E84" w:rsidRDefault="00D92945" w:rsidP="003E5921">
      <w:pPr>
        <w:pStyle w:val="Heading2"/>
      </w:pPr>
      <w:bookmarkStart w:id="12" w:name="_Ref523132034"/>
      <w:bookmarkStart w:id="13" w:name="_Toc161127383"/>
      <w:r>
        <w:t xml:space="preserve">Tax Classification as a </w:t>
      </w:r>
      <w:r w:rsidR="003E5921" w:rsidRPr="00FB4E84">
        <w:t>Partnership</w:t>
      </w:r>
      <w:bookmarkEnd w:id="12"/>
      <w:bookmarkEnd w:id="13"/>
    </w:p>
    <w:p w14:paraId="117CCC28" w14:textId="4CCD5E1E" w:rsidR="00D92945" w:rsidRDefault="00D92945" w:rsidP="003E5921">
      <w:r w:rsidRPr="00FB4E84">
        <w:t xml:space="preserve">The </w:t>
      </w:r>
      <w:r w:rsidR="002178A2">
        <w:rPr>
          <w:noProof/>
        </w:rPr>
        <w:t>Manager</w:t>
      </w:r>
      <w:r w:rsidRPr="00FB4E84">
        <w:t xml:space="preserve"> shall take any and all steps reasonably necessary to classify the Company as a partnership for tax purposes under the Internal Revenue Code and Regulations, in particular Internal Revenue Code § 7701 et. seq., and the “Check the Box” regulations </w:t>
      </w:r>
      <w:r>
        <w:t>effective</w:t>
      </w:r>
      <w:r w:rsidRPr="00FB4E84">
        <w:t xml:space="preserve"> January 1, 1997, as amended from time to time. In this regard, the </w:t>
      </w:r>
      <w:r w:rsidR="002178A2">
        <w:rPr>
          <w:noProof/>
        </w:rPr>
        <w:t>Manager</w:t>
      </w:r>
      <w:r w:rsidRPr="00FB4E84">
        <w:t xml:space="preserve"> shall, if appropriate, file IRS Form 8832, Choice of Entity, as well as any forms necessary or appropriate to classify the Company as a partnership under the laws of any jurisdiction in which the Company transacts business. Any such action shall not require the vote or consent of the Members. Notwithstanding any of the foregoing, the Partnership Representative may not take any action contemplated by § 6221 through</w:t>
      </w:r>
      <w:r>
        <w:t xml:space="preserve"> </w:t>
      </w:r>
      <w:r w:rsidRPr="00FB4E84">
        <w:t xml:space="preserve">§ 6241 of the Internal Revenue Code without the approval of the </w:t>
      </w:r>
      <w:r w:rsidR="002178A2">
        <w:rPr>
          <w:noProof/>
        </w:rPr>
        <w:t>Manager</w:t>
      </w:r>
      <w:r w:rsidRPr="00FB4E84">
        <w:t>.</w:t>
      </w:r>
    </w:p>
    <w:p w14:paraId="7BB0C9BC" w14:textId="128F5A4C" w:rsidR="003E5921" w:rsidRPr="00FB4E84" w:rsidRDefault="002178A2" w:rsidP="003E5921">
      <w:r>
        <w:rPr>
          <w:noProof/>
        </w:rPr>
        <w:t>The Manager</w:t>
      </w:r>
      <w:r w:rsidR="003E5921" w:rsidRPr="00FB4E84">
        <w:t xml:space="preserve"> </w:t>
      </w:r>
      <w:r w:rsidR="00D92945">
        <w:t xml:space="preserve">shall have the sole discretion </w:t>
      </w:r>
      <w:r w:rsidR="00D92945" w:rsidRPr="00FB4E84">
        <w:t xml:space="preserve">to file, execute, and otherwise cause the completion of any and all instruments necessary to appoint or replace the </w:t>
      </w:r>
      <w:r w:rsidR="003E5921" w:rsidRPr="00FB4E84">
        <w:t>partnership representative (“Partnership Representative”) pursuant to Internal Revenue Code § 6223 as amended by the Bipartisan Budget Act of 2015.</w:t>
      </w:r>
    </w:p>
    <w:p w14:paraId="48381BC5" w14:textId="77777777" w:rsidR="003E5921" w:rsidRPr="00FB4E84" w:rsidRDefault="003E5921" w:rsidP="00D92945">
      <w:pPr>
        <w:pStyle w:val="ListNumber"/>
        <w:numPr>
          <w:ilvl w:val="0"/>
          <w:numId w:val="0"/>
        </w:numPr>
      </w:pPr>
      <w:bookmarkStart w:id="14" w:name="_Ref522713356"/>
      <w:r w:rsidRPr="00FB4E84">
        <w:t>The Company shall bear the legal and accounting costs associated with any contested or uncontested proceeding by the Internal Revenue Service (the “IRS”) with respect to the Company’s tax returns.</w:t>
      </w:r>
      <w:bookmarkEnd w:id="14"/>
      <w:r w:rsidRPr="00FB4E84">
        <w:t xml:space="preserve"> </w:t>
      </w:r>
    </w:p>
    <w:p w14:paraId="2B8E32C1" w14:textId="77777777" w:rsidR="003E5921" w:rsidRPr="00FB4E84" w:rsidRDefault="003E5921" w:rsidP="003E5921">
      <w:pPr>
        <w:pStyle w:val="Heading1"/>
      </w:pPr>
      <w:bookmarkStart w:id="15" w:name="_Toc161127384"/>
      <w:r w:rsidRPr="00FB4E84">
        <w:t>Definitions</w:t>
      </w:r>
      <w:bookmarkEnd w:id="15"/>
    </w:p>
    <w:p w14:paraId="093DD5F5" w14:textId="77777777" w:rsidR="003E5921" w:rsidRPr="00FB4E84" w:rsidRDefault="003E5921" w:rsidP="003E5921">
      <w:pPr>
        <w:pStyle w:val="Heading2"/>
      </w:pPr>
      <w:bookmarkStart w:id="16" w:name="_Ref1598790"/>
      <w:bookmarkStart w:id="17" w:name="_Toc161127385"/>
      <w:r w:rsidRPr="00FB4E84">
        <w:t>Defined Terms</w:t>
      </w:r>
      <w:bookmarkEnd w:id="16"/>
      <w:bookmarkEnd w:id="17"/>
    </w:p>
    <w:p w14:paraId="2445C231" w14:textId="77777777" w:rsidR="003E5921" w:rsidRPr="00FB4E84" w:rsidRDefault="003E5921" w:rsidP="003E5921">
      <w:r w:rsidRPr="00FB4E84">
        <w:t>For purposes of this Agreement, the following words and phrases shall be defined as follows:</w:t>
      </w:r>
    </w:p>
    <w:p w14:paraId="23378F65" w14:textId="77777777" w:rsidR="003E5921" w:rsidRPr="00FB4E84" w:rsidRDefault="003E5921" w:rsidP="003E5921">
      <w:pPr>
        <w:pStyle w:val="ListNumber"/>
      </w:pPr>
      <w:r w:rsidRPr="00FB4E84">
        <w:rPr>
          <w:u w:val="single"/>
        </w:rPr>
        <w:t>Additional Capital Contribution</w:t>
      </w:r>
      <w:r w:rsidRPr="00FB4E84">
        <w:t>. Additional Capital Contribution means the total cash and other consideration contributed to the Company by each Member other than the initial Capital Contribution.</w:t>
      </w:r>
    </w:p>
    <w:p w14:paraId="2584D502" w14:textId="699A514A" w:rsidR="003E5921" w:rsidRPr="00FB4E84" w:rsidRDefault="003E5921" w:rsidP="003E5921">
      <w:pPr>
        <w:pStyle w:val="ListNumber"/>
      </w:pPr>
      <w:r w:rsidRPr="00FB4E84">
        <w:rPr>
          <w:u w:val="single"/>
        </w:rPr>
        <w:lastRenderedPageBreak/>
        <w:t>Additional Member(s)</w:t>
      </w:r>
      <w:r w:rsidRPr="00FB4E84">
        <w:t xml:space="preserve">. Additional Member(s) means a Member admitted to the Company in accordance with </w:t>
      </w:r>
      <w:fldSimple w:instr=" REF _Ref522886439 \n  \* MERGEFORMAT ">
        <w:r w:rsidR="00783F1E">
          <w:t>Article 11</w:t>
        </w:r>
      </w:fldSimple>
      <w:r w:rsidRPr="00FB4E84">
        <w:t xml:space="preserve"> hereof, after the date of this Agreement.</w:t>
      </w:r>
    </w:p>
    <w:p w14:paraId="7B6780D0" w14:textId="499EFACA" w:rsidR="001B7A22" w:rsidRPr="001B7A22" w:rsidRDefault="001B7A22" w:rsidP="003E5921">
      <w:pPr>
        <w:pStyle w:val="ListNumber"/>
      </w:pPr>
      <w:r>
        <w:rPr>
          <w:u w:val="single"/>
        </w:rPr>
        <w:t>Advance</w:t>
      </w:r>
      <w:r>
        <w:t xml:space="preserve">. Advance shall have the meaning as described in </w:t>
      </w:r>
      <w:r>
        <w:fldChar w:fldCharType="begin"/>
      </w:r>
      <w:r>
        <w:instrText xml:space="preserve"> REF _Ref1597165 \r \h </w:instrText>
      </w:r>
      <w:r>
        <w:fldChar w:fldCharType="separate"/>
      </w:r>
      <w:r w:rsidR="00783F1E">
        <w:t>Section 3.6</w:t>
      </w:r>
      <w:r>
        <w:fldChar w:fldCharType="end"/>
      </w:r>
      <w:r>
        <w:t>.</w:t>
      </w:r>
    </w:p>
    <w:p w14:paraId="73EC73DB" w14:textId="1FC59EBD" w:rsidR="003E5921" w:rsidRPr="00FB4E84" w:rsidRDefault="003E5921" w:rsidP="003E5921">
      <w:pPr>
        <w:pStyle w:val="ListNumber"/>
      </w:pPr>
      <w:r w:rsidRPr="00FB4E84">
        <w:rPr>
          <w:u w:val="single"/>
        </w:rPr>
        <w:t>Affiliate(s)</w:t>
      </w:r>
      <w:r w:rsidRPr="00FB4E84">
        <w:t xml:space="preserve">. Affiliate(s) of a </w:t>
      </w:r>
      <w:r w:rsidRPr="005271A0">
        <w:t xml:space="preserve">Member or </w:t>
      </w:r>
      <w:r w:rsidR="00413883" w:rsidRPr="00413883">
        <w:t>Manager</w:t>
      </w:r>
      <w:r w:rsidRPr="005271A0">
        <w:t xml:space="preserve"> shall mean any Person, directly or indirectly, through one or more intermediaries, controlling, controlled by, or under common control with a Member or </w:t>
      </w:r>
      <w:r w:rsidR="00413883" w:rsidRPr="00413883">
        <w:t>Manager</w:t>
      </w:r>
      <w:r w:rsidRPr="005271A0">
        <w:t>, as applicable. The term “control,” as used in the immediately preceding sentence, shall mean with respect to a corporation or limited</w:t>
      </w:r>
      <w:r w:rsidRPr="00FB4E84">
        <w:t xml:space="preserve"> liability company the right to exercise, directly or indirectly, more than fifty percent (</w:t>
      </w:r>
      <w:r>
        <w:t>&gt;</w:t>
      </w:r>
      <w:r w:rsidRPr="00FB4E84">
        <w:t>50%) of the voting rights attributable to the controlled corporation or limited liability company, and, with respect to any individual, partnership, trust, other entity or association, the possession, directly or indirectly, of the power to direct or cause the direction of the management or policies of the controlled entity.</w:t>
      </w:r>
    </w:p>
    <w:p w14:paraId="5125995C" w14:textId="1816F62E" w:rsidR="003E5921" w:rsidRPr="00FB4E84" w:rsidRDefault="003E5921" w:rsidP="003E5921">
      <w:pPr>
        <w:pStyle w:val="ListNumber"/>
      </w:pPr>
      <w:r w:rsidRPr="00FB4E84">
        <w:rPr>
          <w:u w:val="single"/>
        </w:rPr>
        <w:t>Agreement</w:t>
      </w:r>
      <w:r w:rsidRPr="00FB4E84">
        <w:t xml:space="preserve">. Agreement means this </w:t>
      </w:r>
      <w:r w:rsidR="002178A2">
        <w:rPr>
          <w:noProof/>
        </w:rPr>
        <w:t>Operating Agreement</w:t>
      </w:r>
      <w:r w:rsidRPr="00FB4E84">
        <w:t xml:space="preserve"> as originally executed and as amended from time to time.</w:t>
      </w:r>
    </w:p>
    <w:p w14:paraId="2A79418E" w14:textId="13985F8E" w:rsidR="003E5921" w:rsidRPr="00FB4E84" w:rsidRDefault="003E5921" w:rsidP="003E5921">
      <w:pPr>
        <w:pStyle w:val="ListNumber"/>
      </w:pPr>
      <w:r w:rsidRPr="00FB4E84">
        <w:rPr>
          <w:u w:val="single"/>
        </w:rPr>
        <w:t>Assignee</w:t>
      </w:r>
      <w:r w:rsidRPr="00FB4E84">
        <w:t xml:space="preserve">. Assignee means the recipient of one or more Units pursuant to a Transfer and with the rights set forth in </w:t>
      </w:r>
      <w:fldSimple w:instr=" REF _Ref522887152 \n  \* MERGEFORMAT ">
        <w:r w:rsidR="00783F1E">
          <w:t>Section 11.2</w:t>
        </w:r>
      </w:fldSimple>
      <w:r w:rsidRPr="00FB4E84">
        <w:t>.</w:t>
      </w:r>
    </w:p>
    <w:p w14:paraId="08D4A3FB" w14:textId="427208DD" w:rsidR="003E5921" w:rsidRPr="00FB4E84" w:rsidRDefault="003E5921" w:rsidP="003E5921">
      <w:pPr>
        <w:pStyle w:val="ListNumber"/>
      </w:pPr>
      <w:r w:rsidRPr="00FB4E84">
        <w:rPr>
          <w:u w:val="single"/>
        </w:rPr>
        <w:t>Capital Account</w:t>
      </w:r>
      <w:r w:rsidRPr="00FB4E84">
        <w:t xml:space="preserve">. Capital Account shall mean the account established and maintained for each Member as provided in </w:t>
      </w:r>
      <w:r w:rsidR="00A468AC">
        <w:fldChar w:fldCharType="begin"/>
      </w:r>
      <w:r w:rsidR="00A468AC">
        <w:instrText xml:space="preserve"> REF _Ref522886542 \r \h </w:instrText>
      </w:r>
      <w:r w:rsidR="00A468AC">
        <w:fldChar w:fldCharType="separate"/>
      </w:r>
      <w:r w:rsidR="00783F1E">
        <w:t>Section 3.5</w:t>
      </w:r>
      <w:r w:rsidR="00A468AC">
        <w:fldChar w:fldCharType="end"/>
      </w:r>
      <w:r w:rsidRPr="00FB4E84">
        <w:t xml:space="preserve"> and as provided in Regulation § 1.704-1(b)(2)(iv), as amended from time to time.</w:t>
      </w:r>
    </w:p>
    <w:p w14:paraId="60A37AEB" w14:textId="77777777" w:rsidR="003E5921" w:rsidRDefault="003E5921" w:rsidP="003E5921">
      <w:pPr>
        <w:pStyle w:val="ListNumber"/>
      </w:pPr>
      <w:r w:rsidRPr="00FB4E84">
        <w:rPr>
          <w:u w:val="single"/>
        </w:rPr>
        <w:t>Capital Contribution</w:t>
      </w:r>
      <w:r w:rsidRPr="00FB4E84">
        <w:t>. Capital Contribution means the total cash and other consideration contributed and agreed to be contributed to the Company by each Member. Any reference in this Agreement to the Capital Contribution of a current Member shall include any Capital Contribution previously made by any prior Member with respect to that Member’s Membership Interest.</w:t>
      </w:r>
    </w:p>
    <w:p w14:paraId="7AAF860C" w14:textId="77777777" w:rsidR="003A6D97" w:rsidRDefault="003A6D97" w:rsidP="003E5921">
      <w:pPr>
        <w:pStyle w:val="ListNumber"/>
      </w:pPr>
      <w:r>
        <w:rPr>
          <w:u w:val="single"/>
        </w:rPr>
        <w:t>Capital Transaction</w:t>
      </w:r>
      <w:r w:rsidRPr="003A6D97">
        <w:t>.</w:t>
      </w:r>
      <w:r>
        <w:t xml:space="preserve"> Capital Transaction shall mean the sale or refinancing of Company assets</w:t>
      </w:r>
      <w:r w:rsidR="00824CFE">
        <w:t>.</w:t>
      </w:r>
    </w:p>
    <w:p w14:paraId="033CC38A" w14:textId="27EDEA0C" w:rsidR="00975368" w:rsidRDefault="00975368" w:rsidP="00975368">
      <w:pPr>
        <w:pStyle w:val="ListNumber"/>
      </w:pPr>
      <w:r w:rsidRPr="00C44D68">
        <w:rPr>
          <w:u w:val="single"/>
        </w:rPr>
        <w:t>Class A</w:t>
      </w:r>
      <w:r>
        <w:t xml:space="preserve"> or </w:t>
      </w:r>
      <w:r w:rsidRPr="00C44D68">
        <w:rPr>
          <w:u w:val="single"/>
        </w:rPr>
        <w:t>Class A Member</w:t>
      </w:r>
      <w:r>
        <w:t>. Class A or Class A Member shall refer to those Members who have purchased or otherwise acquired or been issued Class A Units.</w:t>
      </w:r>
    </w:p>
    <w:p w14:paraId="4D2628B9" w14:textId="18AB9A55" w:rsidR="00975368" w:rsidRDefault="00975368" w:rsidP="00975368">
      <w:pPr>
        <w:pStyle w:val="ListNumber"/>
      </w:pPr>
      <w:r w:rsidRPr="00C44D68">
        <w:rPr>
          <w:u w:val="single"/>
        </w:rPr>
        <w:t>Class B</w:t>
      </w:r>
      <w:r>
        <w:t xml:space="preserve"> or </w:t>
      </w:r>
      <w:r w:rsidRPr="00C44D68">
        <w:rPr>
          <w:u w:val="single"/>
        </w:rPr>
        <w:t>Class B Member</w:t>
      </w:r>
      <w:r>
        <w:t>. Class B or Class B Member shall refer to those Members who have purchased or otherwise acquired or been issued Class B Units.</w:t>
      </w:r>
    </w:p>
    <w:p w14:paraId="4F36D91D" w14:textId="22F861C4" w:rsidR="00975368" w:rsidRDefault="00975368" w:rsidP="00975368">
      <w:pPr>
        <w:pStyle w:val="ListNumber"/>
      </w:pPr>
      <w:r w:rsidRPr="00C44D68">
        <w:rPr>
          <w:u w:val="single"/>
        </w:rPr>
        <w:t xml:space="preserve">Class </w:t>
      </w:r>
      <w:r>
        <w:rPr>
          <w:u w:val="single"/>
        </w:rPr>
        <w:t>C</w:t>
      </w:r>
      <w:r>
        <w:t xml:space="preserve"> or </w:t>
      </w:r>
      <w:r w:rsidRPr="00C44D68">
        <w:rPr>
          <w:u w:val="single"/>
        </w:rPr>
        <w:t xml:space="preserve">Class </w:t>
      </w:r>
      <w:r>
        <w:rPr>
          <w:u w:val="single"/>
        </w:rPr>
        <w:t>C</w:t>
      </w:r>
      <w:r w:rsidRPr="00C44D68">
        <w:rPr>
          <w:u w:val="single"/>
        </w:rPr>
        <w:t xml:space="preserve"> Member</w:t>
      </w:r>
      <w:r>
        <w:t>. Class C or Class C Member shall refer to the Manager, its Affiliates, business partners, services providers, or other Persons who have been issued Class C Units in the sole discretion of the Manager.</w:t>
      </w:r>
    </w:p>
    <w:p w14:paraId="06F8A782" w14:textId="238EA012" w:rsidR="003E5921" w:rsidRPr="00FB4E84" w:rsidRDefault="003E5921" w:rsidP="003E5921">
      <w:pPr>
        <w:pStyle w:val="ListNumber"/>
      </w:pPr>
      <w:r w:rsidRPr="00FB4E84">
        <w:rPr>
          <w:u w:val="single"/>
        </w:rPr>
        <w:t>Company</w:t>
      </w:r>
      <w:r w:rsidRPr="00FB4E84">
        <w:t xml:space="preserve">. Company </w:t>
      </w:r>
      <w:r w:rsidR="00356E7A">
        <w:t>shall have</w:t>
      </w:r>
      <w:r w:rsidRPr="00FB4E84">
        <w:t xml:space="preserve"> the meaning</w:t>
      </w:r>
      <w:r w:rsidR="00356E7A">
        <w:t xml:space="preserve"> as</w:t>
      </w:r>
      <w:r w:rsidRPr="00FB4E84">
        <w:t xml:space="preserve"> </w:t>
      </w:r>
      <w:r w:rsidR="00356E7A">
        <w:t>described</w:t>
      </w:r>
      <w:r w:rsidRPr="00FB4E84">
        <w:t xml:space="preserve"> in </w:t>
      </w:r>
      <w:fldSimple w:instr=" REF _Ref522713350 \n  \* MERGEFORMAT ">
        <w:r w:rsidR="00783F1E">
          <w:t>Section 1.1</w:t>
        </w:r>
      </w:fldSimple>
      <w:r w:rsidRPr="00FB4E84">
        <w:t>.</w:t>
      </w:r>
    </w:p>
    <w:p w14:paraId="0C3EE9D1" w14:textId="77777777" w:rsidR="003E5921" w:rsidRPr="00FB4E84" w:rsidRDefault="003E5921" w:rsidP="003E5921">
      <w:pPr>
        <w:pStyle w:val="ListNumber"/>
      </w:pPr>
      <w:r w:rsidRPr="00FB4E84">
        <w:rPr>
          <w:u w:val="single"/>
        </w:rPr>
        <w:t>Company Assets</w:t>
      </w:r>
      <w:r w:rsidRPr="00FB4E84">
        <w:t>. Company Assets means all assets owned by the Company and any property, real or personal, tangible or intangible, otherwise acquired by the Company.</w:t>
      </w:r>
    </w:p>
    <w:p w14:paraId="649CA441" w14:textId="76F8BA97" w:rsidR="003E5921" w:rsidRPr="00FB4E84" w:rsidRDefault="003E5921" w:rsidP="003E5921">
      <w:pPr>
        <w:pStyle w:val="ListNumber"/>
      </w:pPr>
      <w:r w:rsidRPr="00FB4E84">
        <w:rPr>
          <w:u w:val="single"/>
        </w:rPr>
        <w:t>Distributable Cash</w:t>
      </w:r>
      <w:r w:rsidRPr="00FB4E84">
        <w:t xml:space="preserve">. Distributable Cash means all cash of the Company derived from operations and capital transactions, less the following items: (i) payment of all fees, costs, indebtedness, and expenses of the Company, (ii) any required tax withholdings, and (iii) reserves for future expenses related to the Company’s operations, as established in the reasonable discretion of the </w:t>
      </w:r>
      <w:r w:rsidR="002178A2">
        <w:rPr>
          <w:noProof/>
        </w:rPr>
        <w:t>Manager</w:t>
      </w:r>
      <w:r w:rsidRPr="00FB4E84">
        <w:t>.</w:t>
      </w:r>
    </w:p>
    <w:p w14:paraId="68564DB1" w14:textId="53FB6A0D" w:rsidR="003E5921" w:rsidRPr="00FB4E84" w:rsidRDefault="003E5921" w:rsidP="003E5921">
      <w:pPr>
        <w:pStyle w:val="ListNumber"/>
      </w:pPr>
      <w:r w:rsidRPr="00FB4E84">
        <w:rPr>
          <w:u w:val="single"/>
        </w:rPr>
        <w:lastRenderedPageBreak/>
        <w:t>Dispute</w:t>
      </w:r>
      <w:r w:rsidRPr="00FB4E84">
        <w:t xml:space="preserve">. Dispute shall have the meaning as described in </w:t>
      </w:r>
      <w:fldSimple w:instr=" REF _Ref530398773 \r  \* MERGEFORMAT ">
        <w:r w:rsidR="00783F1E">
          <w:t>Section 10.1</w:t>
        </w:r>
      </w:fldSimple>
      <w:r w:rsidRPr="00FB4E84">
        <w:t>.</w:t>
      </w:r>
    </w:p>
    <w:p w14:paraId="51EF77B6" w14:textId="729A78ED" w:rsidR="003E5921" w:rsidRPr="00FB4E84" w:rsidRDefault="003E5921" w:rsidP="003E5921">
      <w:pPr>
        <w:pStyle w:val="ListNumber"/>
      </w:pPr>
      <w:r w:rsidRPr="00FB4E84">
        <w:rPr>
          <w:u w:val="single"/>
        </w:rPr>
        <w:t>Effective Date</w:t>
      </w:r>
      <w:r w:rsidRPr="00FB4E84">
        <w:t xml:space="preserve">. Effective Date shall mean </w:t>
      </w:r>
      <w:r w:rsidR="002F7772">
        <w:rPr>
          <w:noProof/>
        </w:rPr>
        <w:t>March 21</w:t>
      </w:r>
      <w:r w:rsidR="002178A2">
        <w:rPr>
          <w:noProof/>
        </w:rPr>
        <w:t>, 2024</w:t>
      </w:r>
      <w:r w:rsidRPr="00FB4E84">
        <w:t>.</w:t>
      </w:r>
    </w:p>
    <w:p w14:paraId="6AD056FC" w14:textId="2122697F" w:rsidR="003E5921" w:rsidRPr="00FB4E84" w:rsidRDefault="003E5921" w:rsidP="003E5921">
      <w:pPr>
        <w:pStyle w:val="ListNumber"/>
      </w:pPr>
      <w:r w:rsidRPr="00FB4E84">
        <w:rPr>
          <w:rStyle w:val="Underline"/>
        </w:rPr>
        <w:t>Fair Market Value</w:t>
      </w:r>
      <w:r w:rsidRPr="00FB4E84">
        <w:t xml:space="preserve">. With regards to a Membership Interest, the Fair Market Value shall be the amount that would be distributable to the Member holding such interest in the event that the assets of the Company were sold for cash and the proceeds, net of liabilities, were distributed to the holders of all Membership Interests pursuant to this Agreement. In the event that the Fair Market Value of a Membership Interest is to be determined under this Agreement, the </w:t>
      </w:r>
      <w:r w:rsidR="002178A2">
        <w:rPr>
          <w:noProof/>
        </w:rPr>
        <w:t>Manager</w:t>
      </w:r>
      <w:r w:rsidRPr="00FB4E84">
        <w:t xml:space="preserve"> shall select a qualified independent appraiser to make such determination and shall make the books and records available to the appraiser for such purpose.</w:t>
      </w:r>
    </w:p>
    <w:p w14:paraId="55A5E187" w14:textId="7185EFB5" w:rsidR="003E5921" w:rsidRPr="00FB4E84" w:rsidRDefault="003E5921" w:rsidP="003E5921">
      <w:pPr>
        <w:pStyle w:val="ListNumber"/>
      </w:pPr>
      <w:r w:rsidRPr="00FB4E84">
        <w:rPr>
          <w:u w:val="single"/>
        </w:rPr>
        <w:t>Formation Date</w:t>
      </w:r>
      <w:r w:rsidRPr="00FB4E84">
        <w:t xml:space="preserve">. Formation Date shall </w:t>
      </w:r>
      <w:r w:rsidR="00BA5F4F">
        <w:t xml:space="preserve">mean the date of filing of the </w:t>
      </w:r>
      <w:r w:rsidR="002178A2">
        <w:rPr>
          <w:noProof/>
        </w:rPr>
        <w:t>Articles of Organization</w:t>
      </w:r>
      <w:r w:rsidR="00BA5F4F">
        <w:t xml:space="preserve"> of the Company</w:t>
      </w:r>
      <w:r w:rsidRPr="00FB4E84">
        <w:t>.</w:t>
      </w:r>
    </w:p>
    <w:p w14:paraId="57C9EC1B" w14:textId="44CC037C" w:rsidR="003E5921" w:rsidRPr="00FB4E84" w:rsidRDefault="003E5921" w:rsidP="003E5921">
      <w:pPr>
        <w:pStyle w:val="ListNumber"/>
      </w:pPr>
      <w:r w:rsidRPr="00FB4E84">
        <w:rPr>
          <w:u w:val="single"/>
        </w:rPr>
        <w:t>Good Cause</w:t>
      </w:r>
      <w:r w:rsidRPr="00FB4E84">
        <w:t xml:space="preserve">. Good cause shall have the meaning as described in </w:t>
      </w:r>
      <w:fldSimple w:instr=" REF _Ref523133453 \r  \* MERGEFORMAT ">
        <w:r w:rsidR="00783F1E">
          <w:t>Section 6.5</w:t>
        </w:r>
      </w:fldSimple>
      <w:r w:rsidRPr="00FB4E84">
        <w:t>.</w:t>
      </w:r>
    </w:p>
    <w:p w14:paraId="7873AF82" w14:textId="77777777" w:rsidR="003E5921" w:rsidRPr="00FB4E84" w:rsidRDefault="003E5921" w:rsidP="003E5921">
      <w:pPr>
        <w:pStyle w:val="ListNumber"/>
      </w:pPr>
      <w:r w:rsidRPr="00FB4E84">
        <w:rPr>
          <w:u w:val="single"/>
        </w:rPr>
        <w:t>Gross Asset Value</w:t>
      </w:r>
      <w:r w:rsidRPr="00FB4E84">
        <w:t>. Gross Asset Value means, with respect to any asset, the asset’s adjusted basis for federal income tax purposes, except as follows:</w:t>
      </w:r>
    </w:p>
    <w:p w14:paraId="0920F70E" w14:textId="6B13DF79" w:rsidR="003E5921" w:rsidRPr="00FB4E84" w:rsidRDefault="003E5921" w:rsidP="003E5921">
      <w:pPr>
        <w:pStyle w:val="ListNumber2"/>
      </w:pPr>
      <w:r w:rsidRPr="00FB4E84">
        <w:t xml:space="preserve">The Gross Asset Values of Company Assets shall be increased (or decreased) to reflect any adjustments to the adjusted basis of such assets pursuant to Internal Revenue Code § 734(b) or Internal Revenue Code § 743(b), but only to the extent that such adjustments are taken into account in determining Capital Accounts pursuant to Regulations § 1.704-1(b)(2)(iv)(m) and this Agreement; provided, however, that Gross Asset Values shall not be adjusted pursuant to this Paragraph to the extent the </w:t>
      </w:r>
      <w:r w:rsidR="002178A2">
        <w:rPr>
          <w:noProof/>
        </w:rPr>
        <w:t>Manager</w:t>
      </w:r>
      <w:r w:rsidRPr="00FB4E84">
        <w:t xml:space="preserve"> determine</w:t>
      </w:r>
      <w:r w:rsidR="002178A2">
        <w:rPr>
          <w:noProof/>
        </w:rPr>
        <w:t>s</w:t>
      </w:r>
      <w:r w:rsidRPr="00FB4E84">
        <w:t xml:space="preserve"> that an adjustment is unnecessary or inappropriate in connection with a transaction that would otherwise result in an adjustment. If the Gross Asset Value of an asset has been determined or adjusted pursuant to this Agreement, such Gross Asset Value shall thereafter be adjusted by the depreciation taken into account with respect to such asset for purposes of computing Profits and Losses.</w:t>
      </w:r>
    </w:p>
    <w:p w14:paraId="50B28C0F" w14:textId="77777777" w:rsidR="003E5921" w:rsidRPr="00FB4E84" w:rsidRDefault="003E5921" w:rsidP="003E5921">
      <w:pPr>
        <w:pStyle w:val="ListNumber"/>
      </w:pPr>
      <w:r w:rsidRPr="00FB4E84">
        <w:rPr>
          <w:u w:val="single"/>
        </w:rPr>
        <w:t>Immediate Family</w:t>
      </w:r>
      <w:r w:rsidRPr="00FB4E84">
        <w:t>. Immediate Family means any Member’s spouse (other than a spouse who is legally separated from the Person under a decree of divorce or separate maintenance), parents, parents-in-law, descendants (including descendants by adoption), brothers, sisters, brothers-in-law, sisters-in-law, children-in-law, and grandchildren-in-law.</w:t>
      </w:r>
    </w:p>
    <w:p w14:paraId="6CB3E939" w14:textId="009518A8" w:rsidR="003E5921" w:rsidRPr="00FB4E84" w:rsidRDefault="003E5921" w:rsidP="003E5921">
      <w:pPr>
        <w:pStyle w:val="ListNumber"/>
      </w:pPr>
      <w:r w:rsidRPr="00FB4E84">
        <w:rPr>
          <w:u w:val="single"/>
        </w:rPr>
        <w:t>Indemnified Party</w:t>
      </w:r>
      <w:r w:rsidRPr="00FB4E84">
        <w:t xml:space="preserve">. Indemnified Party shall have the meaning as described in </w:t>
      </w:r>
      <w:fldSimple w:instr=" REF _Ref522887337 \n  \* MERGEFORMAT ">
        <w:r w:rsidR="00783F1E">
          <w:t>Section 13.1</w:t>
        </w:r>
      </w:fldSimple>
      <w:r w:rsidRPr="00FB4E84">
        <w:t>.</w:t>
      </w:r>
    </w:p>
    <w:p w14:paraId="4D071E60" w14:textId="77777777" w:rsidR="003E5921" w:rsidRPr="00FB4E84" w:rsidRDefault="003E5921" w:rsidP="003E5921">
      <w:pPr>
        <w:pStyle w:val="ListNumber"/>
      </w:pPr>
      <w:r w:rsidRPr="00FB4E84">
        <w:rPr>
          <w:u w:val="single"/>
        </w:rPr>
        <w:t>Internal Revenue Code</w:t>
      </w:r>
      <w:r w:rsidRPr="00FB4E84">
        <w:t>. References to the Internal Revenue Code or to its provisions are to the Internal Revenue Code of 1986, as amended from time to time, and the corresponding Regulations, if any. References to the Regulations are to the Regulations under the Internal Revenue Code in effect from time to time. If a particular provision of the Internal Revenue Code is renumbered, or the Internal Revenue Code is superseded by a subsequent federal tax law, any reference is deemed to be made to the renumbered provision or to the corresponding provision of the subsequent law, unless to do so would clearly be contrary to the Company’s intent as expressed in this Agreement. The same rule shall apply to references to the Regulations.</w:t>
      </w:r>
    </w:p>
    <w:p w14:paraId="25252DA8" w14:textId="77777777" w:rsidR="003E5921" w:rsidRPr="00FB4E84" w:rsidRDefault="003E5921" w:rsidP="003E5921">
      <w:pPr>
        <w:pStyle w:val="ListNumber"/>
      </w:pPr>
      <w:r w:rsidRPr="00FB4E84">
        <w:rPr>
          <w:u w:val="single"/>
        </w:rPr>
        <w:t>IRS</w:t>
      </w:r>
      <w:r w:rsidRPr="00FB4E84">
        <w:t>. IRS means the Internal Revenue Service.</w:t>
      </w:r>
    </w:p>
    <w:p w14:paraId="1E554546" w14:textId="06AB47C0" w:rsidR="003E5921" w:rsidRPr="00FB4E84" w:rsidRDefault="003E5921" w:rsidP="003E5921">
      <w:pPr>
        <w:pStyle w:val="ListNumber"/>
      </w:pPr>
      <w:r w:rsidRPr="00FB4E84">
        <w:rPr>
          <w:u w:val="single"/>
        </w:rPr>
        <w:t>Liabilities</w:t>
      </w:r>
      <w:r w:rsidRPr="00FB4E84">
        <w:t xml:space="preserve">. Liabilities shall have the meaning as described in </w:t>
      </w:r>
      <w:fldSimple w:instr=" REF _Ref522887397 \n  \* MERGEFORMAT ">
        <w:r w:rsidR="00783F1E">
          <w:t>Section 13.1</w:t>
        </w:r>
      </w:fldSimple>
      <w:r w:rsidRPr="00FB4E84">
        <w:t>.</w:t>
      </w:r>
    </w:p>
    <w:p w14:paraId="484F4D98" w14:textId="281F679D" w:rsidR="003E5921" w:rsidRPr="00FB4E84" w:rsidRDefault="00413883" w:rsidP="003E5921">
      <w:pPr>
        <w:pStyle w:val="ListNumber"/>
      </w:pPr>
      <w:r w:rsidRPr="00413883">
        <w:rPr>
          <w:u w:val="single"/>
        </w:rPr>
        <w:lastRenderedPageBreak/>
        <w:t>Manager</w:t>
      </w:r>
      <w:r w:rsidR="003E5921" w:rsidRPr="00646820">
        <w:rPr>
          <w:u w:val="single"/>
        </w:rPr>
        <w:t>(s)</w:t>
      </w:r>
      <w:r w:rsidR="003E5921" w:rsidRPr="00646820">
        <w:t xml:space="preserve">. </w:t>
      </w:r>
      <w:r w:rsidRPr="00413883">
        <w:t>Manager</w:t>
      </w:r>
      <w:r w:rsidR="003E5921" w:rsidRPr="00646820">
        <w:t>(s)</w:t>
      </w:r>
      <w:r w:rsidR="003E5921" w:rsidRPr="00FB4E84">
        <w:t xml:space="preserve"> means a Person that manages the business and affairs of the Company, as provided herein. The initial </w:t>
      </w:r>
      <w:r w:rsidR="002178A2">
        <w:rPr>
          <w:noProof/>
        </w:rPr>
        <w:t>Manager</w:t>
      </w:r>
      <w:r w:rsidR="003E5921" w:rsidRPr="00FB4E84">
        <w:t xml:space="preserve"> of the Company shall be </w:t>
      </w:r>
      <w:r w:rsidR="00975368">
        <w:rPr>
          <w:noProof/>
        </w:rPr>
        <w:t xml:space="preserve">Hotel to Home Conversions, LLC, a </w:t>
      </w:r>
      <w:r w:rsidR="00E73D54">
        <w:rPr>
          <w:noProof/>
        </w:rPr>
        <w:t>New Hampshire</w:t>
      </w:r>
      <w:r w:rsidR="00975368">
        <w:rPr>
          <w:noProof/>
        </w:rPr>
        <w:t xml:space="preserve"> limited liability company</w:t>
      </w:r>
      <w:r w:rsidR="003E5921" w:rsidRPr="00FB4E84">
        <w:t>.</w:t>
      </w:r>
    </w:p>
    <w:p w14:paraId="25609EC8" w14:textId="77777777" w:rsidR="003E5921" w:rsidRPr="00FB4E84" w:rsidRDefault="003E5921" w:rsidP="003E5921">
      <w:pPr>
        <w:pStyle w:val="ListNumber"/>
      </w:pPr>
      <w:r w:rsidRPr="00FB4E84">
        <w:rPr>
          <w:u w:val="single"/>
        </w:rPr>
        <w:t>Member(s)</w:t>
      </w:r>
      <w:r w:rsidRPr="00FB4E84">
        <w:t xml:space="preserve">. Member(s) means a Person who acquires a Membership Interest, as permitted under this Agreement. </w:t>
      </w:r>
    </w:p>
    <w:p w14:paraId="793CE99E" w14:textId="58B7CDC3" w:rsidR="00112574" w:rsidRDefault="003E5921" w:rsidP="003E5921">
      <w:pPr>
        <w:pStyle w:val="ListNumber"/>
      </w:pPr>
      <w:r w:rsidRPr="00FB4E84">
        <w:rPr>
          <w:u w:val="single"/>
        </w:rPr>
        <w:t>Membership Interest(s)</w:t>
      </w:r>
      <w:r w:rsidRPr="00FB4E84">
        <w:t xml:space="preserve">. Membership Interest(s) refers to a Member’s right to vote on Company matters, receive information concerning the business and affairs of the Company, and to receive distributions pursuant to this Agreement. </w:t>
      </w:r>
      <w:r w:rsidR="00975368">
        <w:t xml:space="preserve">For voting purposes, </w:t>
      </w:r>
      <w:r w:rsidRPr="00FB4E84">
        <w:t xml:space="preserve">Membership Interest(s) shall be </w:t>
      </w:r>
      <w:r w:rsidR="00975368">
        <w:t>calculated</w:t>
      </w:r>
      <w:r w:rsidR="00112574">
        <w:t xml:space="preserve"> as follows:</w:t>
      </w:r>
    </w:p>
    <w:p w14:paraId="0AC6ACCE" w14:textId="3356FEDF" w:rsidR="00112574" w:rsidRDefault="00112574" w:rsidP="00112574">
      <w:pPr>
        <w:pStyle w:val="ListNumber2"/>
      </w:pPr>
      <w:r w:rsidRPr="001128EE">
        <w:rPr>
          <w:u w:val="single"/>
        </w:rPr>
        <w:t>Class A</w:t>
      </w:r>
      <w:r>
        <w:t>:</w:t>
      </w:r>
      <w:r w:rsidR="00600C70">
        <w:t xml:space="preserve"> Class A shall collectively represent up to 70% of the voting Membership Interests in the Company and shall be calculated by dividing the total Capital Contributions made by Class A Members </w:t>
      </w:r>
      <w:r w:rsidR="009E301B">
        <w:t xml:space="preserve">for Class A Units </w:t>
      </w:r>
      <w:r w:rsidR="00600C70">
        <w:t xml:space="preserve">by 1,950,000, being expressed as a percentage (the “Class A Percentage Interest”). Each Class A Member’s Membership Interest shall be calculated by dividing the total Capital Contributions of </w:t>
      </w:r>
      <w:r w:rsidR="00EC7B55">
        <w:t>a</w:t>
      </w:r>
      <w:r w:rsidR="00600C70">
        <w:t xml:space="preserve"> Class A Member made for Class A Units by 1,950,000 and multiplying the quotient by the Class A Percentage Interest, </w:t>
      </w:r>
      <w:r w:rsidR="0084610B">
        <w:t xml:space="preserve">with the product </w:t>
      </w:r>
      <w:r w:rsidR="00600C70">
        <w:t>being expressed as a percentage.</w:t>
      </w:r>
    </w:p>
    <w:p w14:paraId="42F6DA2B" w14:textId="5449EB72" w:rsidR="00112574" w:rsidRDefault="00112574" w:rsidP="00112574">
      <w:pPr>
        <w:pStyle w:val="ListNumber2"/>
      </w:pPr>
      <w:r w:rsidRPr="001128EE">
        <w:rPr>
          <w:u w:val="single"/>
        </w:rPr>
        <w:t>Class B</w:t>
      </w:r>
      <w:r>
        <w:t xml:space="preserve">: </w:t>
      </w:r>
      <w:bookmarkStart w:id="18" w:name="_Hlk160610464"/>
      <w:r>
        <w:t xml:space="preserve">Class B Units represent non-voting Membership Interests, </w:t>
      </w:r>
      <w:r w:rsidR="007B20E4" w:rsidRPr="007B20E4">
        <w:t>and any reference to a vote or consent of the Membership Interests</w:t>
      </w:r>
      <w:r w:rsidR="007B20E4">
        <w:t xml:space="preserve"> in this Agreement</w:t>
      </w:r>
      <w:r w:rsidR="007B20E4" w:rsidRPr="007B20E4">
        <w:t xml:space="preserve"> shall not include those held by Class B Members</w:t>
      </w:r>
      <w:r w:rsidR="00EC7B55">
        <w:t>,</w:t>
      </w:r>
      <w:r w:rsidR="007B20E4" w:rsidRPr="007B20E4">
        <w:t xml:space="preserve"> </w:t>
      </w:r>
      <w:r>
        <w:t xml:space="preserve">except </w:t>
      </w:r>
      <w:r w:rsidRPr="0076207F">
        <w:t xml:space="preserve">as described in </w:t>
      </w:r>
      <w:r>
        <w:fldChar w:fldCharType="begin"/>
      </w:r>
      <w:r>
        <w:instrText xml:space="preserve"> REF _Ref523133132 \r \h </w:instrText>
      </w:r>
      <w:r>
        <w:fldChar w:fldCharType="separate"/>
      </w:r>
      <w:r w:rsidR="00783F1E">
        <w:t>Section 7.7</w:t>
      </w:r>
      <w:r>
        <w:fldChar w:fldCharType="end"/>
      </w:r>
      <w:r>
        <w:t>.</w:t>
      </w:r>
      <w:bookmarkEnd w:id="18"/>
    </w:p>
    <w:p w14:paraId="06B81AFA" w14:textId="0D4CF9F0" w:rsidR="003E5921" w:rsidRDefault="00112574" w:rsidP="00112574">
      <w:pPr>
        <w:pStyle w:val="ListNumber2"/>
      </w:pPr>
      <w:r w:rsidRPr="006F3131">
        <w:rPr>
          <w:u w:val="single"/>
        </w:rPr>
        <w:t>Class C</w:t>
      </w:r>
      <w:r>
        <w:t>:</w:t>
      </w:r>
      <w:r w:rsidR="003E5921" w:rsidRPr="00FB4E84">
        <w:t xml:space="preserve"> </w:t>
      </w:r>
      <w:r w:rsidR="00600C70">
        <w:t>Class C shall collectively represent no less than 30% of the voting Membership Interests in the Company</w:t>
      </w:r>
      <w:r w:rsidR="002F1486">
        <w:t xml:space="preserve"> and shall be calculated by subtracting the Class A Percentage Interest from 100% (the Class C Percentage Interest”). </w:t>
      </w:r>
      <w:r w:rsidR="00600C70">
        <w:t xml:space="preserve">Each Class C Member’s Membership Interest shall be calculated by </w:t>
      </w:r>
      <w:r w:rsidR="003E5921" w:rsidRPr="00FB4E84">
        <w:t xml:space="preserve">dividing </w:t>
      </w:r>
      <w:r w:rsidR="00A02521">
        <w:t>each</w:t>
      </w:r>
      <w:r w:rsidR="003E5921" w:rsidRPr="00FB4E84">
        <w:t xml:space="preserve"> Member’s</w:t>
      </w:r>
      <w:r w:rsidR="002F1486">
        <w:t xml:space="preserve"> </w:t>
      </w:r>
      <w:r w:rsidR="003E5921" w:rsidRPr="00FB4E84">
        <w:t xml:space="preserve">Class </w:t>
      </w:r>
      <w:r w:rsidR="00975368">
        <w:t>C</w:t>
      </w:r>
      <w:r w:rsidR="003E5921" w:rsidRPr="00FB4E84">
        <w:t xml:space="preserve"> Units by all issued and outstanding Class </w:t>
      </w:r>
      <w:r w:rsidR="00975368">
        <w:t>C</w:t>
      </w:r>
      <w:r w:rsidR="003E5921" w:rsidRPr="00FB4E84">
        <w:t xml:space="preserve"> Units</w:t>
      </w:r>
      <w:r w:rsidR="002F1486">
        <w:t xml:space="preserve"> and multiplying the quotient by the Class C Percentage Interest, </w:t>
      </w:r>
      <w:r w:rsidR="00DB202E">
        <w:t xml:space="preserve">with the product </w:t>
      </w:r>
      <w:r w:rsidR="002F1486">
        <w:t>being expressed as a percentage</w:t>
      </w:r>
      <w:r w:rsidR="003E5921" w:rsidRPr="00FB4E84">
        <w:t>.</w:t>
      </w:r>
      <w:r w:rsidR="00975368">
        <w:t xml:space="preserve"> </w:t>
      </w:r>
    </w:p>
    <w:p w14:paraId="7CB0CC61" w14:textId="56DA369A" w:rsidR="00490D93" w:rsidRPr="00FB4E84" w:rsidRDefault="00490D93" w:rsidP="00490D93">
      <w:pPr>
        <w:pStyle w:val="ListNumber2"/>
        <w:numPr>
          <w:ilvl w:val="0"/>
          <w:numId w:val="0"/>
        </w:numPr>
      </w:pPr>
    </w:p>
    <w:p w14:paraId="5FEFA4C3" w14:textId="7383315A" w:rsidR="003E5921" w:rsidRPr="00FB4E84" w:rsidRDefault="003E5921" w:rsidP="003E5921">
      <w:pPr>
        <w:pStyle w:val="ListNumber"/>
      </w:pPr>
      <w:r w:rsidRPr="00FB4E84">
        <w:rPr>
          <w:u w:val="single"/>
        </w:rPr>
        <w:t>Notice</w:t>
      </w:r>
      <w:r w:rsidRPr="00FB4E84">
        <w:t xml:space="preserve">. Notice shall have the meaning as described in </w:t>
      </w:r>
      <w:fldSimple w:instr=" REF _Ref523132010 \n  \* MERGEFORMAT ">
        <w:r w:rsidR="00783F1E">
          <w:t>Section 15.6</w:t>
        </w:r>
      </w:fldSimple>
      <w:r w:rsidRPr="00FB4E84">
        <w:t>(</w:t>
      </w:r>
      <w:fldSimple w:instr=" REF _Ref523131996 \n  \* MERGEFORMAT ">
        <w:r w:rsidR="00783F1E">
          <w:t>c</w:t>
        </w:r>
      </w:fldSimple>
      <w:r w:rsidRPr="00FB4E84">
        <w:t>).</w:t>
      </w:r>
    </w:p>
    <w:p w14:paraId="4CEDDABB" w14:textId="7B796FEC" w:rsidR="00B014B5" w:rsidRPr="00B014B5" w:rsidRDefault="00B014B5" w:rsidP="003E5921">
      <w:pPr>
        <w:pStyle w:val="ListNumber"/>
      </w:pPr>
      <w:r w:rsidRPr="00B014B5">
        <w:rPr>
          <w:u w:val="single"/>
        </w:rPr>
        <w:t>Notice of Sale</w:t>
      </w:r>
      <w:r>
        <w:t xml:space="preserve">. Notice of Sale shall </w:t>
      </w:r>
      <w:r w:rsidRPr="00FB4E84">
        <w:t xml:space="preserve">have the meaning as described in </w:t>
      </w:r>
      <w:r>
        <w:fldChar w:fldCharType="begin"/>
      </w:r>
      <w:r>
        <w:instrText xml:space="preserve"> REF _Ref160622354 \r \h </w:instrText>
      </w:r>
      <w:r>
        <w:fldChar w:fldCharType="separate"/>
      </w:r>
      <w:r w:rsidR="00783F1E">
        <w:t>Section 7.9</w:t>
      </w:r>
      <w:r>
        <w:fldChar w:fldCharType="end"/>
      </w:r>
      <w:r>
        <w:t>.</w:t>
      </w:r>
    </w:p>
    <w:p w14:paraId="0790B2AC" w14:textId="146E526B" w:rsidR="003E5921" w:rsidRPr="00FB4E84" w:rsidRDefault="003E5921" w:rsidP="003E5921">
      <w:pPr>
        <w:pStyle w:val="ListNumber"/>
      </w:pPr>
      <w:r w:rsidRPr="00FB4E84">
        <w:rPr>
          <w:u w:val="single"/>
        </w:rPr>
        <w:t>Partnership Representative</w:t>
      </w:r>
      <w:r w:rsidRPr="00FB4E84">
        <w:t xml:space="preserve">. Partnership Representative shall have the meaning as described in </w:t>
      </w:r>
      <w:fldSimple w:instr=" REF _Ref523132034 \n  \* MERGEFORMAT ">
        <w:r w:rsidR="00783F1E">
          <w:t>Section 1.8</w:t>
        </w:r>
      </w:fldSimple>
      <w:r w:rsidRPr="00FB4E84">
        <w:t>.</w:t>
      </w:r>
    </w:p>
    <w:p w14:paraId="55231E31" w14:textId="77777777" w:rsidR="003E5921" w:rsidRPr="00FB4E84" w:rsidRDefault="003E5921" w:rsidP="003E5921">
      <w:pPr>
        <w:pStyle w:val="ListNumber"/>
      </w:pPr>
      <w:r w:rsidRPr="00FB4E84">
        <w:rPr>
          <w:u w:val="single"/>
        </w:rPr>
        <w:t>Person(s)</w:t>
      </w:r>
      <w:r w:rsidRPr="00FB4E84">
        <w:t>. Person(s) shall mean an individual, partnership, joint venture, corporation, limited liability company, trust or unincorporated organization, a government or any department, agency, or political subdivision thereof, or any other entity.</w:t>
      </w:r>
    </w:p>
    <w:p w14:paraId="14ED71C5" w14:textId="0C71439D" w:rsidR="00412183" w:rsidRPr="00412183" w:rsidRDefault="00412183" w:rsidP="003E5921">
      <w:pPr>
        <w:pStyle w:val="ListNumber"/>
      </w:pPr>
      <w:r>
        <w:rPr>
          <w:u w:val="single"/>
        </w:rPr>
        <w:t>Preferred Return</w:t>
      </w:r>
      <w:r>
        <w:t xml:space="preserve">. Preferred Return means </w:t>
      </w:r>
      <w:r w:rsidR="000C44CA" w:rsidRPr="000C44CA">
        <w:t xml:space="preserve">a cumulative, non-compounding preferred return of </w:t>
      </w:r>
      <w:r w:rsidR="00D87870">
        <w:t>fourteen</w:t>
      </w:r>
      <w:r w:rsidR="000C44CA" w:rsidRPr="000C44CA">
        <w:t xml:space="preserve"> percent (</w:t>
      </w:r>
      <w:r w:rsidR="00D87870">
        <w:t>14</w:t>
      </w:r>
      <w:r w:rsidR="000C44CA" w:rsidRPr="000C44CA">
        <w:t xml:space="preserve">%) per annum, calculated on </w:t>
      </w:r>
      <w:r w:rsidR="000C44CA">
        <w:t>the Class B Members’</w:t>
      </w:r>
      <w:r w:rsidR="000C44CA" w:rsidRPr="000C44CA">
        <w:t xml:space="preserve"> Unreturned Capital Contributions</w:t>
      </w:r>
      <w:r w:rsidR="006179A0">
        <w:t xml:space="preserve">, </w:t>
      </w:r>
      <w:r w:rsidR="00D87870">
        <w:t xml:space="preserve">with six percent (6%) </w:t>
      </w:r>
      <w:r w:rsidR="006179A0">
        <w:t>payable monthly</w:t>
      </w:r>
      <w:r w:rsidR="00E50783">
        <w:t xml:space="preserve"> starting thirty (30) days from the date the Class B Member becomes a Member of the Company, or from the date the Property is acquired</w:t>
      </w:r>
      <w:r w:rsidR="00D87870">
        <w:t xml:space="preserve">, </w:t>
      </w:r>
      <w:r w:rsidR="00F25466">
        <w:t xml:space="preserve">whichever is sooner, </w:t>
      </w:r>
      <w:r w:rsidR="00D87870">
        <w:t>and the remaining eight percent (8%) accruing and payable upon a Capital Transaction</w:t>
      </w:r>
      <w:r w:rsidR="00B436DC">
        <w:t xml:space="preserve"> in accordance with Section 4.2(b)(i) of this Agreement</w:t>
      </w:r>
      <w:r>
        <w:t>.</w:t>
      </w:r>
    </w:p>
    <w:p w14:paraId="3F4A0FFF" w14:textId="0297CF04" w:rsidR="003E5921" w:rsidRPr="00FB4E84" w:rsidRDefault="003E5921" w:rsidP="003E5921">
      <w:pPr>
        <w:pStyle w:val="ListNumber"/>
      </w:pPr>
      <w:r w:rsidRPr="00FB4E84">
        <w:rPr>
          <w:u w:val="single"/>
        </w:rPr>
        <w:lastRenderedPageBreak/>
        <w:t>Profits and Losses</w:t>
      </w:r>
      <w:r w:rsidRPr="00FB4E84">
        <w:t>. Profits and Losses mean, for each fiscal year, an amount equal to the Company’s taxable income or loss for such year, respectively, determined in accordance with Internal Revenue Code § 703(a) (for this purpose, all items of income, gain, loss, or deduction required to be stated separately pursuant to Internal Revenue Code § 703(a)(1) shall be included in taxable income or loss), with the following adjustments:</w:t>
      </w:r>
    </w:p>
    <w:p w14:paraId="17548D72" w14:textId="77777777" w:rsidR="003E5921" w:rsidRPr="00FB4E84" w:rsidRDefault="003E5921" w:rsidP="003E5921">
      <w:pPr>
        <w:pStyle w:val="ListNumber2"/>
      </w:pPr>
      <w:r w:rsidRPr="00FB4E84">
        <w:t>Any income of the Company that is exempt from federal income tax and not otherwise taken into account in computing Profits and Losses shall be added to such taxable income or loss;</w:t>
      </w:r>
    </w:p>
    <w:p w14:paraId="21C2FFCB" w14:textId="77777777" w:rsidR="003E5921" w:rsidRPr="00FB4E84" w:rsidRDefault="003E5921" w:rsidP="003E5921">
      <w:pPr>
        <w:pStyle w:val="ListNumber2"/>
      </w:pPr>
      <w:r w:rsidRPr="00FB4E84">
        <w:t xml:space="preserve">Any expenditures of the Company described in Internal Revenue Code § 705(a)(2)(B) or treated as Internal Revenue Code § 705(a)(2)(B) expenditures pursuant to Regulations § 1.704-1(b)(2)(iv)(i), and not otherwise taken into account in computing Profits and Losses shall be subtracted from such taxable income or loss; </w:t>
      </w:r>
    </w:p>
    <w:p w14:paraId="50DBDD1F" w14:textId="77777777" w:rsidR="003E5921" w:rsidRPr="00FB4E84" w:rsidRDefault="003E5921" w:rsidP="003E5921">
      <w:pPr>
        <w:pStyle w:val="ListNumber2"/>
      </w:pPr>
      <w:r w:rsidRPr="00FB4E84">
        <w:t xml:space="preserve">In the event the Gross Asset Value of any Profit is adjusted pursuant to this Agreement, the amount of such adjustment shall be taken into account as gain or loss from the disposition of such asset for purposes of computing Profits and Losses; </w:t>
      </w:r>
    </w:p>
    <w:p w14:paraId="1DBEC7F4" w14:textId="77777777" w:rsidR="003E5921" w:rsidRPr="00FB4E84" w:rsidRDefault="003E5921" w:rsidP="003E5921">
      <w:pPr>
        <w:pStyle w:val="ListNumber2"/>
      </w:pPr>
      <w:r w:rsidRPr="00FB4E84">
        <w:t>Gain or loss resulting from any disposition of Company Assets with respect to which gain or loss is recognized for federal income tax purposes shall be computed by reference to the Gross Asset Value of the property disposed of, notwithstanding that the adjusted tax basis of such property differs from its Gross Asset Value; and</w:t>
      </w:r>
    </w:p>
    <w:p w14:paraId="3B099F60" w14:textId="77777777" w:rsidR="003E5921" w:rsidRPr="00FB4E84" w:rsidRDefault="003E5921" w:rsidP="003E5921">
      <w:pPr>
        <w:pStyle w:val="ListNumber2"/>
      </w:pPr>
      <w:r w:rsidRPr="00FB4E84">
        <w:t>Notwithstanding any other provision of this Agreement, any items which are specifically allocated pursuant to this Agreement shall not be taken into account in computing Profits and Losses.</w:t>
      </w:r>
    </w:p>
    <w:p w14:paraId="722B6C70" w14:textId="54DAC2F6" w:rsidR="00975368" w:rsidRPr="00975368" w:rsidRDefault="00975368" w:rsidP="003E5921">
      <w:pPr>
        <w:pStyle w:val="ListNumber"/>
      </w:pPr>
      <w:r>
        <w:rPr>
          <w:u w:val="single"/>
        </w:rPr>
        <w:t>Property</w:t>
      </w:r>
      <w:r>
        <w:t xml:space="preserve">. Property means </w:t>
      </w:r>
      <w:r>
        <w:rPr>
          <w:noProof/>
        </w:rPr>
        <w:t>a hotel facility and related amenities</w:t>
      </w:r>
      <w:r w:rsidRPr="00FB4E84">
        <w:t xml:space="preserve"> located at </w:t>
      </w:r>
      <w:r>
        <w:rPr>
          <w:noProof/>
        </w:rPr>
        <w:t>4540 Taylorsville Road, Louisville, Kentucky</w:t>
      </w:r>
      <w:r>
        <w:t xml:space="preserve">, commonly known as </w:t>
      </w:r>
      <w:r>
        <w:rPr>
          <w:noProof/>
        </w:rPr>
        <w:t>Hometowne Studios.</w:t>
      </w:r>
    </w:p>
    <w:p w14:paraId="77E4A4A9" w14:textId="62E2DE47" w:rsidR="00DE6B0F" w:rsidRPr="00DE6B0F" w:rsidRDefault="00DE6B0F" w:rsidP="003E5921">
      <w:pPr>
        <w:pStyle w:val="ListNumber"/>
      </w:pPr>
      <w:r>
        <w:rPr>
          <w:u w:val="single"/>
        </w:rPr>
        <w:t>Purchase Notice(s)</w:t>
      </w:r>
      <w:r>
        <w:t>. Purchase Notice(s) shall have</w:t>
      </w:r>
      <w:r w:rsidRPr="00FB4E84">
        <w:t xml:space="preserve"> the meaning</w:t>
      </w:r>
      <w:r>
        <w:t xml:space="preserve"> as</w:t>
      </w:r>
      <w:r w:rsidRPr="00FB4E84">
        <w:t xml:space="preserve"> </w:t>
      </w:r>
      <w:r>
        <w:t>described</w:t>
      </w:r>
      <w:r w:rsidRPr="00FB4E84">
        <w:t xml:space="preserve"> in </w:t>
      </w:r>
      <w:r>
        <w:fldChar w:fldCharType="begin"/>
      </w:r>
      <w:r>
        <w:instrText xml:space="preserve"> REF _Ref160620896 \r \h </w:instrText>
      </w:r>
      <w:r>
        <w:fldChar w:fldCharType="separate"/>
      </w:r>
      <w:r w:rsidR="00783F1E">
        <w:t>Section 11.9</w:t>
      </w:r>
      <w:r>
        <w:fldChar w:fldCharType="end"/>
      </w:r>
      <w:r>
        <w:t>.</w:t>
      </w:r>
    </w:p>
    <w:p w14:paraId="5D5D8A27" w14:textId="3838565D" w:rsidR="00356E7A" w:rsidRPr="00356E7A" w:rsidRDefault="00356E7A" w:rsidP="003E5921">
      <w:pPr>
        <w:pStyle w:val="ListNumber"/>
      </w:pPr>
      <w:r>
        <w:rPr>
          <w:u w:val="single"/>
        </w:rPr>
        <w:t>Purchaser</w:t>
      </w:r>
      <w:r>
        <w:t>. Purchaser shall have</w:t>
      </w:r>
      <w:r w:rsidRPr="00FB4E84">
        <w:t xml:space="preserve"> the meaning</w:t>
      </w:r>
      <w:r>
        <w:t xml:space="preserve"> as</w:t>
      </w:r>
      <w:r w:rsidRPr="00FB4E84">
        <w:t xml:space="preserve"> </w:t>
      </w:r>
      <w:r>
        <w:t>described</w:t>
      </w:r>
      <w:r w:rsidRPr="00FB4E84">
        <w:t xml:space="preserve"> in </w:t>
      </w:r>
      <w:r>
        <w:fldChar w:fldCharType="begin"/>
      </w:r>
      <w:r>
        <w:instrText xml:space="preserve"> REF _Ref160620896 \r \h </w:instrText>
      </w:r>
      <w:r>
        <w:fldChar w:fldCharType="separate"/>
      </w:r>
      <w:r w:rsidR="00783F1E">
        <w:t>Section 11.9</w:t>
      </w:r>
      <w:r>
        <w:fldChar w:fldCharType="end"/>
      </w:r>
      <w:r>
        <w:t>.</w:t>
      </w:r>
    </w:p>
    <w:p w14:paraId="614C22BC" w14:textId="509AF763" w:rsidR="00DE6B0F" w:rsidRPr="00356E7A" w:rsidRDefault="00DE6B0F" w:rsidP="00DE6B0F">
      <w:pPr>
        <w:pStyle w:val="ListNumber"/>
      </w:pPr>
      <w:r>
        <w:rPr>
          <w:u w:val="single"/>
        </w:rPr>
        <w:t>Purchase Request</w:t>
      </w:r>
      <w:r>
        <w:t>. Purchase Request shall have</w:t>
      </w:r>
      <w:r w:rsidRPr="00FB4E84">
        <w:t xml:space="preserve"> the meaning</w:t>
      </w:r>
      <w:r>
        <w:t xml:space="preserve"> as</w:t>
      </w:r>
      <w:r w:rsidRPr="00FB4E84">
        <w:t xml:space="preserve"> </w:t>
      </w:r>
      <w:r>
        <w:t>described</w:t>
      </w:r>
      <w:r w:rsidRPr="00FB4E84">
        <w:t xml:space="preserve"> in </w:t>
      </w:r>
      <w:r>
        <w:fldChar w:fldCharType="begin"/>
      </w:r>
      <w:r>
        <w:instrText xml:space="preserve"> REF _Ref160620896 \r \h </w:instrText>
      </w:r>
      <w:r>
        <w:fldChar w:fldCharType="separate"/>
      </w:r>
      <w:r w:rsidR="00783F1E">
        <w:t>Section 11.9</w:t>
      </w:r>
      <w:r>
        <w:fldChar w:fldCharType="end"/>
      </w:r>
      <w:r>
        <w:t>.</w:t>
      </w:r>
    </w:p>
    <w:p w14:paraId="7B340781" w14:textId="0743FD6B" w:rsidR="003E5921" w:rsidRPr="00FB4E84" w:rsidRDefault="003E5921" w:rsidP="003E5921">
      <w:pPr>
        <w:pStyle w:val="ListNumber"/>
      </w:pPr>
      <w:r w:rsidRPr="00FB4E84">
        <w:rPr>
          <w:u w:val="single"/>
        </w:rPr>
        <w:t>Regulations</w:t>
      </w:r>
      <w:r w:rsidRPr="00FB4E84">
        <w:t>. Regulations mean the Treasury Regulations of the United States.</w:t>
      </w:r>
    </w:p>
    <w:p w14:paraId="1610D3B5" w14:textId="77777777" w:rsidR="003E5921" w:rsidRPr="00FB4E84" w:rsidRDefault="003E5921" w:rsidP="003E5921">
      <w:pPr>
        <w:pStyle w:val="ListNumber"/>
      </w:pPr>
      <w:r w:rsidRPr="00FB4E84">
        <w:rPr>
          <w:u w:val="single"/>
        </w:rPr>
        <w:t>Required Interest</w:t>
      </w:r>
      <w:r w:rsidRPr="00FB4E84">
        <w:t xml:space="preserve">. Required Interest means the vote or consent of greater than fifty percent (&gt;50%) of the </w:t>
      </w:r>
      <w:r w:rsidR="00627A37">
        <w:t>Membership Interests entitled to vote</w:t>
      </w:r>
      <w:r w:rsidRPr="00FB4E84">
        <w:t>.</w:t>
      </w:r>
    </w:p>
    <w:p w14:paraId="1E967357" w14:textId="77777777" w:rsidR="003E5921" w:rsidRPr="00FB4E84" w:rsidRDefault="003E5921" w:rsidP="003E5921">
      <w:pPr>
        <w:pStyle w:val="ListNumber"/>
      </w:pPr>
      <w:r w:rsidRPr="00FB4E84">
        <w:rPr>
          <w:u w:val="single"/>
        </w:rPr>
        <w:t>Reviewed Year</w:t>
      </w:r>
      <w:r w:rsidRPr="00FB4E84">
        <w:t>. Reviewed Year refers to the taxable year to which an item being adjusted, or that requires adjustment, relates.</w:t>
      </w:r>
    </w:p>
    <w:p w14:paraId="0CD38702" w14:textId="77777777" w:rsidR="003E5921" w:rsidRPr="00FB4E84" w:rsidRDefault="003E5921" w:rsidP="003E5921">
      <w:pPr>
        <w:pStyle w:val="ListNumber"/>
      </w:pPr>
      <w:r w:rsidRPr="00FB4E84">
        <w:rPr>
          <w:u w:val="single"/>
        </w:rPr>
        <w:t>Securities Act</w:t>
      </w:r>
      <w:r w:rsidRPr="00FB4E84">
        <w:t xml:space="preserve">. Securities Act means the Securities Act of 1933, as amended from time to time. </w:t>
      </w:r>
    </w:p>
    <w:p w14:paraId="1C28422F" w14:textId="0B916EA2" w:rsidR="00356E7A" w:rsidRPr="00356E7A" w:rsidRDefault="00356E7A" w:rsidP="003E5921">
      <w:pPr>
        <w:pStyle w:val="ListNumber"/>
      </w:pPr>
      <w:r>
        <w:rPr>
          <w:u w:val="single"/>
        </w:rPr>
        <w:t>Seller</w:t>
      </w:r>
      <w:r w:rsidR="00984297">
        <w:rPr>
          <w:u w:val="single"/>
        </w:rPr>
        <w:t>(s)</w:t>
      </w:r>
      <w:r>
        <w:t>. Seller</w:t>
      </w:r>
      <w:r w:rsidR="00984297">
        <w:t>(s)</w:t>
      </w:r>
      <w:r>
        <w:t xml:space="preserve"> shall have</w:t>
      </w:r>
      <w:r w:rsidRPr="00FB4E84">
        <w:t xml:space="preserve"> the meaning</w:t>
      </w:r>
      <w:r>
        <w:t xml:space="preserve"> as</w:t>
      </w:r>
      <w:r w:rsidRPr="00FB4E84">
        <w:t xml:space="preserve"> </w:t>
      </w:r>
      <w:r>
        <w:t>described</w:t>
      </w:r>
      <w:r w:rsidRPr="00FB4E84">
        <w:t xml:space="preserve"> in </w:t>
      </w:r>
      <w:r>
        <w:fldChar w:fldCharType="begin"/>
      </w:r>
      <w:r>
        <w:instrText xml:space="preserve"> REF _Ref160620896 \r \h </w:instrText>
      </w:r>
      <w:r>
        <w:fldChar w:fldCharType="separate"/>
      </w:r>
      <w:r w:rsidR="00783F1E">
        <w:t>Section 11.9</w:t>
      </w:r>
      <w:r>
        <w:fldChar w:fldCharType="end"/>
      </w:r>
      <w:r>
        <w:t>.</w:t>
      </w:r>
    </w:p>
    <w:p w14:paraId="29EF0642" w14:textId="2F81A874" w:rsidR="003E5921" w:rsidRPr="00FB4E84" w:rsidRDefault="003E5921" w:rsidP="003E5921">
      <w:pPr>
        <w:pStyle w:val="ListNumber"/>
      </w:pPr>
      <w:r w:rsidRPr="00FB4E84">
        <w:rPr>
          <w:u w:val="single"/>
        </w:rPr>
        <w:lastRenderedPageBreak/>
        <w:t>Transfer</w:t>
      </w:r>
      <w:r w:rsidRPr="00FB4E84">
        <w:t>. Transfer means, as a noun, any voluntary or involuntary transfer, sale, pledge, hypothecation, or other disposition, and, as a verb, to transfer, sell, pledge, hypothecate, or otherwise dispose of voluntarily or involuntarily.</w:t>
      </w:r>
    </w:p>
    <w:p w14:paraId="51CFE419" w14:textId="62E452F8" w:rsidR="003E5921" w:rsidRDefault="003E5921" w:rsidP="003E5921">
      <w:pPr>
        <w:pStyle w:val="ListNumber"/>
      </w:pPr>
      <w:r w:rsidRPr="00FB4E84">
        <w:rPr>
          <w:u w:val="single"/>
        </w:rPr>
        <w:t>Unit(s)</w:t>
      </w:r>
      <w:r w:rsidRPr="00FB4E84">
        <w:t xml:space="preserve">. Unit(s) means a unit of membership in the Company that is purchased by investors or otherwise issued to Persons, as decided in the sole discretion of the </w:t>
      </w:r>
      <w:r w:rsidR="002178A2">
        <w:rPr>
          <w:noProof/>
        </w:rPr>
        <w:t>Manager</w:t>
      </w:r>
      <w:r w:rsidRPr="00FB4E84">
        <w:t xml:space="preserve"> and subject to this Agreement. Investors purchasing Units must be accepted as Members of the Company before becoming Unit holders in the Company.</w:t>
      </w:r>
    </w:p>
    <w:p w14:paraId="42305B00" w14:textId="78B0A7B4" w:rsidR="00356E7A" w:rsidRPr="00356E7A" w:rsidRDefault="00356E7A" w:rsidP="003E5921">
      <w:pPr>
        <w:pStyle w:val="ListNumber"/>
      </w:pPr>
      <w:r>
        <w:rPr>
          <w:u w:val="single"/>
        </w:rPr>
        <w:t>Unit Price</w:t>
      </w:r>
      <w:r>
        <w:t>. Unit Price shall have</w:t>
      </w:r>
      <w:r w:rsidRPr="00FB4E84">
        <w:t xml:space="preserve"> the meaning</w:t>
      </w:r>
      <w:r>
        <w:t xml:space="preserve"> as</w:t>
      </w:r>
      <w:r w:rsidRPr="00FB4E84">
        <w:t xml:space="preserve"> </w:t>
      </w:r>
      <w:r>
        <w:t>described</w:t>
      </w:r>
      <w:r w:rsidRPr="00FB4E84">
        <w:t xml:space="preserve"> in </w:t>
      </w:r>
      <w:r>
        <w:fldChar w:fldCharType="begin"/>
      </w:r>
      <w:r>
        <w:instrText xml:space="preserve"> REF _Ref160620896 \r \h </w:instrText>
      </w:r>
      <w:r>
        <w:fldChar w:fldCharType="separate"/>
      </w:r>
      <w:r w:rsidR="00783F1E">
        <w:t>Section 11.9</w:t>
      </w:r>
      <w:r>
        <w:fldChar w:fldCharType="end"/>
      </w:r>
      <w:r>
        <w:t>.</w:t>
      </w:r>
    </w:p>
    <w:p w14:paraId="59F89F9D" w14:textId="20EA849C" w:rsidR="000B47A5" w:rsidRPr="000B47A5" w:rsidRDefault="000B47A5" w:rsidP="003E5921">
      <w:pPr>
        <w:pStyle w:val="ListNumber"/>
      </w:pPr>
      <w:r w:rsidRPr="00BD703F">
        <w:rPr>
          <w:u w:val="single"/>
        </w:rPr>
        <w:t>Unreturned Capital Contribution Amount</w:t>
      </w:r>
      <w:r>
        <w:t>. Unreturned Capital Contribution Amount means the total Unreturned Capital Contributions attributable to Class A Units held by a Member divided by the total issued and outstanding Class A Units held by the Member</w:t>
      </w:r>
      <w:r w:rsidR="0015460F">
        <w:t>.</w:t>
      </w:r>
    </w:p>
    <w:p w14:paraId="2F6E6FEB" w14:textId="0E702FE4" w:rsidR="003A6D97" w:rsidRPr="00FB4E84" w:rsidRDefault="003A6D97" w:rsidP="003E5921">
      <w:pPr>
        <w:pStyle w:val="ListNumber"/>
      </w:pPr>
      <w:r>
        <w:rPr>
          <w:u w:val="single"/>
        </w:rPr>
        <w:t>Unreturned Capital Contribution</w:t>
      </w:r>
      <w:r w:rsidR="00216A5B">
        <w:rPr>
          <w:u w:val="single"/>
        </w:rPr>
        <w:t>s</w:t>
      </w:r>
      <w:r w:rsidRPr="003A6D97">
        <w:t>.</w:t>
      </w:r>
      <w:r>
        <w:t xml:space="preserve"> Unreturned Capital Contributions means, </w:t>
      </w:r>
      <w:r w:rsidR="00F23DC8">
        <w:t>regarding</w:t>
      </w:r>
      <w:r>
        <w:t xml:space="preserve"> a Member, all capital contributed by such Member less any amounts returned to such Member from a Capital Transaction pursuant to </w:t>
      </w:r>
      <w:r>
        <w:fldChar w:fldCharType="begin"/>
      </w:r>
      <w:r>
        <w:instrText xml:space="preserve"> REF _Ref523132244 \r </w:instrText>
      </w:r>
      <w:r>
        <w:fldChar w:fldCharType="separate"/>
      </w:r>
      <w:r w:rsidR="00783F1E">
        <w:t>Section 4.2</w:t>
      </w:r>
      <w:r>
        <w:fldChar w:fldCharType="end"/>
      </w:r>
      <w:r w:rsidR="00C71C92">
        <w:t>(</w:t>
      </w:r>
      <w:r>
        <w:fldChar w:fldCharType="begin"/>
      </w:r>
      <w:r>
        <w:instrText xml:space="preserve"> REF _Ref84159009 \n </w:instrText>
      </w:r>
      <w:r>
        <w:fldChar w:fldCharType="separate"/>
      </w:r>
      <w:r w:rsidR="00783F1E">
        <w:t>b</w:t>
      </w:r>
      <w:r>
        <w:fldChar w:fldCharType="end"/>
      </w:r>
      <w:r w:rsidR="00C71C92">
        <w:t>)</w:t>
      </w:r>
      <w:r>
        <w:t>.</w:t>
      </w:r>
    </w:p>
    <w:p w14:paraId="3AC8663C" w14:textId="77777777" w:rsidR="003E5921" w:rsidRPr="00FB4E84" w:rsidRDefault="003E5921" w:rsidP="003E5921">
      <w:pPr>
        <w:pStyle w:val="Heading1"/>
      </w:pPr>
      <w:bookmarkStart w:id="19" w:name="_Toc161127386"/>
      <w:r w:rsidRPr="00FB4E84">
        <w:t>Capitalization of the Company</w:t>
      </w:r>
      <w:bookmarkEnd w:id="19"/>
    </w:p>
    <w:p w14:paraId="3506D9CC" w14:textId="77777777" w:rsidR="003E5921" w:rsidRPr="00FB4E84" w:rsidRDefault="003E5921" w:rsidP="003E5921">
      <w:pPr>
        <w:pStyle w:val="Heading2"/>
      </w:pPr>
      <w:bookmarkStart w:id="20" w:name="_Toc161127387"/>
      <w:r w:rsidRPr="00FB4E84">
        <w:t>Source of Funding</w:t>
      </w:r>
      <w:bookmarkEnd w:id="20"/>
    </w:p>
    <w:p w14:paraId="62DE4452" w14:textId="4FFA74B3" w:rsidR="003E5921" w:rsidRPr="00FB4E84" w:rsidRDefault="003E5921" w:rsidP="003E5921">
      <w:r w:rsidRPr="00FB4E84">
        <w:t>The Company will be funded by the sale of Units and</w:t>
      </w:r>
      <w:r w:rsidR="00AB7BA8">
        <w:t>/or</w:t>
      </w:r>
      <w:r w:rsidRPr="00FB4E84">
        <w:t xml:space="preserve"> one or more secured loans. The </w:t>
      </w:r>
      <w:r w:rsidR="002178A2">
        <w:rPr>
          <w:noProof/>
        </w:rPr>
        <w:t>Manager</w:t>
      </w:r>
      <w:r w:rsidRPr="00FB4E84">
        <w:t xml:space="preserve"> may issue Units as described in this Agreement.</w:t>
      </w:r>
    </w:p>
    <w:p w14:paraId="03EFD622" w14:textId="1BF94807" w:rsidR="003E5921" w:rsidRPr="00FB4E84" w:rsidRDefault="003E5921" w:rsidP="003E5921">
      <w:r w:rsidRPr="00FB4E84">
        <w:t>The Co</w:t>
      </w:r>
      <w:r w:rsidRPr="00646820">
        <w:t xml:space="preserve">mpany may use debt and/or other alternative financing to fund its capital needs, as determined in the </w:t>
      </w:r>
      <w:r w:rsidR="00413883" w:rsidRPr="00413883">
        <w:t>Manager</w:t>
      </w:r>
      <w:r w:rsidR="002178A2">
        <w:rPr>
          <w:noProof/>
        </w:rPr>
        <w:t>’s</w:t>
      </w:r>
      <w:r w:rsidRPr="00646820">
        <w:t xml:space="preserve"> sole</w:t>
      </w:r>
      <w:r w:rsidRPr="00FB4E84">
        <w:t xml:space="preserve"> discretion. In the event the </w:t>
      </w:r>
      <w:r w:rsidR="002178A2">
        <w:rPr>
          <w:noProof/>
        </w:rPr>
        <w:t>Manager</w:t>
      </w:r>
      <w:r w:rsidRPr="00FB4E84">
        <w:t xml:space="preserve"> </w:t>
      </w:r>
      <w:r w:rsidR="002178A2">
        <w:rPr>
          <w:noProof/>
        </w:rPr>
        <w:t>is</w:t>
      </w:r>
      <w:r w:rsidRPr="00FB4E84">
        <w:t xml:space="preserve"> able to obtain additional debt or alternative financing, or the Company’s capital needs are reduced, the offering amount pursuant to any confidential private placement memorandum and the number of Units to be issued by the Company may be reduced as determined by the </w:t>
      </w:r>
      <w:r w:rsidR="002178A2">
        <w:rPr>
          <w:noProof/>
        </w:rPr>
        <w:t>Manager</w:t>
      </w:r>
      <w:r w:rsidRPr="00FB4E84">
        <w:t xml:space="preserve"> in </w:t>
      </w:r>
      <w:r w:rsidR="002178A2">
        <w:rPr>
          <w:noProof/>
        </w:rPr>
        <w:t>its</w:t>
      </w:r>
      <w:r w:rsidRPr="00FB4E84">
        <w:t xml:space="preserve"> sole discretion.</w:t>
      </w:r>
    </w:p>
    <w:p w14:paraId="22F68FC0" w14:textId="77777777" w:rsidR="003E5921" w:rsidRPr="00FB4E84" w:rsidRDefault="003E5921" w:rsidP="003E5921">
      <w:pPr>
        <w:pStyle w:val="Heading2"/>
      </w:pPr>
      <w:bookmarkStart w:id="21" w:name="_Ref1598820"/>
      <w:bookmarkStart w:id="22" w:name="_Toc161127388"/>
      <w:r w:rsidRPr="00FB4E84">
        <w:t>Issuance of Units</w:t>
      </w:r>
      <w:bookmarkEnd w:id="21"/>
      <w:bookmarkEnd w:id="22"/>
    </w:p>
    <w:p w14:paraId="67F57178" w14:textId="16DB7C19" w:rsidR="003E5921" w:rsidRDefault="003E5921" w:rsidP="003E5921">
      <w:r w:rsidRPr="00FB4E84">
        <w:t xml:space="preserve">Members’ Units shall be issued in consideration for their Capital Contribution and other good and valuable consideration as decided by the </w:t>
      </w:r>
      <w:r w:rsidR="002178A2">
        <w:rPr>
          <w:noProof/>
        </w:rPr>
        <w:t>Manager</w:t>
      </w:r>
      <w:r w:rsidRPr="00FB4E84">
        <w:t xml:space="preserve">. Un-issued Units may not be voted for any action and shall not be allocated any Distributable Cash, Profits, or Losses. Units shall be divided among </w:t>
      </w:r>
      <w:r w:rsidR="002178A2">
        <w:rPr>
          <w:noProof/>
        </w:rPr>
        <w:t>Class A</w:t>
      </w:r>
      <w:r w:rsidR="002178A2">
        <w:t xml:space="preserve">, </w:t>
      </w:r>
      <w:r w:rsidR="002178A2">
        <w:rPr>
          <w:noProof/>
        </w:rPr>
        <w:t>Class B</w:t>
      </w:r>
      <w:r w:rsidRPr="00FB4E84">
        <w:t xml:space="preserve"> </w:t>
      </w:r>
      <w:r w:rsidR="00AD15A7">
        <w:t xml:space="preserve">and </w:t>
      </w:r>
      <w:r w:rsidR="002178A2">
        <w:rPr>
          <w:noProof/>
        </w:rPr>
        <w:t>Class C</w:t>
      </w:r>
      <w:r w:rsidR="00AD15A7">
        <w:t xml:space="preserve"> </w:t>
      </w:r>
      <w:r w:rsidRPr="00FB4E84">
        <w:t>Units.</w:t>
      </w:r>
      <w:r w:rsidR="00975368">
        <w:t xml:space="preserve"> </w:t>
      </w:r>
    </w:p>
    <w:p w14:paraId="4AC92755" w14:textId="25A0FA6D" w:rsidR="002178A2" w:rsidRDefault="002178A2" w:rsidP="00C019DF">
      <w:pPr>
        <w:pStyle w:val="ListNumber"/>
      </w:pPr>
      <w:r>
        <w:rPr>
          <w:rStyle w:val="Underline"/>
          <w:noProof/>
        </w:rPr>
        <w:t>Class A</w:t>
      </w:r>
      <w:r w:rsidRPr="00C019DF">
        <w:rPr>
          <w:rStyle w:val="Underline"/>
        </w:rPr>
        <w:t xml:space="preserve"> Units</w:t>
      </w:r>
      <w:r>
        <w:t xml:space="preserve">. </w:t>
      </w:r>
      <w:r>
        <w:rPr>
          <w:noProof/>
        </w:rPr>
        <w:t>Class A</w:t>
      </w:r>
      <w:r>
        <w:t xml:space="preserve"> Units </w:t>
      </w:r>
      <w:r w:rsidRPr="00975368">
        <w:t>may be issued to Persons purchasing such Units in the Company</w:t>
      </w:r>
      <w:r w:rsidR="00975368" w:rsidRPr="00975368">
        <w:t xml:space="preserve">. </w:t>
      </w:r>
      <w:r w:rsidRPr="00975368">
        <w:t xml:space="preserve">Members holding </w:t>
      </w:r>
      <w:r w:rsidRPr="00975368">
        <w:rPr>
          <w:noProof/>
        </w:rPr>
        <w:t>Class A</w:t>
      </w:r>
      <w:r w:rsidRPr="00975368">
        <w:t xml:space="preserve"> Units shall have the rights</w:t>
      </w:r>
      <w:r w:rsidRPr="00FB4E84">
        <w:t xml:space="preserve"> and responsibilities as outlined in this Agreement</w:t>
      </w:r>
      <w:r>
        <w:t>.</w:t>
      </w:r>
    </w:p>
    <w:p w14:paraId="60174C09" w14:textId="2BC698E5" w:rsidR="002178A2" w:rsidRDefault="002178A2" w:rsidP="00C019DF">
      <w:pPr>
        <w:pStyle w:val="ListNumber"/>
      </w:pPr>
      <w:r>
        <w:rPr>
          <w:rStyle w:val="Underline"/>
          <w:noProof/>
        </w:rPr>
        <w:t>Class B</w:t>
      </w:r>
      <w:r w:rsidRPr="00C019DF">
        <w:rPr>
          <w:rStyle w:val="Underline"/>
        </w:rPr>
        <w:t xml:space="preserve"> Units</w:t>
      </w:r>
      <w:r>
        <w:t xml:space="preserve">. </w:t>
      </w:r>
      <w:r>
        <w:rPr>
          <w:noProof/>
        </w:rPr>
        <w:t>Class B</w:t>
      </w:r>
      <w:r>
        <w:t xml:space="preserve"> </w:t>
      </w:r>
      <w:r w:rsidRPr="0076207F">
        <w:t xml:space="preserve">Units may be issued to Persons purchasing such Units in the Company. Members holding </w:t>
      </w:r>
      <w:r w:rsidRPr="0076207F">
        <w:rPr>
          <w:noProof/>
        </w:rPr>
        <w:t>Class B</w:t>
      </w:r>
      <w:r w:rsidRPr="0076207F">
        <w:t xml:space="preserve"> Units shall have the</w:t>
      </w:r>
      <w:r w:rsidRPr="00FB4E84">
        <w:t xml:space="preserve"> rights and responsibilities as outlined in this Agreement</w:t>
      </w:r>
      <w:r>
        <w:t xml:space="preserve">. Except </w:t>
      </w:r>
      <w:r w:rsidR="0076207F">
        <w:t xml:space="preserve">as described in </w:t>
      </w:r>
      <w:r w:rsidR="0076207F">
        <w:fldChar w:fldCharType="begin"/>
      </w:r>
      <w:r w:rsidR="0076207F">
        <w:instrText xml:space="preserve"> REF _Ref523133132 \r \h </w:instrText>
      </w:r>
      <w:r w:rsidR="0076207F">
        <w:fldChar w:fldCharType="separate"/>
      </w:r>
      <w:r w:rsidR="00783F1E">
        <w:t>Section 7.7</w:t>
      </w:r>
      <w:r w:rsidR="0076207F">
        <w:fldChar w:fldCharType="end"/>
      </w:r>
      <w:r>
        <w:t xml:space="preserve">, </w:t>
      </w:r>
      <w:r>
        <w:rPr>
          <w:noProof/>
        </w:rPr>
        <w:t>Class B</w:t>
      </w:r>
      <w:r>
        <w:t xml:space="preserve"> Units </w:t>
      </w:r>
      <w:r w:rsidR="0076207F">
        <w:t>represent</w:t>
      </w:r>
      <w:r>
        <w:t xml:space="preserve"> non-voting </w:t>
      </w:r>
      <w:r w:rsidR="0076207F">
        <w:t>Membership Interests</w:t>
      </w:r>
      <w:r>
        <w:t>.</w:t>
      </w:r>
    </w:p>
    <w:p w14:paraId="2EF44CC3" w14:textId="3789D4FC" w:rsidR="003E5921" w:rsidRPr="00FB4E84" w:rsidRDefault="002178A2" w:rsidP="003E5921">
      <w:pPr>
        <w:pStyle w:val="ListNumber"/>
      </w:pPr>
      <w:r>
        <w:rPr>
          <w:noProof/>
          <w:u w:val="single"/>
        </w:rPr>
        <w:t>Class C</w:t>
      </w:r>
      <w:r w:rsidR="003E5921" w:rsidRPr="00FB4E84">
        <w:rPr>
          <w:u w:val="single"/>
        </w:rPr>
        <w:t xml:space="preserve"> Units</w:t>
      </w:r>
      <w:r w:rsidR="003E5921" w:rsidRPr="00FB4E84">
        <w:t xml:space="preserve">. </w:t>
      </w:r>
      <w:r>
        <w:rPr>
          <w:noProof/>
        </w:rPr>
        <w:t>Class C</w:t>
      </w:r>
      <w:r w:rsidR="003E5921" w:rsidRPr="00FB4E84">
        <w:t xml:space="preserve"> Units are reserved for the </w:t>
      </w:r>
      <w:r>
        <w:rPr>
          <w:noProof/>
        </w:rPr>
        <w:t>Manager</w:t>
      </w:r>
      <w:r w:rsidR="003E5921" w:rsidRPr="00FB4E84">
        <w:t xml:space="preserve">, </w:t>
      </w:r>
      <w:r>
        <w:rPr>
          <w:noProof/>
        </w:rPr>
        <w:t>its</w:t>
      </w:r>
      <w:r w:rsidR="003E5921" w:rsidRPr="00FB4E84">
        <w:t xml:space="preserve"> Affiliates, business partners, services providers, </w:t>
      </w:r>
      <w:r w:rsidR="002F16DE">
        <w:t xml:space="preserve">and other Persons in the sole discretion of the </w:t>
      </w:r>
      <w:r>
        <w:rPr>
          <w:noProof/>
        </w:rPr>
        <w:t>Manager</w:t>
      </w:r>
      <w:r w:rsidR="003E5921" w:rsidRPr="00FB4E84">
        <w:t xml:space="preserve">. Members holding </w:t>
      </w:r>
      <w:r>
        <w:rPr>
          <w:noProof/>
        </w:rPr>
        <w:t>Class C</w:t>
      </w:r>
      <w:r w:rsidR="003E5921" w:rsidRPr="00FB4E84">
        <w:t xml:space="preserve"> Units shall have the rights and responsibilities as outlined in this Agreement</w:t>
      </w:r>
      <w:r w:rsidR="00C153B8">
        <w:t>.</w:t>
      </w:r>
    </w:p>
    <w:p w14:paraId="6D3196ED" w14:textId="65C30101" w:rsidR="003E5921" w:rsidRPr="00FB4E84" w:rsidRDefault="001645DB" w:rsidP="003E5921">
      <w:r>
        <w:lastRenderedPageBreak/>
        <w:t xml:space="preserve">The Company is authorized to issue </w:t>
      </w:r>
      <w:r w:rsidR="00387815">
        <w:t xml:space="preserve">one </w:t>
      </w:r>
      <w:r>
        <w:t>thousand</w:t>
      </w:r>
      <w:r w:rsidR="000A0B1A">
        <w:t xml:space="preserve"> </w:t>
      </w:r>
      <w:r w:rsidR="00387815">
        <w:t xml:space="preserve">nine </w:t>
      </w:r>
      <w:r w:rsidR="000A0B1A">
        <w:t>hundred fifty</w:t>
      </w:r>
      <w:r>
        <w:t xml:space="preserve"> (</w:t>
      </w:r>
      <w:r w:rsidR="00387815">
        <w:t>1</w:t>
      </w:r>
      <w:r w:rsidR="000A0B1A">
        <w:t>,</w:t>
      </w:r>
      <w:r w:rsidR="00387815">
        <w:t>9</w:t>
      </w:r>
      <w:r w:rsidR="000A0B1A">
        <w:t>50</w:t>
      </w:r>
      <w:r>
        <w:t xml:space="preserve">) </w:t>
      </w:r>
      <w:r w:rsidR="00387815">
        <w:t xml:space="preserve">Class A </w:t>
      </w:r>
      <w:r>
        <w:t>Units</w:t>
      </w:r>
      <w:r w:rsidR="00387815">
        <w:t xml:space="preserve"> and one hundred (100) Class B Units</w:t>
      </w:r>
      <w:r>
        <w:t xml:space="preserve">. In order to authorize the issuance of additional Units in excess of </w:t>
      </w:r>
      <w:r w:rsidR="00387815">
        <w:t xml:space="preserve">these </w:t>
      </w:r>
      <w:r>
        <w:t>amount</w:t>
      </w:r>
      <w:r w:rsidR="00387815">
        <w:t>s</w:t>
      </w:r>
      <w:r>
        <w:t xml:space="preserve">, a vote of a Required Interest is required. </w:t>
      </w:r>
      <w:r w:rsidR="00387815">
        <w:t xml:space="preserve">The Company may authorize the issuance of as many Class C Units as necessary, in the Manager’s discretion. </w:t>
      </w:r>
      <w:r w:rsidR="003E5921" w:rsidRPr="00FB4E84">
        <w:t xml:space="preserve">The </w:t>
      </w:r>
      <w:r w:rsidR="002178A2">
        <w:rPr>
          <w:noProof/>
        </w:rPr>
        <w:t>Manager</w:t>
      </w:r>
      <w:r w:rsidR="003E5921" w:rsidRPr="00FB4E84">
        <w:t xml:space="preserve"> may amend this Section at any time to provide for the issuance and creation of additional classes of Units without the vote or consent of the Members provided, however, that such amendment will not subject any Member to any material</w:t>
      </w:r>
      <w:r w:rsidR="003E5921">
        <w:t>,</w:t>
      </w:r>
      <w:r w:rsidR="003E5921" w:rsidRPr="00FB4E84">
        <w:t xml:space="preserve"> adverse economic consequences</w:t>
      </w:r>
      <w:r>
        <w:t xml:space="preserve"> or cause the Company to issue more Units than authorized by this Agreement</w:t>
      </w:r>
      <w:r w:rsidR="003E5921" w:rsidRPr="00FB4E84">
        <w:t xml:space="preserve">. Issued Units shall be set forth in </w:t>
      </w:r>
      <w:r w:rsidR="003E7E71">
        <w:t xml:space="preserve">the </w:t>
      </w:r>
      <w:r w:rsidR="003E5921" w:rsidRPr="00FB4E84">
        <w:t xml:space="preserve">List of Members in Exhibit B, and the </w:t>
      </w:r>
      <w:r w:rsidR="002178A2">
        <w:rPr>
          <w:noProof/>
        </w:rPr>
        <w:t>Manager</w:t>
      </w:r>
      <w:r w:rsidR="003E5921" w:rsidRPr="00FB4E84">
        <w:t xml:space="preserve"> shall update Exhibit B periodically to reflect the admission o</w:t>
      </w:r>
      <w:r w:rsidR="005336C1">
        <w:t>r</w:t>
      </w:r>
      <w:r w:rsidR="003E5921" w:rsidRPr="00FB4E84">
        <w:t xml:space="preserve"> withdrawal of Members.</w:t>
      </w:r>
    </w:p>
    <w:p w14:paraId="2277E3E2" w14:textId="13FBD07B" w:rsidR="003E5921" w:rsidRPr="00FB4E84" w:rsidRDefault="003E5921" w:rsidP="003E5921">
      <w:pPr>
        <w:pStyle w:val="Heading2"/>
      </w:pPr>
      <w:bookmarkStart w:id="23" w:name="_Toc161127389"/>
      <w:r w:rsidRPr="00FB4E84">
        <w:t>Capital Contribution</w:t>
      </w:r>
      <w:r w:rsidR="00553A5A">
        <w:t xml:space="preserve"> Obligations</w:t>
      </w:r>
      <w:bookmarkEnd w:id="23"/>
    </w:p>
    <w:p w14:paraId="6C6E0A39" w14:textId="5A50EAC3" w:rsidR="003E5921" w:rsidRPr="00FB4E84" w:rsidRDefault="003E5921" w:rsidP="003E5921">
      <w:r w:rsidRPr="00FB4E84">
        <w:t>A Member</w:t>
      </w:r>
      <w:r w:rsidR="00553A5A">
        <w:t xml:space="preserve"> or prospective member’s</w:t>
      </w:r>
      <w:r w:rsidRPr="00FB4E84">
        <w:t xml:space="preserve"> promise to make a Capital Contribution to the Company is enforceable if in writing and signed by the Person making the promise and shall be enforceable against the Member’s heirs, legal representatives, or successors without regard to death, disability, or other changed circumstances of the Member.</w:t>
      </w:r>
      <w:r w:rsidR="00553A5A">
        <w:t xml:space="preserve"> A prospective member whose subscription documents have been accepted and approved by the </w:t>
      </w:r>
      <w:r w:rsidR="002178A2">
        <w:rPr>
          <w:noProof/>
        </w:rPr>
        <w:t>Manager</w:t>
      </w:r>
      <w:r w:rsidR="00553A5A">
        <w:t xml:space="preserve"> shall not be deemed admitted as a Member unless such investor’s Capital Contribution is received by the Company.</w:t>
      </w:r>
      <w:r w:rsidR="00AB7BA8">
        <w:t xml:space="preserve"> </w:t>
      </w:r>
    </w:p>
    <w:p w14:paraId="548B2497" w14:textId="77777777" w:rsidR="003E5921" w:rsidRPr="00FB4E84" w:rsidRDefault="003E5921" w:rsidP="003E5921">
      <w:pPr>
        <w:pStyle w:val="Heading2"/>
      </w:pPr>
      <w:bookmarkStart w:id="24" w:name="_Ref523133500"/>
      <w:bookmarkStart w:id="25" w:name="_Toc161127390"/>
      <w:r w:rsidRPr="00FB4E84">
        <w:t>Additional Capital Contributions</w:t>
      </w:r>
      <w:bookmarkEnd w:id="24"/>
      <w:bookmarkEnd w:id="25"/>
    </w:p>
    <w:p w14:paraId="7ABB541D" w14:textId="392F19B2" w:rsidR="001645DB" w:rsidRPr="00FB4E84" w:rsidRDefault="001645DB" w:rsidP="001645DB">
      <w:r w:rsidRPr="00FB4E84">
        <w:t xml:space="preserve">In the event that the </w:t>
      </w:r>
      <w:r>
        <w:rPr>
          <w:noProof/>
        </w:rPr>
        <w:t xml:space="preserve">Manager </w:t>
      </w:r>
      <w:r w:rsidRPr="00FB4E84">
        <w:t>determine</w:t>
      </w:r>
      <w:r>
        <w:rPr>
          <w:noProof/>
        </w:rPr>
        <w:t>s</w:t>
      </w:r>
      <w:r w:rsidRPr="00FB4E84">
        <w:t xml:space="preserve"> Additional Capital Contributions are </w:t>
      </w:r>
      <w:r>
        <w:t>needed</w:t>
      </w:r>
      <w:r w:rsidRPr="00FB4E84">
        <w:t xml:space="preserve">, </w:t>
      </w:r>
      <w:r>
        <w:rPr>
          <w:noProof/>
        </w:rPr>
        <w:t>t</w:t>
      </w:r>
      <w:r w:rsidRPr="008D1C06">
        <w:t xml:space="preserve">he </w:t>
      </w:r>
      <w:r>
        <w:t>Manager</w:t>
      </w:r>
      <w:r w:rsidRPr="008D1C06">
        <w:t xml:space="preserve"> shall give notice thereof to the </w:t>
      </w:r>
      <w:r>
        <w:t>Members</w:t>
      </w:r>
      <w:r w:rsidRPr="008D1C06">
        <w:t>, which notice shall specify in reasonable detail the amount, need, and purpose of any such Additional Capital Contribution</w:t>
      </w:r>
      <w:r>
        <w:t>s</w:t>
      </w:r>
      <w:r w:rsidRPr="008D1C06">
        <w:t xml:space="preserve">. </w:t>
      </w:r>
      <w:r>
        <w:t>Additional Capital Contributions must be approved by a vote of a Required Interest of the Class A Membership Interests. Once approved, Additional Capital Contributions will only be required from</w:t>
      </w:r>
      <w:r w:rsidRPr="008D1C06">
        <w:t xml:space="preserve"> </w:t>
      </w:r>
      <w:r>
        <w:t>Class A Members and each Class A Member shall</w:t>
      </w:r>
      <w:r w:rsidRPr="008D1C06">
        <w:t xml:space="preserve">, within </w:t>
      </w:r>
      <w:r>
        <w:t>fifteen</w:t>
      </w:r>
      <w:r w:rsidRPr="008D1C06">
        <w:t xml:space="preserve"> (</w:t>
      </w:r>
      <w:r>
        <w:t>15</w:t>
      </w:r>
      <w:r w:rsidRPr="008D1C06">
        <w:t xml:space="preserve">) days after the date of such </w:t>
      </w:r>
      <w:r w:rsidR="001F598A">
        <w:t>approval</w:t>
      </w:r>
      <w:r w:rsidRPr="008D1C06">
        <w:t xml:space="preserve">, </w:t>
      </w:r>
      <w:r>
        <w:t>provide</w:t>
      </w:r>
      <w:r w:rsidRPr="008D1C06">
        <w:t xml:space="preserve"> the Additional Capital Contribution requested</w:t>
      </w:r>
      <w:r>
        <w:t xml:space="preserve">. </w:t>
      </w:r>
      <w:r w:rsidR="009B098A">
        <w:t>S</w:t>
      </w:r>
      <w:r w:rsidRPr="00FB4E84">
        <w:t xml:space="preserve">uch contributions shall be made in proportion to </w:t>
      </w:r>
      <w:r>
        <w:t>each</w:t>
      </w:r>
      <w:r w:rsidRPr="00FB4E84">
        <w:t xml:space="preserve"> </w:t>
      </w:r>
      <w:r>
        <w:t xml:space="preserve">Class A </w:t>
      </w:r>
      <w:r w:rsidRPr="00FB4E84">
        <w:t xml:space="preserve">Members’ respective </w:t>
      </w:r>
      <w:r>
        <w:t>Class A Membership Interests (</w:t>
      </w:r>
      <w:r w:rsidRPr="00FB4E84">
        <w:t xml:space="preserve">unless Additional Capital Contributions are to be made by fewer than all the </w:t>
      </w:r>
      <w:r>
        <w:t xml:space="preserve">Class A </w:t>
      </w:r>
      <w:r w:rsidRPr="00FB4E84">
        <w:t xml:space="preserve">Members, as agreed between the contributing </w:t>
      </w:r>
      <w:r>
        <w:t xml:space="preserve">Class A </w:t>
      </w:r>
      <w:r w:rsidRPr="00FB4E84">
        <w:t xml:space="preserve">Members and the </w:t>
      </w:r>
      <w:r>
        <w:rPr>
          <w:noProof/>
        </w:rPr>
        <w:t>Manager</w:t>
      </w:r>
      <w:r w:rsidR="006A33A5">
        <w:rPr>
          <w:noProof/>
        </w:rPr>
        <w:t>)</w:t>
      </w:r>
      <w:r w:rsidRPr="00FB4E84">
        <w:t xml:space="preserve">. No interest or other sums or charges shall be payable on the initial or any subsequent contributions to the capital of the Company, except as expressly set forth herein. </w:t>
      </w:r>
    </w:p>
    <w:p w14:paraId="7F96DB4F" w14:textId="77777777" w:rsidR="001645DB" w:rsidRPr="00FB4E84" w:rsidRDefault="001645DB" w:rsidP="001645DB">
      <w:r w:rsidRPr="00FB4E84">
        <w:t xml:space="preserve">If a </w:t>
      </w:r>
      <w:r>
        <w:t xml:space="preserve">Class A </w:t>
      </w:r>
      <w:r w:rsidRPr="00FB4E84">
        <w:t>Member fails to make any portion of an Additional Capital Contribution, the following shall apply:</w:t>
      </w:r>
    </w:p>
    <w:p w14:paraId="596872CA" w14:textId="77777777" w:rsidR="001645DB" w:rsidRPr="00FB4E84" w:rsidRDefault="001645DB" w:rsidP="001645DB">
      <w:pPr>
        <w:pStyle w:val="ListNumber"/>
      </w:pPr>
      <w:bookmarkStart w:id="26" w:name="_Ref1598829"/>
      <w:r w:rsidRPr="00FB4E84">
        <w:rPr>
          <w:rStyle w:val="Underline"/>
        </w:rPr>
        <w:t>Application of Company Funds</w:t>
      </w:r>
      <w:r w:rsidRPr="00FB4E84">
        <w:t xml:space="preserve">. If required to protect or preserve Company Assets, the </w:t>
      </w:r>
      <w:r>
        <w:rPr>
          <w:noProof/>
        </w:rPr>
        <w:t>Manager</w:t>
      </w:r>
      <w:r w:rsidRPr="00FB4E84">
        <w:t xml:space="preserve"> may apply other available Company funds to pay any Company obligations. If sufficient Company funds are not available, the </w:t>
      </w:r>
      <w:r>
        <w:rPr>
          <w:noProof/>
        </w:rPr>
        <w:t>Manager</w:t>
      </w:r>
      <w:r w:rsidRPr="00FB4E84">
        <w:t xml:space="preserve"> may, but </w:t>
      </w:r>
      <w:r>
        <w:rPr>
          <w:noProof/>
        </w:rPr>
        <w:t>is</w:t>
      </w:r>
      <w:r w:rsidRPr="00FB4E84">
        <w:t xml:space="preserve"> not required to, advance </w:t>
      </w:r>
      <w:r>
        <w:t>their</w:t>
      </w:r>
      <w:r w:rsidRPr="00FB4E84">
        <w:t xml:space="preserve"> own funds for such purpose. The Company shall reimburse the </w:t>
      </w:r>
      <w:r>
        <w:rPr>
          <w:noProof/>
        </w:rPr>
        <w:t>Manager</w:t>
      </w:r>
      <w:r w:rsidRPr="00FB4E84">
        <w:t xml:space="preserve"> as soon as practical, together with the lesser of a simple, non-compounding interest rate of twelve percent (12%) per annum or the maximum rate then permitted by applicable law.</w:t>
      </w:r>
      <w:bookmarkEnd w:id="26"/>
    </w:p>
    <w:p w14:paraId="758DBA91" w14:textId="6FAE0ADA" w:rsidR="003E5921" w:rsidRPr="00FB4E84" w:rsidRDefault="001645DB" w:rsidP="001645DB">
      <w:pPr>
        <w:pStyle w:val="ListNumber"/>
      </w:pPr>
      <w:r w:rsidRPr="00FB4E84">
        <w:rPr>
          <w:rStyle w:val="Underline"/>
        </w:rPr>
        <w:t>Membership Interest Adjustment</w:t>
      </w:r>
      <w:r w:rsidRPr="00FB4E84">
        <w:t>. The relative Membership Interest of any Member who fails to make an Additional Capital Contribution pursuant to this Section may be reduced or diluted in proportion to the aggregate Capital Contributions received from the respective Members</w:t>
      </w:r>
      <w:r w:rsidR="007D444A" w:rsidRPr="00FB4E84">
        <w:t>.</w:t>
      </w:r>
    </w:p>
    <w:p w14:paraId="593B4DB4" w14:textId="77777777" w:rsidR="003E5921" w:rsidRPr="00FB4E84" w:rsidRDefault="003E5921" w:rsidP="003E5921">
      <w:pPr>
        <w:pStyle w:val="Heading2"/>
      </w:pPr>
      <w:bookmarkStart w:id="27" w:name="_Ref522886542"/>
      <w:bookmarkStart w:id="28" w:name="_Toc161127391"/>
      <w:r w:rsidRPr="00FB4E84">
        <w:t>Capital Accounts</w:t>
      </w:r>
      <w:bookmarkEnd w:id="27"/>
      <w:bookmarkEnd w:id="28"/>
    </w:p>
    <w:p w14:paraId="5320D25F" w14:textId="77777777" w:rsidR="003E5921" w:rsidRPr="00FB4E84" w:rsidRDefault="003E5921" w:rsidP="003E5921">
      <w:r w:rsidRPr="00FB4E84">
        <w:t>A separate Capital Account shall be maintained for each Member in accordance with the applicable provisions of the Regulations.</w:t>
      </w:r>
    </w:p>
    <w:p w14:paraId="2D337A81" w14:textId="77777777" w:rsidR="003E5921" w:rsidRPr="00FB4E84" w:rsidRDefault="003E5921" w:rsidP="003E5921">
      <w:r w:rsidRPr="00FB4E84">
        <w:lastRenderedPageBreak/>
        <w:t>Each Member’s Capital Account shall be credited with such Member’s Capital Contributions, such Member’s share of Profits allocated to such Member in accordance with the provisions of this Agreement, any items in the nature of income or gain that are specifically allocated, and the amount of any Company liabilities that are assumed by such Member or that are secured by any Company Assets distributed to such Member.</w:t>
      </w:r>
    </w:p>
    <w:p w14:paraId="2AEF613C" w14:textId="77777777" w:rsidR="003E5921" w:rsidRPr="00FB4E84" w:rsidRDefault="003E5921" w:rsidP="003E5921">
      <w:r w:rsidRPr="00FB4E84">
        <w:t xml:space="preserve">Each Member’s Capital Account shall be debited by the amount of cash distributed to such Member in accordance with this Agreement, the value of the Member’s allocated share of Losses, the amount of any liabilities of such Member that are assumed by the Company or that are secured by any property contributed by such Member to the Company, and any items in the nature of deductions or depreciation that are specifically allocated. </w:t>
      </w:r>
    </w:p>
    <w:p w14:paraId="3C720161" w14:textId="7D30DF0D" w:rsidR="003E5921" w:rsidRPr="00FB4E84" w:rsidRDefault="003E5921" w:rsidP="003E5921">
      <w:r w:rsidRPr="00FB4E84">
        <w:t xml:space="preserve">The </w:t>
      </w:r>
      <w:r w:rsidR="002178A2">
        <w:rPr>
          <w:noProof/>
        </w:rPr>
        <w:t>Manager</w:t>
      </w:r>
      <w:r w:rsidRPr="00FB4E84">
        <w:t xml:space="preserve"> shall maintain a correct record of all the Members and their Units, together with amended and revised schedules of ownership caused by changes in the Members and changes in Units.</w:t>
      </w:r>
    </w:p>
    <w:p w14:paraId="7CABC41F" w14:textId="77777777" w:rsidR="003E5921" w:rsidRPr="00FB4E84" w:rsidRDefault="003E5921" w:rsidP="003E5921">
      <w:pPr>
        <w:pStyle w:val="Heading2"/>
      </w:pPr>
      <w:bookmarkStart w:id="29" w:name="_Ref1597165"/>
      <w:bookmarkStart w:id="30" w:name="_Ref1598840"/>
      <w:bookmarkStart w:id="31" w:name="_Toc161127392"/>
      <w:r w:rsidRPr="00FB4E84">
        <w:t>Loans</w:t>
      </w:r>
      <w:bookmarkEnd w:id="29"/>
      <w:bookmarkEnd w:id="30"/>
      <w:bookmarkEnd w:id="31"/>
    </w:p>
    <w:p w14:paraId="648FC9F4" w14:textId="072C6098" w:rsidR="003E5921" w:rsidRPr="00FB4E84" w:rsidRDefault="001B7A22" w:rsidP="003E5921">
      <w:r w:rsidRPr="00F13A20">
        <w:t>From time to time, the Manager may, but is not required, to loan its own funds or defer payment of its fees or reimbursement of its out-of-pocket expenses as an advance (an “Advance”). Alternatively, any Member may, with the prior approval of the Manager, by itself or in combination with other Members, make optional loans to the Company or advance money on its behalf to cover operating deficits or capital needs of the Company. Subject to any state or federal usury limitation or other applicable law or regulation, such loans or Advances shall bear simple, non-compounding interest at an interest rate of twelve percent (12%) per annum or less, as agreed by the Manager, and shall be payable in accordance with terms agreeable to the lending Members. Subject to all other outstanding debts of the Company that are encumbered by Company Assets, and subject to applicable restrictions under any existing loan agreements, any such loans or Advances shall be secured by applicable Company Assets. Payments on any such loans or Advances made by the Company shall be first applied to any interest due on any loan or Advance with the balance to be credited against the outstanding principal balance of the loan or Advance. Advances by the Manager and loans by any Member to the Company shall not be considered contributions of capital to the Company, shall not increase the Capital Account of the lending Member, and repayment of such loans shall not be deemed a return of capital to the lending Member</w:t>
      </w:r>
      <w:r w:rsidR="003E5921" w:rsidRPr="00FB4E84">
        <w:t xml:space="preserve">. </w:t>
      </w:r>
    </w:p>
    <w:p w14:paraId="7B4376AB" w14:textId="77777777" w:rsidR="003E5921" w:rsidRPr="00FB4E84" w:rsidRDefault="003E5921" w:rsidP="003E5921">
      <w:pPr>
        <w:pStyle w:val="Heading1"/>
      </w:pPr>
      <w:bookmarkStart w:id="32" w:name="_Ref522886463"/>
      <w:bookmarkStart w:id="33" w:name="_Ref522886915"/>
      <w:bookmarkStart w:id="34" w:name="_Ref522886982"/>
      <w:bookmarkStart w:id="35" w:name="_Ref522887205"/>
      <w:bookmarkStart w:id="36" w:name="_Toc161127393"/>
      <w:r w:rsidRPr="00FB4E84">
        <w:t>Distributions and Allocations</w:t>
      </w:r>
      <w:bookmarkEnd w:id="32"/>
      <w:bookmarkEnd w:id="33"/>
      <w:bookmarkEnd w:id="34"/>
      <w:bookmarkEnd w:id="35"/>
      <w:bookmarkEnd w:id="36"/>
    </w:p>
    <w:p w14:paraId="662C86F0" w14:textId="77777777" w:rsidR="003E5921" w:rsidRPr="00FB4E84" w:rsidRDefault="003E5921" w:rsidP="003E5921">
      <w:pPr>
        <w:pStyle w:val="Heading2"/>
      </w:pPr>
      <w:bookmarkStart w:id="37" w:name="_Toc161127394"/>
      <w:r w:rsidRPr="00FB4E84">
        <w:t>Timing of Distributions</w:t>
      </w:r>
      <w:bookmarkEnd w:id="37"/>
      <w:r w:rsidRPr="00FB4E84">
        <w:t xml:space="preserve"> </w:t>
      </w:r>
    </w:p>
    <w:p w14:paraId="5541991A" w14:textId="77777777" w:rsidR="003E5921" w:rsidRPr="00FB4E84" w:rsidRDefault="003E5921" w:rsidP="003E5921">
      <w:r w:rsidRPr="00FB4E84">
        <w:t xml:space="preserve">Prior to the Company’s liquidation, Distributable Cash will be distributed not less than quarterly, subject to available cash. </w:t>
      </w:r>
    </w:p>
    <w:p w14:paraId="509B5435" w14:textId="77777777" w:rsidR="003E5921" w:rsidRPr="00FE2EF3" w:rsidRDefault="003E5921" w:rsidP="003E5921">
      <w:pPr>
        <w:pStyle w:val="Heading2"/>
      </w:pPr>
      <w:bookmarkStart w:id="38" w:name="_Ref523132244"/>
      <w:bookmarkStart w:id="39" w:name="_Ref523132269"/>
      <w:bookmarkStart w:id="40" w:name="_Ref523133365"/>
      <w:bookmarkStart w:id="41" w:name="_Ref523133918"/>
      <w:bookmarkStart w:id="42" w:name="_Toc161127395"/>
      <w:bookmarkStart w:id="43" w:name="_Hlk77897292"/>
      <w:r w:rsidRPr="00FB4E84">
        <w:t>C</w:t>
      </w:r>
      <w:r w:rsidRPr="00FE2EF3">
        <w:t>ash Distributions</w:t>
      </w:r>
      <w:bookmarkEnd w:id="38"/>
      <w:bookmarkEnd w:id="39"/>
      <w:bookmarkEnd w:id="40"/>
      <w:bookmarkEnd w:id="41"/>
      <w:bookmarkEnd w:id="42"/>
      <w:r w:rsidRPr="00FE2EF3">
        <w:t xml:space="preserve"> </w:t>
      </w:r>
    </w:p>
    <w:p w14:paraId="71FA6651" w14:textId="77777777" w:rsidR="003E5921" w:rsidRDefault="003E5921" w:rsidP="003E5921">
      <w:r w:rsidRPr="00FE2EF3">
        <w:t>Distributable Cash shall be distributed as follows:</w:t>
      </w:r>
    </w:p>
    <w:p w14:paraId="2E34354D" w14:textId="77777777" w:rsidR="00D760E7" w:rsidRDefault="00D760E7" w:rsidP="00D760E7">
      <w:pPr>
        <w:numPr>
          <w:ilvl w:val="2"/>
          <w:numId w:val="2"/>
        </w:numPr>
        <w:spacing w:after="160" w:line="259" w:lineRule="auto"/>
        <w:ind w:firstLine="720"/>
        <w:jc w:val="left"/>
      </w:pPr>
      <w:bookmarkStart w:id="44" w:name="_Hlk78143513"/>
      <w:bookmarkStart w:id="45" w:name="_Ref530409546"/>
      <w:bookmarkEnd w:id="43"/>
      <w:r w:rsidRPr="00D760E7">
        <w:t>Distributable Cash from operational cash flow will be distributed as follows:</w:t>
      </w:r>
    </w:p>
    <w:bookmarkEnd w:id="44"/>
    <w:p w14:paraId="1CAB362E" w14:textId="3F7F5CE1" w:rsidR="002178A2" w:rsidRDefault="002178A2" w:rsidP="00D760E7">
      <w:pPr>
        <w:pStyle w:val="ListNumber2"/>
        <w:ind w:left="2160" w:hanging="720"/>
      </w:pPr>
      <w:r>
        <w:rPr>
          <w:noProof/>
        </w:rPr>
        <w:t>First</w:t>
      </w:r>
      <w:r w:rsidRPr="00D760E7">
        <w:t xml:space="preserve">, the </w:t>
      </w:r>
      <w:r>
        <w:rPr>
          <w:noProof/>
        </w:rPr>
        <w:t>Class B</w:t>
      </w:r>
      <w:r w:rsidRPr="00D760E7">
        <w:t xml:space="preserve"> Members shall </w:t>
      </w:r>
      <w:r w:rsidR="005C3F9B">
        <w:t xml:space="preserve">ratably </w:t>
      </w:r>
      <w:r w:rsidRPr="00D760E7">
        <w:t xml:space="preserve">receive a </w:t>
      </w:r>
      <w:r w:rsidR="000C44CA">
        <w:t>Preferred Return</w:t>
      </w:r>
      <w:r w:rsidRPr="00D760E7">
        <w:t>.</w:t>
      </w:r>
    </w:p>
    <w:p w14:paraId="3A79C1B2" w14:textId="77777777" w:rsidR="002D0C5E" w:rsidRPr="00774C42" w:rsidRDefault="002D0C5E" w:rsidP="002D0C5E">
      <w:pPr>
        <w:pStyle w:val="ListNumber2"/>
        <w:ind w:left="2160" w:hanging="720"/>
      </w:pPr>
      <w:r>
        <w:rPr>
          <w:noProof/>
        </w:rPr>
        <w:t>Second</w:t>
      </w:r>
      <w:r w:rsidRPr="00774C42">
        <w:t xml:space="preserve">, </w:t>
      </w:r>
      <w:r>
        <w:t xml:space="preserve">the remaining Distributable Cash shall be distributed seventy percent (70%) to </w:t>
      </w:r>
      <w:r w:rsidRPr="00774C42">
        <w:t xml:space="preserve">the </w:t>
      </w:r>
      <w:r>
        <w:rPr>
          <w:noProof/>
        </w:rPr>
        <w:t>Class A</w:t>
      </w:r>
      <w:r w:rsidRPr="00774C42">
        <w:t xml:space="preserve"> Members </w:t>
      </w:r>
      <w:r>
        <w:t xml:space="preserve">and thirty percent (30%) to the Class C Members, ratably apportioned according to their respective Class A and Class C Membership </w:t>
      </w:r>
      <w:r>
        <w:lastRenderedPageBreak/>
        <w:t>Interests,</w:t>
      </w:r>
      <w:r w:rsidRPr="00774C42">
        <w:t xml:space="preserve"> </w:t>
      </w:r>
      <w:r>
        <w:t>until the Class A Members, taken together with all previously received Distributable Cash, have received an annualized return of eighteen percent (18%)</w:t>
      </w:r>
      <w:r w:rsidRPr="00774C42">
        <w:t>.</w:t>
      </w:r>
    </w:p>
    <w:p w14:paraId="6C08ABAB" w14:textId="77777777" w:rsidR="002D0C5E" w:rsidRDefault="002D0C5E" w:rsidP="002D0C5E">
      <w:pPr>
        <w:numPr>
          <w:ilvl w:val="3"/>
          <w:numId w:val="2"/>
        </w:numPr>
        <w:spacing w:after="160" w:line="259" w:lineRule="auto"/>
        <w:ind w:left="2160" w:hanging="720"/>
        <w:rPr>
          <w:color w:val="000000" w:themeColor="text1"/>
        </w:rPr>
      </w:pPr>
      <w:r>
        <w:rPr>
          <w:noProof/>
          <w:color w:val="000000" w:themeColor="text1"/>
        </w:rPr>
        <w:t>Third</w:t>
      </w:r>
      <w:r w:rsidRPr="00D760E7">
        <w:rPr>
          <w:color w:val="000000" w:themeColor="text1"/>
        </w:rPr>
        <w:t xml:space="preserve">, </w:t>
      </w:r>
      <w:r>
        <w:t xml:space="preserve">the remaining Distributable Cash shall be distributed fifty percent (50%) to </w:t>
      </w:r>
      <w:r w:rsidRPr="00774C42">
        <w:t xml:space="preserve">the </w:t>
      </w:r>
      <w:r>
        <w:rPr>
          <w:noProof/>
        </w:rPr>
        <w:t>Class A</w:t>
      </w:r>
      <w:r w:rsidRPr="00774C42">
        <w:t xml:space="preserve"> Members </w:t>
      </w:r>
      <w:r>
        <w:t>and fifty percent (50%) to the Class C Members, ratably apportioned according to their respective Class A and Class C Membership Interests,</w:t>
      </w:r>
      <w:r w:rsidRPr="00774C42">
        <w:t xml:space="preserve"> </w:t>
      </w:r>
      <w:r>
        <w:t>until the Class A Members, taken together with all previously received Distributable Cash, have received an annualized return of twenty-five percent (25%)</w:t>
      </w:r>
      <w:r w:rsidRPr="00D760E7">
        <w:rPr>
          <w:color w:val="000000" w:themeColor="text1"/>
        </w:rPr>
        <w:t>.</w:t>
      </w:r>
    </w:p>
    <w:p w14:paraId="7023D157" w14:textId="23AEAF71" w:rsidR="006B34B7" w:rsidRPr="00D760E7" w:rsidRDefault="002D0C5E" w:rsidP="002D0C5E">
      <w:pPr>
        <w:pStyle w:val="ListNumber2"/>
        <w:ind w:left="2160" w:hanging="720"/>
      </w:pPr>
      <w:r>
        <w:t xml:space="preserve">Thereafter, the remaining Distributable Cash shall be distributed twenty percent (20%) to </w:t>
      </w:r>
      <w:r w:rsidRPr="00774C42">
        <w:t xml:space="preserve">the </w:t>
      </w:r>
      <w:r>
        <w:rPr>
          <w:noProof/>
        </w:rPr>
        <w:t>Class A</w:t>
      </w:r>
      <w:r w:rsidRPr="00774C42">
        <w:t xml:space="preserve"> Members </w:t>
      </w:r>
      <w:r>
        <w:t>and eighty percent (80%) to the Class C Members, ratably apportioned according to their respective Class A and Class C Membership Interests</w:t>
      </w:r>
      <w:r w:rsidR="006B34B7" w:rsidRPr="00D760E7">
        <w:t>.</w:t>
      </w:r>
    </w:p>
    <w:p w14:paraId="2922E26E" w14:textId="64F4BCB0" w:rsidR="00D760E7" w:rsidRDefault="00D760E7" w:rsidP="00216A5B">
      <w:pPr>
        <w:numPr>
          <w:ilvl w:val="2"/>
          <w:numId w:val="2"/>
        </w:numPr>
        <w:spacing w:after="160" w:line="259" w:lineRule="auto"/>
        <w:ind w:left="1440" w:hanging="720"/>
        <w:rPr>
          <w:color w:val="000000" w:themeColor="text1"/>
        </w:rPr>
      </w:pPr>
      <w:bookmarkStart w:id="46" w:name="_Ref84159009"/>
      <w:r w:rsidRPr="00D760E7">
        <w:rPr>
          <w:color w:val="000000" w:themeColor="text1"/>
        </w:rPr>
        <w:t xml:space="preserve">Distributable Cash from Capital Transactions </w:t>
      </w:r>
      <w:r w:rsidR="00216A5B">
        <w:rPr>
          <w:color w:val="000000" w:themeColor="text1"/>
        </w:rPr>
        <w:t xml:space="preserve">or from dissolution and liquidation of the Company </w:t>
      </w:r>
      <w:r w:rsidRPr="00D760E7">
        <w:rPr>
          <w:color w:val="000000" w:themeColor="text1"/>
        </w:rPr>
        <w:t>will be distributed as follows:</w:t>
      </w:r>
      <w:bookmarkEnd w:id="46"/>
    </w:p>
    <w:p w14:paraId="76CE3C7F" w14:textId="2E1CFDAC" w:rsidR="002178A2" w:rsidRDefault="002178A2" w:rsidP="00774C42">
      <w:pPr>
        <w:pStyle w:val="ListNumber2"/>
        <w:ind w:left="2160" w:hanging="720"/>
      </w:pPr>
      <w:bookmarkStart w:id="47" w:name="_Ref523132466"/>
      <w:bookmarkStart w:id="48" w:name="_Ref523132898"/>
      <w:bookmarkEnd w:id="45"/>
      <w:r>
        <w:rPr>
          <w:noProof/>
        </w:rPr>
        <w:t>First</w:t>
      </w:r>
      <w:r w:rsidRPr="00774C42">
        <w:t xml:space="preserve">, the </w:t>
      </w:r>
      <w:r>
        <w:rPr>
          <w:noProof/>
        </w:rPr>
        <w:t>Class B</w:t>
      </w:r>
      <w:r w:rsidRPr="00774C42">
        <w:t xml:space="preserve"> Members shall ratably receive </w:t>
      </w:r>
      <w:r w:rsidR="005C3F9B">
        <w:t>any accrued but unpaid Preferred Return</w:t>
      </w:r>
      <w:r w:rsidR="000C44CA">
        <w:t>, and a return of all their Unreturned Capital Contributions</w:t>
      </w:r>
      <w:r w:rsidR="001058AC">
        <w:t>, after which all the Class B Membership Interests shall terminate</w:t>
      </w:r>
      <w:r w:rsidRPr="00774C42">
        <w:t>.</w:t>
      </w:r>
      <w:r w:rsidR="00977EB9">
        <w:t xml:space="preserve"> </w:t>
      </w:r>
      <w:r w:rsidR="00977EB9" w:rsidRPr="00977EB9">
        <w:t xml:space="preserve">Once the Class B Units terminate, the Manager shall update Exhibit B to </w:t>
      </w:r>
      <w:r w:rsidR="00977EB9">
        <w:t>this</w:t>
      </w:r>
      <w:r w:rsidR="00977EB9" w:rsidRPr="00977EB9">
        <w:t xml:space="preserve"> Agreement to reflect the termination of the Units</w:t>
      </w:r>
      <w:r w:rsidR="00977EB9">
        <w:t>.</w:t>
      </w:r>
    </w:p>
    <w:p w14:paraId="09A91756" w14:textId="492513AA" w:rsidR="006B34B7" w:rsidRPr="00774C42" w:rsidRDefault="002178A2" w:rsidP="00774C42">
      <w:pPr>
        <w:pStyle w:val="ListNumber2"/>
        <w:ind w:left="2160" w:hanging="720"/>
      </w:pPr>
      <w:r>
        <w:rPr>
          <w:noProof/>
        </w:rPr>
        <w:t>Second</w:t>
      </w:r>
      <w:r w:rsidR="006B34B7" w:rsidRPr="00774C42">
        <w:t xml:space="preserve">, </w:t>
      </w:r>
      <w:r w:rsidR="001058AC">
        <w:t xml:space="preserve">the remaining Distributable Cash shall be distributed seventy percent (70%) to </w:t>
      </w:r>
      <w:r w:rsidR="001058AC" w:rsidRPr="00774C42">
        <w:t xml:space="preserve">the </w:t>
      </w:r>
      <w:r w:rsidR="001058AC">
        <w:rPr>
          <w:noProof/>
        </w:rPr>
        <w:t>Class A</w:t>
      </w:r>
      <w:r w:rsidR="001058AC" w:rsidRPr="00774C42">
        <w:t xml:space="preserve"> Members </w:t>
      </w:r>
      <w:r w:rsidR="001058AC">
        <w:t>and thirty percent (30%) to the Class C Members, ratably apportioned according to their respective Class A and Class C Membership Interests,</w:t>
      </w:r>
      <w:r w:rsidR="006B34B7" w:rsidRPr="00774C42">
        <w:t xml:space="preserve"> </w:t>
      </w:r>
      <w:r w:rsidR="001058AC">
        <w:t>until</w:t>
      </w:r>
      <w:r w:rsidR="005D5C52">
        <w:t xml:space="preserve"> the Class A Members, </w:t>
      </w:r>
      <w:r w:rsidR="005117BB">
        <w:t xml:space="preserve">taken </w:t>
      </w:r>
      <w:r w:rsidR="005D5C52">
        <w:t>together with all previously received Distributable Cash, have received an annualized return of eighteen percent (18%)</w:t>
      </w:r>
      <w:r w:rsidR="006B34B7" w:rsidRPr="00774C42">
        <w:t>.</w:t>
      </w:r>
    </w:p>
    <w:p w14:paraId="36F0EC40" w14:textId="44B2388F" w:rsidR="006B34B7" w:rsidRDefault="002178A2" w:rsidP="004B7511">
      <w:pPr>
        <w:numPr>
          <w:ilvl w:val="3"/>
          <w:numId w:val="2"/>
        </w:numPr>
        <w:spacing w:after="160" w:line="259" w:lineRule="auto"/>
        <w:ind w:left="2160" w:hanging="720"/>
        <w:rPr>
          <w:color w:val="000000" w:themeColor="text1"/>
        </w:rPr>
      </w:pPr>
      <w:r>
        <w:rPr>
          <w:noProof/>
          <w:color w:val="000000" w:themeColor="text1"/>
        </w:rPr>
        <w:t>Third</w:t>
      </w:r>
      <w:r w:rsidR="006B34B7" w:rsidRPr="00D760E7">
        <w:rPr>
          <w:color w:val="000000" w:themeColor="text1"/>
        </w:rPr>
        <w:t xml:space="preserve">, </w:t>
      </w:r>
      <w:r w:rsidR="005117BB">
        <w:t xml:space="preserve">the remaining Distributable Cash shall be distributed fifty percent (50%) to </w:t>
      </w:r>
      <w:r w:rsidR="005117BB" w:rsidRPr="00774C42">
        <w:t xml:space="preserve">the </w:t>
      </w:r>
      <w:r w:rsidR="005117BB">
        <w:rPr>
          <w:noProof/>
        </w:rPr>
        <w:t>Class A</w:t>
      </w:r>
      <w:r w:rsidR="005117BB" w:rsidRPr="00774C42">
        <w:t xml:space="preserve"> Members </w:t>
      </w:r>
      <w:r w:rsidR="005117BB">
        <w:t>and fifty percent (50%) to the Class C Members, ratably apportioned according to their respective Class A and Class C Membership Interests,</w:t>
      </w:r>
      <w:r w:rsidR="005117BB" w:rsidRPr="00774C42">
        <w:t xml:space="preserve"> </w:t>
      </w:r>
      <w:r w:rsidR="005117BB">
        <w:t xml:space="preserve">until the Class A Members, taken together with all previously received Distributable Cash, have received an annualized return of </w:t>
      </w:r>
      <w:r w:rsidR="0084447C">
        <w:t>twenty-five</w:t>
      </w:r>
      <w:r w:rsidR="005117BB">
        <w:t xml:space="preserve"> percent (</w:t>
      </w:r>
      <w:r w:rsidR="0084447C">
        <w:t>25</w:t>
      </w:r>
      <w:r w:rsidR="005117BB">
        <w:t>%)</w:t>
      </w:r>
      <w:r w:rsidR="006B34B7" w:rsidRPr="00D760E7">
        <w:rPr>
          <w:color w:val="000000" w:themeColor="text1"/>
        </w:rPr>
        <w:t>.</w:t>
      </w:r>
    </w:p>
    <w:p w14:paraId="2F31061E" w14:textId="38365309" w:rsidR="0021125A" w:rsidRPr="00D760E7" w:rsidRDefault="0021125A" w:rsidP="004B7511">
      <w:pPr>
        <w:numPr>
          <w:ilvl w:val="3"/>
          <w:numId w:val="2"/>
        </w:numPr>
        <w:spacing w:after="160" w:line="259" w:lineRule="auto"/>
        <w:ind w:left="2160" w:hanging="720"/>
        <w:rPr>
          <w:color w:val="000000" w:themeColor="text1"/>
        </w:rPr>
      </w:pPr>
      <w:r>
        <w:rPr>
          <w:color w:val="000000" w:themeColor="text1"/>
        </w:rPr>
        <w:t xml:space="preserve">Thereafter, </w:t>
      </w:r>
      <w:r>
        <w:t xml:space="preserve">the remaining Distributable Cash shall be distributed twenty percent (20%) to </w:t>
      </w:r>
      <w:r w:rsidRPr="00774C42">
        <w:t xml:space="preserve">the </w:t>
      </w:r>
      <w:r>
        <w:rPr>
          <w:noProof/>
        </w:rPr>
        <w:t>Class A</w:t>
      </w:r>
      <w:r w:rsidRPr="00774C42">
        <w:t xml:space="preserve"> Members </w:t>
      </w:r>
      <w:r>
        <w:t>and eighty percent (80%) to the Class C Members, ratably apportioned according to their respective Class A and Class C Membership Interests.</w:t>
      </w:r>
    </w:p>
    <w:p w14:paraId="53A41AF5" w14:textId="339BA745" w:rsidR="003E5921" w:rsidRPr="00FB4E84" w:rsidRDefault="003E5921" w:rsidP="00D760E7">
      <w:pPr>
        <w:pStyle w:val="Heading2"/>
      </w:pPr>
      <w:bookmarkStart w:id="49" w:name="_Ref103091480"/>
      <w:bookmarkStart w:id="50" w:name="_Toc161127396"/>
      <w:r w:rsidRPr="00FB4E84">
        <w:t>Allocation of Profits and Losses</w:t>
      </w:r>
      <w:bookmarkEnd w:id="47"/>
      <w:bookmarkEnd w:id="48"/>
      <w:bookmarkEnd w:id="49"/>
      <w:bookmarkEnd w:id="50"/>
    </w:p>
    <w:p w14:paraId="555A2577" w14:textId="77777777" w:rsidR="001C0BE9" w:rsidRDefault="001C0BE9" w:rsidP="001C0BE9">
      <w:r>
        <w:t xml:space="preserve">Except as otherwise provided in this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12.4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w:t>
      </w:r>
      <w:r>
        <w:lastRenderedPageBreak/>
        <w:t>securing that liability), and the net assets of the Company were distributed in accordance with Section 12.4 to the Members immediately after making that allocation, adjusted for applicable special allocations, computed immediately prior to the hypothetical sale of assets.</w:t>
      </w:r>
    </w:p>
    <w:p w14:paraId="5B6D43FB" w14:textId="7E5C1DD1" w:rsidR="003E5921" w:rsidRPr="00FB4E84" w:rsidRDefault="001C0BE9" w:rsidP="001C0BE9">
      <w:pPr>
        <w:pStyle w:val="ListNumber"/>
        <w:numPr>
          <w:ilvl w:val="0"/>
          <w:numId w:val="0"/>
        </w:numPr>
      </w:pPr>
      <w:r>
        <w:t>In the event that Members are issued Units on different dates, the Profits or Losses allocated to the Members for each Fiscal Year during which Members receive Units will be allocated among the Members in accordance with Section 706 of the Code, using any convention permitted by law and selected by the Manager. For purposes of determining the Profits, Losses and individual items of income, gain, loss credit, deduction and expense allocable to any period, Profits, Losses and any other items will be determined on a daily, monthly, or other basis, as determined by the Manager using any method that is permissible under Section 706 of the Code and the Treasury Regulations. Except as otherwise provided in this Agreement, all individual items of Company income, gain, loss, and deduction will be divided among the Members in the same proportions as they share Profits and Losses for the Fiscal Year or other period in question</w:t>
      </w:r>
      <w:r w:rsidR="003E5921" w:rsidRPr="00FB4E84">
        <w:t xml:space="preserve">.  </w:t>
      </w:r>
    </w:p>
    <w:p w14:paraId="09D5C82F" w14:textId="77777777" w:rsidR="003E5921" w:rsidRPr="00FB4E84" w:rsidRDefault="003E5921" w:rsidP="003E5921">
      <w:r w:rsidRPr="00FB4E84">
        <w:t>Allocation of Profits and Losses may be modified by subsequent agreement to conform to adjustments made to the Membership Interests because of loans to the Company converted to contributions to capital, any non-uniform distributions of cash, and any liquidating distributions.</w:t>
      </w:r>
    </w:p>
    <w:p w14:paraId="696D57F0" w14:textId="77777777" w:rsidR="003E5921" w:rsidRPr="00FB4E84" w:rsidRDefault="003E5921" w:rsidP="003E5921">
      <w:pPr>
        <w:pStyle w:val="Heading2"/>
      </w:pPr>
      <w:bookmarkStart w:id="51" w:name="_Ref523132386"/>
      <w:bookmarkStart w:id="52" w:name="_Toc161127397"/>
      <w:r w:rsidRPr="00FB4E84">
        <w:t>Special Allocations</w:t>
      </w:r>
      <w:bookmarkEnd w:id="51"/>
      <w:bookmarkEnd w:id="52"/>
    </w:p>
    <w:p w14:paraId="22D37A1D" w14:textId="5E87804C" w:rsidR="003E5921" w:rsidRPr="00FB4E84" w:rsidRDefault="003E5921" w:rsidP="003E5921">
      <w:pPr>
        <w:pStyle w:val="ListNumber"/>
      </w:pPr>
      <w:r w:rsidRPr="00FB4E84">
        <w:rPr>
          <w:rStyle w:val="Underline"/>
        </w:rPr>
        <w:t>Qualified Income Offset</w:t>
      </w:r>
      <w:r w:rsidRPr="00FB4E84">
        <w:t xml:space="preserve">. If a Member, or applicable Assignee, unexpectedly receives any adjustments, allocations, or distributions described in Regulations §§ 1.704-1(b)(2)(ii)(d)(4)-(d)(6), 1.704-1(b)(2)(ii)(d)(5), or 1.704-1(b)(2)(ii)(d)(6), items of Company income and gain shall be specially allocated to each such Person in an amount and manner sufficient to eliminate, to the extent required by the Regulations, the Capital Account of such Person as quickly as possible, provided that an allocation pursuant to this Section shall be made only if and to the extent that such Person would have a negative Capital Account after all other allocations provided for in this </w:t>
      </w:r>
      <w:fldSimple w:instr=" REF _Ref522886915 \n  \* MERGEFORMAT ">
        <w:r w:rsidR="00783F1E">
          <w:t>Article 4</w:t>
        </w:r>
      </w:fldSimple>
      <w:r w:rsidRPr="00FB4E84">
        <w:t xml:space="preserve"> have been tentatively made as if this Section were not in the Agreement. </w:t>
      </w:r>
    </w:p>
    <w:p w14:paraId="260081E7" w14:textId="6ADB94DC" w:rsidR="003E5921" w:rsidRPr="00FB4E84" w:rsidRDefault="003E5921" w:rsidP="003E5921">
      <w:pPr>
        <w:pStyle w:val="ListNumber"/>
      </w:pPr>
      <w:r w:rsidRPr="00FB4E84">
        <w:rPr>
          <w:rStyle w:val="Underline"/>
        </w:rPr>
        <w:t>Section 704(c) Allocations</w:t>
      </w:r>
      <w:r w:rsidRPr="00FB4E84">
        <w:t xml:space="preserve">. In accordance with Internal Revenue Code § 704(c) and the applicable Regulations issued pursuant to Internal Revenue Code § 704(c), income, gain, loss, and deduction with respect to any property contributed to the capital of the Company shall, solely for tax purposes, be allocated among the Members, or applicable Assignees, so as to take into account any variation between the adjusted basis of such property to the Company for federal income tax purposes and initial Gross Asset Value of such property. In the event the Gross Asset Value of any Company Asset is adjusted pursuant to this Agreement, subsequent allocations of income, gain, loss, and deduction with respect to such property shall take into account any variation between the adjusted basis of such property for federal income tax purposes and Gross Asset Value of such property in the same manner as under Internal Revenue Code § 704(c) and the Regulations. Any elections or other decisions relating to such allocations shall be made by the </w:t>
      </w:r>
      <w:r w:rsidR="002178A2">
        <w:rPr>
          <w:noProof/>
        </w:rPr>
        <w:t>Manager</w:t>
      </w:r>
      <w:r w:rsidRPr="00FB4E84">
        <w:t xml:space="preserve"> in any manner that reasonably reflects the purpose of this Agreement. Allocations made pursuant to this Section are solely for purposes of federal, state, and local taxes and shall not affect or in any way be taken into account in computing any Member’s Capital Account or share of Profits, Losses, other items, or distributions pursuant to any provision of this Agreement.</w:t>
      </w:r>
    </w:p>
    <w:p w14:paraId="7C844CD0" w14:textId="4FB5213D" w:rsidR="003E5921" w:rsidRPr="00FB4E84" w:rsidRDefault="003E5921" w:rsidP="003E5921">
      <w:pPr>
        <w:pStyle w:val="ListNumber"/>
      </w:pPr>
      <w:r w:rsidRPr="00FB4E84">
        <w:rPr>
          <w:rStyle w:val="Underline"/>
        </w:rPr>
        <w:t>Minimum Gain Chargeback</w:t>
      </w:r>
      <w:r w:rsidRPr="00FB4E84">
        <w:t xml:space="preserve">. Notwithstanding anything to the contrary in this Agreement, Profits and Losses shall be allocated as though this Agreement contained (and therefore is hereby incorporated herein by reference) minimum gain chargeback and partner minimum gain chargeback provisions, which comply with the requirements of Regulations § 1.704-2. For purposes of applying the minimum gain chargeback, non-recourse deductions for any taxable year shall be specially allocated among the Members, or applicable Assignees, in the same proportions that Losses for any such year would be allocated under </w:t>
      </w:r>
      <w:r w:rsidR="009956B9">
        <w:fldChar w:fldCharType="begin"/>
      </w:r>
      <w:r w:rsidR="009956B9">
        <w:instrText xml:space="preserve"> REF _Ref103091480 \r \h </w:instrText>
      </w:r>
      <w:r w:rsidR="009956B9">
        <w:fldChar w:fldCharType="separate"/>
      </w:r>
      <w:r w:rsidR="00783F1E">
        <w:t>Section 4.3</w:t>
      </w:r>
      <w:r w:rsidR="009956B9">
        <w:fldChar w:fldCharType="end"/>
      </w:r>
      <w:r w:rsidRPr="00FB4E84">
        <w:t>.</w:t>
      </w:r>
    </w:p>
    <w:p w14:paraId="7A83B5DB" w14:textId="77777777" w:rsidR="003E5921" w:rsidRPr="00FB4E84" w:rsidRDefault="003E5921" w:rsidP="003E5921">
      <w:pPr>
        <w:pStyle w:val="ListNumber"/>
      </w:pPr>
      <w:r w:rsidRPr="00FB4E84">
        <w:rPr>
          <w:rStyle w:val="Underline"/>
        </w:rPr>
        <w:lastRenderedPageBreak/>
        <w:t>Allocations in Event of Re-characterization</w:t>
      </w:r>
      <w:r w:rsidRPr="00FB4E84">
        <w:t>. If transactions between the Company and Members, or applicable Assignees, are re-characterized, imputed, or otherwise treated in a manner the effect of which is to increase or decrease the Profits or Losses of the Company, and correspondingly decrease or increase the taxable income, deduction, or loss of one or more Members or applicable Assignees, the allocations set forth in this Article shall be adjusted to eliminate, to the greatest extent possible, the consequences of such re-characterization or imputation.</w:t>
      </w:r>
    </w:p>
    <w:p w14:paraId="29E47AC9" w14:textId="37AB1E23" w:rsidR="003E5921" w:rsidRPr="00FB4E84" w:rsidRDefault="003E5921" w:rsidP="003E5921">
      <w:pPr>
        <w:pStyle w:val="ListNumber"/>
      </w:pPr>
      <w:r w:rsidRPr="00FB4E84">
        <w:rPr>
          <w:rStyle w:val="Underline"/>
        </w:rPr>
        <w:t>Other Allocations</w:t>
      </w:r>
      <w:r w:rsidRPr="00FB4E84">
        <w:t xml:space="preserve">. The </w:t>
      </w:r>
      <w:r w:rsidR="002178A2">
        <w:rPr>
          <w:noProof/>
        </w:rPr>
        <w:t>Manager</w:t>
      </w:r>
      <w:r w:rsidRPr="00FB4E84">
        <w:t xml:space="preserve"> shall make such other special allocations as are required in order to comply with any mandatory provision of the Regulations or to reflect a Member’s or applicable Assignee’s economic interest in the Company, determined with reference to such Person’s right to receive distributions from the Company.</w:t>
      </w:r>
    </w:p>
    <w:p w14:paraId="3D473DF9" w14:textId="77777777" w:rsidR="003E5921" w:rsidRPr="00FB4E84" w:rsidRDefault="003E5921" w:rsidP="003E5921">
      <w:pPr>
        <w:pStyle w:val="Heading2"/>
      </w:pPr>
      <w:bookmarkStart w:id="53" w:name="_Ref523132952"/>
      <w:bookmarkStart w:id="54" w:name="_Toc161127398"/>
      <w:r w:rsidRPr="00FB4E84">
        <w:t>Imputed Underpayments</w:t>
      </w:r>
      <w:bookmarkEnd w:id="53"/>
      <w:bookmarkEnd w:id="54"/>
    </w:p>
    <w:p w14:paraId="712141D6" w14:textId="3B58A3B6" w:rsidR="003E5921" w:rsidRPr="00FB4E84" w:rsidRDefault="003E5921" w:rsidP="003E5921">
      <w:pPr>
        <w:pStyle w:val="ListNumber"/>
      </w:pPr>
      <w:r w:rsidRPr="00FB4E84">
        <w:rPr>
          <w:rStyle w:val="Underline"/>
        </w:rPr>
        <w:t>Modifications of Imputed Underpayments</w:t>
      </w:r>
      <w:r w:rsidRPr="00FB4E84">
        <w:t xml:space="preserve">. Other than as is otherwise expressly stated in this Agreement, the </w:t>
      </w:r>
      <w:r w:rsidR="002178A2">
        <w:rPr>
          <w:noProof/>
        </w:rPr>
        <w:t>Manager</w:t>
      </w:r>
      <w:r w:rsidRPr="00FB4E84">
        <w:t xml:space="preserve"> may make any request for modifications of an “imputed underpayment” to the IRS, or cause the Partnership Representative or other Person to make any such request for any such modification, under the Internal Revenue Code as the </w:t>
      </w:r>
      <w:r w:rsidR="002178A2">
        <w:rPr>
          <w:noProof/>
        </w:rPr>
        <w:t>Manager</w:t>
      </w:r>
      <w:r w:rsidRPr="00FB4E84">
        <w:t xml:space="preserve"> deem</w:t>
      </w:r>
      <w:r w:rsidR="002178A2">
        <w:rPr>
          <w:noProof/>
        </w:rPr>
        <w:t>s</w:t>
      </w:r>
      <w:r w:rsidRPr="00FB4E84">
        <w:t xml:space="preserve"> to be in the best interests of the Company, even if such an election has a negative effect on the Capital Account of one or more current or former Members.</w:t>
      </w:r>
    </w:p>
    <w:p w14:paraId="23E79A6B" w14:textId="77777777" w:rsidR="003E5921" w:rsidRPr="00FB4E84" w:rsidRDefault="003E5921" w:rsidP="003E5921">
      <w:pPr>
        <w:pStyle w:val="ListNumber"/>
      </w:pPr>
      <w:bookmarkStart w:id="55" w:name="_Ref523132961"/>
      <w:r w:rsidRPr="00FB4E84">
        <w:rPr>
          <w:rStyle w:val="Underline"/>
        </w:rPr>
        <w:t>Election in the Event of an Imputed Underpayment</w:t>
      </w:r>
      <w:r w:rsidRPr="00FB4E84">
        <w:t>. In the event that the IRS determines that there is one or more “imputed underpayments” for any taxable year, then the Partnership Representative is hereby expressly authorized and directed to make an election under § 6226 under the Internal Revenue Code as set forth in the rules released on January 2, 2018, or their successors or replacements, without the vote or consent of the Members, within forty-five (45) days of the date the respective final partnership adjustment is mailed to the Company. In the event that the Partnership Representative chooses to make such an election, each Member’s share of the adjustment shall be calculated as follows:</w:t>
      </w:r>
      <w:bookmarkEnd w:id="55"/>
    </w:p>
    <w:p w14:paraId="071BAF1A" w14:textId="77777777" w:rsidR="003E5921" w:rsidRPr="00FB4E84" w:rsidRDefault="003E5921" w:rsidP="003E5921">
      <w:pPr>
        <w:pStyle w:val="ListNumber2"/>
      </w:pPr>
      <w:r w:rsidRPr="00FB4E84">
        <w:t xml:space="preserve">For an adjustment that involves the allocation of an item to a specific Member or former Member or in a specific manner, including a reallocation of an item, </w:t>
      </w:r>
      <w:r w:rsidR="00F619C8">
        <w:t>each</w:t>
      </w:r>
      <w:r w:rsidRPr="00FB4E84">
        <w:t xml:space="preserve"> Member’s or former Member’s share of the adjustment, and any amounts attributable to such adjustment, shall be the total amount of the item that should have been allocated in the Reviewed Year; and</w:t>
      </w:r>
    </w:p>
    <w:p w14:paraId="4C191CB6" w14:textId="796FF659" w:rsidR="003E5921" w:rsidRPr="00FB4E84" w:rsidRDefault="003E5921" w:rsidP="003E5921">
      <w:pPr>
        <w:pStyle w:val="ListNumber2"/>
      </w:pPr>
      <w:r w:rsidRPr="00FB4E84">
        <w:t>For all other adjustments, the total adjustment, and any amounts attributable to such adjustment, shall be allocated as such items should have been allocated as described in</w:t>
      </w:r>
      <w:r w:rsidR="00374C44">
        <w:t xml:space="preserve"> subsection</w:t>
      </w:r>
      <w:r w:rsidRPr="00FB4E84">
        <w:t xml:space="preserve"> </w:t>
      </w:r>
      <w:r w:rsidR="001C0BE9">
        <w:t>(b)</w:t>
      </w:r>
      <w:r w:rsidR="00374C44">
        <w:t xml:space="preserve"> above</w:t>
      </w:r>
      <w:r w:rsidRPr="00FB4E84">
        <w:t>, and any other applicable provisions of this Agreement, in the Reviewed Year.</w:t>
      </w:r>
    </w:p>
    <w:p w14:paraId="7A6F48A8" w14:textId="77777777" w:rsidR="003E5921" w:rsidRPr="00FB4E84" w:rsidRDefault="003E5921" w:rsidP="003E5921">
      <w:pPr>
        <w:pStyle w:val="Heading1"/>
      </w:pPr>
      <w:bookmarkStart w:id="56" w:name="_Toc161127399"/>
      <w:r w:rsidRPr="00FB4E84">
        <w:t>Management of the Company</w:t>
      </w:r>
      <w:bookmarkEnd w:id="56"/>
      <w:r w:rsidRPr="00FB4E84">
        <w:t xml:space="preserve"> </w:t>
      </w:r>
    </w:p>
    <w:p w14:paraId="1A434D5E" w14:textId="106B07EA" w:rsidR="003E5921" w:rsidRPr="00FB4E84" w:rsidRDefault="003E5921" w:rsidP="003E5921">
      <w:pPr>
        <w:pStyle w:val="Heading2"/>
      </w:pPr>
      <w:bookmarkStart w:id="57" w:name="_Ref17909781"/>
      <w:bookmarkStart w:id="58" w:name="_Toc161127400"/>
      <w:r w:rsidRPr="00FB4E84">
        <w:t xml:space="preserve">General Authority of the </w:t>
      </w:r>
      <w:bookmarkEnd w:id="57"/>
      <w:r w:rsidR="002178A2">
        <w:rPr>
          <w:noProof/>
        </w:rPr>
        <w:t>Manager</w:t>
      </w:r>
      <w:bookmarkEnd w:id="58"/>
    </w:p>
    <w:p w14:paraId="22FBDE33" w14:textId="3731D246" w:rsidR="003E5921" w:rsidRPr="00FB4E84" w:rsidRDefault="003E5921" w:rsidP="003E5921">
      <w:r w:rsidRPr="00FB4E84">
        <w:t xml:space="preserve">Subject to the specific rights given the Members in this Agreement, all decisions respecting any matter affecting or arising out of the conduct of the business of the Company shall be made by the </w:t>
      </w:r>
      <w:r w:rsidR="002178A2">
        <w:rPr>
          <w:noProof/>
        </w:rPr>
        <w:t>Manager</w:t>
      </w:r>
      <w:r w:rsidRPr="00FB4E84">
        <w:t>, who shall have the exclusive right and full authority to manage, conduct, and operate the Company’s business.</w:t>
      </w:r>
    </w:p>
    <w:p w14:paraId="33881635" w14:textId="2574281A" w:rsidR="003E5921" w:rsidRPr="00FB4E84" w:rsidRDefault="003E5921" w:rsidP="003E5921">
      <w:r w:rsidRPr="00FB4E84">
        <w:t xml:space="preserve">The </w:t>
      </w:r>
      <w:r w:rsidR="002178A2">
        <w:rPr>
          <w:noProof/>
        </w:rPr>
        <w:t>Manager</w:t>
      </w:r>
      <w:r w:rsidRPr="00FB4E84">
        <w:t xml:space="preserve"> shall direct, manage, and control the Company to the best of </w:t>
      </w:r>
      <w:r w:rsidR="002178A2">
        <w:rPr>
          <w:noProof/>
        </w:rPr>
        <w:t>its</w:t>
      </w:r>
      <w:r>
        <w:t xml:space="preserve"> </w:t>
      </w:r>
      <w:r w:rsidRPr="00FB4E84">
        <w:t xml:space="preserve">ability and shall have full and complete authority, power, and discretion to make any and all decisions and to do any and all things that such </w:t>
      </w:r>
      <w:r w:rsidR="002178A2">
        <w:rPr>
          <w:noProof/>
        </w:rPr>
        <w:t>Manager</w:t>
      </w:r>
      <w:r w:rsidRPr="00FB4E84">
        <w:t xml:space="preserve"> may deem to be reasonably required to accomplish the purpose of the Company. However, the </w:t>
      </w:r>
      <w:r w:rsidR="002178A2">
        <w:rPr>
          <w:noProof/>
        </w:rPr>
        <w:t>Manager</w:t>
      </w:r>
      <w:r w:rsidRPr="00FB4E84">
        <w:t xml:space="preserve"> shall not have the authority to take any action requiring the approval of the Members as set forth in </w:t>
      </w:r>
      <w:fldSimple w:instr=" REF _Ref523133132 \n  \* MERGEFORMAT ">
        <w:r w:rsidR="00783F1E">
          <w:t>Section 7.7</w:t>
        </w:r>
      </w:fldSimple>
      <w:r w:rsidRPr="00FB4E84">
        <w:t>.</w:t>
      </w:r>
    </w:p>
    <w:p w14:paraId="06C8B444" w14:textId="050A8166" w:rsidR="003E5921" w:rsidRPr="00FB4E84" w:rsidRDefault="003E5921" w:rsidP="003E5921">
      <w:r w:rsidRPr="00FB4E84">
        <w:lastRenderedPageBreak/>
        <w:t xml:space="preserve">The </w:t>
      </w:r>
      <w:r w:rsidR="002178A2">
        <w:rPr>
          <w:noProof/>
        </w:rPr>
        <w:t>Manager</w:t>
      </w:r>
      <w:r w:rsidRPr="00FB4E84">
        <w:t xml:space="preserve"> shall manage and administer the Company according to this Agreement and shall perform all duties prescribed for </w:t>
      </w:r>
      <w:r w:rsidRPr="00F355C2">
        <w:t xml:space="preserve">a </w:t>
      </w:r>
      <w:r w:rsidR="00413883" w:rsidRPr="00413883">
        <w:t>manager</w:t>
      </w:r>
      <w:r w:rsidRPr="00FB4E84">
        <w:t xml:space="preserve"> by the </w:t>
      </w:r>
      <w:r w:rsidR="00540DF7">
        <w:rPr>
          <w:noProof/>
        </w:rPr>
        <w:t>WLLCA</w:t>
      </w:r>
      <w:r w:rsidRPr="00FB4E84">
        <w:t xml:space="preserve">. </w:t>
      </w:r>
    </w:p>
    <w:p w14:paraId="5CB85357" w14:textId="526FB97A" w:rsidR="003E5921" w:rsidRPr="00FB4E84" w:rsidRDefault="003E5921" w:rsidP="003E5921">
      <w:pPr>
        <w:pStyle w:val="Heading2"/>
      </w:pPr>
      <w:bookmarkStart w:id="59" w:name="_Toc161127401"/>
      <w:r w:rsidRPr="00FB4E84">
        <w:t xml:space="preserve">Actions of the </w:t>
      </w:r>
      <w:r w:rsidR="002178A2">
        <w:rPr>
          <w:noProof/>
        </w:rPr>
        <w:t>Manager</w:t>
      </w:r>
      <w:bookmarkEnd w:id="59"/>
    </w:p>
    <w:p w14:paraId="26622B1D" w14:textId="7F12C718" w:rsidR="003E5921" w:rsidRPr="00FB4E84" w:rsidRDefault="003E5921" w:rsidP="003E5921">
      <w:r w:rsidRPr="00FB4E84">
        <w:t xml:space="preserve">Unless otherwise set forth in this Agreement, if there is </w:t>
      </w:r>
      <w:r w:rsidRPr="00F355C2">
        <w:t xml:space="preserve">more than one </w:t>
      </w:r>
      <w:r w:rsidR="00413883" w:rsidRPr="00413883">
        <w:t>Manager</w:t>
      </w:r>
      <w:r w:rsidRPr="00F355C2">
        <w:t xml:space="preserve">, any </w:t>
      </w:r>
      <w:r w:rsidR="00413883" w:rsidRPr="00413883">
        <w:t>Manager</w:t>
      </w:r>
      <w:r w:rsidRPr="00F355C2">
        <w:t xml:space="preserve"> may act independently on behalf of the Company, or with regard to the administration of the Company, without the joinder of any other </w:t>
      </w:r>
      <w:r w:rsidR="00413883" w:rsidRPr="00413883">
        <w:t>Manager</w:t>
      </w:r>
      <w:r w:rsidRPr="00F355C2">
        <w:t xml:space="preserve">, and any authority granted to the </w:t>
      </w:r>
      <w:r w:rsidR="002178A2">
        <w:rPr>
          <w:noProof/>
        </w:rPr>
        <w:t>Manager</w:t>
      </w:r>
      <w:r w:rsidRPr="00F355C2">
        <w:t xml:space="preserve"> under this Agreement or by the </w:t>
      </w:r>
      <w:r w:rsidR="00540DF7">
        <w:rPr>
          <w:noProof/>
        </w:rPr>
        <w:t>WLLCA</w:t>
      </w:r>
      <w:r w:rsidRPr="00F355C2">
        <w:t xml:space="preserve"> may be duly exercised by any single </w:t>
      </w:r>
      <w:r w:rsidR="00413883" w:rsidRPr="00413883">
        <w:t>Manager</w:t>
      </w:r>
      <w:r w:rsidRPr="00F355C2">
        <w:t>.</w:t>
      </w:r>
    </w:p>
    <w:p w14:paraId="1F1CD0B4" w14:textId="77777777" w:rsidR="003E5921" w:rsidRPr="00FB4E84" w:rsidRDefault="003E5921" w:rsidP="003E5921">
      <w:pPr>
        <w:pStyle w:val="Heading2"/>
      </w:pPr>
      <w:bookmarkStart w:id="60" w:name="_Toc161127402"/>
      <w:r w:rsidRPr="00FB4E84">
        <w:t>Authority to Make or Terminate Tax Elections</w:t>
      </w:r>
      <w:bookmarkEnd w:id="60"/>
    </w:p>
    <w:p w14:paraId="2F7F42B6" w14:textId="2C67CD32" w:rsidR="003E5921" w:rsidRPr="00FB4E84" w:rsidRDefault="003E5921" w:rsidP="003E5921">
      <w:r w:rsidRPr="00FB4E84">
        <w:t xml:space="preserve">The </w:t>
      </w:r>
      <w:r w:rsidR="002178A2">
        <w:rPr>
          <w:noProof/>
        </w:rPr>
        <w:t>Manager</w:t>
      </w:r>
      <w:r w:rsidRPr="00FB4E84">
        <w:t xml:space="preserve"> may, but shall not be required to, cause the Company to make or terminate any elections applicable to the Company for federal and state income tax purposes, as the </w:t>
      </w:r>
      <w:r w:rsidR="002178A2">
        <w:rPr>
          <w:noProof/>
        </w:rPr>
        <w:t>Manager</w:t>
      </w:r>
      <w:r w:rsidRPr="00FB4E84">
        <w:t xml:space="preserve"> deem</w:t>
      </w:r>
      <w:r w:rsidR="002178A2">
        <w:rPr>
          <w:noProof/>
        </w:rPr>
        <w:t>s</w:t>
      </w:r>
      <w:r w:rsidRPr="00FB4E84">
        <w:t xml:space="preserve"> to be in the best interests of the Members and the Company, without prior Notice to any Member. Such elections shall include, but are not limited to, an optional adjustment to basis election under § 754 of the Internal Revenue Code relating to distributions of Company Assets in a manner provided for in § 734 of the Internal Revenue Code and, in the case of a Transfer of a Unit, in a manner provided for in § 743 of the Internal Revenue Code.</w:t>
      </w:r>
    </w:p>
    <w:p w14:paraId="402F183C" w14:textId="77777777" w:rsidR="003E5921" w:rsidRPr="00FB4E84" w:rsidRDefault="003E5921" w:rsidP="003E5921">
      <w:r w:rsidRPr="00FB4E84">
        <w:t xml:space="preserve">Upon the addition of </w:t>
      </w:r>
      <w:r w:rsidRPr="00F355C2">
        <w:t xml:space="preserve">any new </w:t>
      </w:r>
      <w:r w:rsidR="00413883" w:rsidRPr="00413883">
        <w:t>Manager</w:t>
      </w:r>
      <w:r w:rsidRPr="00F355C2">
        <w:t xml:space="preserve">, or a change in the ownership of or Persons having management authority over an existing </w:t>
      </w:r>
      <w:r w:rsidR="00413883" w:rsidRPr="00413883">
        <w:t>Manager</w:t>
      </w:r>
      <w:r w:rsidRPr="00F355C2">
        <w:t>, exerci</w:t>
      </w:r>
      <w:r w:rsidRPr="00FB4E84">
        <w:t>sing the § 754 election under the Internal Revenue Code shall require the unanimous consent of all the Members entitled to vote.</w:t>
      </w:r>
    </w:p>
    <w:p w14:paraId="69C180A6" w14:textId="77777777" w:rsidR="003E5921" w:rsidRPr="00FB4E84" w:rsidRDefault="003E5921" w:rsidP="003E5921">
      <w:pPr>
        <w:pStyle w:val="Heading2"/>
      </w:pPr>
      <w:bookmarkStart w:id="61" w:name="_Toc161127403"/>
      <w:r w:rsidRPr="00FB4E84">
        <w:t>Authorization to Execute Certain Instruments</w:t>
      </w:r>
      <w:bookmarkEnd w:id="61"/>
    </w:p>
    <w:p w14:paraId="3F714BC1" w14:textId="0AF703D7" w:rsidR="003E5921" w:rsidRPr="00FB4E84" w:rsidRDefault="003E5921" w:rsidP="003E5921">
      <w:r w:rsidRPr="00FB4E84">
        <w:t xml:space="preserve">With respect to all of </w:t>
      </w:r>
      <w:r>
        <w:t>their</w:t>
      </w:r>
      <w:r w:rsidRPr="00FB4E84">
        <w:t xml:space="preserve"> obligations, powers, and responsibilities under this Agreement, the </w:t>
      </w:r>
      <w:r w:rsidR="002178A2">
        <w:rPr>
          <w:noProof/>
        </w:rPr>
        <w:t>Manager</w:t>
      </w:r>
      <w:r w:rsidRPr="00FB4E84">
        <w:t xml:space="preserve"> </w:t>
      </w:r>
      <w:r w:rsidR="002178A2">
        <w:rPr>
          <w:noProof/>
        </w:rPr>
        <w:t>is</w:t>
      </w:r>
      <w:r w:rsidRPr="00FB4E84">
        <w:t xml:space="preserve"> authorized to execute and deliver, for and on behalf of the Company, such notes and other evidence of indebtedness, contracts, agreements, assignments, deeds, leases, loan agreements, mortgages, and other security instruments and agreements in such form, and on such terms and conditions, as </w:t>
      </w:r>
      <w:r>
        <w:t>the</w:t>
      </w:r>
      <w:r w:rsidRPr="00FB4E84">
        <w:t xml:space="preserve"> </w:t>
      </w:r>
      <w:r w:rsidR="002178A2">
        <w:rPr>
          <w:noProof/>
        </w:rPr>
        <w:t>Manager</w:t>
      </w:r>
      <w:r w:rsidRPr="00FB4E84">
        <w:t xml:space="preserve"> in </w:t>
      </w:r>
      <w:r w:rsidR="002178A2">
        <w:rPr>
          <w:noProof/>
        </w:rPr>
        <w:t>its</w:t>
      </w:r>
      <w:r w:rsidRPr="00FB4E84">
        <w:t xml:space="preserve"> sole discretion deem</w:t>
      </w:r>
      <w:r w:rsidR="002178A2">
        <w:rPr>
          <w:noProof/>
        </w:rPr>
        <w:t>s</w:t>
      </w:r>
      <w:r w:rsidRPr="00FB4E84">
        <w:t xml:space="preserve"> proper.</w:t>
      </w:r>
    </w:p>
    <w:p w14:paraId="7873F0B8" w14:textId="77777777" w:rsidR="003E5921" w:rsidRPr="00FB4E84" w:rsidRDefault="003E5921" w:rsidP="003E5921">
      <w:pPr>
        <w:pStyle w:val="Heading2"/>
      </w:pPr>
      <w:bookmarkStart w:id="62" w:name="_Toc161127404"/>
      <w:r w:rsidRPr="00FB4E84">
        <w:t xml:space="preserve">Delegation to </w:t>
      </w:r>
      <w:r w:rsidR="001D5C6D">
        <w:t>Agent</w:t>
      </w:r>
      <w:bookmarkEnd w:id="62"/>
    </w:p>
    <w:p w14:paraId="12E6B93C" w14:textId="598D962C" w:rsidR="003E5921" w:rsidRDefault="002178A2" w:rsidP="003E5921">
      <w:r>
        <w:rPr>
          <w:noProof/>
        </w:rPr>
        <w:t>The</w:t>
      </w:r>
      <w:r w:rsidR="003E5921" w:rsidRPr="00F355C2">
        <w:t xml:space="preserve"> </w:t>
      </w:r>
      <w:r w:rsidR="00413883" w:rsidRPr="00413883">
        <w:t>Manager</w:t>
      </w:r>
      <w:r w:rsidR="003E5921" w:rsidRPr="00F355C2">
        <w:t xml:space="preserve"> </w:t>
      </w:r>
      <w:r w:rsidR="00A600D6" w:rsidRPr="00A600D6">
        <w:t xml:space="preserve">may delegate or proxy to any agent the power to exercise any or all powers granted </w:t>
      </w:r>
      <w:r w:rsidR="00A600D6">
        <w:t>such</w:t>
      </w:r>
      <w:r w:rsidR="00A600D6" w:rsidRPr="00A600D6">
        <w:t xml:space="preserve"> Manager as provided in this Agreement, including those that are discretionary, if allowed by law. The delegating Manager may terminate any delegation </w:t>
      </w:r>
      <w:r w:rsidR="00A600D6">
        <w:t>at any time</w:t>
      </w:r>
      <w:r w:rsidR="00A600D6" w:rsidRPr="00A600D6">
        <w:t>.</w:t>
      </w:r>
      <w:r w:rsidR="003E5921" w:rsidRPr="00F355C2">
        <w:t xml:space="preserve"> The delegation of any such power, as well as the revocation of any such delegation, shall be evidenced by an instrument in writing executed by the delegating </w:t>
      </w:r>
      <w:r w:rsidR="00413883" w:rsidRPr="00413883">
        <w:t>Manager</w:t>
      </w:r>
      <w:r w:rsidR="003E5921" w:rsidRPr="00FB4E84">
        <w:t>.</w:t>
      </w:r>
    </w:p>
    <w:p w14:paraId="385CE5F9" w14:textId="77777777" w:rsidR="003E5921" w:rsidRDefault="003E5921" w:rsidP="003E5921">
      <w:pPr>
        <w:pStyle w:val="Heading2"/>
      </w:pPr>
      <w:bookmarkStart w:id="63" w:name="_Toc161127405"/>
      <w:r>
        <w:t>Officers</w:t>
      </w:r>
      <w:bookmarkEnd w:id="63"/>
    </w:p>
    <w:p w14:paraId="5EEF5D9E" w14:textId="3A1B82EF" w:rsidR="003E5921" w:rsidRPr="0056729A" w:rsidRDefault="003E5921" w:rsidP="003E5921">
      <w:r w:rsidRPr="0056729A">
        <w:t xml:space="preserve">The </w:t>
      </w:r>
      <w:r w:rsidR="002178A2">
        <w:rPr>
          <w:noProof/>
        </w:rPr>
        <w:t>Manager</w:t>
      </w:r>
      <w:r w:rsidRPr="0056729A">
        <w:t xml:space="preserve"> </w:t>
      </w:r>
      <w:r w:rsidR="002178A2">
        <w:rPr>
          <w:noProof/>
        </w:rPr>
        <w:t>is</w:t>
      </w:r>
      <w:r w:rsidRPr="0056729A">
        <w:t xml:space="preserve"> authorized to appoint one or more officers from time to time</w:t>
      </w:r>
      <w:r w:rsidR="001D5C6D">
        <w:t xml:space="preserve"> and to delegate authority thereto</w:t>
      </w:r>
      <w:r w:rsidRPr="0056729A">
        <w:t xml:space="preserve">. The officers shall hold office until their successors are chosen and qualified. Subject to any employment agreement entered into between the officer and the Company, an officer shall serve at the pleasure of the </w:t>
      </w:r>
      <w:r w:rsidR="002178A2">
        <w:rPr>
          <w:noProof/>
        </w:rPr>
        <w:t>Manager</w:t>
      </w:r>
      <w:r w:rsidRPr="0056729A">
        <w:t>.</w:t>
      </w:r>
    </w:p>
    <w:p w14:paraId="1FE76046" w14:textId="1EB4E130" w:rsidR="003E5921" w:rsidRPr="00FB4E84" w:rsidRDefault="003E5921" w:rsidP="003E5921">
      <w:pPr>
        <w:pStyle w:val="Heading2"/>
      </w:pPr>
      <w:bookmarkStart w:id="64" w:name="_Toc161127406"/>
      <w:r w:rsidRPr="00FB4E84">
        <w:t xml:space="preserve">Specific Powers of the </w:t>
      </w:r>
      <w:r w:rsidR="002178A2">
        <w:rPr>
          <w:noProof/>
        </w:rPr>
        <w:t>Manager</w:t>
      </w:r>
      <w:bookmarkEnd w:id="64"/>
    </w:p>
    <w:p w14:paraId="0A652A29" w14:textId="6BD5A920" w:rsidR="003E5921" w:rsidRPr="00FB4E84" w:rsidRDefault="003E5921" w:rsidP="003E5921">
      <w:r w:rsidRPr="00996967">
        <w:t xml:space="preserve">Without limiting the authority set forth in </w:t>
      </w:r>
      <w:r>
        <w:fldChar w:fldCharType="begin"/>
      </w:r>
      <w:r>
        <w:instrText xml:space="preserve"> REF _Ref17909781 \r \h </w:instrText>
      </w:r>
      <w:r>
        <w:fldChar w:fldCharType="separate"/>
      </w:r>
      <w:r w:rsidR="00783F1E">
        <w:t>Section 5.1</w:t>
      </w:r>
      <w:r>
        <w:fldChar w:fldCharType="end"/>
      </w:r>
      <w:r w:rsidRPr="00FB4E84">
        <w:t xml:space="preserve">, the </w:t>
      </w:r>
      <w:r w:rsidR="002178A2">
        <w:rPr>
          <w:noProof/>
        </w:rPr>
        <w:t>Manager</w:t>
      </w:r>
      <w:r w:rsidRPr="00FB4E84">
        <w:t xml:space="preserve"> shall have power and authority on behalf of the Company to:</w:t>
      </w:r>
    </w:p>
    <w:p w14:paraId="660F1A5E" w14:textId="77777777" w:rsidR="003E5921" w:rsidRPr="00FB4E84" w:rsidRDefault="003E5921" w:rsidP="003E5921">
      <w:pPr>
        <w:pStyle w:val="ListNumber"/>
      </w:pPr>
      <w:r w:rsidRPr="00FB4E84">
        <w:lastRenderedPageBreak/>
        <w:t>Issue Units and determine consideration for Units in accordance with this Agreement, except that Units of a particular class may not be issued to prospective Members on terms or for consideration materially different than that for Units issued to existing Members of that class;</w:t>
      </w:r>
    </w:p>
    <w:p w14:paraId="6C73802E" w14:textId="11DDBB13" w:rsidR="003E5921" w:rsidRPr="00FB4E84" w:rsidRDefault="003E5921" w:rsidP="003E5921">
      <w:pPr>
        <w:pStyle w:val="ListNumber"/>
      </w:pPr>
      <w:r w:rsidRPr="00FB4E84">
        <w:t xml:space="preserve">Purchase Company Assets, including the </w:t>
      </w:r>
      <w:r w:rsidR="002178A2">
        <w:rPr>
          <w:noProof/>
        </w:rPr>
        <w:t>Property</w:t>
      </w:r>
      <w:r w:rsidRPr="00FB4E84">
        <w:t>, in the name of the Company and sell Company Assets</w:t>
      </w:r>
      <w:r w:rsidR="00190906">
        <w:t xml:space="preserve">, except that the purchase of any real property, other than the Property, shall require </w:t>
      </w:r>
      <w:r w:rsidR="001A4D97">
        <w:t>a vote of at least</w:t>
      </w:r>
      <w:r w:rsidR="00190906">
        <w:t xml:space="preserve"> seventy-five percent (75%) of the Class A Membership Interests</w:t>
      </w:r>
      <w:r w:rsidRPr="00FB4E84">
        <w:t>;</w:t>
      </w:r>
    </w:p>
    <w:p w14:paraId="26096477" w14:textId="1B9B739B" w:rsidR="003E5921" w:rsidRPr="00FB4E84" w:rsidRDefault="003E5921" w:rsidP="003E5921">
      <w:pPr>
        <w:pStyle w:val="ListNumber"/>
      </w:pPr>
      <w:r w:rsidRPr="00FB4E84">
        <w:t xml:space="preserve">Borrow money on behalf of the Company from banks, investors, Members, other lenders, or Affiliates thereof on such terms as the </w:t>
      </w:r>
      <w:r w:rsidR="002178A2">
        <w:rPr>
          <w:noProof/>
        </w:rPr>
        <w:t>Manager</w:t>
      </w:r>
      <w:r w:rsidRPr="00FB4E84">
        <w:t xml:space="preserve"> </w:t>
      </w:r>
      <w:r w:rsidR="00B756FC">
        <w:t xml:space="preserve">may </w:t>
      </w:r>
      <w:r w:rsidRPr="00FB4E84">
        <w:t xml:space="preserve">deem appropriate, and to hypothecate, encumber, and grant security interests in Company Assets for the sole purpose of securing repayment of such borrowed sums. No debt or other obligation shall be contracted, or liability incurred, by or on behalf of the Company except by the </w:t>
      </w:r>
      <w:r w:rsidR="002178A2">
        <w:rPr>
          <w:noProof/>
        </w:rPr>
        <w:t>Manager</w:t>
      </w:r>
      <w:r w:rsidRPr="00FB4E84">
        <w:t>, and in no event shall any debt call for the individual guarantee of any Member unless otherwise agreed upon in writing by such Member;</w:t>
      </w:r>
    </w:p>
    <w:p w14:paraId="515FF788" w14:textId="728211C3" w:rsidR="003E5921" w:rsidRPr="00FB4E84" w:rsidRDefault="003E5921" w:rsidP="003E5921">
      <w:pPr>
        <w:pStyle w:val="ListNumber"/>
      </w:pPr>
      <w:r w:rsidRPr="00FB4E84">
        <w:t xml:space="preserve">Execute on behalf of the Company all instruments and documents, including, without limitation: checks; drafts; loan agreements, notes, and other negotiable instruments; guarantee agreements; mortgages or deeds of trust; security agreements; financing statements; joint-ownership agreements, if any, relating to the management of the </w:t>
      </w:r>
      <w:r w:rsidR="002178A2">
        <w:rPr>
          <w:noProof/>
        </w:rPr>
        <w:t>Property</w:t>
      </w:r>
      <w:r w:rsidRPr="00FB4E84">
        <w:t xml:space="preserve">; documents providing for the acquisition, </w:t>
      </w:r>
      <w:r w:rsidR="0031228E">
        <w:t>financing</w:t>
      </w:r>
      <w:r w:rsidRPr="00FB4E84">
        <w:t>, refinanc</w:t>
      </w:r>
      <w:r w:rsidR="0031228E">
        <w:t>ing</w:t>
      </w:r>
      <w:r w:rsidRPr="00FB4E84">
        <w:t xml:space="preserve">, or disposition of the </w:t>
      </w:r>
      <w:r w:rsidR="002178A2">
        <w:rPr>
          <w:noProof/>
        </w:rPr>
        <w:t>Property</w:t>
      </w:r>
      <w:r w:rsidRPr="00FB4E84">
        <w:t xml:space="preserve">; assignments; bills of sale; leases; and any other instruments or documents necessary, in the opinion of the </w:t>
      </w:r>
      <w:r w:rsidR="002178A2">
        <w:rPr>
          <w:noProof/>
        </w:rPr>
        <w:t>Manager</w:t>
      </w:r>
      <w:r w:rsidRPr="00FB4E84">
        <w:t>, to the business of the Company, including the Company Assets;</w:t>
      </w:r>
    </w:p>
    <w:p w14:paraId="69A7EF20" w14:textId="0FABBC0C" w:rsidR="003E5921" w:rsidRPr="00FB4E84" w:rsidRDefault="003E5921" w:rsidP="003E5921">
      <w:pPr>
        <w:pStyle w:val="ListNumber"/>
      </w:pPr>
      <w:r w:rsidRPr="00FB4E84">
        <w:t xml:space="preserve">Amend this Agreement pursuant to </w:t>
      </w:r>
      <w:fldSimple w:instr=" REF _Ref523133479 \r  \* MERGEFORMAT ">
        <w:r w:rsidR="00783F1E">
          <w:t>Section 15.3</w:t>
        </w:r>
      </w:fldSimple>
      <w:r w:rsidRPr="00FB4E84">
        <w:t>.</w:t>
      </w:r>
    </w:p>
    <w:p w14:paraId="6A8D8CD8" w14:textId="77777777" w:rsidR="003E5921" w:rsidRPr="00FB4E84" w:rsidRDefault="003E5921" w:rsidP="003E5921">
      <w:pPr>
        <w:pStyle w:val="ListNumber"/>
      </w:pPr>
      <w:r w:rsidRPr="00FB4E84">
        <w:t>Purchase liability and other insurance to protect the Company Assets;</w:t>
      </w:r>
    </w:p>
    <w:p w14:paraId="53611BBA" w14:textId="77777777" w:rsidR="003E5921" w:rsidRPr="00FB4E84" w:rsidRDefault="003E5921" w:rsidP="003E5921">
      <w:pPr>
        <w:pStyle w:val="ListNumber"/>
      </w:pPr>
      <w:r w:rsidRPr="00FB4E84">
        <w:t xml:space="preserve">Open financial accounts in the name of the Company;  </w:t>
      </w:r>
    </w:p>
    <w:p w14:paraId="4F717F91" w14:textId="77777777" w:rsidR="003E5921" w:rsidRPr="00FB4E84" w:rsidRDefault="003E5921" w:rsidP="003E5921">
      <w:pPr>
        <w:pStyle w:val="ListNumber"/>
      </w:pPr>
      <w:r w:rsidRPr="00FB4E84">
        <w:t>Disburse Distributable Cash, invest Capital Contributions, and pay fees and expenses as set forth in this Agreement;</w:t>
      </w:r>
    </w:p>
    <w:p w14:paraId="5037C513" w14:textId="77777777" w:rsidR="003E5921" w:rsidRPr="00FB4E84" w:rsidRDefault="003E5921" w:rsidP="003E5921">
      <w:pPr>
        <w:pStyle w:val="ListNumber"/>
      </w:pPr>
      <w:r w:rsidRPr="00FB4E84">
        <w:t>Employ, contract with, and/or dismiss agents, employees, contractors, brokers, accountants, legal counsel, managing agents, or other Persons to perform services for the Company and to compensate such Persons from Company funds;</w:t>
      </w:r>
    </w:p>
    <w:p w14:paraId="06905D39" w14:textId="77777777" w:rsidR="003E5921" w:rsidRPr="00FB4E84" w:rsidRDefault="003E5921" w:rsidP="003E5921">
      <w:pPr>
        <w:pStyle w:val="ListNumber"/>
      </w:pPr>
      <w:r w:rsidRPr="00FB4E84">
        <w:t>Institute, prosecute, defend, settle, compromise, and dismiss actions or proceedings brought by, on behalf of, or against the Company; and</w:t>
      </w:r>
    </w:p>
    <w:p w14:paraId="6B54F5B9" w14:textId="77777777" w:rsidR="003E5921" w:rsidRPr="00FB4E84" w:rsidRDefault="003E5921" w:rsidP="003E5921">
      <w:pPr>
        <w:pStyle w:val="ListNumber"/>
      </w:pPr>
      <w:r w:rsidRPr="00FB4E84">
        <w:t>Do and perform all other acts as may be necessary or appropriate to conduct the Company’s business.</w:t>
      </w:r>
    </w:p>
    <w:p w14:paraId="3563A5E1" w14:textId="588AE824" w:rsidR="003E5921" w:rsidRPr="00FB4E84" w:rsidRDefault="003E5921" w:rsidP="003E5921">
      <w:pPr>
        <w:pStyle w:val="Heading1"/>
      </w:pPr>
      <w:bookmarkStart w:id="65" w:name="_Toc161127407"/>
      <w:r w:rsidRPr="00FB4E84">
        <w:t xml:space="preserve">The </w:t>
      </w:r>
      <w:r w:rsidR="002178A2">
        <w:rPr>
          <w:noProof/>
        </w:rPr>
        <w:t>Manager</w:t>
      </w:r>
      <w:bookmarkEnd w:id="65"/>
    </w:p>
    <w:p w14:paraId="4ADF8354" w14:textId="54A3FCC6" w:rsidR="003E5921" w:rsidRPr="00FB4E84" w:rsidRDefault="003E5921" w:rsidP="003E5921">
      <w:pPr>
        <w:pStyle w:val="Heading2"/>
      </w:pPr>
      <w:bookmarkStart w:id="66" w:name="_Toc161127408"/>
      <w:r w:rsidRPr="00FB4E84">
        <w:t xml:space="preserve">The </w:t>
      </w:r>
      <w:r w:rsidR="002178A2">
        <w:rPr>
          <w:noProof/>
        </w:rPr>
        <w:t>Manager</w:t>
      </w:r>
      <w:bookmarkEnd w:id="66"/>
    </w:p>
    <w:p w14:paraId="7BBDF824" w14:textId="0E6CE7E5" w:rsidR="003E5921" w:rsidRPr="00FB4E84" w:rsidRDefault="003E5921" w:rsidP="003E5921">
      <w:r w:rsidRPr="00B756FC">
        <w:t xml:space="preserve">The </w:t>
      </w:r>
      <w:r w:rsidR="002178A2">
        <w:rPr>
          <w:noProof/>
        </w:rPr>
        <w:t>Manager</w:t>
      </w:r>
      <w:r w:rsidRPr="00B756FC">
        <w:t xml:space="preserve"> shall manage and administer Company Assets and perform all other duties prescribed for a </w:t>
      </w:r>
      <w:r w:rsidR="00413883" w:rsidRPr="00413883">
        <w:t>manager</w:t>
      </w:r>
      <w:r w:rsidRPr="00B756FC">
        <w:t xml:space="preserve"> by the </w:t>
      </w:r>
      <w:r w:rsidR="00540DF7">
        <w:rPr>
          <w:noProof/>
        </w:rPr>
        <w:t>WLLCA</w:t>
      </w:r>
      <w:r w:rsidRPr="00B756FC">
        <w:t xml:space="preserve">. The Company must have at all times at least one </w:t>
      </w:r>
      <w:r w:rsidR="00413883" w:rsidRPr="00413883">
        <w:t>Manager</w:t>
      </w:r>
      <w:r w:rsidRPr="00B756FC">
        <w:t xml:space="preserve">. No other Person shall have any right or authority to act for or bind the Company except as permitted in this Agreement or as required by law. The </w:t>
      </w:r>
      <w:r w:rsidR="002178A2">
        <w:rPr>
          <w:noProof/>
        </w:rPr>
        <w:t>Manager</w:t>
      </w:r>
      <w:r w:rsidRPr="00B756FC">
        <w:t xml:space="preserve"> shall have no personal liability for the obligations of the Company</w:t>
      </w:r>
      <w:r w:rsidRPr="00FB4E84">
        <w:t>.</w:t>
      </w:r>
    </w:p>
    <w:p w14:paraId="41E579FC" w14:textId="77777777" w:rsidR="003E5921" w:rsidRPr="00FB4E84" w:rsidRDefault="003E5921" w:rsidP="003E5921">
      <w:pPr>
        <w:pStyle w:val="Heading2"/>
      </w:pPr>
      <w:bookmarkStart w:id="67" w:name="_Toc161127409"/>
      <w:r w:rsidRPr="00FB4E84">
        <w:lastRenderedPageBreak/>
        <w:t>Extent and Scope of Services</w:t>
      </w:r>
      <w:bookmarkEnd w:id="67"/>
    </w:p>
    <w:p w14:paraId="1B858A99" w14:textId="751BD691" w:rsidR="003E5921" w:rsidRPr="00FB4E84" w:rsidRDefault="003E5921" w:rsidP="003E5921">
      <w:r w:rsidRPr="00FB4E84">
        <w:t xml:space="preserve">During the existence of the Company, the </w:t>
      </w:r>
      <w:r w:rsidR="002178A2">
        <w:rPr>
          <w:noProof/>
        </w:rPr>
        <w:t>Manager</w:t>
      </w:r>
      <w:r w:rsidRPr="00FB4E84">
        <w:t xml:space="preserve"> shall devote such time and effort to the Company’s business as the </w:t>
      </w:r>
      <w:r w:rsidR="002178A2">
        <w:rPr>
          <w:noProof/>
        </w:rPr>
        <w:t>Manager</w:t>
      </w:r>
      <w:r w:rsidRPr="00FB4E84">
        <w:t xml:space="preserve">, in </w:t>
      </w:r>
      <w:r w:rsidR="002178A2">
        <w:rPr>
          <w:noProof/>
        </w:rPr>
        <w:t>its</w:t>
      </w:r>
      <w:r w:rsidRPr="00FB4E84">
        <w:t xml:space="preserve"> sole discretion, determine</w:t>
      </w:r>
      <w:r w:rsidR="002178A2">
        <w:rPr>
          <w:noProof/>
        </w:rPr>
        <w:t>s</w:t>
      </w:r>
      <w:r w:rsidRPr="00FB4E84">
        <w:t xml:space="preserve"> to be necessary to promote adequately the interest of the Company and the mutual interest of the Members.</w:t>
      </w:r>
    </w:p>
    <w:p w14:paraId="6D22BF16" w14:textId="008A70C9" w:rsidR="003E5921" w:rsidRPr="00FB4E84" w:rsidRDefault="003E5921" w:rsidP="003E5921">
      <w:r w:rsidRPr="00FB4E84">
        <w:t xml:space="preserve">It is specifically understood and agreed that the </w:t>
      </w:r>
      <w:r w:rsidR="002178A2">
        <w:rPr>
          <w:noProof/>
        </w:rPr>
        <w:t>Manager</w:t>
      </w:r>
      <w:r w:rsidRPr="00FB4E84">
        <w:t xml:space="preserve"> and </w:t>
      </w:r>
      <w:r w:rsidR="002178A2">
        <w:rPr>
          <w:noProof/>
        </w:rPr>
        <w:t>its</w:t>
      </w:r>
      <w:r w:rsidRPr="00FB4E84">
        <w:t xml:space="preserve"> Affiliates shall not be required to devote full time to the Company’s business.</w:t>
      </w:r>
    </w:p>
    <w:p w14:paraId="69098EF9" w14:textId="2AE9E366" w:rsidR="003E5921" w:rsidRPr="00FB4E84" w:rsidRDefault="003E5921" w:rsidP="003E5921">
      <w:r w:rsidRPr="00FB4E84">
        <w:t xml:space="preserve">The </w:t>
      </w:r>
      <w:r w:rsidR="002178A2">
        <w:rPr>
          <w:noProof/>
        </w:rPr>
        <w:t>Manager</w:t>
      </w:r>
      <w:r w:rsidRPr="00FB4E84">
        <w:t xml:space="preserve"> and any of the </w:t>
      </w:r>
      <w:r w:rsidR="002178A2">
        <w:rPr>
          <w:noProof/>
        </w:rPr>
        <w:t>Manager’s</w:t>
      </w:r>
      <w:r w:rsidRPr="00FB4E84">
        <w:t xml:space="preserve"> Affiliates may engage in and possess interests in other business ventures of any and every type or description, independently or with others. Neither the Company nor any Member shall have any right, title, or interest in or to such independent ventures of the </w:t>
      </w:r>
      <w:r w:rsidR="002178A2">
        <w:rPr>
          <w:noProof/>
        </w:rPr>
        <w:t>Manager</w:t>
      </w:r>
      <w:r w:rsidRPr="00FB4E84">
        <w:t xml:space="preserve">. The </w:t>
      </w:r>
      <w:r w:rsidR="002178A2">
        <w:rPr>
          <w:noProof/>
        </w:rPr>
        <w:t>Manager</w:t>
      </w:r>
      <w:r w:rsidRPr="00FB4E84">
        <w:t xml:space="preserve"> and the </w:t>
      </w:r>
      <w:r w:rsidR="002178A2">
        <w:rPr>
          <w:noProof/>
        </w:rPr>
        <w:t>Manager’s</w:t>
      </w:r>
      <w:r w:rsidRPr="00FB4E84">
        <w:t xml:space="preserve"> Affiliates may compete with the Company through any such independent venture, without liability to the Company for so doing.</w:t>
      </w:r>
    </w:p>
    <w:p w14:paraId="2EBEDA86" w14:textId="0F9566BF" w:rsidR="003E5921" w:rsidRPr="00FB4E84" w:rsidRDefault="003E5921" w:rsidP="003E5921">
      <w:r w:rsidRPr="00FB4E84">
        <w:t xml:space="preserve">Notwithstanding any fiduciary duty owed by the </w:t>
      </w:r>
      <w:r w:rsidR="002178A2">
        <w:rPr>
          <w:noProof/>
        </w:rPr>
        <w:t>Manager</w:t>
      </w:r>
      <w:r w:rsidRPr="00FB4E84">
        <w:t xml:space="preserve"> to the Company or the Members, the </w:t>
      </w:r>
      <w:r w:rsidR="002178A2">
        <w:rPr>
          <w:noProof/>
        </w:rPr>
        <w:t>Manager</w:t>
      </w:r>
      <w:r w:rsidRPr="00FB4E84">
        <w:t xml:space="preserve"> </w:t>
      </w:r>
      <w:r w:rsidR="002178A2">
        <w:rPr>
          <w:noProof/>
        </w:rPr>
        <w:t>is</w:t>
      </w:r>
      <w:r w:rsidR="00A76AF1">
        <w:t xml:space="preserve"> </w:t>
      </w:r>
      <w:r w:rsidRPr="00FB4E84">
        <w:t>under no obligation to present any investment opportunity to the Company, even if such opportunity is of a character that, if presented to the Company, could be taken by the Company for its own account.</w:t>
      </w:r>
    </w:p>
    <w:p w14:paraId="6AD20804" w14:textId="77777777" w:rsidR="003E5921" w:rsidRPr="00FB4E84" w:rsidRDefault="003E5921" w:rsidP="003E5921">
      <w:pPr>
        <w:pStyle w:val="Heading2"/>
      </w:pPr>
      <w:bookmarkStart w:id="68" w:name="_Ref78104407"/>
      <w:bookmarkStart w:id="69" w:name="_Toc161127410"/>
      <w:r w:rsidRPr="00FB4E84">
        <w:t>Employment of Professionals</w:t>
      </w:r>
      <w:bookmarkEnd w:id="68"/>
      <w:bookmarkEnd w:id="69"/>
    </w:p>
    <w:p w14:paraId="168A6A48" w14:textId="17AE0604" w:rsidR="003E5921" w:rsidRPr="00FB4E84" w:rsidRDefault="003E5921" w:rsidP="003E5921">
      <w:r w:rsidRPr="00FB4E84">
        <w:t xml:space="preserve">The </w:t>
      </w:r>
      <w:r w:rsidR="00C10881">
        <w:t>Company</w:t>
      </w:r>
      <w:r w:rsidRPr="00FB4E84">
        <w:t xml:space="preserve"> may employ such brokers, agents, accountants, attorneys, and other advisors as the </w:t>
      </w:r>
      <w:r w:rsidR="002178A2">
        <w:rPr>
          <w:noProof/>
        </w:rPr>
        <w:t>Manager</w:t>
      </w:r>
      <w:r w:rsidRPr="00FB4E84">
        <w:t xml:space="preserve"> may determine to be appropriate for the Company’s business.</w:t>
      </w:r>
      <w:r w:rsidR="00C10881">
        <w:t xml:space="preserve"> </w:t>
      </w:r>
      <w:r w:rsidR="00C10881" w:rsidRPr="00C10881">
        <w:t xml:space="preserve">The Company may employ Affiliated or unaffiliated service providers as necessary </w:t>
      </w:r>
      <w:r w:rsidR="00C10881">
        <w:t xml:space="preserve">or convenient </w:t>
      </w:r>
      <w:r w:rsidR="00C10881" w:rsidRPr="00C10881">
        <w:t xml:space="preserve">to facilitate the </w:t>
      </w:r>
      <w:r w:rsidR="00C10881">
        <w:t>operations of the Company</w:t>
      </w:r>
      <w:r w:rsidR="00C10881" w:rsidRPr="00C10881">
        <w:t xml:space="preserve">. Alternatively, the </w:t>
      </w:r>
      <w:r w:rsidR="002178A2">
        <w:rPr>
          <w:noProof/>
        </w:rPr>
        <w:t>Manager</w:t>
      </w:r>
      <w:r w:rsidR="00C10881" w:rsidRPr="00C10881">
        <w:t xml:space="preserve"> may elect to provide such services to the Company using its own in-house personnel. Any such services provided by the </w:t>
      </w:r>
      <w:r w:rsidR="002178A2">
        <w:rPr>
          <w:noProof/>
        </w:rPr>
        <w:t>Manager</w:t>
      </w:r>
      <w:r w:rsidR="00C10881" w:rsidRPr="00C10881">
        <w:t xml:space="preserve">, or </w:t>
      </w:r>
      <w:r w:rsidR="002178A2">
        <w:rPr>
          <w:noProof/>
        </w:rPr>
        <w:t>its</w:t>
      </w:r>
      <w:r w:rsidR="00C10881" w:rsidRPr="00C10881">
        <w:t xml:space="preserve"> Affiliates, will be compensated for at reasonable commercial rates.</w:t>
      </w:r>
    </w:p>
    <w:p w14:paraId="571C0420" w14:textId="77777777" w:rsidR="003E5921" w:rsidRPr="00A023DB" w:rsidRDefault="003E5921" w:rsidP="003E5921">
      <w:pPr>
        <w:pStyle w:val="Heading2"/>
      </w:pPr>
      <w:bookmarkStart w:id="70" w:name="_Ref1597325"/>
      <w:bookmarkStart w:id="71" w:name="_Ref1598875"/>
      <w:bookmarkStart w:id="72" w:name="_Toc161127411"/>
      <w:r w:rsidRPr="00FB4E84">
        <w:t xml:space="preserve">Voluntary Withdrawal of </w:t>
      </w:r>
      <w:r w:rsidRPr="00A023DB">
        <w:t xml:space="preserve">a </w:t>
      </w:r>
      <w:r w:rsidR="00413883" w:rsidRPr="00413883">
        <w:t>Manager</w:t>
      </w:r>
      <w:bookmarkEnd w:id="70"/>
      <w:bookmarkEnd w:id="71"/>
      <w:bookmarkEnd w:id="72"/>
    </w:p>
    <w:p w14:paraId="68D733C3" w14:textId="77777777" w:rsidR="003E5921" w:rsidRPr="00FB4E84" w:rsidRDefault="003E5921" w:rsidP="003E5921">
      <w:r w:rsidRPr="00A023DB">
        <w:t xml:space="preserve">A </w:t>
      </w:r>
      <w:r w:rsidR="00413883" w:rsidRPr="00413883">
        <w:t>Manager</w:t>
      </w:r>
      <w:r w:rsidRPr="00A023DB">
        <w:t xml:space="preserve"> of the Company may resign at any time by giving written Notice to all of the Members of the Company; however, this may require approval of a lender if the loan was conditioned on the qualifications of said </w:t>
      </w:r>
      <w:r w:rsidR="00413883" w:rsidRPr="00413883">
        <w:t>Manager</w:t>
      </w:r>
      <w:r w:rsidRPr="00A023DB">
        <w:t xml:space="preserve">. The resignation of a </w:t>
      </w:r>
      <w:r w:rsidR="00413883" w:rsidRPr="00413883">
        <w:t>Manager</w:t>
      </w:r>
      <w:r w:rsidRPr="00A023DB">
        <w:t xml:space="preserve"> shall take effect ninety (90) days after receipt of Notice thereof or at such other time as shall be specified in such Notice or otherwise agreed between the </w:t>
      </w:r>
      <w:r w:rsidR="00413883" w:rsidRPr="00413883">
        <w:t>Manager</w:t>
      </w:r>
      <w:r w:rsidRPr="00A023DB">
        <w:t xml:space="preserve"> and Members. The acceptance of such resignation shall not be necessary</w:t>
      </w:r>
      <w:r w:rsidRPr="00FB4E84">
        <w:t xml:space="preserve"> to make it effective.</w:t>
      </w:r>
    </w:p>
    <w:p w14:paraId="22E9AE83" w14:textId="77777777" w:rsidR="003E5921" w:rsidRPr="00A023DB" w:rsidRDefault="003E5921" w:rsidP="003E5921">
      <w:pPr>
        <w:pStyle w:val="Heading2"/>
      </w:pPr>
      <w:bookmarkStart w:id="73" w:name="_Ref523133453"/>
      <w:bookmarkStart w:id="74" w:name="_Toc161127412"/>
      <w:r w:rsidRPr="00FB4E84">
        <w:t xml:space="preserve">Removal of </w:t>
      </w:r>
      <w:r w:rsidRPr="00A023DB">
        <w:t xml:space="preserve">a </w:t>
      </w:r>
      <w:r w:rsidR="00413883" w:rsidRPr="00413883">
        <w:t>Manager</w:t>
      </w:r>
      <w:bookmarkEnd w:id="73"/>
      <w:bookmarkEnd w:id="74"/>
    </w:p>
    <w:p w14:paraId="79D895ED" w14:textId="736567CE" w:rsidR="003E5921" w:rsidRPr="00A023DB" w:rsidRDefault="003E5921" w:rsidP="003E5921">
      <w:r w:rsidRPr="00A023DB">
        <w:t xml:space="preserve">A </w:t>
      </w:r>
      <w:r w:rsidR="00413883" w:rsidRPr="00413883">
        <w:t>Manager</w:t>
      </w:r>
      <w:r w:rsidRPr="00A023DB">
        <w:t xml:space="preserve"> may</w:t>
      </w:r>
      <w:r w:rsidRPr="00FB4E84">
        <w:t xml:space="preserve"> be removed for Good Cause by Members holding seventy-five percent (75%) of the voting </w:t>
      </w:r>
      <w:r w:rsidR="008679D4">
        <w:t xml:space="preserve">Class A </w:t>
      </w:r>
      <w:r w:rsidR="00A468AC">
        <w:t>Membership Interests</w:t>
      </w:r>
      <w:r w:rsidRPr="00FB4E84">
        <w:t xml:space="preserve"> (excluding those </w:t>
      </w:r>
      <w:r w:rsidR="004B7511">
        <w:t xml:space="preserve">of the </w:t>
      </w:r>
      <w:r w:rsidR="002178A2">
        <w:rPr>
          <w:noProof/>
        </w:rPr>
        <w:t>Manager</w:t>
      </w:r>
      <w:r w:rsidR="004B7511">
        <w:t xml:space="preserve"> or</w:t>
      </w:r>
      <w:r w:rsidRPr="00FB4E84">
        <w:t xml:space="preserve"> any Members who are Affiliates of </w:t>
      </w:r>
      <w:r w:rsidR="004B7511">
        <w:t xml:space="preserve">the </w:t>
      </w:r>
      <w:r w:rsidR="002178A2">
        <w:rPr>
          <w:noProof/>
        </w:rPr>
        <w:t>Manager</w:t>
      </w:r>
      <w:r w:rsidRPr="00A023DB">
        <w:t xml:space="preserve">). For purposes of the foregoing, “Good Cause” means that the </w:t>
      </w:r>
      <w:r w:rsidR="00413883" w:rsidRPr="00413883">
        <w:t>Manager</w:t>
      </w:r>
      <w:r w:rsidRPr="00A023DB">
        <w:t xml:space="preserve"> conducted itself on behalf of the Company in a manner that (i) constitutes gross negligence or willful misconduct, and (ii) has a material, adverse effect on the Company. In the event the Members vote to remove a </w:t>
      </w:r>
      <w:r w:rsidR="00413883" w:rsidRPr="00413883">
        <w:t>Manager</w:t>
      </w:r>
      <w:r w:rsidRPr="00A023DB">
        <w:t xml:space="preserve"> for Good Cause, the </w:t>
      </w:r>
      <w:r w:rsidR="00413883" w:rsidRPr="00413883">
        <w:t>Manager</w:t>
      </w:r>
      <w:r w:rsidRPr="00A023DB">
        <w:t xml:space="preserve"> shall have the right to submit the question of whether sufficient grounds for removal exist to binding arbitration to be conducted as further described in the Agreement.</w:t>
      </w:r>
    </w:p>
    <w:p w14:paraId="04FCAA19" w14:textId="132A5C47" w:rsidR="003E5921" w:rsidRPr="00FB4E84" w:rsidRDefault="003E5921" w:rsidP="003E5921">
      <w:r w:rsidRPr="00A023DB">
        <w:t xml:space="preserve">If a </w:t>
      </w:r>
      <w:r w:rsidR="00413883" w:rsidRPr="00413883">
        <w:t>Manager</w:t>
      </w:r>
      <w:r w:rsidRPr="00A023DB">
        <w:t xml:space="preserve"> is removed for Good Cause, </w:t>
      </w:r>
      <w:r w:rsidR="00A75467" w:rsidRPr="00A964A8">
        <w:rPr>
          <w:rFonts w:eastAsia="Calibri"/>
        </w:rPr>
        <w:t>its rights to any Units it holds will be unaffected including its right to vote and receive Distributable Cash pursuant to Section 4 above</w:t>
      </w:r>
      <w:r w:rsidRPr="00A023DB">
        <w:t>. No Member, including</w:t>
      </w:r>
      <w:r w:rsidRPr="00FB4E84">
        <w:t xml:space="preserve"> the </w:t>
      </w:r>
      <w:r w:rsidR="002178A2">
        <w:rPr>
          <w:noProof/>
        </w:rPr>
        <w:t>Manager</w:t>
      </w:r>
      <w:r w:rsidRPr="00FB4E84">
        <w:t xml:space="preserve">, if applicable, will have any special right to withdraw upon a </w:t>
      </w:r>
      <w:r w:rsidRPr="00A023DB">
        <w:t xml:space="preserve">removal of a </w:t>
      </w:r>
      <w:r w:rsidR="00413883" w:rsidRPr="00413883">
        <w:t>Manager</w:t>
      </w:r>
      <w:r w:rsidRPr="00A023DB">
        <w:t>.</w:t>
      </w:r>
    </w:p>
    <w:p w14:paraId="6C164471" w14:textId="77777777" w:rsidR="003E5921" w:rsidRPr="00FB4E84" w:rsidRDefault="003E5921" w:rsidP="003E5921">
      <w:r w:rsidRPr="00FB4E84">
        <w:lastRenderedPageBreak/>
        <w:t xml:space="preserve">In the </w:t>
      </w:r>
      <w:r w:rsidRPr="00A023DB">
        <w:t xml:space="preserve">event that a </w:t>
      </w:r>
      <w:r w:rsidR="00413883" w:rsidRPr="00413883">
        <w:t>Manager</w:t>
      </w:r>
      <w:r w:rsidRPr="00A023DB">
        <w:t xml:space="preserve"> or its principal is guarantying any loan on behalf of the Company, applicable lenders’ consent shall be required prior to any act to remove the </w:t>
      </w:r>
      <w:r w:rsidR="00413883" w:rsidRPr="00413883">
        <w:t>Manager</w:t>
      </w:r>
      <w:r w:rsidRPr="00FB4E84">
        <w:t>.</w:t>
      </w:r>
    </w:p>
    <w:p w14:paraId="2D4C8835" w14:textId="77777777" w:rsidR="003E5921" w:rsidRPr="00FB4E84" w:rsidRDefault="003E5921" w:rsidP="003E5921">
      <w:pPr>
        <w:pStyle w:val="Heading2"/>
      </w:pPr>
      <w:bookmarkStart w:id="75" w:name="_Toc161127413"/>
      <w:r w:rsidRPr="00FB4E84">
        <w:t xml:space="preserve">Effect of Resignation or </w:t>
      </w:r>
      <w:r w:rsidRPr="00A023DB">
        <w:t xml:space="preserve">Removal on </w:t>
      </w:r>
      <w:r w:rsidR="00413883" w:rsidRPr="00413883">
        <w:t>Manager</w:t>
      </w:r>
      <w:r w:rsidRPr="00FB4E84">
        <w:t xml:space="preserve"> Compensation</w:t>
      </w:r>
      <w:bookmarkEnd w:id="75"/>
    </w:p>
    <w:p w14:paraId="6C12151F" w14:textId="746605F6" w:rsidR="003E5921" w:rsidRPr="00FB4E84" w:rsidRDefault="003E5921" w:rsidP="003E5921">
      <w:r w:rsidRPr="00FB4E84">
        <w:t>The amount of co</w:t>
      </w:r>
      <w:r w:rsidRPr="00A023DB">
        <w:t xml:space="preserve">mpensation a </w:t>
      </w:r>
      <w:r w:rsidR="00413883" w:rsidRPr="00413883">
        <w:t>Manager</w:t>
      </w:r>
      <w:r w:rsidRPr="00A023DB">
        <w:t xml:space="preserve"> of the Company has accrued pursuant to </w:t>
      </w:r>
      <w:r w:rsidRPr="00A023DB">
        <w:fldChar w:fldCharType="begin"/>
      </w:r>
      <w:r w:rsidRPr="00A023DB">
        <w:instrText xml:space="preserve"> REF _Ref523133430 \r \p </w:instrText>
      </w:r>
      <w:r w:rsidR="00A023DB">
        <w:instrText xml:space="preserve"> \* MERGEFORMAT </w:instrText>
      </w:r>
      <w:r w:rsidRPr="00A023DB">
        <w:fldChar w:fldCharType="separate"/>
      </w:r>
      <w:r w:rsidR="00783F1E">
        <w:t>Section 6.8 below</w:t>
      </w:r>
      <w:r w:rsidRPr="00A023DB">
        <w:fldChar w:fldCharType="end"/>
      </w:r>
      <w:r w:rsidRPr="00A023DB">
        <w:t xml:space="preserve"> will be unaffected by </w:t>
      </w:r>
      <w:r w:rsidR="00A023DB" w:rsidRPr="00A023DB">
        <w:t>a</w:t>
      </w:r>
      <w:r w:rsidRPr="00A023DB">
        <w:t xml:space="preserve"> </w:t>
      </w:r>
      <w:r w:rsidR="00413883" w:rsidRPr="00413883">
        <w:t>Manager</w:t>
      </w:r>
      <w:r w:rsidRPr="00A023DB">
        <w:t xml:space="preserve">’s removal or resignation. All compensation which accrues after a </w:t>
      </w:r>
      <w:r w:rsidR="00413883" w:rsidRPr="00413883">
        <w:t>Manager</w:t>
      </w:r>
      <w:r w:rsidRPr="00A023DB">
        <w:t xml:space="preserve">’s removal or resignation will be reallocated </w:t>
      </w:r>
      <w:r w:rsidR="00A24806">
        <w:t>to</w:t>
      </w:r>
      <w:r w:rsidRPr="00A023DB">
        <w:t xml:space="preserve"> the remaining and/or </w:t>
      </w:r>
      <w:r w:rsidR="00A023DB">
        <w:t>replacement</w:t>
      </w:r>
      <w:r w:rsidRPr="00A023DB">
        <w:t xml:space="preserve"> </w:t>
      </w:r>
      <w:r w:rsidR="00413883" w:rsidRPr="00413883">
        <w:t>Manager</w:t>
      </w:r>
      <w:r w:rsidRPr="00A023DB">
        <w:t>(</w:t>
      </w:r>
      <w:r w:rsidRPr="00FB4E84">
        <w:t>s).</w:t>
      </w:r>
    </w:p>
    <w:p w14:paraId="0CC12520" w14:textId="77777777" w:rsidR="003E5921" w:rsidRPr="00A023DB" w:rsidRDefault="003E5921" w:rsidP="003E5921">
      <w:pPr>
        <w:pStyle w:val="Heading2"/>
      </w:pPr>
      <w:bookmarkStart w:id="76" w:name="_Ref523133462"/>
      <w:bookmarkStart w:id="77" w:name="_Toc161127414"/>
      <w:r w:rsidRPr="00A023DB">
        <w:t xml:space="preserve">Additional </w:t>
      </w:r>
      <w:r w:rsidR="00413883" w:rsidRPr="00413883">
        <w:t>Manager</w:t>
      </w:r>
      <w:r w:rsidRPr="00A023DB">
        <w:t>s</w:t>
      </w:r>
      <w:bookmarkEnd w:id="76"/>
      <w:bookmarkEnd w:id="77"/>
    </w:p>
    <w:p w14:paraId="68B9EE9A" w14:textId="7B80CC42" w:rsidR="003E5921" w:rsidRPr="00FB4E84" w:rsidRDefault="003E5921" w:rsidP="003E5921">
      <w:r w:rsidRPr="00FB4E84">
        <w:t xml:space="preserve">At any </w:t>
      </w:r>
      <w:r w:rsidRPr="00A023DB">
        <w:t xml:space="preserve">time, the </w:t>
      </w:r>
      <w:r w:rsidR="002178A2">
        <w:rPr>
          <w:noProof/>
        </w:rPr>
        <w:t>Manager</w:t>
      </w:r>
      <w:r w:rsidRPr="00A023DB">
        <w:t xml:space="preserve">, in </w:t>
      </w:r>
      <w:r w:rsidR="002178A2">
        <w:rPr>
          <w:noProof/>
        </w:rPr>
        <w:t>its</w:t>
      </w:r>
      <w:r w:rsidRPr="00A023DB">
        <w:t xml:space="preserve"> sole discretion, may designate any Person (regardless </w:t>
      </w:r>
      <w:r w:rsidR="004B7511">
        <w:t xml:space="preserve">of </w:t>
      </w:r>
      <w:r w:rsidRPr="00A023DB">
        <w:t xml:space="preserve">whether a Member) a </w:t>
      </w:r>
      <w:r w:rsidR="00413883" w:rsidRPr="00413883">
        <w:t>Manager</w:t>
      </w:r>
      <w:r w:rsidRPr="00A023DB">
        <w:t xml:space="preserve">. If all of the </w:t>
      </w:r>
      <w:r w:rsidR="00413883" w:rsidRPr="00413883">
        <w:t>Manager</w:t>
      </w:r>
      <w:r w:rsidRPr="00A023DB">
        <w:t xml:space="preserve">s withdraw, are removed, or otherwise cannot serve as </w:t>
      </w:r>
      <w:r w:rsidR="00413883" w:rsidRPr="00413883">
        <w:t>Manager</w:t>
      </w:r>
      <w:r w:rsidRPr="00A023DB">
        <w:t xml:space="preserve">s for any reason, a majority of voting </w:t>
      </w:r>
      <w:r w:rsidR="00A468AC">
        <w:t>Membership Interests</w:t>
      </w:r>
      <w:r w:rsidRPr="00A023DB">
        <w:t xml:space="preserve"> shall, within ninety (90) days after the date the last remaining </w:t>
      </w:r>
      <w:r w:rsidR="00413883" w:rsidRPr="00413883">
        <w:t>Manager</w:t>
      </w:r>
      <w:r w:rsidRPr="00A023DB">
        <w:t xml:space="preserve"> has ceased to serve, designate one or more new </w:t>
      </w:r>
      <w:r w:rsidR="00413883" w:rsidRPr="00413883">
        <w:t>Manager</w:t>
      </w:r>
      <w:r w:rsidRPr="00A023DB">
        <w:t xml:space="preserve">s effective as of the date of such withdrawal, removal, or inability to serve. Any Person becoming a </w:t>
      </w:r>
      <w:r w:rsidR="00413883" w:rsidRPr="00413883">
        <w:t>Manager</w:t>
      </w:r>
      <w:r w:rsidRPr="00A023DB">
        <w:t xml:space="preserve"> will automatically have the rights, authorities, duties, and obligations of a </w:t>
      </w:r>
      <w:r w:rsidR="00413883" w:rsidRPr="00413883">
        <w:t>Manager</w:t>
      </w:r>
      <w:r w:rsidRPr="00A023DB">
        <w:t xml:space="preserve"> under</w:t>
      </w:r>
      <w:r w:rsidRPr="00FB4E84">
        <w:t xml:space="preserve"> the Agreement.</w:t>
      </w:r>
    </w:p>
    <w:p w14:paraId="400369B4" w14:textId="77777777" w:rsidR="003E5921" w:rsidRPr="00FB4E84" w:rsidRDefault="003E5921" w:rsidP="003E5921">
      <w:pPr>
        <w:pStyle w:val="Heading2"/>
      </w:pPr>
      <w:bookmarkStart w:id="78" w:name="_Ref523133430"/>
      <w:bookmarkStart w:id="79" w:name="_Ref523133515"/>
      <w:bookmarkStart w:id="80" w:name="_Toc161127415"/>
      <w:r w:rsidRPr="00FB4E84">
        <w:t>Management Compensation and Fees</w:t>
      </w:r>
      <w:bookmarkEnd w:id="78"/>
      <w:bookmarkEnd w:id="79"/>
      <w:bookmarkEnd w:id="80"/>
    </w:p>
    <w:p w14:paraId="5DFAFD79" w14:textId="50245376" w:rsidR="003E5921" w:rsidRPr="00FB4E84" w:rsidRDefault="003E5921" w:rsidP="003E5921">
      <w:r w:rsidRPr="00FB4E84">
        <w:t xml:space="preserve">The </w:t>
      </w:r>
      <w:r w:rsidR="002178A2">
        <w:rPr>
          <w:noProof/>
        </w:rPr>
        <w:t>Manager</w:t>
      </w:r>
      <w:r w:rsidRPr="00FB4E84">
        <w:t xml:space="preserve"> will not receive a salary for </w:t>
      </w:r>
      <w:r w:rsidR="002178A2">
        <w:rPr>
          <w:noProof/>
        </w:rPr>
        <w:t>its</w:t>
      </w:r>
      <w:r w:rsidRPr="00FB4E84">
        <w:t xml:space="preserve"> services to the Company, unless otherwise approved by the Members. However, the </w:t>
      </w:r>
      <w:r w:rsidR="002178A2">
        <w:rPr>
          <w:noProof/>
        </w:rPr>
        <w:t>Manager</w:t>
      </w:r>
      <w:r w:rsidRPr="00FB4E84">
        <w:t xml:space="preserve">, </w:t>
      </w:r>
      <w:r w:rsidR="002178A2">
        <w:rPr>
          <w:noProof/>
        </w:rPr>
        <w:t>its</w:t>
      </w:r>
      <w:r w:rsidRPr="00FB4E84">
        <w:t xml:space="preserve"> Affiliates, and third parties may receive the following fees </w:t>
      </w:r>
      <w:r>
        <w:t xml:space="preserve">and reimbursements </w:t>
      </w:r>
      <w:r w:rsidRPr="00FB4E84">
        <w:t xml:space="preserve">payable from Capital Contributions made to the Company and revenues from the Property. Any fee or reimbursement provided for under this </w:t>
      </w:r>
      <w:fldSimple w:instr=" REF _Ref523133430 \n  \* MERGEFORMAT ">
        <w:r w:rsidR="00783F1E">
          <w:t>Section 6.8</w:t>
        </w:r>
      </w:fldSimple>
      <w:r w:rsidRPr="00FB4E84">
        <w:t xml:space="preserve"> shall be subordinate to any payments required on any loan secured by the </w:t>
      </w:r>
      <w:r w:rsidR="002178A2">
        <w:rPr>
          <w:rStyle w:val="Underline"/>
          <w:noProof/>
          <w:u w:val="none"/>
        </w:rPr>
        <w:t>Property</w:t>
      </w:r>
      <w:r w:rsidRPr="00FB4E84">
        <w:t>.</w:t>
      </w:r>
    </w:p>
    <w:p w14:paraId="6B6AF68B" w14:textId="69C84BB7" w:rsidR="000522D3" w:rsidRDefault="000522D3" w:rsidP="0070392A">
      <w:pPr>
        <w:pStyle w:val="ListNumber"/>
      </w:pPr>
      <w:r w:rsidRPr="00FB4E84">
        <w:rPr>
          <w:rStyle w:val="Underline"/>
        </w:rPr>
        <w:t>Asset Management Fee</w:t>
      </w:r>
      <w:r w:rsidRPr="00FB4E84">
        <w:t xml:space="preserve">: As compensation for </w:t>
      </w:r>
      <w:r>
        <w:t xml:space="preserve">organizing the Company and ongoing </w:t>
      </w:r>
      <w:r w:rsidRPr="00FB4E84">
        <w:t xml:space="preserve">administrative and management services provided, the </w:t>
      </w:r>
      <w:r w:rsidR="002178A2">
        <w:rPr>
          <w:noProof/>
        </w:rPr>
        <w:t>Manager</w:t>
      </w:r>
      <w:r w:rsidR="0024366E">
        <w:rPr>
          <w:noProof/>
        </w:rPr>
        <w:t>, its Affiliates,</w:t>
      </w:r>
      <w:r w:rsidRPr="00FB4E84">
        <w:t xml:space="preserve"> or </w:t>
      </w:r>
      <w:r w:rsidR="002178A2">
        <w:rPr>
          <w:noProof/>
        </w:rPr>
        <w:t>its</w:t>
      </w:r>
      <w:r w:rsidRPr="00FB4E84">
        <w:t xml:space="preserve"> designated assigns will receive an asset management fee</w:t>
      </w:r>
      <w:r w:rsidR="0024366E">
        <w:t>, to be paid monthly in arrears,</w:t>
      </w:r>
      <w:r w:rsidRPr="00FB4E84">
        <w:t xml:space="preserve"> calculated as </w:t>
      </w:r>
      <w:r w:rsidR="002178A2">
        <w:rPr>
          <w:noProof/>
        </w:rPr>
        <w:t xml:space="preserve">one </w:t>
      </w:r>
      <w:r w:rsidR="001C0BE9">
        <w:rPr>
          <w:noProof/>
        </w:rPr>
        <w:t>percent</w:t>
      </w:r>
      <w:r w:rsidRPr="00FB4E84">
        <w:t xml:space="preserve"> </w:t>
      </w:r>
      <w:r>
        <w:t>(</w:t>
      </w:r>
      <w:r w:rsidR="002178A2">
        <w:rPr>
          <w:noProof/>
        </w:rPr>
        <w:t>1</w:t>
      </w:r>
      <w:r>
        <w:t xml:space="preserve">%) </w:t>
      </w:r>
      <w:r w:rsidRPr="0024366E">
        <w:t xml:space="preserve">of </w:t>
      </w:r>
      <w:r w:rsidR="0024366E">
        <w:t xml:space="preserve">monthly </w:t>
      </w:r>
      <w:r w:rsidR="002178A2" w:rsidRPr="0024366E">
        <w:rPr>
          <w:noProof/>
        </w:rPr>
        <w:t>rental income from the operation of the Property</w:t>
      </w:r>
      <w:r w:rsidRPr="00FB4E84">
        <w:t>.</w:t>
      </w:r>
    </w:p>
    <w:p w14:paraId="3BB47F72" w14:textId="03E86532" w:rsidR="000522D3" w:rsidRPr="00FB4E84" w:rsidRDefault="000522D3" w:rsidP="0070392A">
      <w:pPr>
        <w:pStyle w:val="ListNumber"/>
      </w:pPr>
      <w:r w:rsidRPr="00FB4E84">
        <w:rPr>
          <w:rStyle w:val="Underline"/>
        </w:rPr>
        <w:t>Property Management Fee</w:t>
      </w:r>
      <w:r w:rsidRPr="00FB4E84">
        <w:t xml:space="preserve">: As compensation for day-to-day management services provided, a property </w:t>
      </w:r>
      <w:r w:rsidRPr="00413883">
        <w:t>manager</w:t>
      </w:r>
      <w:r w:rsidRPr="00FB4E84">
        <w:t xml:space="preserve"> will receive a property management fee of up to </w:t>
      </w:r>
      <w:r w:rsidR="002178A2">
        <w:rPr>
          <w:noProof/>
        </w:rPr>
        <w:t xml:space="preserve">five </w:t>
      </w:r>
      <w:r>
        <w:t>percent (</w:t>
      </w:r>
      <w:r w:rsidR="002178A2">
        <w:rPr>
          <w:noProof/>
        </w:rPr>
        <w:t>5</w:t>
      </w:r>
      <w:r>
        <w:t>%)</w:t>
      </w:r>
      <w:r w:rsidRPr="00FB4E84">
        <w:t xml:space="preserve"> of the monthly </w:t>
      </w:r>
      <w:r w:rsidR="00E45922">
        <w:t>rental</w:t>
      </w:r>
      <w:r w:rsidRPr="00FB4E84">
        <w:t xml:space="preserve"> income from the </w:t>
      </w:r>
      <w:r w:rsidR="00E45922">
        <w:t xml:space="preserve">operation of the </w:t>
      </w:r>
      <w:r w:rsidR="002178A2">
        <w:rPr>
          <w:noProof/>
        </w:rPr>
        <w:t>Property</w:t>
      </w:r>
      <w:r w:rsidR="0024366E">
        <w:rPr>
          <w:noProof/>
        </w:rPr>
        <w:t xml:space="preserve"> if managed by the Manager or its Affiliates or a fee at prevailing market rate</w:t>
      </w:r>
      <w:r w:rsidR="00D529CE">
        <w:rPr>
          <w:noProof/>
        </w:rPr>
        <w:t>s</w:t>
      </w:r>
      <w:r w:rsidR="0024366E">
        <w:rPr>
          <w:noProof/>
        </w:rPr>
        <w:t xml:space="preserve"> if managed by a third-party</w:t>
      </w:r>
      <w:r w:rsidRPr="00FB4E84">
        <w:t xml:space="preserve"> (“Property Management Fee”).</w:t>
      </w:r>
    </w:p>
    <w:p w14:paraId="168A134E" w14:textId="2BCABB6E" w:rsidR="00C10881" w:rsidRPr="00FB4E84" w:rsidRDefault="003E5921" w:rsidP="00C10881">
      <w:pPr>
        <w:pStyle w:val="ListNumber"/>
      </w:pPr>
      <w:r w:rsidRPr="00FB4E84">
        <w:rPr>
          <w:rStyle w:val="Underline"/>
        </w:rPr>
        <w:t>Reimbursement of Expenses</w:t>
      </w:r>
      <w:r w:rsidR="00C10881">
        <w:rPr>
          <w:rStyle w:val="Underline"/>
        </w:rPr>
        <w:t>; Fees for Professional Services</w:t>
      </w:r>
      <w:r w:rsidRPr="00FB4E84">
        <w:t xml:space="preserve">: The </w:t>
      </w:r>
      <w:r w:rsidR="002178A2">
        <w:rPr>
          <w:noProof/>
        </w:rPr>
        <w:t>Manager</w:t>
      </w:r>
      <w:r w:rsidR="00292B65" w:rsidRPr="00FB4E84">
        <w:t xml:space="preserve"> or </w:t>
      </w:r>
      <w:r w:rsidR="002178A2">
        <w:rPr>
          <w:noProof/>
        </w:rPr>
        <w:t>its</w:t>
      </w:r>
      <w:r w:rsidR="00292B65">
        <w:t xml:space="preserve"> </w:t>
      </w:r>
      <w:r w:rsidRPr="00FB4E84">
        <w:t xml:space="preserve">Affiliates will receive reimbursement of reasonable expenses paid or incurred by the </w:t>
      </w:r>
      <w:r w:rsidR="002178A2">
        <w:rPr>
          <w:noProof/>
        </w:rPr>
        <w:t>Manager</w:t>
      </w:r>
      <w:r w:rsidR="00292B65" w:rsidRPr="00FB4E84">
        <w:t xml:space="preserve"> or </w:t>
      </w:r>
      <w:r w:rsidR="002178A2">
        <w:rPr>
          <w:noProof/>
        </w:rPr>
        <w:t>its</w:t>
      </w:r>
      <w:r w:rsidRPr="00FB4E84">
        <w:t xml:space="preserve"> </w:t>
      </w:r>
      <w:r w:rsidR="00292B65">
        <w:t xml:space="preserve">Affiliates </w:t>
      </w:r>
      <w:r w:rsidRPr="00FB4E84">
        <w:t xml:space="preserve">in connection with the Company’s operations, including any legal, financial and tax reporting, and accounting costs, which may be paid from Capital Contributions, operating revenue, or reserves. The </w:t>
      </w:r>
      <w:r w:rsidR="002178A2">
        <w:rPr>
          <w:noProof/>
        </w:rPr>
        <w:t>Manager</w:t>
      </w:r>
      <w:r w:rsidR="00292B65" w:rsidRPr="00FB4E84">
        <w:t xml:space="preserve"> </w:t>
      </w:r>
      <w:r w:rsidRPr="00FB4E84">
        <w:t xml:space="preserve">may also reimburse Members of the Company for such expenses incurred by them in connection with the Company’s operations, as decided in the </w:t>
      </w:r>
      <w:r w:rsidR="002178A2">
        <w:rPr>
          <w:noProof/>
        </w:rPr>
        <w:t>Manager’s</w:t>
      </w:r>
      <w:r w:rsidRPr="00FB4E84">
        <w:t xml:space="preserve"> sole discretion.</w:t>
      </w:r>
      <w:r w:rsidR="00C10881">
        <w:t xml:space="preserve"> In addition, t</w:t>
      </w:r>
      <w:r w:rsidR="00C10881" w:rsidRPr="00C10881">
        <w:t xml:space="preserve">he </w:t>
      </w:r>
      <w:r w:rsidR="002178A2">
        <w:rPr>
          <w:noProof/>
        </w:rPr>
        <w:t>Manager</w:t>
      </w:r>
      <w:r w:rsidR="00C10881" w:rsidRPr="00FB4E84">
        <w:t xml:space="preserve"> or </w:t>
      </w:r>
      <w:r w:rsidR="002178A2">
        <w:rPr>
          <w:noProof/>
        </w:rPr>
        <w:t>its</w:t>
      </w:r>
      <w:r w:rsidR="00C10881">
        <w:t xml:space="preserve"> </w:t>
      </w:r>
      <w:r w:rsidR="00C10881" w:rsidRPr="00FB4E84">
        <w:t>Affiliates</w:t>
      </w:r>
      <w:r w:rsidR="00C10881">
        <w:t xml:space="preserve"> </w:t>
      </w:r>
      <w:r w:rsidR="00C10881" w:rsidRPr="00C10881">
        <w:t xml:space="preserve">will be reimbursed the fair value </w:t>
      </w:r>
      <w:r w:rsidR="00C10881">
        <w:t xml:space="preserve">for provision </w:t>
      </w:r>
      <w:r w:rsidR="00C10881" w:rsidRPr="00C10881">
        <w:t xml:space="preserve">of services to the </w:t>
      </w:r>
      <w:r w:rsidR="00C10881">
        <w:t>C</w:t>
      </w:r>
      <w:r w:rsidR="00C10881" w:rsidRPr="00C10881">
        <w:t>ompany at reasonable commercial rates on either an hourly or per-service basis, as permitted by</w:t>
      </w:r>
      <w:r w:rsidR="00C10881">
        <w:t xml:space="preserve"> </w:t>
      </w:r>
      <w:r w:rsidR="000522D3">
        <w:fldChar w:fldCharType="begin"/>
      </w:r>
      <w:r w:rsidR="000522D3">
        <w:instrText xml:space="preserve"> REF _Ref78104407 \r </w:instrText>
      </w:r>
      <w:r w:rsidR="000522D3">
        <w:fldChar w:fldCharType="separate"/>
      </w:r>
      <w:r w:rsidR="00783F1E">
        <w:t>Section 6.3</w:t>
      </w:r>
      <w:r w:rsidR="000522D3">
        <w:fldChar w:fldCharType="end"/>
      </w:r>
      <w:r w:rsidR="00C10881">
        <w:t>.</w:t>
      </w:r>
    </w:p>
    <w:p w14:paraId="4A135779" w14:textId="77777777" w:rsidR="003E5921" w:rsidRPr="00FB4E84" w:rsidRDefault="003E5921" w:rsidP="003E5921">
      <w:pPr>
        <w:pStyle w:val="Heading1"/>
      </w:pPr>
      <w:bookmarkStart w:id="81" w:name="_Toc161127416"/>
      <w:r w:rsidRPr="00FB4E84">
        <w:lastRenderedPageBreak/>
        <w:t>The Members</w:t>
      </w:r>
      <w:bookmarkEnd w:id="81"/>
    </w:p>
    <w:p w14:paraId="630FA960" w14:textId="77777777" w:rsidR="003E5921" w:rsidRPr="00FB4E84" w:rsidRDefault="003E5921" w:rsidP="003E5921">
      <w:pPr>
        <w:pStyle w:val="Heading2"/>
      </w:pPr>
      <w:bookmarkStart w:id="82" w:name="_Toc161127417"/>
      <w:r w:rsidRPr="00FB4E84">
        <w:t>Member Identification</w:t>
      </w:r>
      <w:bookmarkEnd w:id="82"/>
    </w:p>
    <w:p w14:paraId="6AE1C1B5" w14:textId="0C4E705C" w:rsidR="003E5921" w:rsidRPr="00FB4E84" w:rsidRDefault="003E5921" w:rsidP="003E5921">
      <w:r w:rsidRPr="00FB4E84">
        <w:t xml:space="preserve">All Members of the Company and their Units shall be listed on Exhibit B, which is incorporated and made a part hereof. The </w:t>
      </w:r>
      <w:r w:rsidR="002178A2">
        <w:rPr>
          <w:noProof/>
        </w:rPr>
        <w:t>Manager</w:t>
      </w:r>
      <w:r w:rsidR="00297B61" w:rsidRPr="00FB4E84">
        <w:t xml:space="preserve"> </w:t>
      </w:r>
      <w:r w:rsidRPr="00FB4E84">
        <w:t>shall update Exhibit B from time to time as necessary to accurately reflect the information contained therein.</w:t>
      </w:r>
    </w:p>
    <w:p w14:paraId="71D123ED" w14:textId="77777777" w:rsidR="003E5921" w:rsidRPr="00FB4E84" w:rsidRDefault="003E5921" w:rsidP="003E5921">
      <w:pPr>
        <w:pStyle w:val="Heading2"/>
      </w:pPr>
      <w:bookmarkStart w:id="83" w:name="_Toc161127418"/>
      <w:r w:rsidRPr="00FB4E84">
        <w:t>Limited Liability of Members</w:t>
      </w:r>
      <w:bookmarkEnd w:id="83"/>
    </w:p>
    <w:p w14:paraId="7F5C3FF1" w14:textId="77777777" w:rsidR="003E5921" w:rsidRPr="00FB4E84" w:rsidRDefault="003E5921" w:rsidP="003E5921">
      <w:r w:rsidRPr="00FB4E84">
        <w:t>No Member shall be required to make any contribution to the capital of the Company for the payment of any Losses</w:t>
      </w:r>
      <w:r>
        <w:t xml:space="preserve"> or for any other purposes</w:t>
      </w:r>
      <w:r w:rsidRPr="00FB4E84">
        <w:t>; nor shall any Member be responsible or obligated to any third party for any debts or liabilities of the Company in excess of the sum of that Member’s total Capital Contribution and share of any undistributed Profits of the Company.</w:t>
      </w:r>
    </w:p>
    <w:p w14:paraId="110E02B4" w14:textId="77777777" w:rsidR="003E5921" w:rsidRPr="00FB4E84" w:rsidRDefault="003E5921" w:rsidP="003E5921">
      <w:pPr>
        <w:pStyle w:val="Heading2"/>
      </w:pPr>
      <w:bookmarkStart w:id="84" w:name="_Toc161127419"/>
      <w:r w:rsidRPr="00FB4E84">
        <w:t>No Right to Participate in Management</w:t>
      </w:r>
      <w:bookmarkEnd w:id="84"/>
    </w:p>
    <w:p w14:paraId="618A7A7F" w14:textId="77777777" w:rsidR="003E5921" w:rsidRPr="00FB4E84" w:rsidRDefault="003E5921" w:rsidP="003E5921">
      <w:r w:rsidRPr="00FB4E84">
        <w:t xml:space="preserve">No Member, other </w:t>
      </w:r>
      <w:r w:rsidRPr="00297B61">
        <w:t xml:space="preserve">than a </w:t>
      </w:r>
      <w:r w:rsidR="00413883" w:rsidRPr="00413883">
        <w:t>Manager</w:t>
      </w:r>
      <w:r w:rsidRPr="00297B61">
        <w:t xml:space="preserve"> who is additionally</w:t>
      </w:r>
      <w:r w:rsidRPr="00FB4E84">
        <w:t xml:space="preserve"> a Member, may participate in the management and operation of the Company’s business or its investment activities or bind the Company to any obligation or liability whatsoever. </w:t>
      </w:r>
    </w:p>
    <w:p w14:paraId="188A4271" w14:textId="77777777" w:rsidR="003E5921" w:rsidRPr="00FB4E84" w:rsidRDefault="003E5921" w:rsidP="003E5921">
      <w:pPr>
        <w:pStyle w:val="Heading2"/>
      </w:pPr>
      <w:bookmarkStart w:id="85" w:name="_Toc161127420"/>
      <w:r w:rsidRPr="00FB4E84">
        <w:t>Limited Right to Withdraw for a Member</w:t>
      </w:r>
      <w:bookmarkEnd w:id="85"/>
    </w:p>
    <w:p w14:paraId="0B239689" w14:textId="0308FF8E" w:rsidR="003E5921" w:rsidRPr="00FB4E84" w:rsidRDefault="003E5921" w:rsidP="003E5921">
      <w:r w:rsidRPr="00FB4E84">
        <w:t xml:space="preserve">No Member shall have the right to withdraw from the Company or to receive a return of any of its contributions to the Company until the Company is terminated and its affairs wound up, according to the </w:t>
      </w:r>
      <w:r w:rsidR="00540DF7">
        <w:rPr>
          <w:noProof/>
        </w:rPr>
        <w:t>WLLCA</w:t>
      </w:r>
      <w:r w:rsidRPr="00FB4E84">
        <w:t xml:space="preserve"> and the Agreement, unless otherwise approved by the </w:t>
      </w:r>
      <w:r w:rsidR="002178A2">
        <w:rPr>
          <w:noProof/>
        </w:rPr>
        <w:t>Manager</w:t>
      </w:r>
      <w:r w:rsidRPr="00FB4E84">
        <w:t>.</w:t>
      </w:r>
    </w:p>
    <w:p w14:paraId="6F52C30F" w14:textId="486B9484" w:rsidR="003E5921" w:rsidRPr="00FB4E84" w:rsidRDefault="003E5921" w:rsidP="003E5921">
      <w:pPr>
        <w:pStyle w:val="Heading2"/>
      </w:pPr>
      <w:bookmarkStart w:id="86" w:name="_Toc161127421"/>
      <w:r w:rsidRPr="00FB4E84">
        <w:t>Breach of this Agreement</w:t>
      </w:r>
      <w:bookmarkEnd w:id="86"/>
    </w:p>
    <w:p w14:paraId="5512069E" w14:textId="77777777" w:rsidR="003E5921" w:rsidRPr="00FB4E84" w:rsidRDefault="003E5921" w:rsidP="003E5921">
      <w:r w:rsidRPr="00FB4E84">
        <w:t>A Member will breach this Agreement if the Member:</w:t>
      </w:r>
    </w:p>
    <w:p w14:paraId="2F94B218" w14:textId="77777777" w:rsidR="003E5921" w:rsidRPr="00FB4E84" w:rsidRDefault="003E5921" w:rsidP="003E5921">
      <w:pPr>
        <w:pStyle w:val="ListNumber"/>
      </w:pPr>
      <w:r w:rsidRPr="00FB4E84">
        <w:t>Attempts to withdraw from the Company, other than as permitted herein;</w:t>
      </w:r>
    </w:p>
    <w:p w14:paraId="7680FC43" w14:textId="77777777" w:rsidR="003E5921" w:rsidRPr="00FB4E84" w:rsidRDefault="003E5921" w:rsidP="003E5921">
      <w:pPr>
        <w:pStyle w:val="ListNumber"/>
      </w:pPr>
      <w:r w:rsidRPr="00FB4E84">
        <w:t>Interferes in the management of the Company’s affairs;</w:t>
      </w:r>
    </w:p>
    <w:p w14:paraId="4D5A835C" w14:textId="77777777" w:rsidR="003E5921" w:rsidRPr="00FB4E84" w:rsidRDefault="003E5921" w:rsidP="003E5921">
      <w:pPr>
        <w:pStyle w:val="ListNumber"/>
      </w:pPr>
      <w:r w:rsidRPr="00FB4E84">
        <w:t>Engages in conduct which results in the Company losing its tax status as a partnership;</w:t>
      </w:r>
    </w:p>
    <w:p w14:paraId="246E455A" w14:textId="77777777" w:rsidR="003E5921" w:rsidRPr="00FB4E84" w:rsidRDefault="003E5921" w:rsidP="003E5921">
      <w:pPr>
        <w:pStyle w:val="ListNumber"/>
      </w:pPr>
      <w:r w:rsidRPr="00FB4E84">
        <w:t xml:space="preserve">Breaches any confidentiality provisions of this Agreement, or </w:t>
      </w:r>
    </w:p>
    <w:p w14:paraId="35675ADF" w14:textId="77777777" w:rsidR="003E5921" w:rsidRPr="00FB4E84" w:rsidRDefault="003E5921" w:rsidP="003E5921">
      <w:pPr>
        <w:pStyle w:val="ListNumber"/>
      </w:pPr>
      <w:r w:rsidRPr="00FB4E84">
        <w:t>Fails to discharge a legal duty to the Company.</w:t>
      </w:r>
    </w:p>
    <w:p w14:paraId="5915FA4C" w14:textId="77777777" w:rsidR="003E5921" w:rsidRPr="00FB4E84" w:rsidRDefault="003E5921" w:rsidP="003E5921">
      <w:r w:rsidRPr="00FB4E84">
        <w:t>A Member who is in breach of this Agreement shall be liable to the Company for damages caused by the breach. The Company may offset for the damages against any distributions or return of capital to the Member who has breached this Agreement.</w:t>
      </w:r>
    </w:p>
    <w:p w14:paraId="3B3014EB" w14:textId="77777777" w:rsidR="003E5921" w:rsidRPr="00FB4E84" w:rsidRDefault="003E5921" w:rsidP="003E5921">
      <w:pPr>
        <w:pStyle w:val="Heading2"/>
      </w:pPr>
      <w:bookmarkStart w:id="87" w:name="_Toc161127422"/>
      <w:r w:rsidRPr="00FB4E84">
        <w:t>No Right to Cause Dissolution</w:t>
      </w:r>
      <w:bookmarkEnd w:id="87"/>
    </w:p>
    <w:p w14:paraId="3E9F5702" w14:textId="77777777" w:rsidR="003E5921" w:rsidRPr="00FB4E84" w:rsidRDefault="003E5921" w:rsidP="003E5921">
      <w:r w:rsidRPr="00FB4E84">
        <w:t>No Member shall have the right or power to cause the dissolution and winding up of the Company by court decree or otherwise.</w:t>
      </w:r>
    </w:p>
    <w:p w14:paraId="01D9C730" w14:textId="77777777" w:rsidR="003E5921" w:rsidRPr="00FB4E84" w:rsidRDefault="003E5921" w:rsidP="003E5921">
      <w:pPr>
        <w:pStyle w:val="Heading2"/>
      </w:pPr>
      <w:bookmarkStart w:id="88" w:name="_Ref523133132"/>
      <w:bookmarkStart w:id="89" w:name="_Ref523134266"/>
      <w:bookmarkStart w:id="90" w:name="_Toc161127423"/>
      <w:r w:rsidRPr="00FB4E84">
        <w:lastRenderedPageBreak/>
        <w:t>Voting</w:t>
      </w:r>
      <w:bookmarkEnd w:id="88"/>
      <w:bookmarkEnd w:id="89"/>
      <w:bookmarkEnd w:id="90"/>
    </w:p>
    <w:p w14:paraId="1ABB3FA7" w14:textId="79412D45" w:rsidR="003E5921" w:rsidRPr="00FB4E84" w:rsidRDefault="0076207F" w:rsidP="003E5921">
      <w:r w:rsidRPr="0076207F">
        <w:t xml:space="preserve">Class B Units </w:t>
      </w:r>
      <w:r>
        <w:t>represent</w:t>
      </w:r>
      <w:r w:rsidRPr="0076207F">
        <w:t xml:space="preserve"> non-voting</w:t>
      </w:r>
      <w:r>
        <w:t xml:space="preserve"> Membership Interests</w:t>
      </w:r>
      <w:r w:rsidRPr="0076207F">
        <w:t xml:space="preserve">, unless in the event that any portion of the Class B Members’ Preferred Return is not paid current for a period of ninety (90) days, in which case the Class B Members shall </w:t>
      </w:r>
      <w:r w:rsidR="00941401">
        <w:t xml:space="preserve">collectively </w:t>
      </w:r>
      <w:r w:rsidRPr="0076207F">
        <w:t>hold one hundred percent (100%) of the voting Membership Interests until such time as an</w:t>
      </w:r>
      <w:r w:rsidR="00B436DC">
        <w:t>y</w:t>
      </w:r>
      <w:r w:rsidRPr="0076207F">
        <w:t xml:space="preserve"> outstanding Preferred Return is paid in full</w:t>
      </w:r>
      <w:r w:rsidR="00513EEF">
        <w:t>. However, in such a case,</w:t>
      </w:r>
      <w:r w:rsidRPr="0076207F">
        <w:t xml:space="preserve"> </w:t>
      </w:r>
      <w:r w:rsidR="00513EEF">
        <w:t>any</w:t>
      </w:r>
      <w:r w:rsidRPr="0076207F">
        <w:t xml:space="preserve"> vote to amend this Agreement shall </w:t>
      </w:r>
      <w:r w:rsidR="00513EEF">
        <w:t xml:space="preserve">still </w:t>
      </w:r>
      <w:r w:rsidRPr="0076207F">
        <w:t xml:space="preserve">require approval of </w:t>
      </w:r>
      <w:r w:rsidR="00C90190">
        <w:t>seventy-five percent (75%)</w:t>
      </w:r>
      <w:r w:rsidRPr="0076207F">
        <w:t xml:space="preserve"> of the </w:t>
      </w:r>
      <w:r w:rsidR="00513EEF">
        <w:t xml:space="preserve">Class A and Class C </w:t>
      </w:r>
      <w:r w:rsidRPr="0076207F">
        <w:t>Membership Interests</w:t>
      </w:r>
      <w:r w:rsidR="00E95840">
        <w:t xml:space="preserve"> (voting collectively, not 75% approval from each class)</w:t>
      </w:r>
      <w:r w:rsidR="001B7619">
        <w:t xml:space="preserve"> </w:t>
      </w:r>
      <w:r w:rsidRPr="0076207F">
        <w:t xml:space="preserve">as described in </w:t>
      </w:r>
      <w:r>
        <w:fldChar w:fldCharType="begin"/>
      </w:r>
      <w:r>
        <w:instrText xml:space="preserve"> REF _Ref523133479 \r \h </w:instrText>
      </w:r>
      <w:r>
        <w:fldChar w:fldCharType="separate"/>
      </w:r>
      <w:r w:rsidR="00783F1E">
        <w:t>Section 15.3</w:t>
      </w:r>
      <w:r>
        <w:fldChar w:fldCharType="end"/>
      </w:r>
      <w:r w:rsidRPr="0076207F">
        <w:t>.</w:t>
      </w:r>
      <w:r>
        <w:t xml:space="preserve"> </w:t>
      </w:r>
      <w:r w:rsidR="003E5921" w:rsidRPr="00FB4E84">
        <w:t>The Members’ consent or vote of not less than a Required Interest shall be required to cause the Company to do anything set forth in this Section, except as otherwise set forth in this Agreement. No Member shall have the right to vote on Company actions except as described in this Section.</w:t>
      </w:r>
    </w:p>
    <w:p w14:paraId="1C859A87" w14:textId="09B3056C" w:rsidR="003E5921" w:rsidRPr="00FB4E84" w:rsidRDefault="006A6529" w:rsidP="003E5921">
      <w:r>
        <w:t xml:space="preserve">The </w:t>
      </w:r>
      <w:r w:rsidR="002178A2">
        <w:rPr>
          <w:noProof/>
        </w:rPr>
        <w:t>Class A</w:t>
      </w:r>
      <w:r>
        <w:t xml:space="preserve"> and </w:t>
      </w:r>
      <w:r w:rsidR="002178A2">
        <w:rPr>
          <w:noProof/>
        </w:rPr>
        <w:t>Class C</w:t>
      </w:r>
      <w:r>
        <w:t xml:space="preserve"> </w:t>
      </w:r>
      <w:r w:rsidR="003E5921" w:rsidRPr="00FB4E84">
        <w:t>Members, but not Assignees, shall have the right to vote on the following matters:</w:t>
      </w:r>
    </w:p>
    <w:p w14:paraId="65FDCA22" w14:textId="5DEE5C6A" w:rsidR="0076207F" w:rsidRDefault="00FA2F0B" w:rsidP="003E5921">
      <w:pPr>
        <w:pStyle w:val="ListNumber"/>
      </w:pPr>
      <w:r>
        <w:t>To authorize</w:t>
      </w:r>
      <w:r w:rsidR="0076207F">
        <w:t xml:space="preserve"> the </w:t>
      </w:r>
      <w:r w:rsidR="00387815">
        <w:t>Manager to issue</w:t>
      </w:r>
      <w:r w:rsidR="0076207F">
        <w:t xml:space="preserve"> Units in amount</w:t>
      </w:r>
      <w:r w:rsidR="00387815">
        <w:t>s</w:t>
      </w:r>
      <w:r w:rsidR="0076207F">
        <w:t xml:space="preserve"> great</w:t>
      </w:r>
      <w:r w:rsidR="00387815">
        <w:t>er</w:t>
      </w:r>
      <w:r w:rsidR="0076207F">
        <w:t xml:space="preserve"> than </w:t>
      </w:r>
      <w:r w:rsidR="00387815">
        <w:t xml:space="preserve">one </w:t>
      </w:r>
      <w:r w:rsidR="0076207F">
        <w:t>thousand</w:t>
      </w:r>
      <w:r w:rsidR="000A0B1A">
        <w:t xml:space="preserve"> </w:t>
      </w:r>
      <w:r w:rsidR="00387815">
        <w:t xml:space="preserve">nine </w:t>
      </w:r>
      <w:r w:rsidR="000A0B1A">
        <w:t>hundred fifty</w:t>
      </w:r>
      <w:r w:rsidR="0076207F">
        <w:t xml:space="preserve"> (</w:t>
      </w:r>
      <w:r w:rsidR="00387815">
        <w:t>1</w:t>
      </w:r>
      <w:r w:rsidR="000A0B1A">
        <w:t>,</w:t>
      </w:r>
      <w:r w:rsidR="00387815">
        <w:t>9</w:t>
      </w:r>
      <w:r w:rsidR="000A0B1A">
        <w:t>50</w:t>
      </w:r>
      <w:r w:rsidR="0076207F">
        <w:t xml:space="preserve">) </w:t>
      </w:r>
      <w:r w:rsidR="00387815">
        <w:t xml:space="preserve">Class A </w:t>
      </w:r>
      <w:r w:rsidR="0076207F">
        <w:t>Units</w:t>
      </w:r>
      <w:r w:rsidR="00387815">
        <w:t xml:space="preserve"> and one hundred (100) Class B Units</w:t>
      </w:r>
      <w:r w:rsidR="0076207F">
        <w:t xml:space="preserve">, as set forth in </w:t>
      </w:r>
      <w:r w:rsidR="0076207F">
        <w:fldChar w:fldCharType="begin"/>
      </w:r>
      <w:r w:rsidR="0076207F">
        <w:instrText xml:space="preserve"> REF _Ref1598820 \r \h </w:instrText>
      </w:r>
      <w:r w:rsidR="0076207F">
        <w:fldChar w:fldCharType="separate"/>
      </w:r>
      <w:r w:rsidR="00783F1E">
        <w:t>Section 3.2</w:t>
      </w:r>
      <w:r w:rsidR="0076207F">
        <w:fldChar w:fldCharType="end"/>
      </w:r>
      <w:r w:rsidR="0076207F">
        <w:t>;</w:t>
      </w:r>
    </w:p>
    <w:p w14:paraId="0BC86D57" w14:textId="0BEFFA5D" w:rsidR="00FA2F0B" w:rsidRDefault="00FA2F0B" w:rsidP="003E5921">
      <w:pPr>
        <w:pStyle w:val="ListNumber"/>
      </w:pPr>
      <w:r>
        <w:t>The purchase of any real property, other than the Property, by a vote of at least seventy-five percent (75%) of the Class A Membership Interests;</w:t>
      </w:r>
    </w:p>
    <w:p w14:paraId="4C85E1A4" w14:textId="5234CEFB" w:rsidR="003E5921" w:rsidRPr="00297B61" w:rsidRDefault="003E5921" w:rsidP="003E5921">
      <w:pPr>
        <w:pStyle w:val="ListNumber"/>
      </w:pPr>
      <w:r w:rsidRPr="00FB4E84">
        <w:t xml:space="preserve">The </w:t>
      </w:r>
      <w:r w:rsidRPr="00297B61">
        <w:t xml:space="preserve">removal of a </w:t>
      </w:r>
      <w:r w:rsidR="00413883" w:rsidRPr="00413883">
        <w:t>Manager</w:t>
      </w:r>
      <w:r w:rsidR="00E95840">
        <w:t xml:space="preserve"> </w:t>
      </w:r>
      <w:r w:rsidR="00E95840" w:rsidRPr="00FB4E84">
        <w:t>for Good Cause</w:t>
      </w:r>
      <w:r w:rsidRPr="00297B61">
        <w:t xml:space="preserve">, as set forth in </w:t>
      </w:r>
      <w:fldSimple w:instr=" REF _Ref523133453 \n  \* MERGEFORMAT ">
        <w:r w:rsidR="00783F1E">
          <w:t>Section 6.5</w:t>
        </w:r>
      </w:fldSimple>
      <w:r w:rsidRPr="00297B61">
        <w:t xml:space="preserve">, or appointment of an additional </w:t>
      </w:r>
      <w:r w:rsidR="00413883" w:rsidRPr="00413883">
        <w:t>Manager</w:t>
      </w:r>
      <w:r w:rsidR="00E95840">
        <w:t xml:space="preserve"> if all other Managers have resigned or been removed</w:t>
      </w:r>
      <w:r w:rsidRPr="00297B61">
        <w:t xml:space="preserve">, as set forth in </w:t>
      </w:r>
      <w:fldSimple w:instr=" REF _Ref523133462 \n  \* MERGEFORMAT ">
        <w:r w:rsidR="00783F1E">
          <w:t>Section 6.7</w:t>
        </w:r>
      </w:fldSimple>
      <w:r w:rsidRPr="00297B61">
        <w:t>;</w:t>
      </w:r>
    </w:p>
    <w:p w14:paraId="472E3E0C" w14:textId="4E564710" w:rsidR="003E5921" w:rsidRPr="00FB4E84" w:rsidRDefault="003E5921" w:rsidP="003E5921">
      <w:pPr>
        <w:pStyle w:val="ListNumber"/>
      </w:pPr>
      <w:r w:rsidRPr="00FB4E84">
        <w:t>Amendment of the Agreement</w:t>
      </w:r>
      <w:r w:rsidR="00E95840">
        <w:t xml:space="preserve"> by a vote of seventy-five percent (75%) of the </w:t>
      </w:r>
      <w:r w:rsidR="00E95840" w:rsidRPr="00FB4E84">
        <w:t>Members</w:t>
      </w:r>
      <w:r w:rsidR="00E95840">
        <w:t>hip Interests</w:t>
      </w:r>
      <w:r w:rsidRPr="00FB4E84">
        <w:t xml:space="preserve">, other than as described in </w:t>
      </w:r>
      <w:fldSimple w:instr=" REF _Ref523133479 \n  \* MERGEFORMAT ">
        <w:r w:rsidR="00783F1E">
          <w:t>Section 15.3</w:t>
        </w:r>
      </w:fldSimple>
      <w:r w:rsidRPr="00FB4E84">
        <w:t>;</w:t>
      </w:r>
    </w:p>
    <w:p w14:paraId="540F3AA9" w14:textId="3D8A1ADA" w:rsidR="003E5921" w:rsidRPr="00FB4E84" w:rsidRDefault="003E5921" w:rsidP="003E5921">
      <w:pPr>
        <w:pStyle w:val="ListNumber"/>
      </w:pPr>
      <w:r w:rsidRPr="00FB4E84">
        <w:t>To cause the voluntary dissolution of the Company</w:t>
      </w:r>
      <w:r>
        <w:t xml:space="preserve"> by a vote of at least seventy-five percent (75%) of the Class A </w:t>
      </w:r>
      <w:r w:rsidR="00A468AC">
        <w:t>Membership Interests</w:t>
      </w:r>
      <w:r w:rsidRPr="00FB4E84">
        <w:t xml:space="preserve">, provided, however, the </w:t>
      </w:r>
      <w:r w:rsidR="002178A2">
        <w:rPr>
          <w:noProof/>
        </w:rPr>
        <w:t>Manager</w:t>
      </w:r>
      <w:r w:rsidRPr="00FB4E84">
        <w:t xml:space="preserve"> </w:t>
      </w:r>
      <w:r w:rsidR="00297B61">
        <w:t xml:space="preserve">shall </w:t>
      </w:r>
      <w:r w:rsidRPr="00FB4E84">
        <w:t>ha</w:t>
      </w:r>
      <w:r>
        <w:t>ve</w:t>
      </w:r>
      <w:r w:rsidRPr="00FB4E84">
        <w:t xml:space="preserve"> the authority to liquidate all Company Assets and dissolve the Company at the time and pursuant to such terms as the </w:t>
      </w:r>
      <w:r w:rsidR="002178A2">
        <w:rPr>
          <w:noProof/>
        </w:rPr>
        <w:t>Manager</w:t>
      </w:r>
      <w:r w:rsidRPr="00FB4E84">
        <w:t xml:space="preserve"> </w:t>
      </w:r>
      <w:r w:rsidR="00297B61">
        <w:t xml:space="preserve">may </w:t>
      </w:r>
      <w:r w:rsidRPr="00FB4E84">
        <w:t>believe to be in the best interest of the Company;</w:t>
      </w:r>
    </w:p>
    <w:p w14:paraId="674A393D" w14:textId="60961D6E" w:rsidR="003E5921" w:rsidRPr="00FB4E84" w:rsidRDefault="003E5921" w:rsidP="003E5921">
      <w:pPr>
        <w:pStyle w:val="ListNumber"/>
      </w:pPr>
      <w:r w:rsidRPr="00FB4E84">
        <w:t xml:space="preserve">The requirement of Additional Capital Contributions from the Members, as set forth in </w:t>
      </w:r>
      <w:fldSimple w:instr=" REF _Ref523133500 \n  \* MERGEFORMAT ">
        <w:r w:rsidR="00783F1E">
          <w:t>Section 3.4</w:t>
        </w:r>
      </w:fldSimple>
      <w:r w:rsidRPr="00FB4E84">
        <w:t>;</w:t>
      </w:r>
    </w:p>
    <w:p w14:paraId="2582BCD1" w14:textId="20577ADD" w:rsidR="003E5921" w:rsidRPr="00FB4E84" w:rsidRDefault="003E5921" w:rsidP="003E5921">
      <w:pPr>
        <w:pStyle w:val="ListNumber"/>
      </w:pPr>
      <w:r w:rsidRPr="00FB4E84">
        <w:t xml:space="preserve">Payment of compensation to the </w:t>
      </w:r>
      <w:r w:rsidR="002178A2">
        <w:rPr>
          <w:noProof/>
        </w:rPr>
        <w:t>Manager</w:t>
      </w:r>
      <w:r w:rsidRPr="00FB4E84">
        <w:t xml:space="preserve"> or </w:t>
      </w:r>
      <w:r w:rsidR="002178A2">
        <w:rPr>
          <w:noProof/>
        </w:rPr>
        <w:t>its</w:t>
      </w:r>
      <w:r w:rsidRPr="00FB4E84">
        <w:t xml:space="preserve"> Affiliates, except as described in </w:t>
      </w:r>
      <w:fldSimple w:instr=" REF _Ref523133515 \n  \* MERGEFORMAT ">
        <w:r w:rsidR="00783F1E">
          <w:t>Section 6.8</w:t>
        </w:r>
      </w:fldSimple>
      <w:r w:rsidRPr="00FB4E84">
        <w:t xml:space="preserve">, as applicable; </w:t>
      </w:r>
    </w:p>
    <w:p w14:paraId="239267BB" w14:textId="4BCE90E2" w:rsidR="003E5921" w:rsidRPr="00FB4E84" w:rsidRDefault="003E5921" w:rsidP="003E5921">
      <w:pPr>
        <w:pStyle w:val="ListNumber"/>
      </w:pPr>
      <w:r w:rsidRPr="00FB4E84">
        <w:t xml:space="preserve">Expulsion of a Member as set forth in </w:t>
      </w:r>
      <w:fldSimple w:instr=" REF _Ref523133527 \n  \* MERGEFORMAT ">
        <w:r w:rsidR="00783F1E">
          <w:t>Section 7.8</w:t>
        </w:r>
      </w:fldSimple>
      <w:r w:rsidRPr="00FB4E84">
        <w:t>; and</w:t>
      </w:r>
    </w:p>
    <w:p w14:paraId="42A2478D" w14:textId="1C5C3743" w:rsidR="003E5921" w:rsidRPr="00FB4E84" w:rsidRDefault="003E5921" w:rsidP="003E5921">
      <w:pPr>
        <w:pStyle w:val="ListNumber"/>
      </w:pPr>
      <w:r w:rsidRPr="00FB4E84">
        <w:t xml:space="preserve">Such other matters as are required by this Agreement or the </w:t>
      </w:r>
      <w:r w:rsidR="00540DF7">
        <w:rPr>
          <w:noProof/>
        </w:rPr>
        <w:t>WLLCA</w:t>
      </w:r>
      <w:r w:rsidRPr="00FB4E84">
        <w:t>.</w:t>
      </w:r>
    </w:p>
    <w:p w14:paraId="669FC529" w14:textId="77777777" w:rsidR="003E5921" w:rsidRPr="00FB4E84" w:rsidRDefault="003E5921" w:rsidP="003E5921">
      <w:pPr>
        <w:pStyle w:val="Heading2"/>
      </w:pPr>
      <w:bookmarkStart w:id="91" w:name="_Ref523133527"/>
      <w:bookmarkStart w:id="92" w:name="_Toc161127424"/>
      <w:r w:rsidRPr="00FB4E84">
        <w:t>Expulsion of a Member</w:t>
      </w:r>
      <w:bookmarkEnd w:id="91"/>
      <w:bookmarkEnd w:id="92"/>
    </w:p>
    <w:p w14:paraId="1A5BA70A" w14:textId="634212A6" w:rsidR="003E5921" w:rsidRDefault="003E5921" w:rsidP="003E5921">
      <w:r w:rsidRPr="00FB4E84">
        <w:t>A Member may be expelled from the Company by a seventy</w:t>
      </w:r>
      <w:r w:rsidR="00216A5B">
        <w:t>-</w:t>
      </w:r>
      <w:r w:rsidRPr="00FB4E84">
        <w:t xml:space="preserve">five percent (75%) vote of </w:t>
      </w:r>
      <w:r w:rsidR="001C0BE9">
        <w:t xml:space="preserve">Membership Interests held by </w:t>
      </w:r>
      <w:r w:rsidRPr="00FB4E84">
        <w:t xml:space="preserve">all other Members entitled to vote (not including the Member to be expelled) if that Member (a) has willfully violated any provision of this Agreement; (b) committed fraud, theft, or gross negligence against the Company or one or more Members of the Company, or (c) engaged in wrongful conduct that adversely and materially affects the business or operation of the Company. </w:t>
      </w:r>
      <w:bookmarkStart w:id="93" w:name="_Hlk32962221"/>
      <w:r w:rsidRPr="00FB4E84">
        <w:t>Within ninety (90) days of the vote to expel, such Member shall be expelled as a Member</w:t>
      </w:r>
      <w:r>
        <w:t xml:space="preserve"> and deemed an Assignee pursuant to </w:t>
      </w:r>
      <w:r>
        <w:fldChar w:fldCharType="begin"/>
      </w:r>
      <w:r>
        <w:instrText xml:space="preserve"> REF _Ref1597648 \r \h </w:instrText>
      </w:r>
      <w:r>
        <w:fldChar w:fldCharType="separate"/>
      </w:r>
      <w:r w:rsidR="00783F1E">
        <w:t>Article 11</w:t>
      </w:r>
      <w:r>
        <w:fldChar w:fldCharType="end"/>
      </w:r>
      <w:r>
        <w:t>. For one hundred eighty (180) days following the vote to expel, t</w:t>
      </w:r>
      <w:r w:rsidRPr="00FB4E84">
        <w:t xml:space="preserve">he Company </w:t>
      </w:r>
      <w:r>
        <w:t xml:space="preserve">shall have the option, upon a subsequent vote of seventy-five percent (75%) of </w:t>
      </w:r>
      <w:r w:rsidR="001C0BE9">
        <w:t xml:space="preserve">Membership Interests held by </w:t>
      </w:r>
      <w:r>
        <w:t xml:space="preserve">all remaining </w:t>
      </w:r>
      <w:r>
        <w:lastRenderedPageBreak/>
        <w:t xml:space="preserve">Members entitled to vote, to purchase the interests of the former Member </w:t>
      </w:r>
      <w:r w:rsidRPr="00FB4E84">
        <w:t>at Fair Market Value</w:t>
      </w:r>
      <w:r>
        <w:t>,</w:t>
      </w:r>
      <w:r w:rsidRPr="00FB4E84">
        <w:t xml:space="preserve"> as determined by a qualified appraiser chosen by the </w:t>
      </w:r>
      <w:r w:rsidR="002178A2">
        <w:rPr>
          <w:noProof/>
        </w:rPr>
        <w:t>Manager</w:t>
      </w:r>
      <w:r w:rsidRPr="00FB4E84">
        <w:t>. The determination of Fair Market Value made by such appraiser shall be final, conclusive, and binding on the Company, all Members, and all Assignees of a Membership Interest. The fees and expenses of such appraiser shall be shared equally by the purchaser and seller of the Membership Interest.</w:t>
      </w:r>
      <w:bookmarkEnd w:id="93"/>
    </w:p>
    <w:p w14:paraId="2A9C44DF" w14:textId="546EE4A3" w:rsidR="002E2894" w:rsidRDefault="002E2894" w:rsidP="002E2894">
      <w:pPr>
        <w:pStyle w:val="Heading2"/>
      </w:pPr>
      <w:bookmarkStart w:id="94" w:name="_Ref160622354"/>
      <w:bookmarkStart w:id="95" w:name="_Toc161127425"/>
      <w:r>
        <w:t>Right of First Refusal</w:t>
      </w:r>
      <w:bookmarkEnd w:id="94"/>
      <w:r w:rsidR="008437F1">
        <w:t xml:space="preserve"> for Property Sale</w:t>
      </w:r>
      <w:bookmarkEnd w:id="95"/>
    </w:p>
    <w:p w14:paraId="5BE2BB41" w14:textId="38097A86" w:rsidR="00513EEF" w:rsidRPr="002E2894" w:rsidRDefault="002E2894" w:rsidP="002E2894">
      <w:r>
        <w:t xml:space="preserve">The </w:t>
      </w:r>
      <w:r w:rsidR="000B3E96">
        <w:t xml:space="preserve">Company may sell the Property by first presenting its offer to sell or a bona fide offer received from a third-party prior to accepting such offer, and the material terms of such offer, </w:t>
      </w:r>
      <w:r w:rsidR="000B3E96" w:rsidRPr="000E7598">
        <w:t xml:space="preserve">including without limitation the identity of the third-party, the purchase price, the terms of payment, and other material terms and conditions in writing to the </w:t>
      </w:r>
      <w:r w:rsidR="000B3E96">
        <w:t>Class C Members</w:t>
      </w:r>
      <w:r w:rsidR="000B3E96" w:rsidRPr="000E7598">
        <w:t xml:space="preserve"> (the “Notice of Sale”).</w:t>
      </w:r>
      <w:r w:rsidR="000B3E96">
        <w:t xml:space="preserve"> </w:t>
      </w:r>
      <w:r w:rsidR="00387815">
        <w:t xml:space="preserve">The price of such offer shall, in the Manager’s sole discretion, be based upon either an appraisal of the Property or a broker price opinion completed by a third-party. </w:t>
      </w:r>
      <w:r w:rsidR="000B3E96">
        <w:t xml:space="preserve">The Class C Members shall have </w:t>
      </w:r>
      <w:r w:rsidR="000B3E96" w:rsidRPr="000E7598">
        <w:t>thirty (30) days</w:t>
      </w:r>
      <w:r w:rsidR="000B3E96">
        <w:t>,</w:t>
      </w:r>
      <w:r w:rsidR="000B3E96" w:rsidRPr="000E7598">
        <w:t xml:space="preserve"> </w:t>
      </w:r>
      <w:r w:rsidR="000B3E96">
        <w:t xml:space="preserve">each alone, or in a group, </w:t>
      </w:r>
      <w:r w:rsidR="000B3E96" w:rsidRPr="000E7598">
        <w:t xml:space="preserve">to </w:t>
      </w:r>
      <w:r w:rsidR="000B3E96">
        <w:t>provide to the Company written acceptance of the offer</w:t>
      </w:r>
      <w:r w:rsidR="000B3E96" w:rsidRPr="000E7598">
        <w:t xml:space="preserve"> to purchase the </w:t>
      </w:r>
      <w:r w:rsidR="000B3E96">
        <w:t>Property. Priority for the Class C Members to purchase the Property shall be</w:t>
      </w:r>
      <w:r w:rsidR="00955900">
        <w:t xml:space="preserve"> as follows: (i)</w:t>
      </w:r>
      <w:r w:rsidR="000B3E96">
        <w:t xml:space="preserve"> first</w:t>
      </w:r>
      <w:r w:rsidR="00955900">
        <w:t>,</w:t>
      </w:r>
      <w:r w:rsidR="000B3E96">
        <w:t xml:space="preserve"> </w:t>
      </w:r>
      <w:r w:rsidR="008F164E">
        <w:t>to any group of Class C Members or their Affiliates, which includes a member or Affiliate of the Manager</w:t>
      </w:r>
      <w:r w:rsidR="00955900">
        <w:t xml:space="preserve">, (ii) second, </w:t>
      </w:r>
      <w:r w:rsidR="008F164E">
        <w:t>to any Class C Members, or their Affiliates, who are members or Affiliates of the Manager</w:t>
      </w:r>
      <w:r w:rsidR="00955900">
        <w:t>, and (iii) t</w:t>
      </w:r>
      <w:r w:rsidR="000B3E96">
        <w:t>hereafter, based upon the order in which such offers are received by the Company.</w:t>
      </w:r>
      <w:r w:rsidR="00655E06">
        <w:t xml:space="preserve"> </w:t>
      </w:r>
      <w:r w:rsidR="00513EEF">
        <w:t>In</w:t>
      </w:r>
      <w:r w:rsidR="00513EEF" w:rsidRPr="00513EEF">
        <w:t xml:space="preserve"> the event that </w:t>
      </w:r>
      <w:r w:rsidR="00513EEF">
        <w:t>none of the Class C Members</w:t>
      </w:r>
      <w:r w:rsidR="00513EEF" w:rsidRPr="00513EEF">
        <w:t xml:space="preserve"> exercise </w:t>
      </w:r>
      <w:r w:rsidR="00513EEF">
        <w:t>their</w:t>
      </w:r>
      <w:r w:rsidR="00513EEF" w:rsidRPr="00513EEF">
        <w:t xml:space="preserve"> right to accept the </w:t>
      </w:r>
      <w:r w:rsidR="00513EEF">
        <w:t>offer contained in the Notice of Sale during the allotted time under this Section 7.9</w:t>
      </w:r>
      <w:r w:rsidR="00513EEF" w:rsidRPr="00513EEF">
        <w:t xml:space="preserve">, </w:t>
      </w:r>
      <w:r w:rsidR="00513EEF">
        <w:t xml:space="preserve">the Company may sell the Property to a third-party on the terms contained in the Notice of Sale. If the Company </w:t>
      </w:r>
      <w:r w:rsidR="00513EEF" w:rsidRPr="00513EEF">
        <w:t xml:space="preserve">materially alters the provisions of the </w:t>
      </w:r>
      <w:r w:rsidR="00513EEF">
        <w:t>terms contained in the Notice of Sale</w:t>
      </w:r>
      <w:r w:rsidR="00513EEF" w:rsidRPr="00513EEF">
        <w:t xml:space="preserve">, then </w:t>
      </w:r>
      <w:r w:rsidR="00513EEF">
        <w:t>the Class C Members’</w:t>
      </w:r>
      <w:r w:rsidR="00513EEF" w:rsidRPr="00513EEF">
        <w:t xml:space="preserve"> right of first refusal shall revive, and </w:t>
      </w:r>
      <w:r w:rsidR="00513EEF">
        <w:t>the Company must present a new Notice of Sale to the Class C Members for consideration</w:t>
      </w:r>
      <w:r w:rsidR="00D32A3C">
        <w:t xml:space="preserve"> pursuant to this Section.</w:t>
      </w:r>
    </w:p>
    <w:p w14:paraId="4923E8C0" w14:textId="77777777" w:rsidR="003E5921" w:rsidRPr="00FB4E84" w:rsidRDefault="003E5921" w:rsidP="003E5921">
      <w:pPr>
        <w:pStyle w:val="Heading1"/>
      </w:pPr>
      <w:bookmarkStart w:id="96" w:name="_Toc161127426"/>
      <w:r w:rsidRPr="00FB4E84">
        <w:t>Meetings and Notice</w:t>
      </w:r>
      <w:bookmarkEnd w:id="96"/>
    </w:p>
    <w:p w14:paraId="01A4D77C" w14:textId="77777777" w:rsidR="003E5921" w:rsidRPr="00FB4E84" w:rsidRDefault="003E5921" w:rsidP="003E5921">
      <w:pPr>
        <w:pStyle w:val="Heading2"/>
      </w:pPr>
      <w:bookmarkStart w:id="97" w:name="_Toc161127427"/>
      <w:r w:rsidRPr="00FB4E84">
        <w:t>Annual Meetings</w:t>
      </w:r>
      <w:bookmarkEnd w:id="97"/>
    </w:p>
    <w:p w14:paraId="2BEB5955" w14:textId="28895D9E" w:rsidR="003E5921" w:rsidRPr="00FB4E84" w:rsidRDefault="005A6DEA" w:rsidP="003E5921">
      <w:r>
        <w:t xml:space="preserve">No annual meeting of the </w:t>
      </w:r>
      <w:r w:rsidR="002178A2">
        <w:rPr>
          <w:noProof/>
        </w:rPr>
        <w:t>Manager</w:t>
      </w:r>
      <w:r>
        <w:t xml:space="preserve"> or the Members is required.</w:t>
      </w:r>
    </w:p>
    <w:p w14:paraId="7ECEEEF0" w14:textId="77777777" w:rsidR="003E5921" w:rsidRPr="00FB4E84" w:rsidRDefault="003E5921" w:rsidP="003E5921">
      <w:pPr>
        <w:pStyle w:val="Heading2"/>
      </w:pPr>
      <w:bookmarkStart w:id="98" w:name="_Toc161127428"/>
      <w:r w:rsidRPr="00FB4E84">
        <w:t>Special Meetings</w:t>
      </w:r>
      <w:bookmarkEnd w:id="98"/>
    </w:p>
    <w:p w14:paraId="63B16974" w14:textId="3639895B" w:rsidR="003E5921" w:rsidRPr="00FB4E84" w:rsidRDefault="003E5921" w:rsidP="003E5921">
      <w:r w:rsidRPr="00FB4E84">
        <w:t xml:space="preserve">Special meetings of the Members or </w:t>
      </w:r>
      <w:r w:rsidR="002178A2">
        <w:rPr>
          <w:noProof/>
        </w:rPr>
        <w:t>Manager</w:t>
      </w:r>
      <w:r w:rsidRPr="00FB4E84">
        <w:t xml:space="preserve"> may be called by </w:t>
      </w:r>
      <w:r w:rsidR="005A6DEA">
        <w:t xml:space="preserve">the </w:t>
      </w:r>
      <w:r w:rsidR="002178A2">
        <w:rPr>
          <w:noProof/>
        </w:rPr>
        <w:t>Manager</w:t>
      </w:r>
      <w:r w:rsidRPr="00FB4E84">
        <w:t xml:space="preserve"> or </w:t>
      </w:r>
      <w:r>
        <w:t xml:space="preserve">by </w:t>
      </w:r>
      <w:r w:rsidRPr="00FB4E84">
        <w:t xml:space="preserve">Members holding at least ten percent (10%) of the Membership Interests entitled to vote. Special meetings of the Members or </w:t>
      </w:r>
      <w:r w:rsidR="002178A2">
        <w:rPr>
          <w:noProof/>
        </w:rPr>
        <w:t>Manager</w:t>
      </w:r>
      <w:r w:rsidRPr="00FB4E84">
        <w:t xml:space="preserve"> shall be called upon delivery to the Members and </w:t>
      </w:r>
      <w:r w:rsidR="002178A2">
        <w:rPr>
          <w:noProof/>
        </w:rPr>
        <w:t>Manager</w:t>
      </w:r>
      <w:r w:rsidRPr="00FB4E84">
        <w:t xml:space="preserve"> of a Notice of a special meeting given in accordance with </w:t>
      </w:r>
      <w:fldSimple w:instr=" REF _Ref523133562 \n  \* MERGEFORMAT ">
        <w:r w:rsidR="00783F1E">
          <w:t>Section 8.3</w:t>
        </w:r>
      </w:fldSimple>
      <w:r w:rsidRPr="00FB4E84">
        <w:t>.</w:t>
      </w:r>
    </w:p>
    <w:p w14:paraId="28277DE7" w14:textId="77777777" w:rsidR="003E5921" w:rsidRPr="00FB4E84" w:rsidRDefault="003E5921" w:rsidP="003E5921">
      <w:pPr>
        <w:pStyle w:val="Heading2"/>
      </w:pPr>
      <w:bookmarkStart w:id="99" w:name="_Ref523133562"/>
      <w:bookmarkStart w:id="100" w:name="_Toc161127429"/>
      <w:r w:rsidRPr="00FB4E84">
        <w:t>Notice of Meetings</w:t>
      </w:r>
      <w:bookmarkEnd w:id="99"/>
      <w:bookmarkEnd w:id="100"/>
    </w:p>
    <w:p w14:paraId="0E15DCF0" w14:textId="722D664F" w:rsidR="003E5921" w:rsidRPr="00C14C2D" w:rsidRDefault="003E5921" w:rsidP="003E5921">
      <w:r w:rsidRPr="00FB4E84">
        <w:t xml:space="preserve">At least ten (10), but no more than sixty (60), days before the date of a meeting, the Company shall deliver a Notice stating the date, time, and place of any </w:t>
      </w:r>
      <w:r w:rsidRPr="00C14C2D">
        <w:t xml:space="preserve">meeting of the Members or </w:t>
      </w:r>
      <w:r w:rsidR="002178A2">
        <w:rPr>
          <w:noProof/>
        </w:rPr>
        <w:t>Manager</w:t>
      </w:r>
      <w:r w:rsidRPr="00C14C2D">
        <w:t xml:space="preserve">, and a description of the purposes for which the meeting is called, to each </w:t>
      </w:r>
      <w:r w:rsidR="00413883" w:rsidRPr="00413883">
        <w:t>Manager</w:t>
      </w:r>
      <w:r w:rsidRPr="00C14C2D">
        <w:t xml:space="preserve"> and each Member entitled to vote at the meeting, at such address as appears in the records of the Company.</w:t>
      </w:r>
    </w:p>
    <w:p w14:paraId="77C9AABE" w14:textId="77777777" w:rsidR="003E5921" w:rsidRPr="00C14C2D" w:rsidRDefault="003E5921" w:rsidP="003E5921">
      <w:pPr>
        <w:pStyle w:val="Heading2"/>
      </w:pPr>
      <w:bookmarkStart w:id="101" w:name="_Toc161127430"/>
      <w:r w:rsidRPr="00C14C2D">
        <w:t>Waiver of Meeting Notice</w:t>
      </w:r>
      <w:bookmarkEnd w:id="101"/>
    </w:p>
    <w:p w14:paraId="0EA826C6" w14:textId="77777777" w:rsidR="003E5921" w:rsidRPr="00FB4E84" w:rsidRDefault="003E5921" w:rsidP="003E5921">
      <w:r w:rsidRPr="00C14C2D">
        <w:t xml:space="preserve">A Member or </w:t>
      </w:r>
      <w:r w:rsidR="00413883" w:rsidRPr="00413883">
        <w:t>Manager</w:t>
      </w:r>
      <w:r w:rsidRPr="00C14C2D">
        <w:t xml:space="preserve"> may waive notice of any meeting, before or after the date and time of the meeting as stated in the Notice, by delivering a signed waiver to the Company for inclusion in the minutes. A Member’s or </w:t>
      </w:r>
      <w:r w:rsidR="00413883" w:rsidRPr="00413883">
        <w:t>Manager</w:t>
      </w:r>
      <w:r w:rsidRPr="00C14C2D">
        <w:t xml:space="preserve">’s attendance at any meeting, in person or by proxy, waives objection to lack of notice or defective notice of the meeting, unless the Member or </w:t>
      </w:r>
      <w:r w:rsidR="00413883" w:rsidRPr="00413883">
        <w:t>Manager</w:t>
      </w:r>
      <w:r w:rsidRPr="00C14C2D">
        <w:t xml:space="preserve">, at the beginning of the meeting, objects </w:t>
      </w:r>
      <w:r w:rsidRPr="00C14C2D">
        <w:lastRenderedPageBreak/>
        <w:t xml:space="preserve">to holding the meeting or transacting business at the meeting. A Member or </w:t>
      </w:r>
      <w:r w:rsidR="00413883" w:rsidRPr="00413883">
        <w:t>Manager</w:t>
      </w:r>
      <w:r w:rsidRPr="00C14C2D">
        <w:t xml:space="preserve"> waives objection to consideration of a particular matter at the meeting that is not within the purposes described in the meeting Notice, unless the Member or </w:t>
      </w:r>
      <w:r w:rsidR="00413883" w:rsidRPr="00413883">
        <w:t>Manager</w:t>
      </w:r>
      <w:r w:rsidRPr="00C14C2D">
        <w:t xml:space="preserve"> objects</w:t>
      </w:r>
      <w:r w:rsidRPr="00FB4E84">
        <w:t xml:space="preserve"> to considering the matter when it is presented.</w:t>
      </w:r>
    </w:p>
    <w:p w14:paraId="63E43532" w14:textId="77777777" w:rsidR="003E5921" w:rsidRPr="00FB4E84" w:rsidRDefault="003E5921" w:rsidP="003E5921">
      <w:pPr>
        <w:pStyle w:val="Heading2"/>
      </w:pPr>
      <w:bookmarkStart w:id="102" w:name="_Toc161127431"/>
      <w:r w:rsidRPr="00FB4E84">
        <w:t>Voting by Proxy</w:t>
      </w:r>
      <w:bookmarkEnd w:id="102"/>
    </w:p>
    <w:p w14:paraId="44D9B301" w14:textId="77777777" w:rsidR="003E5921" w:rsidRPr="00FB4E84" w:rsidRDefault="00C14C2D" w:rsidP="003E5921">
      <w:r>
        <w:t>A</w:t>
      </w:r>
      <w:r w:rsidR="003E5921" w:rsidRPr="00FB4E84">
        <w:t xml:space="preserve"> Member or </w:t>
      </w:r>
      <w:r w:rsidR="00413883" w:rsidRPr="00413883">
        <w:t>Manager</w:t>
      </w:r>
      <w:r w:rsidR="003E5921" w:rsidRPr="00FB4E84">
        <w:t xml:space="preserve"> may appoint a proxy to vote or otherwise act for </w:t>
      </w:r>
      <w:r w:rsidR="003E5921">
        <w:t>such</w:t>
      </w:r>
      <w:r w:rsidR="003E5921" w:rsidRPr="00FB4E84">
        <w:t xml:space="preserve"> Member or </w:t>
      </w:r>
      <w:r w:rsidR="00413883" w:rsidRPr="00413883">
        <w:t>Manager</w:t>
      </w:r>
      <w:r w:rsidR="003E5921" w:rsidRPr="00FB4E84">
        <w:t xml:space="preserve"> pursuant to a written appointment executed by the </w:t>
      </w:r>
      <w:r w:rsidR="003E5921" w:rsidRPr="00C14C2D">
        <w:t xml:space="preserve">Member or </w:t>
      </w:r>
      <w:r w:rsidR="00413883" w:rsidRPr="00413883">
        <w:t>Manager</w:t>
      </w:r>
      <w:r w:rsidR="003E5921" w:rsidRPr="00C14C2D">
        <w:t xml:space="preserve"> or</w:t>
      </w:r>
      <w:r w:rsidR="003E5921" w:rsidRPr="00FB4E84">
        <w:t xml:space="preserve"> such Persons duly authorized as attorney</w:t>
      </w:r>
      <w:r>
        <w:t>-</w:t>
      </w:r>
      <w:r w:rsidR="003E5921" w:rsidRPr="00FB4E84">
        <w:t>in</w:t>
      </w:r>
      <w:r>
        <w:t>-</w:t>
      </w:r>
      <w:r w:rsidR="003E5921" w:rsidRPr="00FB4E84">
        <w:t xml:space="preserve">fact. An appointment of a proxy is effective when received by the secretary or other officer or agent of the Company authorized to tabulate votes. The general proxy of a fiduciary is given the same effect as the general proxy of any other Member or </w:t>
      </w:r>
      <w:r w:rsidR="00413883" w:rsidRPr="00413883">
        <w:t>Manager</w:t>
      </w:r>
      <w:r w:rsidR="003E5921" w:rsidRPr="00C14C2D">
        <w:t>.</w:t>
      </w:r>
      <w:r w:rsidR="003E5921" w:rsidRPr="00FB4E84">
        <w:t xml:space="preserve"> A proxy appointment is valid for an unlimited term unless otherwise expressly </w:t>
      </w:r>
      <w:r w:rsidR="003E5921" w:rsidRPr="00C14C2D">
        <w:t xml:space="preserve">stated in the appointment form or unless such authorization is revoked by the Member or </w:t>
      </w:r>
      <w:r w:rsidR="00413883" w:rsidRPr="00413883">
        <w:t>Manager</w:t>
      </w:r>
      <w:r w:rsidR="003E5921" w:rsidRPr="00C14C2D">
        <w:t xml:space="preserve"> who issu</w:t>
      </w:r>
      <w:r w:rsidR="003E5921" w:rsidRPr="00FB4E84">
        <w:t xml:space="preserve">ed the proxy. </w:t>
      </w:r>
    </w:p>
    <w:p w14:paraId="6EB50028" w14:textId="77777777" w:rsidR="003E5921" w:rsidRPr="00FB4E84" w:rsidRDefault="003E5921" w:rsidP="003E5921">
      <w:pPr>
        <w:pStyle w:val="Heading2"/>
      </w:pPr>
      <w:bookmarkStart w:id="103" w:name="_Toc161127432"/>
      <w:r w:rsidRPr="00FB4E84">
        <w:t>Action by Consent</w:t>
      </w:r>
      <w:bookmarkEnd w:id="103"/>
    </w:p>
    <w:p w14:paraId="30D3F3B8" w14:textId="53A5E047" w:rsidR="003E5921" w:rsidRPr="00FB4E84" w:rsidRDefault="003E5921" w:rsidP="003E5921">
      <w:r w:rsidRPr="00FB4E84">
        <w:t xml:space="preserve">Any action required or permitted to be taken at a meeting of the Members or </w:t>
      </w:r>
      <w:r w:rsidR="002178A2">
        <w:rPr>
          <w:noProof/>
        </w:rPr>
        <w:t>Manager</w:t>
      </w:r>
      <w:r w:rsidRPr="00FB4E84">
        <w:t xml:space="preserve"> may be taken without a meeting if the action is taken by Members holding sufficient voting Units, or </w:t>
      </w:r>
      <w:r w:rsidR="002178A2">
        <w:rPr>
          <w:noProof/>
        </w:rPr>
        <w:t>Manager</w:t>
      </w:r>
      <w:r w:rsidRPr="00FB4E84">
        <w:t xml:space="preserve"> with sufficient authority, to vote on the action. The action must be evidenced by one or more written consents describing the action taken, which consents, in the aggregate, are signed by sufficient Membership Interests entitled to vote on the action and delivered to the Company for inclusion in the minutes.</w:t>
      </w:r>
    </w:p>
    <w:p w14:paraId="4E39B6FB" w14:textId="77777777" w:rsidR="003E5921" w:rsidRPr="00FB4E84" w:rsidRDefault="003E5921" w:rsidP="003E5921">
      <w:pPr>
        <w:pStyle w:val="Heading2"/>
      </w:pPr>
      <w:bookmarkStart w:id="104" w:name="_Toc161127433"/>
      <w:r w:rsidRPr="00FB4E84">
        <w:t>Quorum</w:t>
      </w:r>
      <w:bookmarkEnd w:id="104"/>
    </w:p>
    <w:p w14:paraId="172D8C8F" w14:textId="77777777" w:rsidR="003E5921" w:rsidRPr="00FB4E84" w:rsidRDefault="003E5921" w:rsidP="003E5921">
      <w:r w:rsidRPr="00FB4E84">
        <w:t>A quorum for a meeting of the Members shall be the Members holding at least a majority in interest of the Membership Interests entitled vote.</w:t>
      </w:r>
    </w:p>
    <w:p w14:paraId="49760777" w14:textId="77777777" w:rsidR="003E5921" w:rsidRPr="00FB4E84" w:rsidRDefault="003E5921" w:rsidP="003E5921">
      <w:pPr>
        <w:pStyle w:val="Heading2"/>
      </w:pPr>
      <w:bookmarkStart w:id="105" w:name="_Toc161127434"/>
      <w:r w:rsidRPr="00FB4E84">
        <w:t>Presence</w:t>
      </w:r>
      <w:bookmarkEnd w:id="105"/>
    </w:p>
    <w:p w14:paraId="50093EF0" w14:textId="24DABA96" w:rsidR="003E5921" w:rsidRPr="00FB4E84" w:rsidRDefault="003E5921" w:rsidP="003E5921">
      <w:r w:rsidRPr="00FB4E84">
        <w:t xml:space="preserve">Any or all the Members or the </w:t>
      </w:r>
      <w:r w:rsidR="002178A2">
        <w:rPr>
          <w:noProof/>
        </w:rPr>
        <w:t>Manager</w:t>
      </w:r>
      <w:r w:rsidRPr="00FB4E84">
        <w:t xml:space="preserve"> may participate in any meeting of the Members by, or through the use of, any means of communication by which all the Members </w:t>
      </w:r>
      <w:r>
        <w:t>and</w:t>
      </w:r>
      <w:r w:rsidRPr="00FB4E84">
        <w:t xml:space="preserve"> </w:t>
      </w:r>
      <w:r w:rsidR="002178A2">
        <w:rPr>
          <w:noProof/>
        </w:rPr>
        <w:t>Manager</w:t>
      </w:r>
      <w:r w:rsidRPr="00FB4E84">
        <w:t xml:space="preserve"> participating may simultaneously hear each other during the </w:t>
      </w:r>
      <w:r w:rsidRPr="00A5454F">
        <w:t xml:space="preserve">meeting. A Member or </w:t>
      </w:r>
      <w:r w:rsidR="00413883" w:rsidRPr="00413883">
        <w:t>Manager</w:t>
      </w:r>
      <w:r w:rsidRPr="00A5454F">
        <w:t xml:space="preserve"> so participating is deemed to be present in person at the meeting.</w:t>
      </w:r>
    </w:p>
    <w:p w14:paraId="0DC06DCF" w14:textId="77777777" w:rsidR="003E5921" w:rsidRPr="00FB4E84" w:rsidRDefault="003E5921" w:rsidP="003E5921">
      <w:pPr>
        <w:pStyle w:val="Heading2"/>
      </w:pPr>
      <w:bookmarkStart w:id="106" w:name="_Toc161127435"/>
      <w:r w:rsidRPr="00FB4E84">
        <w:t>Conduct of Meetings</w:t>
      </w:r>
      <w:bookmarkEnd w:id="106"/>
      <w:r w:rsidRPr="00FB4E84">
        <w:t xml:space="preserve"> </w:t>
      </w:r>
    </w:p>
    <w:p w14:paraId="2A4151E7" w14:textId="378F7A31" w:rsidR="003E5921" w:rsidRPr="00FB4E84" w:rsidRDefault="003E5921" w:rsidP="003E5921">
      <w:r w:rsidRPr="00FB4E84">
        <w:t xml:space="preserve">At any meeting of the Members or </w:t>
      </w:r>
      <w:r w:rsidR="002178A2">
        <w:rPr>
          <w:noProof/>
        </w:rPr>
        <w:t>Manager</w:t>
      </w:r>
      <w:r w:rsidRPr="00FB4E84">
        <w:t xml:space="preserve">, the </w:t>
      </w:r>
      <w:r w:rsidR="002178A2">
        <w:rPr>
          <w:noProof/>
        </w:rPr>
        <w:t>Manager</w:t>
      </w:r>
      <w:r w:rsidRPr="00FB4E84">
        <w:t xml:space="preserve"> shall preside at the meeting and shall appoint a Person to act as secretary of the meeting. The secretary of the meeting shall prepare minutes of the meeting, which shall be placed in the minute books of the Company.</w:t>
      </w:r>
    </w:p>
    <w:p w14:paraId="26EFCB22" w14:textId="77777777" w:rsidR="003E5921" w:rsidRPr="00FB4E84" w:rsidRDefault="003E5921" w:rsidP="003E5921">
      <w:pPr>
        <w:pStyle w:val="Heading1"/>
      </w:pPr>
      <w:bookmarkStart w:id="107" w:name="_Toc161127436"/>
      <w:r w:rsidRPr="00FB4E84">
        <w:t>Books, Records and Bank Accounts</w:t>
      </w:r>
      <w:bookmarkEnd w:id="107"/>
    </w:p>
    <w:p w14:paraId="5850A460" w14:textId="77777777" w:rsidR="003E5921" w:rsidRPr="00FB4E84" w:rsidRDefault="003E5921" w:rsidP="003E5921">
      <w:pPr>
        <w:pStyle w:val="Heading2"/>
      </w:pPr>
      <w:bookmarkStart w:id="108" w:name="_Toc161127437"/>
      <w:r w:rsidRPr="00FB4E84">
        <w:t>Books and Records</w:t>
      </w:r>
      <w:bookmarkEnd w:id="108"/>
    </w:p>
    <w:p w14:paraId="28BEEC97" w14:textId="5EB97ABE" w:rsidR="003E5921" w:rsidRDefault="003E5921" w:rsidP="003E5921">
      <w:r w:rsidRPr="00FB4E84">
        <w:t xml:space="preserve">The </w:t>
      </w:r>
      <w:r w:rsidR="002178A2">
        <w:rPr>
          <w:noProof/>
        </w:rPr>
        <w:t>Manager</w:t>
      </w:r>
      <w:r w:rsidRPr="00FB4E84">
        <w:t xml:space="preserve"> shall keep books of account with respect to the operation of the Company. Such books shall be maintained at the principal office of the Company, or at such other place as the </w:t>
      </w:r>
      <w:r w:rsidR="002178A2">
        <w:rPr>
          <w:noProof/>
        </w:rPr>
        <w:t>Manager</w:t>
      </w:r>
      <w:r w:rsidR="00A5454F">
        <w:t xml:space="preserve"> may</w:t>
      </w:r>
      <w:r w:rsidRPr="00FB4E84">
        <w:t xml:space="preserve"> determine. </w:t>
      </w:r>
    </w:p>
    <w:p w14:paraId="3F871E0B" w14:textId="77777777" w:rsidR="003E5921" w:rsidRPr="00FB4E84" w:rsidRDefault="003E5921" w:rsidP="003E5921">
      <w:pPr>
        <w:pStyle w:val="Heading2"/>
      </w:pPr>
      <w:bookmarkStart w:id="109" w:name="_Toc161127438"/>
      <w:r w:rsidRPr="00FB4E84">
        <w:t>Access to Information</w:t>
      </w:r>
      <w:bookmarkEnd w:id="109"/>
    </w:p>
    <w:p w14:paraId="3D9866E2" w14:textId="3624959D" w:rsidR="003E5921" w:rsidRPr="00FB4E84" w:rsidRDefault="003E5921" w:rsidP="003E5921">
      <w:r w:rsidRPr="00FB4E84">
        <w:t>Subject to the provisions of this Section, each Member (and/or its designee) may examine and audit the Company’s books, records, accounts, and assets at the principal office of the Company</w:t>
      </w:r>
      <w:r w:rsidR="00D02005">
        <w:t xml:space="preserve">, or such other place </w:t>
      </w:r>
      <w:r w:rsidR="00D02005">
        <w:lastRenderedPageBreak/>
        <w:t xml:space="preserve">as the </w:t>
      </w:r>
      <w:r w:rsidR="002178A2">
        <w:rPr>
          <w:noProof/>
        </w:rPr>
        <w:t>Manager</w:t>
      </w:r>
      <w:r w:rsidR="00D02005">
        <w:t xml:space="preserve"> may specify,</w:t>
      </w:r>
      <w:r>
        <w:t xml:space="preserve"> during usual business hours</w:t>
      </w:r>
      <w:r w:rsidRPr="00FB4E84">
        <w:t xml:space="preserve">, subject to such reasonable restrictions as may be imposed by the </w:t>
      </w:r>
      <w:r w:rsidR="002178A2">
        <w:rPr>
          <w:noProof/>
        </w:rPr>
        <w:t>Manager</w:t>
      </w:r>
      <w:r w:rsidRPr="00FB4E84">
        <w:t>. All expenses attributable to any such examination or audit shall be borne by such Member.</w:t>
      </w:r>
    </w:p>
    <w:p w14:paraId="1AAFD29B" w14:textId="77777777" w:rsidR="003E5921" w:rsidRPr="00FB4E84" w:rsidRDefault="003E5921" w:rsidP="003E5921">
      <w:r w:rsidRPr="00FB4E84">
        <w:t>An Assignee has no right to information regarding the Company. Though Assignees are not entitled to information, if they have or acquire information, they are subject to the confidentiality provisions of this Article, as those provisions apply to the Members.</w:t>
      </w:r>
    </w:p>
    <w:p w14:paraId="662F4A5D" w14:textId="77777777" w:rsidR="003E5921" w:rsidRPr="00FB4E84" w:rsidRDefault="003E5921" w:rsidP="003E5921">
      <w:pPr>
        <w:pStyle w:val="Heading2"/>
      </w:pPr>
      <w:bookmarkStart w:id="110" w:name="_Toc161127439"/>
      <w:r w:rsidRPr="00FB4E84">
        <w:t>Confidential Information</w:t>
      </w:r>
      <w:bookmarkEnd w:id="110"/>
    </w:p>
    <w:p w14:paraId="3F44CB9E" w14:textId="77777777" w:rsidR="003E5921" w:rsidRPr="00FB4E84" w:rsidRDefault="003E5921" w:rsidP="003E5921">
      <w:r w:rsidRPr="00FB4E84">
        <w:t>The Members acknowledge that they may receive information regarding the Company in the form of trade secrets or other information that is confidential, the release of which may be damaging to the Company or to Persons with whom it does business.</w:t>
      </w:r>
    </w:p>
    <w:p w14:paraId="4D445393" w14:textId="77777777" w:rsidR="003E5921" w:rsidRPr="00FB4E84" w:rsidRDefault="003E5921" w:rsidP="003E5921">
      <w:r w:rsidRPr="00FB4E84">
        <w:t>Each Member shall hold in strict confidence any information it receives regarding the Company that is identified as being, or reasonably understood to be, confidential and may not disclose it to any Person other than another Member, except for disclosures:</w:t>
      </w:r>
    </w:p>
    <w:p w14:paraId="51470CD0" w14:textId="43AD4DEA" w:rsidR="003E5921" w:rsidRPr="00FB4E84" w:rsidRDefault="003E5921" w:rsidP="003E5921">
      <w:pPr>
        <w:pStyle w:val="ListNumber"/>
      </w:pPr>
      <w:r w:rsidRPr="00FB4E84">
        <w:t xml:space="preserve">compelled by law, but the Member must notify the </w:t>
      </w:r>
      <w:r w:rsidR="002178A2">
        <w:rPr>
          <w:noProof/>
        </w:rPr>
        <w:t>Manager</w:t>
      </w:r>
      <w:r w:rsidRPr="00FB4E84">
        <w:t xml:space="preserve"> promptly of any request for that information before disclosing it, if practicable</w:t>
      </w:r>
      <w:r w:rsidR="00C75B45">
        <w:t xml:space="preserve">, to allow the </w:t>
      </w:r>
      <w:r w:rsidR="002178A2">
        <w:rPr>
          <w:noProof/>
        </w:rPr>
        <w:t>Manager</w:t>
      </w:r>
      <w:r w:rsidR="00C75B45">
        <w:t xml:space="preserve"> the opportunity to seek a protective order from a court of competent jurisdiction</w:t>
      </w:r>
      <w:r w:rsidRPr="00FB4E84">
        <w:t>;</w:t>
      </w:r>
    </w:p>
    <w:p w14:paraId="2DC35C4F" w14:textId="77777777" w:rsidR="003E5921" w:rsidRDefault="003E5921" w:rsidP="003E5921">
      <w:pPr>
        <w:pStyle w:val="ListNumber"/>
      </w:pPr>
      <w:r w:rsidRPr="00FB4E84">
        <w:t xml:space="preserve">to advisers or representatives of the Member, but only if they have </w:t>
      </w:r>
      <w:r w:rsidR="00C75B45">
        <w:t xml:space="preserve">also </w:t>
      </w:r>
      <w:r w:rsidRPr="00FB4E84">
        <w:t>agreed to be bound by the provisions of this Section; and</w:t>
      </w:r>
    </w:p>
    <w:p w14:paraId="3AB906E2" w14:textId="77777777" w:rsidR="003E5921" w:rsidRPr="00FB4E84" w:rsidRDefault="003E5921" w:rsidP="003E5921">
      <w:pPr>
        <w:pStyle w:val="ListNumber"/>
      </w:pPr>
      <w:r w:rsidRPr="00FB4E84">
        <w:t>of information that the Member has received from a source independent of the Company, which the Member reasonably believes it obtained without breach of any obligation of confidentiality.</w:t>
      </w:r>
    </w:p>
    <w:p w14:paraId="6749F12E" w14:textId="77777777" w:rsidR="003E5921" w:rsidRPr="00FB4E84" w:rsidRDefault="003E5921" w:rsidP="003E5921">
      <w:pPr>
        <w:pStyle w:val="Heading2"/>
      </w:pPr>
      <w:bookmarkStart w:id="111" w:name="_Toc161127440"/>
      <w:r w:rsidRPr="00FB4E84">
        <w:t>Accounting Basis and Fiscal Year</w:t>
      </w:r>
      <w:bookmarkEnd w:id="111"/>
    </w:p>
    <w:p w14:paraId="1AB64CD4" w14:textId="2232D6E0" w:rsidR="003E5921" w:rsidRPr="00FB4E84" w:rsidRDefault="003E5921" w:rsidP="003E5921">
      <w:r w:rsidRPr="00FB4E84">
        <w:t xml:space="preserve">The books of account of the Company shall be kept using </w:t>
      </w:r>
      <w:r w:rsidR="00E67A68">
        <w:t>appropriate accounting methods</w:t>
      </w:r>
      <w:r w:rsidRPr="00FB4E84">
        <w:t xml:space="preserve">, as determined by the </w:t>
      </w:r>
      <w:r w:rsidR="002178A2">
        <w:rPr>
          <w:noProof/>
        </w:rPr>
        <w:t>Manager</w:t>
      </w:r>
      <w:r w:rsidRPr="00FB4E84">
        <w:t xml:space="preserve">, unless otherwise required by </w:t>
      </w:r>
      <w:r>
        <w:t>law</w:t>
      </w:r>
      <w:r w:rsidRPr="00FB4E84">
        <w:t>, and shall be closed and balanced at the end of each Company year. The fiscal year of the Company shall end on December 31st of each year.</w:t>
      </w:r>
    </w:p>
    <w:p w14:paraId="5EAE0FB2" w14:textId="77777777" w:rsidR="003E5921" w:rsidRPr="00FB4E84" w:rsidRDefault="003E5921" w:rsidP="003E5921">
      <w:pPr>
        <w:pStyle w:val="Heading2"/>
      </w:pPr>
      <w:bookmarkStart w:id="112" w:name="_Toc161127441"/>
      <w:r w:rsidRPr="00FB4E84">
        <w:t>Reports</w:t>
      </w:r>
      <w:bookmarkEnd w:id="112"/>
    </w:p>
    <w:p w14:paraId="569CFFB9" w14:textId="16C76C27" w:rsidR="003E5921" w:rsidRPr="00FB4E84" w:rsidRDefault="003E5921" w:rsidP="003E5921">
      <w:r w:rsidRPr="00FB4E84">
        <w:t xml:space="preserve">The </w:t>
      </w:r>
      <w:r w:rsidR="002178A2">
        <w:rPr>
          <w:noProof/>
        </w:rPr>
        <w:t>Manager</w:t>
      </w:r>
      <w:r w:rsidRPr="00FB4E84">
        <w:t xml:space="preserve"> shall, at the Company’s expense, use commercially reasonable efforts to cause the Company to furnish to each of the Members </w:t>
      </w:r>
      <w:r w:rsidR="00E67A68">
        <w:t>regular</w:t>
      </w:r>
      <w:r w:rsidRPr="00FB4E84">
        <w:t xml:space="preserve"> financial and asset management reports and, </w:t>
      </w:r>
      <w:r w:rsidR="00357AFC">
        <w:t>by March 15</w:t>
      </w:r>
      <w:r w:rsidR="00357AFC" w:rsidRPr="00357AFC">
        <w:rPr>
          <w:vertAlign w:val="superscript"/>
        </w:rPr>
        <w:t>th</w:t>
      </w:r>
      <w:r w:rsidR="00357AFC">
        <w:t xml:space="preserve"> </w:t>
      </w:r>
      <w:r w:rsidRPr="00FB4E84">
        <w:t>of each calendar year, all information related to the Company necessary for the preparation of the Members’ federal and state income tax returns. All financial statements and reports shall be prepared at the expense of the Company.</w:t>
      </w:r>
    </w:p>
    <w:p w14:paraId="600B30CD" w14:textId="77777777" w:rsidR="003E5921" w:rsidRPr="00FB4E84" w:rsidRDefault="003E5921" w:rsidP="003E5921">
      <w:pPr>
        <w:pStyle w:val="Heading2"/>
      </w:pPr>
      <w:bookmarkStart w:id="113" w:name="_Toc161127442"/>
      <w:r w:rsidRPr="00FB4E84">
        <w:t>Bank Accounts and Company Funds</w:t>
      </w:r>
      <w:bookmarkEnd w:id="113"/>
    </w:p>
    <w:p w14:paraId="285C0516" w14:textId="69840ABF" w:rsidR="003E5921" w:rsidRPr="00FB4E84" w:rsidRDefault="003E5921" w:rsidP="003E5921">
      <w:r w:rsidRPr="00FB4E84">
        <w:t xml:space="preserve">All funds of the Company shall be held in a separate bank account in the name of the Company, as determined by the </w:t>
      </w:r>
      <w:r w:rsidR="002178A2">
        <w:rPr>
          <w:noProof/>
        </w:rPr>
        <w:t>Manager</w:t>
      </w:r>
      <w:r w:rsidRPr="00FB4E84">
        <w:t xml:space="preserve">. All accounts used by or on behalf of the Company shall be and remain the property of the Company, and shall be received, held, and disbursed by the </w:t>
      </w:r>
      <w:r w:rsidR="002178A2">
        <w:rPr>
          <w:noProof/>
        </w:rPr>
        <w:t>Manager</w:t>
      </w:r>
      <w:r w:rsidRPr="00FB4E84">
        <w:t xml:space="preserve"> for the purposes specified in this Agreement.</w:t>
      </w:r>
    </w:p>
    <w:p w14:paraId="6D3BE3F2" w14:textId="77777777" w:rsidR="003E5921" w:rsidRPr="00FB4E84" w:rsidRDefault="003E5921" w:rsidP="003E5921">
      <w:pPr>
        <w:pStyle w:val="Heading1"/>
      </w:pPr>
      <w:bookmarkStart w:id="114" w:name="_Ref522886940"/>
      <w:bookmarkStart w:id="115" w:name="_Ref522887012"/>
      <w:bookmarkStart w:id="116" w:name="_Toc161127443"/>
      <w:r w:rsidRPr="00FB4E84">
        <w:lastRenderedPageBreak/>
        <w:t>Internal Dispute Resolution Procedure</w:t>
      </w:r>
      <w:bookmarkEnd w:id="114"/>
      <w:bookmarkEnd w:id="115"/>
      <w:bookmarkEnd w:id="116"/>
    </w:p>
    <w:p w14:paraId="2DA4BBA4" w14:textId="23ED043B" w:rsidR="003E5921" w:rsidRPr="00FB4E84" w:rsidRDefault="003E5921" w:rsidP="003E5921">
      <w:pPr>
        <w:pStyle w:val="Disclaimer"/>
      </w:pPr>
      <w:r w:rsidRPr="00FB4E84">
        <w:t xml:space="preserve">all prospective Members should carefully read this entire </w:t>
      </w:r>
      <w:fldSimple w:instr=" REF _Ref522886940 \n  \* MERGEFORMAT ">
        <w:r w:rsidR="00783F1E">
          <w:t>Article 10</w:t>
        </w:r>
      </w:fldSimple>
      <w:r w:rsidRPr="00FB4E84">
        <w:t xml:space="preserve"> to ensure that they understand that by signing this Agreement they are giving up the right to trial and reimbursement of expenses related to any Dispute. The primary purpose of this Article is to protect the Members and their respective investments in the Company.</w:t>
      </w:r>
    </w:p>
    <w:p w14:paraId="23BF5ED1" w14:textId="77777777" w:rsidR="003E5921" w:rsidRPr="00FB4E84" w:rsidRDefault="003E5921" w:rsidP="003E5921">
      <w:pPr>
        <w:pStyle w:val="Heading2"/>
      </w:pPr>
      <w:bookmarkStart w:id="117" w:name="_Ref530398773"/>
      <w:bookmarkStart w:id="118" w:name="_Toc161127444"/>
      <w:r w:rsidRPr="00FB4E84">
        <w:t>Introduction</w:t>
      </w:r>
      <w:bookmarkEnd w:id="117"/>
      <w:bookmarkEnd w:id="118"/>
    </w:p>
    <w:p w14:paraId="7FA54267" w14:textId="707434D4" w:rsidR="003E5921" w:rsidRPr="00FB4E84" w:rsidRDefault="003E5921" w:rsidP="003E5921">
      <w:r w:rsidRPr="00FB4E84">
        <w:t xml:space="preserve">Because the nature of the Company is to generate profits from the Company’s operations, it is imperative that one Member’s dispute with the </w:t>
      </w:r>
      <w:r w:rsidR="002178A2">
        <w:rPr>
          <w:noProof/>
        </w:rPr>
        <w:t>Manager</w:t>
      </w:r>
      <w:r w:rsidRPr="00FB4E84">
        <w:t xml:space="preserve"> and/or other Members is not allowed to diminish the profits available to other Members. Litigation could require diversion of the Company’s profits to pay attorneys’ fees or could tie up Company funds necessary for the operation of the Company, impacting the profitability of the investment for all the Members. The only way to prevent such needless expense is to have a comprehensive dispute resolution procedure in place, to which each of the Members have specifically agreed in advance of membership in the Company. The procedure described below requires an aggrieved party to take a series of steps designed to amicably resolve a dispute on terms that will preserve the interests of the Company and other non-disputing Members, before invoking a costly remedy, such as arbitration.</w:t>
      </w:r>
    </w:p>
    <w:p w14:paraId="01F15864" w14:textId="135DDAC9" w:rsidR="003E5921" w:rsidRPr="00FB4E84" w:rsidRDefault="003E5921" w:rsidP="003E5921">
      <w:r w:rsidRPr="00FB4E84">
        <w:t xml:space="preserve">In the event of a </w:t>
      </w:r>
      <w:r w:rsidRPr="00C75B45">
        <w:t xml:space="preserve">dispute, claim, question, or disagreement between the Members or between </w:t>
      </w:r>
      <w:r w:rsidR="002178A2">
        <w:rPr>
          <w:noProof/>
        </w:rPr>
        <w:t>the</w:t>
      </w:r>
      <w:r w:rsidRPr="00C75B45">
        <w:t xml:space="preserve"> </w:t>
      </w:r>
      <w:r w:rsidR="00413883" w:rsidRPr="00413883">
        <w:t>Manager</w:t>
      </w:r>
      <w:r w:rsidRPr="00C75B45">
        <w:t xml:space="preserve"> and one or more Members arising from or relating to this Agreement, the breach thereof, or any associated transaction (her</w:t>
      </w:r>
      <w:r w:rsidRPr="00FB4E84">
        <w:t xml:space="preserve">einafter “Dispute”), the </w:t>
      </w:r>
      <w:r w:rsidR="002178A2">
        <w:rPr>
          <w:noProof/>
        </w:rPr>
        <w:t>Manager</w:t>
      </w:r>
      <w:r w:rsidRPr="00FB4E84">
        <w:t xml:space="preserve"> and the Members hereby agree to resolve such Dispute by strictly adhering to the dispute resolution procedure provided in this Article. </w:t>
      </w:r>
    </w:p>
    <w:p w14:paraId="22D8A841" w14:textId="77777777" w:rsidR="003E5921" w:rsidRPr="00FB4E84" w:rsidRDefault="003E5921" w:rsidP="003E5921">
      <w:pPr>
        <w:pStyle w:val="Heading2"/>
      </w:pPr>
      <w:bookmarkStart w:id="119" w:name="_Toc161127445"/>
      <w:r w:rsidRPr="00FB4E84">
        <w:t>Notice of Disputes</w:t>
      </w:r>
      <w:bookmarkEnd w:id="119"/>
    </w:p>
    <w:p w14:paraId="6CBB9ABB" w14:textId="7C9E49B9" w:rsidR="003E5921" w:rsidRPr="00FB4E84" w:rsidRDefault="003E5921" w:rsidP="003E5921">
      <w:r w:rsidRPr="00FB4E84">
        <w:t xml:space="preserve">The aggrieved party must send written Notice of a Dispute to the </w:t>
      </w:r>
      <w:r w:rsidR="002178A2">
        <w:rPr>
          <w:noProof/>
        </w:rPr>
        <w:t>Manager</w:t>
      </w:r>
      <w:r w:rsidRPr="00FB4E84">
        <w:t>.</w:t>
      </w:r>
    </w:p>
    <w:p w14:paraId="742BF5F6" w14:textId="77777777" w:rsidR="003E5921" w:rsidRPr="00FB4E84" w:rsidRDefault="003E5921" w:rsidP="003E5921">
      <w:pPr>
        <w:pStyle w:val="Heading2"/>
      </w:pPr>
      <w:bookmarkStart w:id="120" w:name="_Toc161127446"/>
      <w:r w:rsidRPr="00FB4E84">
        <w:t>Negotiation of Disputes</w:t>
      </w:r>
      <w:bookmarkEnd w:id="120"/>
    </w:p>
    <w:p w14:paraId="5587CC49" w14:textId="77777777" w:rsidR="003E5921" w:rsidRPr="00FB4E84" w:rsidRDefault="003E5921" w:rsidP="003E5921">
      <w:r w:rsidRPr="00FB4E84">
        <w:t>The parties hereto shall use their best efforts to settle any Dispute. To this effect, they shall consult and negotiate with each other in good faith and, recognizing their mutual interests, attempt to reach a just and equitable solution satisfactory to all parties. If, within a period of ninety (90) days after written Notice of such Dispute has been served by either party on the other, the parties have not reached a negotiated solution, then upon further Notice by either party, the Dispute shall be submitted to mediation administered by the American Arbitration Association (“AAA”) in accordance with the provisions of its commercial mediation rules. The onus is on the aggrieved party to initiate each next step in this dispute resolution procedure as provided below.</w:t>
      </w:r>
    </w:p>
    <w:p w14:paraId="55B4F857" w14:textId="5C169532" w:rsidR="003E5921" w:rsidRPr="00FB4E84" w:rsidRDefault="003E5921" w:rsidP="003E5921">
      <w:pPr>
        <w:pStyle w:val="ListNumber"/>
      </w:pPr>
      <w:r w:rsidRPr="00FB4E84">
        <w:rPr>
          <w:rStyle w:val="Underline"/>
        </w:rPr>
        <w:t>Tiebreaker Provision</w:t>
      </w:r>
      <w:r w:rsidRPr="00FB4E84">
        <w:t xml:space="preserve">. If the disputing parties are unable or unwilling to attempt a negotiated agreement on their own within thirty (30) days of Notice of the Dispute, they shall appoint a mutually acceptable neutral party who shall be either an attorney or CPA licensed in </w:t>
      </w:r>
      <w:r w:rsidR="00540DF7">
        <w:rPr>
          <w:noProof/>
        </w:rPr>
        <w:t>Wyoming</w:t>
      </w:r>
      <w:r w:rsidRPr="00FB4E84">
        <w:t xml:space="preserve">, familiar with the Securities Act, </w:t>
      </w:r>
      <w:r w:rsidR="00513BB2">
        <w:t xml:space="preserve">the </w:t>
      </w:r>
      <w:r w:rsidR="00540DF7">
        <w:rPr>
          <w:noProof/>
        </w:rPr>
        <w:t>WLLCA</w:t>
      </w:r>
      <w:r w:rsidRPr="00FB4E84">
        <w:t>, and Regulation D offerings, to review the facts surrounding the Dispute and offer a nonbinding tiebreaking vote and/or proposed resolution. All costs and fees for such informal resolution shall be split equally between the parties to the dispute.</w:t>
      </w:r>
    </w:p>
    <w:p w14:paraId="1AA80A0F" w14:textId="77777777" w:rsidR="003E5921" w:rsidRPr="00FB4E84" w:rsidRDefault="003E5921" w:rsidP="003E5921">
      <w:pPr>
        <w:pStyle w:val="Heading2"/>
      </w:pPr>
      <w:bookmarkStart w:id="121" w:name="_Ref523133639"/>
      <w:bookmarkStart w:id="122" w:name="_Toc161127447"/>
      <w:r w:rsidRPr="00FB4E84">
        <w:t>General Provisions for Alternative Dispute Resolution</w:t>
      </w:r>
      <w:bookmarkEnd w:id="121"/>
      <w:bookmarkEnd w:id="122"/>
    </w:p>
    <w:p w14:paraId="3B969CDE" w14:textId="77777777" w:rsidR="003E5921" w:rsidRPr="00FB4E84" w:rsidRDefault="003E5921" w:rsidP="003E5921">
      <w:r w:rsidRPr="00FB4E84">
        <w:t>On failure of negotiation and mediation, as a last resort, binding arbitration shall be used to ultimately settle the Dispute. The following provisions shall apply to any subsequent mediation or arbitration.</w:t>
      </w:r>
    </w:p>
    <w:p w14:paraId="1C0CCC10" w14:textId="77777777" w:rsidR="003E5921" w:rsidRPr="00FB4E84" w:rsidRDefault="003E5921" w:rsidP="003E5921">
      <w:pPr>
        <w:pStyle w:val="ListNumber"/>
      </w:pPr>
      <w:bookmarkStart w:id="123" w:name="_Ref523133646"/>
      <w:r w:rsidRPr="00FB4E84">
        <w:rPr>
          <w:rStyle w:val="Underline"/>
        </w:rPr>
        <w:lastRenderedPageBreak/>
        <w:t>Preliminary Relief</w:t>
      </w:r>
      <w:r w:rsidRPr="00FB4E84">
        <w:t xml:space="preserve">. Any party to the Dispute may seek preliminary relief at any time after negotiation described above has failed, but prior to arbitration, under the “Optional Rules for Emergency Measures </w:t>
      </w:r>
      <w:r w:rsidRPr="00C75B45">
        <w:t xml:space="preserve">of Protection of the AAA Commercial Arbitration Rules and Mediation Procedures.” The AAA case </w:t>
      </w:r>
      <w:r w:rsidR="00413883" w:rsidRPr="00413883">
        <w:t>manager</w:t>
      </w:r>
      <w:r w:rsidRPr="00FB4E84">
        <w:t xml:space="preserve"> may appoint an arbitrator who will hear only the preliminary relief issues without going through the arbitrator selection process described in this Article.</w:t>
      </w:r>
      <w:bookmarkEnd w:id="123"/>
    </w:p>
    <w:p w14:paraId="31FD4C5E" w14:textId="57F4325E" w:rsidR="003E5921" w:rsidRPr="00FB4E84" w:rsidRDefault="003E5921" w:rsidP="003E5921">
      <w:pPr>
        <w:pStyle w:val="ListNumber"/>
      </w:pPr>
      <w:r w:rsidRPr="00FB4E84">
        <w:rPr>
          <w:rStyle w:val="Underline"/>
        </w:rPr>
        <w:t>Consolidation</w:t>
      </w:r>
      <w:r w:rsidRPr="00FB4E84">
        <w:t xml:space="preserve">. Identical or sufficiently similar Disputes presented by more than one Member may, at the option of the </w:t>
      </w:r>
      <w:r w:rsidR="002178A2">
        <w:rPr>
          <w:noProof/>
        </w:rPr>
        <w:t>Manager</w:t>
      </w:r>
      <w:r w:rsidRPr="00FB4E84">
        <w:t>, be consolidated into a single negotiation, mediation, and/or arbitration.</w:t>
      </w:r>
    </w:p>
    <w:p w14:paraId="5D6781B9" w14:textId="56C6860D" w:rsidR="003E5921" w:rsidRPr="00FB4E84" w:rsidRDefault="003E5921" w:rsidP="003E5921">
      <w:pPr>
        <w:pStyle w:val="ListNumber"/>
      </w:pPr>
      <w:r w:rsidRPr="00FB4E84">
        <w:rPr>
          <w:rStyle w:val="Underline"/>
        </w:rPr>
        <w:t>Location of Mediation or Arbitration</w:t>
      </w:r>
      <w:r w:rsidRPr="00FB4E84">
        <w:t xml:space="preserve">. Any mediation or arbitration shall be conducted in the venue set forth in </w:t>
      </w:r>
      <w:fldSimple w:instr=" REF _Ref523133583 \n  \* MERGEFORMAT ">
        <w:r w:rsidR="00783F1E">
          <w:t>Section 10.8</w:t>
        </w:r>
      </w:fldSimple>
      <w:r w:rsidRPr="00FB4E84">
        <w:t>, and each party to such mediation or arbitration must attend in person.</w:t>
      </w:r>
    </w:p>
    <w:p w14:paraId="66E86C4C" w14:textId="77777777" w:rsidR="003E5921" w:rsidRPr="00FB4E84" w:rsidRDefault="003E5921" w:rsidP="003E5921">
      <w:pPr>
        <w:pStyle w:val="ListNumber"/>
      </w:pPr>
      <w:r w:rsidRPr="00FB4E84">
        <w:rPr>
          <w:rStyle w:val="Underline"/>
        </w:rPr>
        <w:t>Attorney Fees and Costs</w:t>
      </w:r>
      <w:r w:rsidRPr="00FB4E84">
        <w:t>. Each party shall bear its own costs and expenses (including its own attorneys’ fees) and an equal share of the mediator or arbitrators’ fees and any administrative fees, regardless of the outcome.</w:t>
      </w:r>
    </w:p>
    <w:p w14:paraId="7D8F947E" w14:textId="77777777" w:rsidR="003E5921" w:rsidRPr="00FB4E84" w:rsidRDefault="003E5921" w:rsidP="003E5921">
      <w:pPr>
        <w:pStyle w:val="ListNumber"/>
      </w:pPr>
      <w:r w:rsidRPr="00FB4E84">
        <w:rPr>
          <w:rStyle w:val="Underline"/>
        </w:rPr>
        <w:t>Maximum Award</w:t>
      </w:r>
      <w:r w:rsidRPr="00FB4E84">
        <w:t>. The maximum amount a party may seek during mediation or be awarded by an arbitrator is the amount equal to the party’s Capital Contributions and any Distributable Cash or interest to which the party may be entitled. An arbitrator will have no authority to award punitive or other damages.</w:t>
      </w:r>
    </w:p>
    <w:p w14:paraId="0840B3C4" w14:textId="77777777" w:rsidR="003E5921" w:rsidRPr="00FB4E84" w:rsidRDefault="003E5921" w:rsidP="003E5921">
      <w:pPr>
        <w:pStyle w:val="ListNumber"/>
      </w:pPr>
      <w:r w:rsidRPr="00FB4E84">
        <w:rPr>
          <w:rStyle w:val="Underline"/>
        </w:rPr>
        <w:t>AAA Commercial Mediation or Arbitration Rules</w:t>
      </w:r>
      <w:r w:rsidRPr="00FB4E84">
        <w:t>. Any Dispute submitted for mediation or arbitration shall be subject to the AAA’s commercial mediation or arbitration rules. If there is a conflict between these rules and this Article, this Article shall be controlling.</w:t>
      </w:r>
    </w:p>
    <w:p w14:paraId="353D21C6" w14:textId="77777777" w:rsidR="003E5921" w:rsidRPr="00FB4E84" w:rsidRDefault="003E5921" w:rsidP="003E5921">
      <w:pPr>
        <w:pStyle w:val="Heading2"/>
      </w:pPr>
      <w:bookmarkStart w:id="124" w:name="_Toc161127448"/>
      <w:r w:rsidRPr="00FB4E84">
        <w:t>Mediation</w:t>
      </w:r>
      <w:bookmarkEnd w:id="124"/>
    </w:p>
    <w:p w14:paraId="05456BEB" w14:textId="4E303CA4" w:rsidR="003E5921" w:rsidRPr="00FB4E84" w:rsidRDefault="003E5921" w:rsidP="003E5921">
      <w:r w:rsidRPr="00FB4E84">
        <w:t xml:space="preserve">Any Dispute that cannot be settled through negotiation as described in this Article may proceed to mediation. The parties shall try in good faith to settle the Dispute by mediation, which each of the parties to the Dispute must attend in person, before resorting to arbitration. If, after no less than three (3) face-to-face mediation sessions, mediation proves unsuccessful at resolving the Dispute, the parties may then, and only then, resort to binding arbitration as described in </w:t>
      </w:r>
      <w:fldSimple w:instr=" REF _Ref523133612 \n  \* MERGEFORMAT ">
        <w:r w:rsidR="00783F1E">
          <w:t>Section 10.6</w:t>
        </w:r>
      </w:fldSimple>
      <w:r w:rsidRPr="00FB4E84">
        <w:t>.</w:t>
      </w:r>
    </w:p>
    <w:p w14:paraId="5349D8AF" w14:textId="77777777" w:rsidR="003E5921" w:rsidRPr="00FB4E84" w:rsidRDefault="003E5921" w:rsidP="003E5921">
      <w:r w:rsidRPr="00FB4E84">
        <w:t>If the initial mediation(s) does not completely resolve the Dispute, any party may request, for good cause (which shall be specified in writing) a different mediator for subsequent mediation(s) by serving Notice of the request on the other parties for approval. If good cause exists, such request shall not be unreasonably denied.</w:t>
      </w:r>
    </w:p>
    <w:p w14:paraId="530A81E6" w14:textId="77777777" w:rsidR="003E5921" w:rsidRPr="00FB4E84" w:rsidRDefault="003E5921" w:rsidP="003E5921">
      <w:pPr>
        <w:pStyle w:val="ListNumber"/>
      </w:pPr>
      <w:r w:rsidRPr="00FB4E84">
        <w:rPr>
          <w:rStyle w:val="Underline"/>
        </w:rPr>
        <w:t>Selection of Mediator</w:t>
      </w:r>
      <w:r w:rsidRPr="00FB4E84">
        <w:t>. The complaining party shall submit a request for mediation to the AAA. The AAA will appoint a qualified mediator to serve on the case. The parties will be provided with a biographical sketch of the mediator. The parties are instructed to review the sketch closely and advise the AAA of any objections they may have to the appointment in writing within five (5) days of receipt. If no objections are received within this timeframe, the mediator shall be deemed acceptable and mediation scheduled as soon as possible thereafter.</w:t>
      </w:r>
    </w:p>
    <w:p w14:paraId="5526239A" w14:textId="77777777" w:rsidR="003E5921" w:rsidRPr="00FB4E84" w:rsidRDefault="003E5921" w:rsidP="003E5921">
      <w:r w:rsidRPr="00FB4E84">
        <w:t xml:space="preserve">The preferred mediator shall have specialized knowledge of securities law, unless the dispute pertains to financial </w:t>
      </w:r>
      <w:r w:rsidRPr="00C75B45">
        <w:t xml:space="preserve">accounting issues, in which case the arbitrator shall be a certified public accountant, or if no such Person is available, shall be generally familiar with the subject matter involved in the Dispute. If the parties are unable to agree on the mediator within thirty (30) days of the request for mediation, the AAA case </w:t>
      </w:r>
      <w:r w:rsidR="00413883" w:rsidRPr="00413883">
        <w:t>manager</w:t>
      </w:r>
      <w:r w:rsidRPr="00C75B45">
        <w:t xml:space="preserve"> will make</w:t>
      </w:r>
      <w:r w:rsidRPr="00FB4E84">
        <w:t xml:space="preserve"> an appointment.</w:t>
      </w:r>
    </w:p>
    <w:p w14:paraId="3330BCFD" w14:textId="77777777" w:rsidR="003E5921" w:rsidRPr="00FB4E84" w:rsidRDefault="003E5921" w:rsidP="003E5921">
      <w:pPr>
        <w:pStyle w:val="Heading2"/>
      </w:pPr>
      <w:bookmarkStart w:id="125" w:name="_Ref523133612"/>
      <w:bookmarkStart w:id="126" w:name="_Toc161127449"/>
      <w:r w:rsidRPr="00FB4E84">
        <w:lastRenderedPageBreak/>
        <w:t>Arbitration</w:t>
      </w:r>
      <w:bookmarkEnd w:id="125"/>
      <w:bookmarkEnd w:id="126"/>
    </w:p>
    <w:p w14:paraId="6FCEFAEB" w14:textId="77777777" w:rsidR="003E5921" w:rsidRPr="00FB4E84" w:rsidRDefault="003E5921" w:rsidP="003E5921">
      <w:r w:rsidRPr="00FB4E84">
        <w:t>Any Dispute that remains unresolved after good faith negotiation and three (3) failed mediation sessions shall be settled by binding arbitration. Judgment on the award rendered by the arbitrator(s) may be entered in any court of competent jurisdiction.</w:t>
      </w:r>
    </w:p>
    <w:p w14:paraId="727CEE5F" w14:textId="77777777" w:rsidR="003E5921" w:rsidRPr="00FB4E84" w:rsidRDefault="003E5921" w:rsidP="003E5921">
      <w:pPr>
        <w:pStyle w:val="ListNumber"/>
      </w:pPr>
      <w:r w:rsidRPr="00FB4E84">
        <w:rPr>
          <w:rStyle w:val="Underline"/>
        </w:rPr>
        <w:t>Selection of Arbitrator</w:t>
      </w:r>
      <w:r w:rsidRPr="00FB4E84">
        <w:t xml:space="preserve">. Prior </w:t>
      </w:r>
      <w:r w:rsidRPr="00C75B45">
        <w:t xml:space="preserve">to arbitration, the complaining party shall cause the appointment of an AAA case </w:t>
      </w:r>
      <w:r w:rsidR="00413883" w:rsidRPr="00413883">
        <w:t>manager</w:t>
      </w:r>
      <w:r w:rsidRPr="00C75B45">
        <w:t xml:space="preserve"> by filing of a claim with the AAA along with the appropriate filing fee and serving it on the defending party. The AAA case </w:t>
      </w:r>
      <w:r w:rsidR="00413883" w:rsidRPr="00413883">
        <w:t>manager</w:t>
      </w:r>
      <w:r w:rsidRPr="00C75B45">
        <w:t xml:space="preserve"> shall provide each party with a list of proposed arbitrators who meet the qualifications described below, or if no such Person is available, are generally familiar with the subject matter involved in the Dispute. Each side will be given a number of days to strike any unacceptable names, number the remaining names in order of preference, and return the list to the AAA. The AAA case </w:t>
      </w:r>
      <w:r w:rsidR="00413883" w:rsidRPr="00413883">
        <w:t>manager</w:t>
      </w:r>
      <w:r w:rsidRPr="00C75B45">
        <w:t xml:space="preserve"> shall then invite Persons to serve from the names remaining on the list, in the designated order of mutual preference. Should this selection procedure fail for any reason, the AAA case </w:t>
      </w:r>
      <w:r w:rsidR="00413883" w:rsidRPr="00413883">
        <w:t>manager</w:t>
      </w:r>
      <w:r w:rsidRPr="00C75B45">
        <w:t xml:space="preserve"> shall appoint an arbitrator as provided in the app</w:t>
      </w:r>
      <w:r w:rsidRPr="00FB4E84">
        <w:t>licable AAA Commercial Arbitration Rules.</w:t>
      </w:r>
    </w:p>
    <w:p w14:paraId="3DD1AD05" w14:textId="77777777" w:rsidR="003E5921" w:rsidRPr="00FB4E84" w:rsidRDefault="003E5921" w:rsidP="003E5921">
      <w:pPr>
        <w:pStyle w:val="ListNumber"/>
      </w:pPr>
      <w:r w:rsidRPr="00FB4E84">
        <w:rPr>
          <w:rStyle w:val="Underline"/>
        </w:rPr>
        <w:t>Qualifications of Arbitrator</w:t>
      </w:r>
      <w:r w:rsidRPr="00FB4E84">
        <w:t>. The selected arbitrator shall have specialized knowledge of securities law, unless the dispute pertains to financial accounting issues, in which case the arbitrator shall be a certified public accountant. Further, the selected arbitrator must agree to sign a certification stating that he/she has read this Agreement and all of the documents relevant to this Agreement in their entirety.</w:t>
      </w:r>
    </w:p>
    <w:p w14:paraId="2FE7720F" w14:textId="77777777" w:rsidR="003E5921" w:rsidRPr="00FB4E84" w:rsidRDefault="003E5921" w:rsidP="003E5921">
      <w:pPr>
        <w:pStyle w:val="ListNumber"/>
      </w:pPr>
      <w:r w:rsidRPr="00FB4E84">
        <w:rPr>
          <w:rStyle w:val="Underline"/>
        </w:rPr>
        <w:t>Limited Discovery</w:t>
      </w:r>
      <w:r w:rsidRPr="00FB4E84">
        <w:t>. Discovery shall be limited to only this Agreement and those documents pertaining to this Agreement, any written correspondence between the parties, and any other documents specifically requested by the arbitrator as necessary to facilitate his or her understanding of the Dispute. The parties may produce witnesses for live testimony at the arbitration hearing at their own expense. A list of all such witnesses and complete copies of any documents to be submitted to the arbitrator shall be served on the arbitrator and all other parties within forty-five (45) days of the arbitration hearing, at the submitting party’s expense.</w:t>
      </w:r>
    </w:p>
    <w:p w14:paraId="5D0F69BC" w14:textId="77777777" w:rsidR="003E5921" w:rsidRPr="00FB4E84" w:rsidRDefault="003E5921" w:rsidP="003E5921">
      <w:pPr>
        <w:pStyle w:val="Heading2"/>
      </w:pPr>
      <w:bookmarkStart w:id="127" w:name="_Toc161127450"/>
      <w:r w:rsidRPr="00FB4E84">
        <w:t>Maintenance of the Status Quo</w:t>
      </w:r>
      <w:bookmarkEnd w:id="127"/>
    </w:p>
    <w:p w14:paraId="33584BA8" w14:textId="180AC3B0" w:rsidR="003E5921" w:rsidRDefault="003E5921" w:rsidP="003E5921">
      <w:r w:rsidRPr="00FB4E84">
        <w:t xml:space="preserve">Unless preliminary relief has been sought and granted pursuant to </w:t>
      </w:r>
      <w:fldSimple w:instr=" REF _Ref523133639 \n  \* MERGEFORMAT ">
        <w:r w:rsidR="00783F1E">
          <w:t>Section 10.4</w:t>
        </w:r>
      </w:fldSimple>
      <w:r w:rsidRPr="00FB4E84">
        <w:t>(</w:t>
      </w:r>
      <w:fldSimple w:instr=" REF _Ref523133646 \n  \* MERGEFORMAT ">
        <w:r w:rsidR="00783F1E">
          <w:t>a</w:t>
        </w:r>
      </w:fldSimple>
      <w:r w:rsidRPr="00FB4E84">
        <w:t xml:space="preserve">) above, while a Dispute is pending, the </w:t>
      </w:r>
      <w:r w:rsidR="002178A2">
        <w:rPr>
          <w:noProof/>
        </w:rPr>
        <w:t>Manager</w:t>
      </w:r>
      <w:r w:rsidRPr="00FB4E84">
        <w:t xml:space="preserve"> shall continue all operations and distributions of Distributable Cash in accordance with the provisions set forth in this Agreement as if the Dispute had not arisen, except that, a complaining Member’s distributions shall be suspended and held in trust by the </w:t>
      </w:r>
      <w:r w:rsidR="002178A2">
        <w:rPr>
          <w:noProof/>
        </w:rPr>
        <w:t>Manager</w:t>
      </w:r>
      <w:r w:rsidRPr="00FB4E84">
        <w:t xml:space="preserve"> pending the outcome of the Dispute.</w:t>
      </w:r>
    </w:p>
    <w:p w14:paraId="5D5B3742" w14:textId="77777777" w:rsidR="003E5921" w:rsidRPr="00FB4E84" w:rsidRDefault="003E5921" w:rsidP="003E5921">
      <w:pPr>
        <w:pStyle w:val="Heading2"/>
      </w:pPr>
      <w:bookmarkStart w:id="128" w:name="_Ref523133583"/>
      <w:bookmarkStart w:id="129" w:name="_Toc161127451"/>
      <w:r w:rsidRPr="00FB4E84">
        <w:t>Venue</w:t>
      </w:r>
      <w:bookmarkEnd w:id="128"/>
      <w:bookmarkEnd w:id="129"/>
    </w:p>
    <w:p w14:paraId="0F63C6E8" w14:textId="77777777" w:rsidR="003E5921" w:rsidRPr="00FB4E84" w:rsidRDefault="003E5921" w:rsidP="003E5921">
      <w:r w:rsidRPr="00FB4E84">
        <w:t>Venue for any Dispute arising under this Agreement or any Disputes among any Members or the Company shall be in the county of the principal office of the Company.</w:t>
      </w:r>
    </w:p>
    <w:p w14:paraId="01D2634A" w14:textId="34810C67" w:rsidR="003E5921" w:rsidRPr="00FB4E84" w:rsidRDefault="003E5921" w:rsidP="003E5921">
      <w:pPr>
        <w:pStyle w:val="Heading1"/>
      </w:pPr>
      <w:bookmarkStart w:id="130" w:name="_Ref522886439"/>
      <w:bookmarkStart w:id="131" w:name="_Ref1597648"/>
      <w:bookmarkStart w:id="132" w:name="_Toc161127452"/>
      <w:r w:rsidRPr="00FB4E84">
        <w:t>Transfers</w:t>
      </w:r>
      <w:bookmarkEnd w:id="130"/>
      <w:r w:rsidR="002E2894">
        <w:t>,</w:t>
      </w:r>
      <w:r w:rsidRPr="00FB4E84">
        <w:t xml:space="preserve"> Member Admissions</w:t>
      </w:r>
      <w:bookmarkEnd w:id="131"/>
      <w:r w:rsidR="002E2894">
        <w:t>, and Class C Purchase Right</w:t>
      </w:r>
      <w:bookmarkEnd w:id="132"/>
    </w:p>
    <w:p w14:paraId="7F37B96A" w14:textId="77777777" w:rsidR="003E5921" w:rsidRPr="00FB4E84" w:rsidRDefault="003E5921" w:rsidP="003E5921">
      <w:pPr>
        <w:pStyle w:val="Heading2"/>
      </w:pPr>
      <w:bookmarkStart w:id="133" w:name="_Toc161127453"/>
      <w:r w:rsidRPr="00FB4E84">
        <w:t>Assignee Interest Transferred</w:t>
      </w:r>
      <w:bookmarkEnd w:id="133"/>
    </w:p>
    <w:p w14:paraId="31B3AB50" w14:textId="01B3EBE1" w:rsidR="000A6C3C" w:rsidRPr="00FB4E84" w:rsidRDefault="000A6C3C" w:rsidP="000A6C3C">
      <w:r w:rsidRPr="00FB4E84">
        <w:t xml:space="preserve">The transferee of a Unit will be an Assignee until such time as the Assignee satisfies the requirements of </w:t>
      </w:r>
      <w:fldSimple w:instr=" REF _Ref523133680 \n  \* MERGEFORMAT ">
        <w:r w:rsidR="00783F1E">
          <w:t>Section 11.5</w:t>
        </w:r>
      </w:fldSimple>
      <w:r w:rsidRPr="00FB4E84">
        <w:t xml:space="preserve"> to become a Member. Until such time as an Assignee is admitted as a Member, such Assignee shall have only those rights set forth in </w:t>
      </w:r>
      <w:fldSimple w:instr=" REF _Ref523133691 \n  \* MERGEFORMAT ">
        <w:r w:rsidR="00783F1E">
          <w:t>Section 11.2</w:t>
        </w:r>
      </w:fldSimple>
      <w:r w:rsidRPr="00FB4E84">
        <w:t xml:space="preserve"> of this Agreement. </w:t>
      </w:r>
    </w:p>
    <w:p w14:paraId="54BFEF62" w14:textId="77777777" w:rsidR="000A6C3C" w:rsidRPr="00FB4E84" w:rsidRDefault="000A6C3C" w:rsidP="000A6C3C">
      <w:r w:rsidRPr="00FB4E84">
        <w:t xml:space="preserve">An Assignee must execute, acknowledge, and deliver to the Company a written acceptance and adoption of this Agreement by the Assignee and execute, acknowledge, and deliver to the </w:t>
      </w:r>
      <w:r>
        <w:rPr>
          <w:noProof/>
        </w:rPr>
        <w:t>Manager</w:t>
      </w:r>
      <w:r w:rsidRPr="00FB4E84">
        <w:t xml:space="preserve"> a power of attorney in the form or containing the provision of authority provided in Exhibit A.</w:t>
      </w:r>
    </w:p>
    <w:p w14:paraId="624F5BD7" w14:textId="77777777" w:rsidR="000A6C3C" w:rsidRPr="00FB4E84" w:rsidRDefault="000A6C3C" w:rsidP="000A6C3C">
      <w:pPr>
        <w:pStyle w:val="Heading2"/>
      </w:pPr>
      <w:bookmarkStart w:id="134" w:name="_Ref522887152"/>
      <w:bookmarkStart w:id="135" w:name="_Ref523133691"/>
      <w:bookmarkStart w:id="136" w:name="_Toc159588505"/>
      <w:bookmarkStart w:id="137" w:name="_Toc161127454"/>
      <w:r w:rsidRPr="00FB4E84">
        <w:t>Rights of an Assignee</w:t>
      </w:r>
      <w:bookmarkEnd w:id="134"/>
      <w:bookmarkEnd w:id="135"/>
      <w:bookmarkEnd w:id="136"/>
      <w:bookmarkEnd w:id="137"/>
    </w:p>
    <w:p w14:paraId="19832DC3" w14:textId="5C68CABE" w:rsidR="000A6C3C" w:rsidRPr="00FB4E84" w:rsidRDefault="000A6C3C" w:rsidP="000A6C3C">
      <w:r w:rsidRPr="00FB4E84">
        <w:t xml:space="preserve">If an Assignee is not admitted as a Member because of the failure to satisfy the requirements of </w:t>
      </w:r>
      <w:fldSimple w:instr=" REF _Ref523133767 \n  \* MERGEFORMAT ">
        <w:r w:rsidR="00783F1E">
          <w:t>Section 11.5</w:t>
        </w:r>
      </w:fldSimple>
      <w:r w:rsidRPr="00FB4E84">
        <w:t>, such Assignee shall nevertheless be entitled to receive such distributions from the Company as the transferring Member would have been entitled to receive under this Agreement had the transferring Member retained such Units.</w:t>
      </w:r>
    </w:p>
    <w:p w14:paraId="587F3F78" w14:textId="77777777" w:rsidR="000A6C3C" w:rsidRPr="00FB4E84" w:rsidRDefault="000A6C3C" w:rsidP="000A6C3C">
      <w:r w:rsidRPr="00FB4E84">
        <w:t>Assignees shall have no other rights of the Members, including voting rights and access to Company records and information. Members have legal and economic rights, while Assignees only have the right to receive economic benefits.</w:t>
      </w:r>
    </w:p>
    <w:p w14:paraId="24B2D030" w14:textId="77777777" w:rsidR="000A6C3C" w:rsidRPr="00FB4E84" w:rsidRDefault="000A6C3C" w:rsidP="000A6C3C">
      <w:pPr>
        <w:pStyle w:val="Heading2"/>
      </w:pPr>
      <w:bookmarkStart w:id="138" w:name="_Toc159588506"/>
      <w:bookmarkStart w:id="139" w:name="_Toc161127455"/>
      <w:r w:rsidRPr="00FB4E84">
        <w:t>Assignee to Assume Tax Liability</w:t>
      </w:r>
      <w:bookmarkEnd w:id="138"/>
      <w:bookmarkEnd w:id="139"/>
    </w:p>
    <w:p w14:paraId="7AE982FF" w14:textId="77777777" w:rsidR="000A6C3C" w:rsidRPr="00FB4E84" w:rsidRDefault="000A6C3C" w:rsidP="000A6C3C">
      <w:r w:rsidRPr="00FB4E84">
        <w:t xml:space="preserve">The Assignee of a Unit, as well as any Person who acquires a charging order against a Unit, shall report income, gains, Losses, deductions, and credits with respect to such Unit for the period in which the Assignee interest is held or for the period the charging order is outstanding. The </w:t>
      </w:r>
      <w:r>
        <w:rPr>
          <w:noProof/>
        </w:rPr>
        <w:t>Manager</w:t>
      </w:r>
      <w:r w:rsidRPr="00FB4E84">
        <w:t xml:space="preserve"> shall deliver to the Assignee or the holder of such charging order, as the case may be, all tax forms required to be delivered to the Members generally indicating that the income from such Unit has been allocated to the holder of the Assignee interest or the holder of the charging order.</w:t>
      </w:r>
    </w:p>
    <w:p w14:paraId="6B536E5D" w14:textId="77777777" w:rsidR="000A6C3C" w:rsidRPr="00FB4E84" w:rsidRDefault="000A6C3C" w:rsidP="000A6C3C">
      <w:pPr>
        <w:pStyle w:val="Heading2"/>
      </w:pPr>
      <w:bookmarkStart w:id="140" w:name="_Ref1597589"/>
      <w:bookmarkStart w:id="141" w:name="_Toc159588507"/>
      <w:bookmarkStart w:id="142" w:name="_Toc161127456"/>
      <w:r w:rsidRPr="00FB4E84">
        <w:t>Admission of Members</w:t>
      </w:r>
      <w:bookmarkEnd w:id="140"/>
      <w:bookmarkEnd w:id="141"/>
      <w:bookmarkEnd w:id="142"/>
    </w:p>
    <w:p w14:paraId="7ABDDE31" w14:textId="77777777" w:rsidR="000A6C3C" w:rsidRPr="00FB4E84" w:rsidRDefault="000A6C3C" w:rsidP="000A6C3C">
      <w:r w:rsidRPr="00FB4E84">
        <w:t xml:space="preserve">The Company may, from time to time, admit Assignees of Units from Members as Additional Members, with consent from the </w:t>
      </w:r>
      <w:r>
        <w:rPr>
          <w:noProof/>
        </w:rPr>
        <w:t>Manager</w:t>
      </w:r>
      <w:r w:rsidRPr="00FB4E84">
        <w:t>.</w:t>
      </w:r>
    </w:p>
    <w:p w14:paraId="6101FA1B" w14:textId="77777777" w:rsidR="000A6C3C" w:rsidRPr="00FB4E84" w:rsidRDefault="000A6C3C" w:rsidP="000A6C3C">
      <w:pPr>
        <w:pStyle w:val="Heading2"/>
      </w:pPr>
      <w:bookmarkStart w:id="143" w:name="_Ref523133680"/>
      <w:bookmarkStart w:id="144" w:name="_Ref523133767"/>
      <w:bookmarkStart w:id="145" w:name="_Toc159588508"/>
      <w:bookmarkStart w:id="146" w:name="_Toc161127457"/>
      <w:r w:rsidRPr="00FB4E84">
        <w:t>Admission Procedure</w:t>
      </w:r>
      <w:bookmarkEnd w:id="143"/>
      <w:bookmarkEnd w:id="144"/>
      <w:bookmarkEnd w:id="145"/>
      <w:bookmarkEnd w:id="146"/>
      <w:r w:rsidRPr="00FB4E84">
        <w:t xml:space="preserve"> </w:t>
      </w:r>
    </w:p>
    <w:p w14:paraId="23E4C4D6" w14:textId="77777777" w:rsidR="000A6C3C" w:rsidRPr="00FB4E84" w:rsidRDefault="000A6C3C" w:rsidP="000A6C3C">
      <w:r w:rsidRPr="00FB4E84">
        <w:t xml:space="preserve">No Person shall be admitted as a Member unless such Person executes, acknowledges, and delivers to the Company such instruments as the </w:t>
      </w:r>
      <w:r>
        <w:rPr>
          <w:noProof/>
        </w:rPr>
        <w:t>Manager</w:t>
      </w:r>
      <w:r w:rsidRPr="00FB4E84">
        <w:t xml:space="preserve"> </w:t>
      </w:r>
      <w:r>
        <w:t xml:space="preserve">may </w:t>
      </w:r>
      <w:r w:rsidRPr="00FB4E84">
        <w:t>deem necessary or advisable to effect the admission of such Person as an Additional Member, including, without limitation, the written acceptance and adoption by such Person of the provisions of this Agreement, the power of attorney in the form or containing the provision of authority provided in Exhibit A, pertinent tax information, as well as any amendments to this Agreement and attorneys’ fees and costs necessitated by the admission of such Additional Member. Exhibit B will be revised, from time to time, to reflect the admission of any Additional Member.</w:t>
      </w:r>
    </w:p>
    <w:p w14:paraId="1A601638" w14:textId="77777777" w:rsidR="000A6C3C" w:rsidRPr="00FB4E84" w:rsidRDefault="000A6C3C" w:rsidP="000A6C3C">
      <w:pPr>
        <w:pStyle w:val="Heading2"/>
      </w:pPr>
      <w:bookmarkStart w:id="147" w:name="_Toc159588509"/>
      <w:bookmarkStart w:id="148" w:name="_Toc161127458"/>
      <w:r>
        <w:t>Permitted Transfers</w:t>
      </w:r>
      <w:bookmarkEnd w:id="147"/>
      <w:bookmarkEnd w:id="148"/>
    </w:p>
    <w:p w14:paraId="734118F7" w14:textId="77777777" w:rsidR="000A6C3C" w:rsidRPr="00FB4E84" w:rsidRDefault="000A6C3C" w:rsidP="000A6C3C">
      <w:pPr>
        <w:pStyle w:val="ListNumber"/>
      </w:pPr>
      <w:r w:rsidRPr="0088776E">
        <w:rPr>
          <w:u w:val="single"/>
        </w:rPr>
        <w:t>Requirements</w:t>
      </w:r>
      <w:r>
        <w:rPr>
          <w:u w:val="single"/>
        </w:rPr>
        <w:t>.</w:t>
      </w:r>
      <w:r>
        <w:t xml:space="preserve"> </w:t>
      </w:r>
      <w:r w:rsidRPr="00FB4E84">
        <w:t>Units, or any interest thereof, may not be the subject of any assignment, pledge, mortgage, hypothecation, gift, sale, resale, or other disposition or encumbrance (collectively, a “Transfer”), either to a prospective Assignee or prospective Member, unless the Units are subsequently registered under the Securities Act of 1933 and appropriate state securities laws, or unless, among other conditions set forth in this Agreement, an exemption from registration is available.</w:t>
      </w:r>
    </w:p>
    <w:p w14:paraId="2367A588" w14:textId="77777777" w:rsidR="000A6C3C" w:rsidRPr="00FB4E84" w:rsidRDefault="000A6C3C" w:rsidP="000A6C3C">
      <w:r w:rsidRPr="00FB4E84">
        <w:t xml:space="preserve">Further, no Transfers may be approved, Assignee rights granted, and/or Additional Members admitted unless the Transfer: (a) is approved by the </w:t>
      </w:r>
      <w:r>
        <w:rPr>
          <w:noProof/>
        </w:rPr>
        <w:t>Manager</w:t>
      </w:r>
      <w:r w:rsidRPr="00FB4E84">
        <w:t xml:space="preserve">, which approval may be granted or withheld in </w:t>
      </w:r>
      <w:r>
        <w:rPr>
          <w:noProof/>
        </w:rPr>
        <w:t>its</w:t>
      </w:r>
      <w:r w:rsidRPr="00FB4E84">
        <w:t xml:space="preserve"> sole discretion and subject to such conditions as </w:t>
      </w:r>
      <w:r>
        <w:rPr>
          <w:noProof/>
        </w:rPr>
        <w:t>it</w:t>
      </w:r>
      <w:r w:rsidRPr="00FB4E84">
        <w:t xml:space="preserve"> may impose; (b) is evidenced by a written agreement, in form and substance satisfactory to the </w:t>
      </w:r>
      <w:r>
        <w:rPr>
          <w:noProof/>
        </w:rPr>
        <w:t>Manager</w:t>
      </w:r>
      <w:r w:rsidRPr="00FB4E84">
        <w:t xml:space="preserve">, that is executed by the transferor, the transferee(s), and the </w:t>
      </w:r>
      <w:r>
        <w:rPr>
          <w:noProof/>
        </w:rPr>
        <w:t>Manager</w:t>
      </w:r>
      <w:r w:rsidRPr="00FB4E84">
        <w:t>; (c) will not result in violation of the registration requirements of the Securities Act; (d) will not require the Company to register as an investment company under the Investment Company Act of 1940, as amended; and (e) will not result in the Company being classified for United States federal income tax purposes as an association taxable as a corporation.</w:t>
      </w:r>
    </w:p>
    <w:p w14:paraId="5A46182A" w14:textId="77777777" w:rsidR="000A6C3C" w:rsidRPr="00FB4E84" w:rsidRDefault="000A6C3C" w:rsidP="000A6C3C">
      <w:r w:rsidRPr="00FB4E84">
        <w:t>The transferor of any Units is required to reimburse the Company for any expenses reasonably incurred in connection with a Transfer, including any legal, accounting, and other expenses,</w:t>
      </w:r>
      <w:r w:rsidRPr="00E67A68">
        <w:t xml:space="preserve"> </w:t>
      </w:r>
      <w:r w:rsidRPr="00E67A68">
        <w:rPr>
          <w:rStyle w:val="Strong"/>
        </w:rPr>
        <w:t>regardless of whether such Transfer is consummated</w:t>
      </w:r>
      <w:r w:rsidRPr="00E67A68">
        <w:t>.</w:t>
      </w:r>
    </w:p>
    <w:p w14:paraId="4E19E138" w14:textId="1EB804F2" w:rsidR="000A6C3C" w:rsidRPr="00FB4E84" w:rsidRDefault="000A6C3C" w:rsidP="000A6C3C">
      <w:r w:rsidRPr="00FB4E84">
        <w:t xml:space="preserve">Upon the </w:t>
      </w:r>
      <w:r>
        <w:rPr>
          <w:noProof/>
        </w:rPr>
        <w:t>Manager’s</w:t>
      </w:r>
      <w:r w:rsidRPr="00FB4E84">
        <w:t xml:space="preserve"> request, the transferor shall provide (or, if obtained by the Company, reimburse the Company for) a written opinion of counsel, in a form satisfactory to the </w:t>
      </w:r>
      <w:r>
        <w:rPr>
          <w:noProof/>
        </w:rPr>
        <w:t>Manager</w:t>
      </w:r>
      <w:r w:rsidRPr="00FB4E84">
        <w:t xml:space="preserve">, to the effect that such Transfer: (a) will not result in a termination of the Company within the meaning of the </w:t>
      </w:r>
      <w:r w:rsidR="00540DF7">
        <w:rPr>
          <w:noProof/>
        </w:rPr>
        <w:t>WLLCA</w:t>
      </w:r>
      <w:r w:rsidRPr="00FB4E84">
        <w:t xml:space="preserve"> or § 708(b) of the Internal Revenue Code; and (b) does not violate any applicable federal or state securities law.</w:t>
      </w:r>
    </w:p>
    <w:p w14:paraId="51E1F2A4" w14:textId="77777777" w:rsidR="000A6C3C" w:rsidRDefault="000A6C3C" w:rsidP="000A6C3C">
      <w:r w:rsidRPr="00FB4E84">
        <w:t>The transferee of any Units in the Company that is admitted to the Company as a substitute Member shall succeed to the rights and liabilities of the transferor Member, and, after the effective date of such admission, the Capital Account of the transferor shall become the Capital Account of the transferee to the extent of the Units transferred.</w:t>
      </w:r>
    </w:p>
    <w:p w14:paraId="64265A7D" w14:textId="46B46813" w:rsidR="000A6C3C" w:rsidRPr="00FB4E84" w:rsidRDefault="000A6C3C" w:rsidP="000A6C3C">
      <w:pPr>
        <w:pStyle w:val="ListNumber"/>
      </w:pPr>
      <w:r>
        <w:rPr>
          <w:u w:val="single"/>
        </w:rPr>
        <w:t xml:space="preserve">Exception to </w:t>
      </w:r>
      <w:r w:rsidRPr="0088776E">
        <w:rPr>
          <w:u w:val="single"/>
        </w:rPr>
        <w:t>Requirements</w:t>
      </w:r>
      <w:r>
        <w:t>. Notwithstanding subsection (</w:t>
      </w:r>
      <w:r w:rsidR="008C28BE">
        <w:t>a</w:t>
      </w:r>
      <w:r>
        <w:t xml:space="preserve">) of </w:t>
      </w:r>
      <w:r w:rsidR="00CC3D51">
        <w:t xml:space="preserve">this </w:t>
      </w:r>
      <w:r w:rsidR="008C28BE">
        <w:t>Section 11.6</w:t>
      </w:r>
      <w:r>
        <w:t xml:space="preserve"> above, a</w:t>
      </w:r>
      <w:r w:rsidRPr="0088776E">
        <w:t xml:space="preserve"> Member may Transfer its Units without the consent of the Manager or any other Member to a trust for his or her benefit, to his or her spouse, to a trust for the benefit of his or her spouse, to his or her Immediate Family, or to a trust for the benefit of his or her Immediate Family, so long as the proposed Transfer does not: (a) cause the Company to terminate for federal income tax purposes; (b) result in any event of default as to any secured or unsecured obligation of the Company; (c) result in a violation of the Securities Act; (d) cause a reassessment of any Company Assets; or (e) cause any other material, adverse effect to the Company.</w:t>
      </w:r>
    </w:p>
    <w:p w14:paraId="2E6A503E" w14:textId="77777777" w:rsidR="000A6C3C" w:rsidRPr="00FB4E84" w:rsidRDefault="000A6C3C" w:rsidP="000A6C3C">
      <w:pPr>
        <w:pStyle w:val="Heading2"/>
      </w:pPr>
      <w:bookmarkStart w:id="149" w:name="_Toc159588510"/>
      <w:bookmarkStart w:id="150" w:name="_Toc161127459"/>
      <w:r w:rsidRPr="00FB4E84">
        <w:t>Non-Recognition of an Unauthorized Transfer or Assignment</w:t>
      </w:r>
      <w:bookmarkEnd w:id="149"/>
      <w:bookmarkEnd w:id="150"/>
    </w:p>
    <w:p w14:paraId="3F952467" w14:textId="77777777" w:rsidR="000A6C3C" w:rsidRPr="00FB4E84" w:rsidRDefault="000A6C3C" w:rsidP="000A6C3C">
      <w:r w:rsidRPr="00FB4E84">
        <w:t>Any attempted Transfer in violation of the provisions of this Agreement is void</w:t>
      </w:r>
      <w:r>
        <w:t xml:space="preserve"> </w:t>
      </w:r>
      <w:r w:rsidRPr="00E67A68">
        <w:rPr>
          <w:rStyle w:val="Emphasis"/>
        </w:rPr>
        <w:t>ab initio</w:t>
      </w:r>
      <w:r w:rsidRPr="00FB4E84">
        <w:t>. The Company shall not be required to recognize the purported interest in the Company of any transferee or Assignee who has obtained such purported interest in the Units as a result of a Transfer that is not authorized by this Agreement. If the Transfer is in doubt, or if there is reasonable doubt as to who is entitled to a distribution of the income realized from a Unit or the interest of an Assignee, the Company may accumulate the income until this issue is finally determined and resolved. Accumulated income shall be credited to the Capital Account of the Member or Assignee whose interest is in question.</w:t>
      </w:r>
    </w:p>
    <w:p w14:paraId="57A26101" w14:textId="77777777" w:rsidR="000A6C3C" w:rsidRPr="00FB4E84" w:rsidRDefault="000A6C3C" w:rsidP="000A6C3C">
      <w:pPr>
        <w:pStyle w:val="Heading2"/>
      </w:pPr>
      <w:bookmarkStart w:id="151" w:name="_Toc159588511"/>
      <w:bookmarkStart w:id="152" w:name="_Toc161127460"/>
      <w:r w:rsidRPr="00FB4E84">
        <w:t>Involuntary Transfers</w:t>
      </w:r>
      <w:bookmarkEnd w:id="151"/>
      <w:bookmarkEnd w:id="152"/>
    </w:p>
    <w:p w14:paraId="0B703830" w14:textId="77777777" w:rsidR="000A6C3C" w:rsidRPr="00FB4E84" w:rsidRDefault="000A6C3C" w:rsidP="000A6C3C">
      <w:r w:rsidRPr="00FB4E84">
        <w:t xml:space="preserve">Upon the death, disability, bankruptcy, insolvency, liquidation, or dissolution of a Member, the rights and obligations of that Member under this Agreement shall inure to the benefit of, and shall be binding upon, that Member’s successor(s), estate, or legal representative, and each such Person shall be treated as an Assignee until and unless such Person is admitted as a Member pursuant to the Agreement. </w:t>
      </w:r>
    </w:p>
    <w:p w14:paraId="6B282E3A" w14:textId="77777777" w:rsidR="000A6C3C" w:rsidRPr="00FB4E84" w:rsidRDefault="000A6C3C" w:rsidP="000A6C3C">
      <w:r w:rsidRPr="00FB4E84">
        <w:t>Upon the death or incapacity of an individual Member or holder of an Assignee interest, the personal representative of the individual Member or holder of such interest shall have the same rights, with respect to the Unit holder or Assignee’s interest, as those held by the deceased or incapacitated person, for the purpose of settling or managing the Member’s or holder’s estate or affairs.</w:t>
      </w:r>
    </w:p>
    <w:p w14:paraId="7F824806" w14:textId="328383C5" w:rsidR="000A6C3C" w:rsidRPr="00FB4E84" w:rsidRDefault="000A6C3C" w:rsidP="000A6C3C">
      <w:r w:rsidRPr="00FB4E84">
        <w:t xml:space="preserve">Upon any Transfer pursuant to any decree of divorce, dissolution, or separate maintenance, any property settlement, any separation agreement, or any other agreement with a spouse (excluding a permitted Transfer to Immediate Family as set forth in </w:t>
      </w:r>
      <w:r w:rsidR="00013B4C">
        <w:t>Section 11.6(b)</w:t>
      </w:r>
      <w:r w:rsidRPr="00FB4E84">
        <w:t>) under which any Units are awarded to the spouse of the Member, such transferee spouse shall be treated as an Assignee until and unless such Person is admitted as a Member pursuant to the Agreement.</w:t>
      </w:r>
    </w:p>
    <w:p w14:paraId="3C1EC790" w14:textId="4412102E" w:rsidR="003E5921" w:rsidRDefault="000A6C3C" w:rsidP="000A6C3C">
      <w:r w:rsidRPr="00FB4E84">
        <w:t>An Assignee of any Transfer under this Section shall be bound by all of the terms and conditions of this Agreement</w:t>
      </w:r>
      <w:r w:rsidR="003E5921" w:rsidRPr="00FB4E84">
        <w:t>.</w:t>
      </w:r>
    </w:p>
    <w:p w14:paraId="240B172B" w14:textId="4126BA3F" w:rsidR="002E2894" w:rsidRDefault="002E2894" w:rsidP="002E2894">
      <w:pPr>
        <w:pStyle w:val="Heading2"/>
      </w:pPr>
      <w:bookmarkStart w:id="153" w:name="_Ref160620896"/>
      <w:bookmarkStart w:id="154" w:name="_Toc161127461"/>
      <w:r>
        <w:t xml:space="preserve">Class </w:t>
      </w:r>
      <w:r w:rsidR="002D7BB4">
        <w:t>A Units</w:t>
      </w:r>
      <w:r>
        <w:t xml:space="preserve"> Purchase Right</w:t>
      </w:r>
      <w:bookmarkEnd w:id="153"/>
      <w:r w:rsidR="004448F6">
        <w:t xml:space="preserve"> by Class C Members</w:t>
      </w:r>
      <w:bookmarkEnd w:id="154"/>
    </w:p>
    <w:p w14:paraId="696A2E19" w14:textId="16A47087" w:rsidR="00821226" w:rsidRDefault="002E2894" w:rsidP="002E2894">
      <w:r>
        <w:t>At any time, a Class C Member (</w:t>
      </w:r>
      <w:r w:rsidR="001532DB">
        <w:t>a</w:t>
      </w:r>
      <w:r>
        <w:t xml:space="preserve"> “Purchaser”) may make a request to purchase any of the issued and outstanding Class A Units by providing written Notice to the Company (a “Purchase Request”). A Purchase Request shall include the </w:t>
      </w:r>
      <w:r w:rsidR="000E0C1C">
        <w:t>aggregate dollar amount</w:t>
      </w:r>
      <w:r>
        <w:t xml:space="preserve"> the Purchaser wishes to </w:t>
      </w:r>
      <w:r w:rsidR="000E0C1C">
        <w:t>use to purchase the Units</w:t>
      </w:r>
      <w:r w:rsidR="00C2428C">
        <w:t>. Purchase Requests will be considered in the order received</w:t>
      </w:r>
      <w:r>
        <w:t xml:space="preserve"> and </w:t>
      </w:r>
      <w:r w:rsidR="00C2428C">
        <w:t>are</w:t>
      </w:r>
      <w:r>
        <w:t xml:space="preserve"> subject to approval by the Manager, in its sole discretion. </w:t>
      </w:r>
      <w:r w:rsidR="00821226">
        <w:t>The Manager may elect to approve the sale of all, or only a portion</w:t>
      </w:r>
      <w:r w:rsidR="001532DB">
        <w:t>,</w:t>
      </w:r>
      <w:r w:rsidR="00821226">
        <w:t xml:space="preserve"> of the total Units contained in </w:t>
      </w:r>
      <w:r w:rsidR="00E13805">
        <w:t>a</w:t>
      </w:r>
      <w:r w:rsidR="00821226">
        <w:t xml:space="preserve"> Purchase Request. </w:t>
      </w:r>
      <w:r>
        <w:t xml:space="preserve">The Manager has complete discretion to decide which </w:t>
      </w:r>
      <w:r w:rsidR="00821226">
        <w:t xml:space="preserve">Class A Members shall be required to sell </w:t>
      </w:r>
      <w:r>
        <w:t xml:space="preserve">Class A Units </w:t>
      </w:r>
      <w:r w:rsidR="00821226">
        <w:t>to a</w:t>
      </w:r>
      <w:r>
        <w:t xml:space="preserve"> Purchaser. The Manager may require one or more Class A Members </w:t>
      </w:r>
      <w:r w:rsidR="00E13805">
        <w:t xml:space="preserve">(the “Seller(s)”) </w:t>
      </w:r>
      <w:r>
        <w:t xml:space="preserve">to sell the Units to a Purchaser. </w:t>
      </w:r>
      <w:r w:rsidR="00821226">
        <w:t>The Manager may elect to require a pro-rata amount of Class A Units from each Class A Member to be sold to a Purchaser</w:t>
      </w:r>
      <w:r w:rsidR="00E56514">
        <w:t>,</w:t>
      </w:r>
      <w:r w:rsidR="00821226">
        <w:t xml:space="preserve"> or it may require a select number of Members to sell the Units, pro rata, or in disproportionate amounts. </w:t>
      </w:r>
    </w:p>
    <w:p w14:paraId="4C88327C" w14:textId="7C5A5F04" w:rsidR="00821226" w:rsidRDefault="00821226" w:rsidP="002E2894">
      <w:r>
        <w:t xml:space="preserve">The price for the Class A Units being purchased shall be the </w:t>
      </w:r>
      <w:r w:rsidRPr="002E2894">
        <w:t xml:space="preserve">Unreturned Capital Contribution Amount </w:t>
      </w:r>
      <w:r>
        <w:t>for the Units and an amount</w:t>
      </w:r>
      <w:r w:rsidR="00917FEC">
        <w:t>,</w:t>
      </w:r>
      <w:r>
        <w:t xml:space="preserve"> when taken together with all other distributions received by the Class A Member for the Class A Units subject to the Purchase Request</w:t>
      </w:r>
      <w:r w:rsidR="00917FEC">
        <w:t>,</w:t>
      </w:r>
      <w:r>
        <w:t xml:space="preserve"> </w:t>
      </w:r>
      <w:r w:rsidR="00917FEC">
        <w:t xml:space="preserve">which </w:t>
      </w:r>
      <w:r w:rsidR="00AA38D3">
        <w:t>shall equal</w:t>
      </w:r>
      <w:r>
        <w:t xml:space="preserve"> an annualized return of twenty percent (20%) on the Class A Units being purchased (the “Unit Price”). If the Manager wishes to approve a Purchase Request, it shall provide written notice to the Purchaser of the total number of Units approved for sale, the total number of Units each Seller shall be required to sell, and the Unit Price that shall be provided to each Seller</w:t>
      </w:r>
      <w:r w:rsidR="00136ADF">
        <w:t>,</w:t>
      </w:r>
      <w:r>
        <w:t xml:space="preserve"> and </w:t>
      </w:r>
      <w:r w:rsidR="00136ADF">
        <w:t xml:space="preserve">it shall provide </w:t>
      </w:r>
      <w:r>
        <w:t>written notice to each Seller detailing the number of Units the particular Seller is required to sell and the Unit Price for the Units (the “Purchase Notice</w:t>
      </w:r>
      <w:r w:rsidR="007A2A6F">
        <w:t>(</w:t>
      </w:r>
      <w:r>
        <w:t>s</w:t>
      </w:r>
      <w:r w:rsidR="007A2A6F">
        <w:t>)</w:t>
      </w:r>
      <w:r>
        <w:t>”).</w:t>
      </w:r>
    </w:p>
    <w:p w14:paraId="1124111A" w14:textId="19163C6C" w:rsidR="00821226" w:rsidRPr="002E2894" w:rsidRDefault="00821226" w:rsidP="00821226">
      <w:r>
        <w:t>Within thirty (30) days from the date of the Purchase Notice</w:t>
      </w:r>
      <w:r w:rsidR="00337768">
        <w:t xml:space="preserve"> received by the Purchaser</w:t>
      </w:r>
      <w:r>
        <w:t xml:space="preserve">, a Purchaser and any Sellers must complete a </w:t>
      </w:r>
      <w:r w:rsidR="00337768">
        <w:t>purchase agreement and assignment of interest in a form to be approved by the Manager</w:t>
      </w:r>
      <w:r w:rsidR="009C60B2">
        <w:t>,</w:t>
      </w:r>
      <w:r w:rsidR="00337768">
        <w:t xml:space="preserve"> and the Purchaser must provide payment in accordance with such </w:t>
      </w:r>
      <w:r w:rsidR="00B676B3">
        <w:t xml:space="preserve">purchase </w:t>
      </w:r>
      <w:r w:rsidR="00337768">
        <w:t xml:space="preserve">agreement. If after thirty (30) days a Purchaser and Seller cannot agree on or have otherwise not executed a purchase agreement and assignment of interest, the Purchaser and Seller shall be required to use a purchase agreement and assignment of interest </w:t>
      </w:r>
      <w:r w:rsidR="00B676B3">
        <w:t xml:space="preserve">in a form </w:t>
      </w:r>
      <w:r w:rsidR="00337768">
        <w:t>provided by the Manager.</w:t>
      </w:r>
      <w:r w:rsidR="00A57DB5">
        <w:t xml:space="preserve"> If a Seller refuses or otherwise fails to consummate a sale pursuant to this Section,  the Manager is authorized to complete the sale on the Seller’s behalf pursuant to the powers granted to it by </w:t>
      </w:r>
      <w:r w:rsidR="00A57DB5">
        <w:fldChar w:fldCharType="begin"/>
      </w:r>
      <w:r w:rsidR="00A57DB5">
        <w:instrText xml:space="preserve"> REF _Ref160620510 \r \h </w:instrText>
      </w:r>
      <w:r w:rsidR="00A57DB5">
        <w:fldChar w:fldCharType="separate"/>
      </w:r>
      <w:r w:rsidR="00783F1E">
        <w:t>Section 15.2</w:t>
      </w:r>
      <w:r w:rsidR="00A57DB5">
        <w:fldChar w:fldCharType="end"/>
      </w:r>
      <w:r w:rsidR="00A57DB5">
        <w:t xml:space="preserve"> and Exhibit A to this Agreement.</w:t>
      </w:r>
      <w:r w:rsidR="002B38F5">
        <w:t xml:space="preserve"> A Purchaser may rescind any offer to purchase Class A Units prior to executing a purchase agreement. </w:t>
      </w:r>
    </w:p>
    <w:p w14:paraId="0A926BF1" w14:textId="0BC3BD42" w:rsidR="002E2894" w:rsidRDefault="002459B3" w:rsidP="002E2894">
      <w:r>
        <w:t>Upon the approval and completion of any Purchase Request, the Manager shall amend Company records, including Exhibit B of this Agreement, to reflect each Member’s adjusted Membership Interest as appropriate, based on the Company’s total adjusted Membership Interest, at the completion of the transaction. If all of a Member’s Units are included in a completed purchase, the Member shall cease being a Member of the Company.</w:t>
      </w:r>
    </w:p>
    <w:p w14:paraId="03DAC166" w14:textId="77777777" w:rsidR="003E5921" w:rsidRPr="00FB4E84" w:rsidRDefault="003E5921" w:rsidP="003E5921">
      <w:pPr>
        <w:pStyle w:val="Heading1"/>
      </w:pPr>
      <w:bookmarkStart w:id="155" w:name="_Ref1597676"/>
      <w:bookmarkStart w:id="156" w:name="_Toc161127462"/>
      <w:r w:rsidRPr="00FB4E84">
        <w:t>Dissolution and Termination</w:t>
      </w:r>
      <w:bookmarkEnd w:id="155"/>
      <w:bookmarkEnd w:id="156"/>
    </w:p>
    <w:p w14:paraId="7A3A109C" w14:textId="77777777" w:rsidR="003E5921" w:rsidRPr="00FB4E84" w:rsidRDefault="003E5921" w:rsidP="003E5921">
      <w:pPr>
        <w:pStyle w:val="Heading2"/>
      </w:pPr>
      <w:bookmarkStart w:id="157" w:name="_Toc161127463"/>
      <w:r w:rsidRPr="00FB4E84">
        <w:t>Events of Dissolution</w:t>
      </w:r>
      <w:bookmarkEnd w:id="157"/>
    </w:p>
    <w:p w14:paraId="209C3778" w14:textId="77777777" w:rsidR="003E5921" w:rsidRPr="00FB4E84" w:rsidRDefault="003E5921" w:rsidP="003E5921">
      <w:r w:rsidRPr="00FB4E84">
        <w:t>The Company shall be dissolved upon the occurrence of any of the following events:</w:t>
      </w:r>
    </w:p>
    <w:p w14:paraId="2408C7BE" w14:textId="0E86F971" w:rsidR="003E5921" w:rsidRPr="00FB4E84" w:rsidRDefault="00010DAD" w:rsidP="003E5921">
      <w:pPr>
        <w:pStyle w:val="ListNumber"/>
      </w:pPr>
      <w:r>
        <w:t>In t</w:t>
      </w:r>
      <w:r w:rsidR="003E5921" w:rsidRPr="00FB4E84">
        <w:t>he</w:t>
      </w:r>
      <w:r>
        <w:t xml:space="preserve"> sole discretion of the</w:t>
      </w:r>
      <w:r w:rsidR="003E5921" w:rsidRPr="00FB4E84">
        <w:t xml:space="preserve"> </w:t>
      </w:r>
      <w:r w:rsidR="002178A2">
        <w:rPr>
          <w:noProof/>
        </w:rPr>
        <w:t>Manager</w:t>
      </w:r>
      <w:r>
        <w:t>, the liquidation and subsequent distribution of all Company Assets to the Members</w:t>
      </w:r>
      <w:r w:rsidR="003E5921" w:rsidRPr="00FB4E84">
        <w:t xml:space="preserve">; </w:t>
      </w:r>
    </w:p>
    <w:p w14:paraId="7FE392FF" w14:textId="3B139A32" w:rsidR="004B7511" w:rsidRDefault="00010DAD" w:rsidP="003E5921">
      <w:pPr>
        <w:pStyle w:val="ListNumber"/>
      </w:pPr>
      <w:r>
        <w:t>The</w:t>
      </w:r>
      <w:r w:rsidR="004B7511">
        <w:t xml:space="preserve"> vote of at least seventy-five percent (75%) of the </w:t>
      </w:r>
      <w:r w:rsidR="00C973DA">
        <w:t>voting</w:t>
      </w:r>
      <w:r w:rsidR="004B7511">
        <w:t xml:space="preserve"> </w:t>
      </w:r>
      <w:r w:rsidR="00A468AC">
        <w:t>Class A Membership Interests</w:t>
      </w:r>
      <w:r>
        <w:t xml:space="preserve"> to dissolve the Company</w:t>
      </w:r>
      <w:r w:rsidR="004B7511" w:rsidRPr="00FB4E84">
        <w:t xml:space="preserve">, provided, however, the </w:t>
      </w:r>
      <w:r w:rsidR="002178A2">
        <w:rPr>
          <w:noProof/>
        </w:rPr>
        <w:t>Manager</w:t>
      </w:r>
      <w:r w:rsidR="004B7511" w:rsidRPr="00FB4E84">
        <w:t xml:space="preserve"> </w:t>
      </w:r>
      <w:r w:rsidR="004B7511">
        <w:t xml:space="preserve">shall </w:t>
      </w:r>
      <w:r w:rsidR="004B7511" w:rsidRPr="00FB4E84">
        <w:t>ha</w:t>
      </w:r>
      <w:r w:rsidR="004B7511">
        <w:t>ve</w:t>
      </w:r>
      <w:r w:rsidR="004B7511" w:rsidRPr="00FB4E84">
        <w:t xml:space="preserve"> the authority to liquidate all Company Assets and dissolve the Company at the time and pursuant to such terms as the </w:t>
      </w:r>
      <w:r w:rsidR="002178A2">
        <w:rPr>
          <w:noProof/>
        </w:rPr>
        <w:t>Manager</w:t>
      </w:r>
      <w:r w:rsidR="004B7511" w:rsidRPr="00FB4E84">
        <w:t xml:space="preserve"> </w:t>
      </w:r>
      <w:r w:rsidR="004B7511">
        <w:t xml:space="preserve">may </w:t>
      </w:r>
      <w:r w:rsidR="004B7511" w:rsidRPr="00FB4E84">
        <w:t>believe to be in the best interest of the Company</w:t>
      </w:r>
      <w:r w:rsidR="004B7511">
        <w:t>;</w:t>
      </w:r>
    </w:p>
    <w:p w14:paraId="588B2BB5" w14:textId="37ED1628" w:rsidR="003E5921" w:rsidRPr="007F4F09" w:rsidRDefault="003E5921" w:rsidP="003E5921">
      <w:pPr>
        <w:pStyle w:val="ListNumber"/>
      </w:pPr>
      <w:r w:rsidRPr="00FB4E84">
        <w:t xml:space="preserve">The </w:t>
      </w:r>
      <w:r w:rsidRPr="007F4F09">
        <w:t xml:space="preserve">withdrawal of the </w:t>
      </w:r>
      <w:r w:rsidR="002178A2">
        <w:rPr>
          <w:noProof/>
        </w:rPr>
        <w:t>Manager</w:t>
      </w:r>
      <w:r w:rsidRPr="007F4F09">
        <w:t xml:space="preserve"> unless (i) the Company has at least one other </w:t>
      </w:r>
      <w:r w:rsidR="00413883" w:rsidRPr="00413883">
        <w:t>Manager</w:t>
      </w:r>
      <w:r w:rsidRPr="007F4F09">
        <w:t xml:space="preserve">, or (ii) within ninety (90) days after the withdrawal, a Required Interest votes to continue the business of the Company and to appoint, effective as of the date of withdrawal, one or more additional </w:t>
      </w:r>
      <w:r w:rsidR="00413883" w:rsidRPr="00413883">
        <w:t>Manager</w:t>
      </w:r>
      <w:r w:rsidRPr="007F4F09">
        <w:t>s;</w:t>
      </w:r>
    </w:p>
    <w:p w14:paraId="6E18AE52" w14:textId="14A285C4" w:rsidR="003E5921" w:rsidRPr="00FB4E84" w:rsidRDefault="003E5921" w:rsidP="003E5921">
      <w:pPr>
        <w:pStyle w:val="ListNumber"/>
      </w:pPr>
      <w:r w:rsidRPr="00FB4E84">
        <w:t xml:space="preserve">The withdrawal of all the Members, unless the Company is continued in accordance with the </w:t>
      </w:r>
      <w:r w:rsidR="00540DF7">
        <w:rPr>
          <w:noProof/>
        </w:rPr>
        <w:t>WLLCA</w:t>
      </w:r>
      <w:r w:rsidRPr="00FB4E84">
        <w:t>;</w:t>
      </w:r>
    </w:p>
    <w:p w14:paraId="43E46B63" w14:textId="77777777" w:rsidR="003E5921" w:rsidRPr="00FB4E84" w:rsidRDefault="003E5921" w:rsidP="003E5921">
      <w:pPr>
        <w:pStyle w:val="ListNumber"/>
      </w:pPr>
      <w:r w:rsidRPr="00FB4E84">
        <w:t>The Company is to be dissolved upon the entry of a decree of judicial dissolution by a court of competent jurisdiction.</w:t>
      </w:r>
    </w:p>
    <w:p w14:paraId="2CF88883" w14:textId="77777777" w:rsidR="003E5921" w:rsidRPr="00FB4E84" w:rsidRDefault="003E5921" w:rsidP="003E5921">
      <w:pPr>
        <w:pStyle w:val="Heading2"/>
      </w:pPr>
      <w:bookmarkStart w:id="158" w:name="_Toc161127464"/>
      <w:r w:rsidRPr="00FB4E84">
        <w:t>Effective Date of Dissolution</w:t>
      </w:r>
      <w:bookmarkEnd w:id="158"/>
    </w:p>
    <w:p w14:paraId="5599D15F" w14:textId="21860B20" w:rsidR="003E5921" w:rsidRPr="00FB4E84" w:rsidRDefault="003E5921" w:rsidP="003E5921">
      <w:r w:rsidRPr="00FB4E84">
        <w:t xml:space="preserve">Absent an election to continue the Company as provided in this Article, dissolution of the Company shall be effective on the date on which the event occurs giving rise to the dissolution, but the Company shall not be wound up until </w:t>
      </w:r>
      <w:r w:rsidR="00627A37">
        <w:t xml:space="preserve">cancelation of </w:t>
      </w:r>
      <w:r w:rsidRPr="00FB4E84">
        <w:t xml:space="preserve">the Company’s </w:t>
      </w:r>
      <w:r w:rsidR="002178A2">
        <w:rPr>
          <w:noProof/>
        </w:rPr>
        <w:t>Articles Of Organization</w:t>
      </w:r>
      <w:r w:rsidRPr="00FB4E84">
        <w:t xml:space="preserve"> and all remaining Company Assets have been distributed, as provided in this Agreement.</w:t>
      </w:r>
    </w:p>
    <w:p w14:paraId="090203CE" w14:textId="77777777" w:rsidR="003E5921" w:rsidRPr="00FB4E84" w:rsidRDefault="003E5921" w:rsidP="003E5921">
      <w:pPr>
        <w:pStyle w:val="Heading2"/>
      </w:pPr>
      <w:bookmarkStart w:id="159" w:name="_Toc161127465"/>
      <w:r w:rsidRPr="00FB4E84">
        <w:t>Operation of the Company after Dissolution</w:t>
      </w:r>
      <w:bookmarkEnd w:id="159"/>
    </w:p>
    <w:p w14:paraId="2D58A498" w14:textId="77777777" w:rsidR="003E5921" w:rsidRPr="00FB4E84" w:rsidRDefault="003E5921" w:rsidP="003E5921">
      <w:r w:rsidRPr="00FB4E84">
        <w:t>During the period in which the Company is winding up, the business of the Company and the affairs of the Members shall continue to be governed by this Agreement.</w:t>
      </w:r>
    </w:p>
    <w:p w14:paraId="3CAF1BE2" w14:textId="77777777" w:rsidR="003E5921" w:rsidRPr="00FB4E84" w:rsidRDefault="003E5921" w:rsidP="003E5921">
      <w:pPr>
        <w:pStyle w:val="Heading2"/>
      </w:pPr>
      <w:bookmarkStart w:id="160" w:name="_Toc161127466"/>
      <w:r w:rsidRPr="00FB4E84">
        <w:t>Liquidation of Company Assets</w:t>
      </w:r>
      <w:bookmarkEnd w:id="160"/>
    </w:p>
    <w:p w14:paraId="24CD7D94" w14:textId="25A91001" w:rsidR="003E5921" w:rsidRPr="00FB4E84" w:rsidRDefault="003E5921" w:rsidP="003E5921">
      <w:r w:rsidRPr="00FB4E84">
        <w:t xml:space="preserve">Upon dissolution of the Company, the </w:t>
      </w:r>
      <w:r w:rsidR="002178A2">
        <w:rPr>
          <w:noProof/>
        </w:rPr>
        <w:t>Manager</w:t>
      </w:r>
      <w:r w:rsidRPr="00FB4E84">
        <w:t xml:space="preserve"> or, in the </w:t>
      </w:r>
      <w:r w:rsidRPr="007F4F09">
        <w:t xml:space="preserve">absence of a </w:t>
      </w:r>
      <w:r w:rsidR="00413883" w:rsidRPr="00413883">
        <w:t>Manager</w:t>
      </w:r>
      <w:r w:rsidRPr="007F4F09">
        <w:t>, a liquidator appointed by a Required Interest, shall liquidate remaining Company Assets</w:t>
      </w:r>
      <w:r w:rsidRPr="00FB4E84">
        <w:t xml:space="preserve">, apply and distribute the proceeds derived from the liquidation of the remaining Company Assets as contemplated by this Agreement, and cause the cancellation of the Company’s </w:t>
      </w:r>
      <w:r w:rsidR="002178A2">
        <w:rPr>
          <w:noProof/>
        </w:rPr>
        <w:t>Articles of Organization</w:t>
      </w:r>
      <w:r w:rsidRPr="00FB4E84">
        <w:t>.</w:t>
      </w:r>
    </w:p>
    <w:p w14:paraId="7A574D63" w14:textId="0E379017" w:rsidR="003E5921" w:rsidRPr="00FB4E84" w:rsidRDefault="003E5921" w:rsidP="003E5921">
      <w:pPr>
        <w:pStyle w:val="ListNumber"/>
      </w:pPr>
      <w:r w:rsidRPr="00FB4E84">
        <w:rPr>
          <w:rStyle w:val="Underline"/>
        </w:rPr>
        <w:t>Payment of Company Creditors and Provision for Reserves</w:t>
      </w:r>
      <w:r w:rsidRPr="00FB4E84">
        <w:t xml:space="preserve">. The proceeds derived from the liquidation of Company Assets shall first be applied toward or paid to any creditor of the Company who is not a Member. The order of priority of payment to any creditor shall be as required by applicable law. After payment of liabilities owing to creditors, excluding the Members, the </w:t>
      </w:r>
      <w:r w:rsidR="002178A2">
        <w:rPr>
          <w:noProof/>
        </w:rPr>
        <w:t>Manager</w:t>
      </w:r>
      <w:r w:rsidRPr="00FB4E84">
        <w:t xml:space="preserve"> or liquidator shall set up such reserves as are deemed reasonably necessary for any contingent or unforeseen liabilities or obligations of the Company.</w:t>
      </w:r>
    </w:p>
    <w:p w14:paraId="0240B8C5" w14:textId="68D85C93" w:rsidR="003E5921" w:rsidRPr="00FB4E84" w:rsidRDefault="003E5921" w:rsidP="003E5921">
      <w:pPr>
        <w:pStyle w:val="ListNumber"/>
      </w:pPr>
      <w:r w:rsidRPr="00FB4E84">
        <w:rPr>
          <w:rStyle w:val="Underline"/>
        </w:rPr>
        <w:t>Ability to Create an Escrow Account</w:t>
      </w:r>
      <w:r w:rsidRPr="00FB4E84">
        <w:t xml:space="preserve">. Any reserves for contingent liabilities may, but need not, be paid over by the </w:t>
      </w:r>
      <w:r w:rsidR="002178A2">
        <w:rPr>
          <w:noProof/>
        </w:rPr>
        <w:t>Manager</w:t>
      </w:r>
      <w:r w:rsidRPr="00FB4E84">
        <w:t xml:space="preserve"> or liquidator to a bank to be held in escrow for the purpose of paying any such contingent or unforeseen liabilities or obligations. Following the expiration of such period as the </w:t>
      </w:r>
      <w:r w:rsidR="002178A2">
        <w:rPr>
          <w:noProof/>
        </w:rPr>
        <w:t>Manager</w:t>
      </w:r>
      <w:r w:rsidRPr="00FB4E84">
        <w:t xml:space="preserve"> or liquidator may deem advisable, such remaining reserves shall be distributed to the Members or their assigns in the order of priority set forth in the provisions of this Agreement relating to distributions to the Members.</w:t>
      </w:r>
    </w:p>
    <w:p w14:paraId="07FCFCF7" w14:textId="7F475886" w:rsidR="003E5921" w:rsidRPr="00FB4E84" w:rsidRDefault="003E5921" w:rsidP="003E5921">
      <w:pPr>
        <w:pStyle w:val="ListNumber"/>
      </w:pPr>
      <w:r w:rsidRPr="00FB4E84">
        <w:rPr>
          <w:rStyle w:val="Underline"/>
        </w:rPr>
        <w:t>Distribution of Company Assets after the Payment of Liabilities and Establishment of Reserves</w:t>
      </w:r>
      <w:r w:rsidRPr="00FB4E84">
        <w:t xml:space="preserve">. After paying liabilities and providing for reserves, the </w:t>
      </w:r>
      <w:r w:rsidR="002178A2">
        <w:rPr>
          <w:noProof/>
        </w:rPr>
        <w:t>Manager</w:t>
      </w:r>
      <w:r w:rsidRPr="00FB4E84">
        <w:t xml:space="preserve"> or liquidator shall satisfy any debts owed to the Members with the remaining net assets of the Company, if any, and then distribute any remaining assets to the Members, as set forth in </w:t>
      </w:r>
      <w:fldSimple w:instr=" REF _Ref523133918 \n  \* MERGEFORMAT ">
        <w:r w:rsidR="00783F1E">
          <w:t>Section 4.2</w:t>
        </w:r>
      </w:fldSimple>
      <w:r w:rsidRPr="00FB4E84">
        <w:t>.</w:t>
      </w:r>
    </w:p>
    <w:p w14:paraId="0F814755" w14:textId="26B9DCC2" w:rsidR="003E5921" w:rsidRPr="00FB4E84" w:rsidRDefault="003E5921" w:rsidP="003E5921">
      <w:pPr>
        <w:pStyle w:val="ListNumber"/>
      </w:pPr>
      <w:r w:rsidRPr="00FB4E84">
        <w:rPr>
          <w:rStyle w:val="Underline"/>
        </w:rPr>
        <w:t>Non-Cash Assets</w:t>
      </w:r>
      <w:r w:rsidRPr="00FB4E84">
        <w:t xml:space="preserve">. If any part of the net assets distributable to the Members consists of notes, real estate equity or interests, or other non-cash assets, the </w:t>
      </w:r>
      <w:r w:rsidR="002178A2">
        <w:rPr>
          <w:noProof/>
        </w:rPr>
        <w:t>Manager</w:t>
      </w:r>
      <w:r w:rsidRPr="00FB4E84">
        <w:t xml:space="preserve"> or liquidator shall distribute any non-tangible property interests directly to the Members, and may take whatever steps </w:t>
      </w:r>
      <w:r>
        <w:t>they</w:t>
      </w:r>
      <w:r w:rsidRPr="00FB4E84">
        <w:t xml:space="preserve"> deem appropriate to convert tangible property interests into cash or any other form to facilitate distribution. If any assets of the Company are to be distributed in kind, such assets shall be distributed on the basis of their fair market value at the date of distribution, as determined by the </w:t>
      </w:r>
      <w:r w:rsidR="002178A2">
        <w:rPr>
          <w:noProof/>
        </w:rPr>
        <w:t>Manager</w:t>
      </w:r>
      <w:r w:rsidRPr="00FB4E84">
        <w:t xml:space="preserve"> or liquidator.</w:t>
      </w:r>
    </w:p>
    <w:p w14:paraId="6D9A49CE" w14:textId="77777777" w:rsidR="003E5921" w:rsidRPr="00FB4E84" w:rsidRDefault="003E5921" w:rsidP="003E5921">
      <w:pPr>
        <w:pStyle w:val="Heading2"/>
      </w:pPr>
      <w:bookmarkStart w:id="161" w:name="_Toc161127467"/>
      <w:r w:rsidRPr="00FB4E84">
        <w:t>Company Assets Sole Source</w:t>
      </w:r>
      <w:bookmarkEnd w:id="161"/>
    </w:p>
    <w:p w14:paraId="530E4ECC" w14:textId="49E788D3" w:rsidR="003E5921" w:rsidRPr="00FB4E84" w:rsidRDefault="003E5921" w:rsidP="003E5921">
      <w:r w:rsidRPr="00FB4E84">
        <w:t xml:space="preserve">The Members shall look solely to Company Assets for the payment of any debts or liabilities owed by the Company to the Members and for the return of their Capital Contributions and liquidation amounts. If Company Assets remaining after the payment or discharge of all of its debts and liabilities to Persons other than the Members is insufficient to return the Members’ Capital Contributions, the Members shall have no recourse against the Company, the </w:t>
      </w:r>
      <w:r w:rsidR="002178A2">
        <w:rPr>
          <w:noProof/>
        </w:rPr>
        <w:t>Manager</w:t>
      </w:r>
      <w:r w:rsidRPr="00FB4E84">
        <w:t>, or any other Members, except to the extent that such other Members may have outstanding debts or obligations owing to the Company.</w:t>
      </w:r>
    </w:p>
    <w:p w14:paraId="66F1BA01" w14:textId="77777777" w:rsidR="003E5921" w:rsidRPr="00FB4E84" w:rsidRDefault="003E5921" w:rsidP="003E5921">
      <w:pPr>
        <w:pStyle w:val="Heading2"/>
      </w:pPr>
      <w:bookmarkStart w:id="162" w:name="_Toc161127468"/>
      <w:r w:rsidRPr="00FB4E84">
        <w:t>Sale of Company Assets during Term of the Company</w:t>
      </w:r>
      <w:bookmarkEnd w:id="162"/>
    </w:p>
    <w:p w14:paraId="6279A6A8" w14:textId="1EEB3119" w:rsidR="003E5921" w:rsidRPr="00FB4E84" w:rsidRDefault="003E5921" w:rsidP="003E5921">
      <w:r w:rsidRPr="00FB4E84">
        <w:t xml:space="preserve">The sale of Company Assets during the term of the Company shall not be considered a liquidation of the Company and therefore is not a dissolution and termination as defined under this Article. </w:t>
      </w:r>
      <w:r w:rsidR="000522D3" w:rsidRPr="00FB4E84">
        <w:t xml:space="preserve">The </w:t>
      </w:r>
      <w:r w:rsidR="002178A2">
        <w:rPr>
          <w:noProof/>
        </w:rPr>
        <w:t>Manager</w:t>
      </w:r>
      <w:r w:rsidR="000522D3" w:rsidRPr="00FB4E84">
        <w:t xml:space="preserve">, however, shall not reinvest the sale proceeds in other property, real or personal, tangible or intangible, and shall distribute Distributable Cash as set forth in </w:t>
      </w:r>
      <w:fldSimple w:instr=" REF _Ref522886982 \n  \* MERGEFORMAT ">
        <w:r w:rsidR="00783F1E">
          <w:t>Article 4</w:t>
        </w:r>
      </w:fldSimple>
      <w:r w:rsidR="000522D3" w:rsidRPr="00FB4E84">
        <w:t>.</w:t>
      </w:r>
    </w:p>
    <w:p w14:paraId="6FFB6341" w14:textId="77777777" w:rsidR="003E5921" w:rsidRPr="00FB4E84" w:rsidRDefault="003E5921" w:rsidP="003E5921">
      <w:pPr>
        <w:pStyle w:val="Heading1"/>
      </w:pPr>
      <w:bookmarkStart w:id="163" w:name="_Ref1597749"/>
      <w:bookmarkStart w:id="164" w:name="_Toc161127469"/>
      <w:r w:rsidRPr="00FB4E84">
        <w:t>Indemnification</w:t>
      </w:r>
      <w:bookmarkEnd w:id="163"/>
      <w:bookmarkEnd w:id="164"/>
    </w:p>
    <w:p w14:paraId="1A1BA7DB" w14:textId="77777777" w:rsidR="003E5921" w:rsidRPr="00FB4E84" w:rsidRDefault="003E5921" w:rsidP="003E5921">
      <w:pPr>
        <w:pStyle w:val="Heading2"/>
      </w:pPr>
      <w:bookmarkStart w:id="165" w:name="_Ref522887337"/>
      <w:bookmarkStart w:id="166" w:name="_Ref522887397"/>
      <w:bookmarkStart w:id="167" w:name="_Ref523133942"/>
      <w:bookmarkStart w:id="168" w:name="_Toc161127470"/>
      <w:r w:rsidRPr="00FB4E84">
        <w:t>General Indemnification</w:t>
      </w:r>
      <w:bookmarkEnd w:id="165"/>
      <w:bookmarkEnd w:id="166"/>
      <w:bookmarkEnd w:id="167"/>
      <w:bookmarkEnd w:id="168"/>
    </w:p>
    <w:p w14:paraId="32033E1F" w14:textId="16880197" w:rsidR="003E5921" w:rsidRPr="00FB4E84" w:rsidRDefault="003E5921" w:rsidP="003E5921">
      <w:r w:rsidRPr="007F4F09">
        <w:t xml:space="preserve">The </w:t>
      </w:r>
      <w:r w:rsidR="002178A2">
        <w:rPr>
          <w:noProof/>
        </w:rPr>
        <w:t>Manager</w:t>
      </w:r>
      <w:r w:rsidRPr="007F4F09">
        <w:t xml:space="preserve">, </w:t>
      </w:r>
      <w:r w:rsidR="002178A2">
        <w:rPr>
          <w:noProof/>
        </w:rPr>
        <w:t>its</w:t>
      </w:r>
      <w:r w:rsidRPr="007F4F09">
        <w:t xml:space="preserve"> Affiliates, and their respective officers, directors, agents, partners, members, </w:t>
      </w:r>
      <w:r w:rsidR="00413883" w:rsidRPr="00413883">
        <w:t>manager</w:t>
      </w:r>
      <w:r w:rsidRPr="007F4F09">
        <w:t xml:space="preserve">s, employees, and any Person the </w:t>
      </w:r>
      <w:r w:rsidR="002178A2">
        <w:rPr>
          <w:noProof/>
        </w:rPr>
        <w:t>Manager</w:t>
      </w:r>
      <w:r w:rsidRPr="007F4F09">
        <w:t xml:space="preserve"> designate</w:t>
      </w:r>
      <w:r w:rsidR="002178A2">
        <w:rPr>
          <w:noProof/>
        </w:rPr>
        <w:t>s</w:t>
      </w:r>
      <w:r w:rsidRPr="007F4F09">
        <w:t xml:space="preserve"> as an indemnified Person (each, an “Indemnified Party”) shall, to the fullest extent permitted by law, be indemnified on an after-tax basis out of Company Assets (and the </w:t>
      </w:r>
      <w:r w:rsidR="002178A2">
        <w:rPr>
          <w:noProof/>
        </w:rPr>
        <w:t>Manager</w:t>
      </w:r>
      <w:r w:rsidRPr="007F4F09">
        <w:t xml:space="preserve"> shall be entitled to grant indemnities on behalf of the Company, and to make payments out of the Company, to any Indemnified Party in each case in accordance with this Section) against any and all losses, claims, damages, liabilities, costs and expenses (including legal fees and expenses), judgments, fines, penalties, interest, settlements, and other amounts (collectively, “Liabilities”) arising from any and all claims, demands, actions, suits, and proceedings, whether civil, criminal, administrative, or investigative, in which any Indemnified Party is or may be involved, or is threatened to be involved, as a party or otherwise, in connection with the investments and activities of the Company or by reason of such Person being a </w:t>
      </w:r>
      <w:r w:rsidR="00413883" w:rsidRPr="00413883">
        <w:t>Manager</w:t>
      </w:r>
      <w:r w:rsidRPr="007F4F09">
        <w:t xml:space="preserve">, or agent of a </w:t>
      </w:r>
      <w:r w:rsidR="00413883" w:rsidRPr="00413883">
        <w:t>Manager</w:t>
      </w:r>
      <w:r w:rsidRPr="007F4F09">
        <w:t>, of the Company.</w:t>
      </w:r>
    </w:p>
    <w:p w14:paraId="417302A1" w14:textId="77777777" w:rsidR="003E5921" w:rsidRPr="00FB4E84" w:rsidRDefault="003E5921" w:rsidP="003E5921">
      <w:r w:rsidRPr="00FB4E84">
        <w:t xml:space="preserve">However, no such Indemnified Party shall be so indemnified, with respect to any matter for which indemnification is sought, to the extent that a court of competent jurisdiction determines pursuant to a final and non-appealable judgment that, in respect of such matter, the Indemnified Party had (a) acted in bad faith or in the reasonable belief that the party’s action was opposed to the best interests of the Company or </w:t>
      </w:r>
      <w:r>
        <w:t>constituted</w:t>
      </w:r>
      <w:r w:rsidRPr="00FB4E84">
        <w:t xml:space="preserve"> gross negligence or willful misconduct or breach of such party’s fiduciary duty to the Company, if any, or (b) with respect to any criminal action or proceeding, had cause to believe beyond any reasonable doubt the party’s conduct was criminal. An Indemnified Party shall not be denied indemnification in whole or in part under this Section because the Indemnified Party had an interest in the transaction with respect to which indemnification applies if the transaction was otherwise permitted by the terms of this Agreement.  </w:t>
      </w:r>
    </w:p>
    <w:p w14:paraId="7438AC62" w14:textId="77777777" w:rsidR="003E5921" w:rsidRPr="00FB4E84" w:rsidRDefault="003E5921" w:rsidP="003E5921">
      <w:pPr>
        <w:pStyle w:val="Heading2"/>
      </w:pPr>
      <w:bookmarkStart w:id="169" w:name="_Toc161127471"/>
      <w:r w:rsidRPr="00FB4E84">
        <w:t>Tax Liability Indemnification</w:t>
      </w:r>
      <w:bookmarkEnd w:id="169"/>
    </w:p>
    <w:p w14:paraId="3D3A19E6" w14:textId="77777777" w:rsidR="003E5921" w:rsidRPr="00FB4E84" w:rsidRDefault="00BF10FE" w:rsidP="003E5921">
      <w:r w:rsidRPr="00BF10FE">
        <w:t xml:space="preserve">Each Member </w:t>
      </w:r>
      <w:r>
        <w:t>or</w:t>
      </w:r>
      <w:r w:rsidRPr="00BF10FE">
        <w:t xml:space="preserve"> Assignee, as applicable, shall indemnify and hold harmless the Indemnified Parties from and against any and all Liabilities arising from any underpayment in such Member’s/Assignee’s taxes on any amounts distributed by the Company to such Member/Assignee that results in one or more “imputed underpayments” as such term is defined by the IRS, even if such imputed underpayment is determined after the date the respective Member/Assignee is no longer a Member/Assignee of the Company. This indemnification shall specifically be effective and enforceable even after a Member/Assignee is no longer a Member/Assignee if such former Member/Assignee was a Member/Assignee in the Reviewed Year.</w:t>
      </w:r>
    </w:p>
    <w:p w14:paraId="79004E6A" w14:textId="77777777" w:rsidR="003E5921" w:rsidRPr="00FB4E84" w:rsidRDefault="003E5921" w:rsidP="003E5921">
      <w:pPr>
        <w:pStyle w:val="Heading2"/>
      </w:pPr>
      <w:bookmarkStart w:id="170" w:name="_Toc161127472"/>
      <w:r w:rsidRPr="00FB4E84">
        <w:t>Indemnity for Misrepresentation of a Prospective Member</w:t>
      </w:r>
      <w:bookmarkEnd w:id="170"/>
    </w:p>
    <w:p w14:paraId="1BCD2BC0" w14:textId="2C500888" w:rsidR="003E5921" w:rsidRPr="00FB4E84" w:rsidRDefault="003E5921" w:rsidP="003E5921">
      <w:r w:rsidRPr="00FB4E84">
        <w:t xml:space="preserve">Each Member shall indemnify and hold harmless the </w:t>
      </w:r>
      <w:r w:rsidR="002178A2">
        <w:rPr>
          <w:noProof/>
        </w:rPr>
        <w:t>Manager</w:t>
      </w:r>
      <w:r w:rsidRPr="00FB4E84">
        <w:t xml:space="preserve"> and other Indemnified Parties from and against any and all Liabilities of whatsoever nature to or from any Person arising from or in any way connected with that Member’s misrepresentation(s) that it met the “suitability standards” established by the </w:t>
      </w:r>
      <w:r w:rsidR="002178A2">
        <w:rPr>
          <w:noProof/>
        </w:rPr>
        <w:t>Manager</w:t>
      </w:r>
      <w:r w:rsidRPr="00FB4E84">
        <w:t xml:space="preserve"> for membership in the Company.</w:t>
      </w:r>
    </w:p>
    <w:p w14:paraId="29142650" w14:textId="77777777" w:rsidR="003E5921" w:rsidRPr="00FB4E84" w:rsidRDefault="003E5921" w:rsidP="003E5921">
      <w:pPr>
        <w:pStyle w:val="Heading2"/>
      </w:pPr>
      <w:bookmarkStart w:id="171" w:name="_Toc161127473"/>
      <w:r w:rsidRPr="00FB4E84">
        <w:t>Advancement of Indemnification Funds</w:t>
      </w:r>
      <w:bookmarkEnd w:id="171"/>
    </w:p>
    <w:p w14:paraId="050EA26F" w14:textId="5A7F1B61" w:rsidR="003E5921" w:rsidRPr="00FB4E84" w:rsidRDefault="003E5921" w:rsidP="003E5921">
      <w:r w:rsidRPr="00FB4E84">
        <w:t xml:space="preserve">To the fullest extent permitted by law, amounts in respect of Liabilities incurred by an Indemnified Party in defending any claim, demand, action, suit, or proceeding, whether civil, criminal, administrative, or investigative, shall from time to time be advanced by the Company prior to a determination that the Indemnified Party is not entitled to be indemnified upon receipt by the Company of an undertaking by or on behalf of the Indemnified Party to repay such amount if it shall be determined that the Indemnified Party is not entitled to be indemnified as set forth in </w:t>
      </w:r>
      <w:fldSimple w:instr=" REF _Ref523133942 \n  \* MERGEFORMAT ">
        <w:r w:rsidR="00783F1E">
          <w:t>Section 13.1</w:t>
        </w:r>
      </w:fldSimple>
      <w:r w:rsidRPr="00FB4E84">
        <w:t xml:space="preserve">. </w:t>
      </w:r>
    </w:p>
    <w:p w14:paraId="1D7A27DC" w14:textId="77777777" w:rsidR="003E5921" w:rsidRPr="00FB4E84" w:rsidRDefault="003E5921" w:rsidP="003E5921">
      <w:pPr>
        <w:pStyle w:val="Heading2"/>
      </w:pPr>
      <w:bookmarkStart w:id="172" w:name="_Toc161127474"/>
      <w:r w:rsidRPr="00FB4E84">
        <w:t>No Impairment of Indemnification</w:t>
      </w:r>
      <w:bookmarkEnd w:id="172"/>
      <w:r w:rsidRPr="00FB4E84">
        <w:t xml:space="preserve"> </w:t>
      </w:r>
    </w:p>
    <w:p w14:paraId="7257EADA" w14:textId="77777777" w:rsidR="003E5921" w:rsidRPr="00FB4E84" w:rsidRDefault="003E5921" w:rsidP="003E5921">
      <w:r w:rsidRPr="00FB4E84">
        <w:t xml:space="preserve">No amendment, modification, or repeal of this </w:t>
      </w:r>
      <w:r w:rsidR="00C973DA">
        <w:t>Article</w:t>
      </w:r>
      <w:r w:rsidRPr="00FB4E84">
        <w:t xml:space="preserve"> or any other provision of this Agreement shall in any manner terminate, reduce, or impair the right of any past Indemnified Party to be indemnified by the Company or the obligations of the Company to indemnify any such Indemnified Party under and in accordance with the provisions of this Agreement as in effect immediately prior to such amendment, modification, or repeal with respect to any claim, demand, action, suit, or proceeding, whether civil, criminal, administrative, or investigative, arising from or relating to matters occurring, in whole or in part, prior to such amendment, modification, or repeal, regardless of when such claim, demand, action, suit, or proceeding may arise or be asserted. </w:t>
      </w:r>
    </w:p>
    <w:p w14:paraId="31D9956C" w14:textId="77777777" w:rsidR="003E5921" w:rsidRPr="00FB4E84" w:rsidRDefault="003E5921" w:rsidP="003E5921">
      <w:pPr>
        <w:pStyle w:val="Heading2"/>
      </w:pPr>
      <w:bookmarkStart w:id="173" w:name="_Toc161127475"/>
      <w:r w:rsidRPr="00FB4E84">
        <w:t>Exculpation of Actions in Good Faith</w:t>
      </w:r>
      <w:bookmarkEnd w:id="173"/>
    </w:p>
    <w:p w14:paraId="03461D31" w14:textId="355FB0B3" w:rsidR="003E5921" w:rsidRPr="00FB4E84" w:rsidRDefault="003E5921" w:rsidP="003E5921">
      <w:pPr>
        <w:tabs>
          <w:tab w:val="left" w:pos="3420"/>
        </w:tabs>
      </w:pPr>
      <w:r w:rsidRPr="00FB4E84">
        <w:t xml:space="preserve">Neither the </w:t>
      </w:r>
      <w:r w:rsidR="002178A2">
        <w:rPr>
          <w:noProof/>
        </w:rPr>
        <w:t>Manager</w:t>
      </w:r>
      <w:r w:rsidRPr="00FB4E84">
        <w:t xml:space="preserve"> nor </w:t>
      </w:r>
      <w:r w:rsidR="002178A2">
        <w:rPr>
          <w:noProof/>
        </w:rPr>
        <w:t>its</w:t>
      </w:r>
      <w:r w:rsidRPr="00FB4E84">
        <w:t xml:space="preserve"> Affiliates shall be liable to the Company or any Member for any loss which arises out of any action or omission of such party if (a) such party determined, in good faith, that such course of conduct was in, or was not opposed to, the best interest of the Company and, with respect to any criminal action or proceeding, had no reasonable cause to believe such party’s conduct was unlawful, and (b) such course of conduct did not constitute a breach of such party’s fiduciary duty (if any) to the Company or gross negligence or willful misconduct of such party.</w:t>
      </w:r>
    </w:p>
    <w:p w14:paraId="33DA82D2" w14:textId="77777777" w:rsidR="003E5921" w:rsidRPr="00FB4E84" w:rsidRDefault="003E5921" w:rsidP="003E5921">
      <w:pPr>
        <w:pStyle w:val="Heading2"/>
      </w:pPr>
      <w:bookmarkStart w:id="174" w:name="_Toc161127476"/>
      <w:r w:rsidRPr="00FB4E84">
        <w:t>No Termination of Indemnification Rights</w:t>
      </w:r>
      <w:bookmarkEnd w:id="174"/>
    </w:p>
    <w:p w14:paraId="60D97799" w14:textId="77777777" w:rsidR="003E5921" w:rsidRDefault="003E5921" w:rsidP="003E5921">
      <w:r w:rsidRPr="00FB4E84">
        <w:t>The provisions of this Article shall survive the dissolution of the Company.</w:t>
      </w:r>
    </w:p>
    <w:p w14:paraId="11CE1A1A" w14:textId="77777777" w:rsidR="00593E09" w:rsidRDefault="00593E09" w:rsidP="00593E09">
      <w:pPr>
        <w:pStyle w:val="Heading1"/>
      </w:pPr>
      <w:bookmarkStart w:id="175" w:name="_Toc161127477"/>
      <w:r>
        <w:t>[Reserved]</w:t>
      </w:r>
      <w:bookmarkEnd w:id="175"/>
    </w:p>
    <w:p w14:paraId="2ACC120A" w14:textId="77777777" w:rsidR="00603C2C" w:rsidRPr="00603C2C" w:rsidRDefault="00603C2C" w:rsidP="00603C2C">
      <w:r>
        <w:t>[This Article is reserved for lender-required provisions, if any.]</w:t>
      </w:r>
    </w:p>
    <w:p w14:paraId="71DCE51E" w14:textId="77777777" w:rsidR="003E5921" w:rsidRPr="00FB4E84" w:rsidRDefault="003E5921" w:rsidP="003E5921">
      <w:pPr>
        <w:pStyle w:val="Heading1"/>
      </w:pPr>
      <w:bookmarkStart w:id="176" w:name="_Toc161127478"/>
      <w:r w:rsidRPr="00FB4E84">
        <w:t>General Matters</w:t>
      </w:r>
      <w:bookmarkEnd w:id="176"/>
    </w:p>
    <w:p w14:paraId="424EA7C9" w14:textId="77777777" w:rsidR="003E5921" w:rsidRPr="00FB4E84" w:rsidRDefault="003E5921" w:rsidP="003E5921">
      <w:pPr>
        <w:pStyle w:val="Heading2"/>
      </w:pPr>
      <w:bookmarkStart w:id="177" w:name="_Toc161127479"/>
      <w:r w:rsidRPr="00FB4E84">
        <w:t>Successors and Assigns</w:t>
      </w:r>
      <w:bookmarkEnd w:id="177"/>
    </w:p>
    <w:p w14:paraId="5E879579" w14:textId="77777777" w:rsidR="003E5921" w:rsidRPr="00FB4E84" w:rsidRDefault="003E5921" w:rsidP="003E5921">
      <w:r w:rsidRPr="00FB4E84">
        <w:t>Subject to the restrictions on Transfer provided in this Agreement, this Agreement, and each and every provision of it, shall be binding upon and shall inure to the benefits of the Members, their respective successors, successors-in-title, personal representatives, heirs, Assignees, and other assigns.</w:t>
      </w:r>
    </w:p>
    <w:p w14:paraId="127E196D" w14:textId="77777777" w:rsidR="003E5921" w:rsidRPr="00FB4E84" w:rsidRDefault="003E5921" w:rsidP="003E5921">
      <w:pPr>
        <w:pStyle w:val="Heading2"/>
      </w:pPr>
      <w:bookmarkStart w:id="178" w:name="_Ref160620510"/>
      <w:bookmarkStart w:id="179" w:name="_Toc161127480"/>
      <w:r w:rsidRPr="00FB4E84">
        <w:t>Power of Attorney</w:t>
      </w:r>
      <w:bookmarkEnd w:id="178"/>
      <w:bookmarkEnd w:id="179"/>
    </w:p>
    <w:p w14:paraId="0AA2359B" w14:textId="3503726E" w:rsidR="003E5921" w:rsidRPr="00FB4E84" w:rsidRDefault="003E5921" w:rsidP="003E5921">
      <w:r w:rsidRPr="00FB4E84">
        <w:t xml:space="preserve">Each Member, by the execution of this Agreement, does hereby irrevocably constitute and appoint the </w:t>
      </w:r>
      <w:r w:rsidR="002178A2">
        <w:rPr>
          <w:noProof/>
        </w:rPr>
        <w:t>Manager</w:t>
      </w:r>
      <w:r w:rsidRPr="00FB4E84">
        <w:t xml:space="preserve"> as such Member’s true and lawful agent</w:t>
      </w:r>
      <w:r>
        <w:t>s</w:t>
      </w:r>
      <w:r w:rsidRPr="00FB4E84">
        <w:t xml:space="preserve"> and attorney</w:t>
      </w:r>
      <w:r>
        <w:t>s</w:t>
      </w:r>
      <w:r w:rsidRPr="00FB4E84">
        <w:t>-in-fact, with full power and authority in the Member’s name, place, and stead, to make, execute, sign, acknowledge, swear to, deliver, file, and record such documents as may be necessary or appropriate to do, or cause to be done, the actions set forth in Exhibit A.</w:t>
      </w:r>
    </w:p>
    <w:p w14:paraId="0BEF27F8" w14:textId="77777777" w:rsidR="003E5921" w:rsidRPr="00FB4E84" w:rsidRDefault="003E5921" w:rsidP="003E5921">
      <w:pPr>
        <w:pStyle w:val="Heading2"/>
      </w:pPr>
      <w:bookmarkStart w:id="180" w:name="_Ref523133479"/>
      <w:bookmarkStart w:id="181" w:name="_Toc161127481"/>
      <w:r w:rsidRPr="00FB4E84">
        <w:t>Amendment</w:t>
      </w:r>
      <w:bookmarkEnd w:id="180"/>
      <w:bookmarkEnd w:id="181"/>
    </w:p>
    <w:p w14:paraId="70DD1275" w14:textId="1E159C39" w:rsidR="003E5921" w:rsidRPr="00FB4E84" w:rsidRDefault="003E5921" w:rsidP="003E5921">
      <w:r w:rsidRPr="00FB4E84">
        <w:t xml:space="preserve">Provided that in each of the </w:t>
      </w:r>
      <w:r w:rsidR="00EC39B7">
        <w:t>following</w:t>
      </w:r>
      <w:r w:rsidRPr="00FB4E84">
        <w:t xml:space="preserve"> instances, the </w:t>
      </w:r>
      <w:r w:rsidR="002178A2">
        <w:rPr>
          <w:noProof/>
        </w:rPr>
        <w:t>Manager</w:t>
      </w:r>
      <w:r w:rsidRPr="00FB4E84">
        <w:t xml:space="preserve"> reasonably determine</w:t>
      </w:r>
      <w:r w:rsidR="002178A2">
        <w:rPr>
          <w:noProof/>
        </w:rPr>
        <w:t>s</w:t>
      </w:r>
      <w:r w:rsidRPr="00FB4E84">
        <w:t xml:space="preserve"> that such amendment will not subject any Member to any material</w:t>
      </w:r>
      <w:r>
        <w:t>,</w:t>
      </w:r>
      <w:r w:rsidRPr="00FB4E84">
        <w:t xml:space="preserve"> adverse economic consequences, the </w:t>
      </w:r>
      <w:r w:rsidR="002178A2">
        <w:rPr>
          <w:noProof/>
        </w:rPr>
        <w:t>Manager</w:t>
      </w:r>
      <w:r w:rsidRPr="00FB4E84">
        <w:t xml:space="preserve">, without the consent of the Members, may amend any provision of this Agreement or the </w:t>
      </w:r>
      <w:r w:rsidR="002178A2">
        <w:rPr>
          <w:noProof/>
        </w:rPr>
        <w:t>Articles of Organization</w:t>
      </w:r>
      <w:r w:rsidRPr="00FB4E84">
        <w:t>, and may execute, swear to, acknowledge, deliver, file, and record such documents as may be required in connection therewith, to:</w:t>
      </w:r>
    </w:p>
    <w:p w14:paraId="6C1A09A3" w14:textId="77777777" w:rsidR="003E5921" w:rsidRPr="00FB4E84" w:rsidRDefault="003E5921" w:rsidP="003E5921">
      <w:pPr>
        <w:pStyle w:val="ListNumber"/>
      </w:pPr>
      <w:r w:rsidRPr="00FB4E84">
        <w:t>change the name of the Company or the location of its principal office;</w:t>
      </w:r>
    </w:p>
    <w:p w14:paraId="3DF0AB39" w14:textId="143EFDCD" w:rsidR="003E5921" w:rsidRPr="00FB4E84" w:rsidRDefault="003E5921" w:rsidP="003E5921">
      <w:pPr>
        <w:pStyle w:val="ListNumber"/>
      </w:pPr>
      <w:r w:rsidRPr="00FB4E84">
        <w:t xml:space="preserve">add to the duties or obligations of the </w:t>
      </w:r>
      <w:r w:rsidR="002178A2">
        <w:rPr>
          <w:noProof/>
        </w:rPr>
        <w:t>Manager</w:t>
      </w:r>
      <w:r w:rsidRPr="00FB4E84">
        <w:t>;</w:t>
      </w:r>
    </w:p>
    <w:p w14:paraId="54E59108" w14:textId="77777777" w:rsidR="003E5921" w:rsidRPr="00FB4E84" w:rsidRDefault="003E5921" w:rsidP="003E5921">
      <w:pPr>
        <w:pStyle w:val="ListNumber"/>
      </w:pPr>
      <w:r w:rsidRPr="00FB4E84">
        <w:t>cure any ambiguity or correct or supplement any inconsistency in this Agreement;</w:t>
      </w:r>
    </w:p>
    <w:p w14:paraId="05F9CC42" w14:textId="77777777" w:rsidR="003E5921" w:rsidRPr="00FB4E84" w:rsidRDefault="003E5921" w:rsidP="003E5921">
      <w:pPr>
        <w:pStyle w:val="ListNumber"/>
      </w:pPr>
      <w:r w:rsidRPr="00FB4E84">
        <w:t xml:space="preserve">correct any printing, </w:t>
      </w:r>
      <w:r>
        <w:t>typo</w:t>
      </w:r>
      <w:r w:rsidRPr="00FB4E84">
        <w:t>graphic</w:t>
      </w:r>
      <w:r>
        <w:t>al</w:t>
      </w:r>
      <w:r w:rsidRPr="00FB4E84">
        <w:t>, or clerical errors or omissions in order that the Agreement shall accurately reflect the agreement among the Members;</w:t>
      </w:r>
    </w:p>
    <w:p w14:paraId="5B1DA61D" w14:textId="77777777" w:rsidR="003E5921" w:rsidRPr="00FB4E84" w:rsidRDefault="003E5921" w:rsidP="003E5921">
      <w:pPr>
        <w:pStyle w:val="ListNumber"/>
      </w:pPr>
      <w:r w:rsidRPr="00FB4E84">
        <w:t>reflect information regarding the admission of any Additional Member or substitute Member.</w:t>
      </w:r>
    </w:p>
    <w:p w14:paraId="1B7A91D6" w14:textId="183B9BBE" w:rsidR="003E5921" w:rsidRPr="00FB4E84" w:rsidRDefault="003E5921" w:rsidP="003E5921">
      <w:pPr>
        <w:pStyle w:val="ListNumber"/>
      </w:pPr>
      <w:r w:rsidRPr="00FB4E84">
        <w:t xml:space="preserve">comply with the single-purpose-entity or other provisions required for any loan secured by the </w:t>
      </w:r>
      <w:r w:rsidR="002178A2">
        <w:rPr>
          <w:noProof/>
        </w:rPr>
        <w:t>Property</w:t>
      </w:r>
      <w:r w:rsidRPr="00FB4E84">
        <w:t>.</w:t>
      </w:r>
    </w:p>
    <w:p w14:paraId="4839766A" w14:textId="5285B616" w:rsidR="003E5921" w:rsidRPr="00FB4E84" w:rsidRDefault="003E5921" w:rsidP="003E5921">
      <w:r w:rsidRPr="00FB4E84">
        <w:t>Any amendments not similar to the foregoing or as otherwise permitted by</w:t>
      </w:r>
      <w:r w:rsidR="00DE26CE">
        <w:t xml:space="preserve"> this Agreement and</w:t>
      </w:r>
      <w:r w:rsidRPr="00FB4E84">
        <w:t xml:space="preserve"> the power of attorney as set forth in Exhibit A shall require the written consent or vote of </w:t>
      </w:r>
      <w:r w:rsidR="00DE26CE">
        <w:t xml:space="preserve">seventy-five percent (75%) of the </w:t>
      </w:r>
      <w:r w:rsidRPr="00FB4E84">
        <w:t>Members</w:t>
      </w:r>
      <w:r w:rsidR="00DE26CE">
        <w:t>hip Interests</w:t>
      </w:r>
      <w:r w:rsidRPr="00FB4E84">
        <w:t>.</w:t>
      </w:r>
    </w:p>
    <w:p w14:paraId="5F8098C6" w14:textId="77777777" w:rsidR="003E5921" w:rsidRPr="00FB4E84" w:rsidRDefault="003E5921" w:rsidP="003E5921">
      <w:pPr>
        <w:pStyle w:val="Heading2"/>
      </w:pPr>
      <w:bookmarkStart w:id="182" w:name="_Toc161127482"/>
      <w:r w:rsidRPr="00FB4E84">
        <w:t>Partition</w:t>
      </w:r>
      <w:bookmarkEnd w:id="182"/>
    </w:p>
    <w:p w14:paraId="6371BCB8" w14:textId="77777777" w:rsidR="003E5921" w:rsidRPr="00FB4E84" w:rsidRDefault="003E5921" w:rsidP="003E5921">
      <w:r w:rsidRPr="00FB4E84">
        <w:t>Each Member, its successors, and assigns hereby waives any rights to have any Company Asset partitioned, and, pursuant to such waiver, no Member, nor any successor or assign of any Member, shall have the right while this Agreement remains in effect to file a complaint or institute any proceeding at law to seek, or to otherwise demand, request, or require, the liquidation or dissolution of the Company, the return of capital or any specific Company Assets, or, in equity, to have Company Assets partitioned, and each Member, on its own behalf and that of its successors, representatives, heirs, and assigns, hereby waives any such right.</w:t>
      </w:r>
    </w:p>
    <w:p w14:paraId="1D61C20D" w14:textId="77777777" w:rsidR="003E5921" w:rsidRPr="00FB4E84" w:rsidRDefault="003E5921" w:rsidP="003E5921">
      <w:r w:rsidRPr="00FB4E84">
        <w:t>The Members intend that during the term of this Agreement, the rights of the Members and their successors-in-interest, as among themselves, shall be governed by the terms of this Agreement, and that the right of any Member or successors-in-interest to Transfer or otherwise dispose of its Membership Interest in the Company shall be subject to the limitations and restrictions of this Agreement.</w:t>
      </w:r>
    </w:p>
    <w:p w14:paraId="4A5E3314" w14:textId="77777777" w:rsidR="003E5921" w:rsidRPr="00FB4E84" w:rsidRDefault="003E5921" w:rsidP="003E5921">
      <w:pPr>
        <w:pStyle w:val="Heading2"/>
      </w:pPr>
      <w:bookmarkStart w:id="183" w:name="_Toc161127483"/>
      <w:r w:rsidRPr="00FB4E84">
        <w:t>No Waiver</w:t>
      </w:r>
      <w:bookmarkEnd w:id="183"/>
    </w:p>
    <w:p w14:paraId="1ADA759D" w14:textId="77777777" w:rsidR="003E5921" w:rsidRPr="00FB4E84" w:rsidRDefault="003E5921" w:rsidP="003E5921">
      <w:r w:rsidRPr="00FB4E84">
        <w:t>The failure of any Member to insist upon strict performance of any provision or obligation of this Agreement, irrespective of the length of time for which such failure continues, shall not be a waiver of such Member’s right to demand strict compliance in the future. No consent or waiver, express or implied, to or of any breach or default in the performance of any obligations under this Agreement, shall constitute a consent or waiver to or of any other breach or default in the performance of the same or any other obligation.</w:t>
      </w:r>
    </w:p>
    <w:p w14:paraId="49DEB85D" w14:textId="77777777" w:rsidR="003E5921" w:rsidRPr="00FB4E84" w:rsidRDefault="003E5921" w:rsidP="003E5921">
      <w:pPr>
        <w:pStyle w:val="Heading2"/>
      </w:pPr>
      <w:bookmarkStart w:id="184" w:name="_Ref523132010"/>
      <w:bookmarkStart w:id="185" w:name="_Toc161127484"/>
      <w:r w:rsidRPr="00FB4E84">
        <w:t>Construction and Miscellaneous</w:t>
      </w:r>
      <w:bookmarkEnd w:id="184"/>
      <w:bookmarkEnd w:id="185"/>
    </w:p>
    <w:p w14:paraId="0053A7B3" w14:textId="77777777" w:rsidR="003E5921" w:rsidRPr="00FB4E84" w:rsidRDefault="003E5921" w:rsidP="003E5921">
      <w:r w:rsidRPr="00FB4E84">
        <w:t>The following general matters shall apply to the provisions of this Agreement:</w:t>
      </w:r>
    </w:p>
    <w:p w14:paraId="24551E53" w14:textId="77777777" w:rsidR="003E5921" w:rsidRPr="00FB4E84" w:rsidRDefault="003E5921" w:rsidP="003E5921">
      <w:pPr>
        <w:pStyle w:val="ListNumber"/>
      </w:pPr>
      <w:r w:rsidRPr="00FB4E84">
        <w:rPr>
          <w:rStyle w:val="Underline"/>
        </w:rPr>
        <w:t>Construction</w:t>
      </w:r>
      <w:r w:rsidRPr="00FB4E84">
        <w:t>. Unless the context requires otherwise, words denoting the singular may be construed as plural and words of the plural may be construed as denoting the singular. Words of one gender may be construed as denoting another gender or no gender as is appropriate within such context. The word “or” when used in a list may function as both a conjunction and a disjunction if the context permits.</w:t>
      </w:r>
    </w:p>
    <w:p w14:paraId="707914A4" w14:textId="77777777" w:rsidR="003E5921" w:rsidRPr="00FB4E84" w:rsidRDefault="003E5921" w:rsidP="003E5921">
      <w:pPr>
        <w:pStyle w:val="ListNumber"/>
      </w:pPr>
      <w:r w:rsidRPr="00FB4E84">
        <w:rPr>
          <w:rStyle w:val="Underline"/>
        </w:rPr>
        <w:t>Headings of Articles, Sections, and Subsections</w:t>
      </w:r>
      <w:r w:rsidRPr="00FB4E84">
        <w:t xml:space="preserve">. The headings of Articles, Sections, and Subsections used within this Agreement are included solely for the convenience and reference of the reader. They shall have no significance in the interpretation or construction of this Agreement. </w:t>
      </w:r>
    </w:p>
    <w:p w14:paraId="7019D288" w14:textId="4E8A44CF" w:rsidR="003E5921" w:rsidRPr="00FB4E84" w:rsidRDefault="003E5921" w:rsidP="003E5921">
      <w:pPr>
        <w:pStyle w:val="ListNumber"/>
      </w:pPr>
      <w:bookmarkStart w:id="186" w:name="_Ref523131996"/>
      <w:r w:rsidRPr="00FB4E84">
        <w:rPr>
          <w:rStyle w:val="Underline"/>
        </w:rPr>
        <w:t>Notices</w:t>
      </w:r>
      <w:r w:rsidRPr="00FB4E84">
        <w:t xml:space="preserve">. Any notice or communication to be given under the terms of this Agreement (“Notice”) shall be in writing and shall be personally delivered or sent by overnight delivery, </w:t>
      </w:r>
      <w:r>
        <w:t xml:space="preserve">certified </w:t>
      </w:r>
      <w:r w:rsidRPr="00FB4E84">
        <w:t xml:space="preserve">United States mail, or email. Notice shall be effective: (a) if </w:t>
      </w:r>
      <w:r>
        <w:t xml:space="preserve">emailed or </w:t>
      </w:r>
      <w:r w:rsidRPr="00FB4E84">
        <w:t xml:space="preserve">personally delivered, when delivered; (b) if by overnight delivery, the day after delivery thereof to a reputable overnight courier service, delivery charges prepaid; or (c) if mailed, at midnight on the third business day after deposit in the mail, postage prepaid. Notices to the Company shall be addressed to its address below and to Members at their address for </w:t>
      </w:r>
      <w:r w:rsidR="00CF3998" w:rsidRPr="00FB4E84">
        <w:t>correspondence</w:t>
      </w:r>
      <w:r w:rsidRPr="00FB4E84">
        <w:t xml:space="preserve"> as set forth in the subscription documents, each as amended from time to time by Notice of the transferring party. </w:t>
      </w:r>
      <w:r w:rsidR="008714D9">
        <w:t xml:space="preserve">Additionally, the </w:t>
      </w:r>
      <w:r w:rsidR="002178A2">
        <w:rPr>
          <w:noProof/>
        </w:rPr>
        <w:t>Manager</w:t>
      </w:r>
      <w:r w:rsidR="008714D9">
        <w:t xml:space="preserve"> may provide Notice to the Members via </w:t>
      </w:r>
      <w:r w:rsidR="00CF3998">
        <w:t>a Company-related</w:t>
      </w:r>
      <w:r w:rsidR="008714D9">
        <w:t xml:space="preserve"> online </w:t>
      </w:r>
      <w:r w:rsidR="00CF3998">
        <w:t>platform</w:t>
      </w:r>
      <w:r w:rsidR="008714D9">
        <w:t xml:space="preserve">. </w:t>
      </w:r>
      <w:r w:rsidRPr="00FB4E84">
        <w:t xml:space="preserve">The </w:t>
      </w:r>
      <w:r w:rsidR="002178A2">
        <w:rPr>
          <w:noProof/>
        </w:rPr>
        <w:t>Manager</w:t>
      </w:r>
      <w:r w:rsidRPr="00FB4E84">
        <w:t xml:space="preserve"> </w:t>
      </w:r>
      <w:r w:rsidR="002178A2">
        <w:rPr>
          <w:noProof/>
        </w:rPr>
        <w:t>does</w:t>
      </w:r>
      <w:r w:rsidRPr="00FB4E84">
        <w:t xml:space="preserve"> not permit Notice by email.</w:t>
      </w:r>
      <w:bookmarkEnd w:id="186"/>
    </w:p>
    <w:p w14:paraId="29AEAE75" w14:textId="777FBC71" w:rsidR="003E5921" w:rsidRPr="00BC5F35" w:rsidRDefault="002178A2" w:rsidP="003E5921">
      <w:pPr>
        <w:pStyle w:val="NoSpacing"/>
        <w:ind w:left="2880"/>
        <w:rPr>
          <w:rStyle w:val="Underline"/>
          <w:u w:val="none"/>
        </w:rPr>
      </w:pPr>
      <w:r>
        <w:rPr>
          <w:noProof/>
        </w:rPr>
        <w:t>Louisville-HTS H2A, LLC</w:t>
      </w:r>
    </w:p>
    <w:p w14:paraId="2D678C81" w14:textId="4899A2E3" w:rsidR="00561BED" w:rsidRPr="00BC5F35" w:rsidRDefault="001C0BE9" w:rsidP="003E5921">
      <w:pPr>
        <w:pStyle w:val="NoSpacing"/>
        <w:ind w:left="2880"/>
        <w:rPr>
          <w:rStyle w:val="Underline"/>
          <w:u w:val="none"/>
        </w:rPr>
      </w:pPr>
      <w:r>
        <w:rPr>
          <w:rStyle w:val="Underline"/>
          <w:u w:val="none"/>
        </w:rPr>
        <w:t>A</w:t>
      </w:r>
      <w:r w:rsidR="00561BED">
        <w:rPr>
          <w:rStyle w:val="Underline"/>
          <w:u w:val="none"/>
        </w:rPr>
        <w:t xml:space="preserve">ttn: </w:t>
      </w:r>
      <w:r>
        <w:rPr>
          <w:rStyle w:val="Underline"/>
          <w:noProof/>
          <w:u w:val="none"/>
        </w:rPr>
        <w:t>Dobens Law, LLC</w:t>
      </w:r>
    </w:p>
    <w:p w14:paraId="78860E12" w14:textId="17D25A05" w:rsidR="003E5921" w:rsidRPr="00BC5F35" w:rsidRDefault="002178A2" w:rsidP="003E5921">
      <w:pPr>
        <w:pStyle w:val="NoSpacing"/>
        <w:ind w:left="2880"/>
      </w:pPr>
      <w:r>
        <w:rPr>
          <w:noProof/>
        </w:rPr>
        <w:t>89 Amherst Street</w:t>
      </w:r>
    </w:p>
    <w:p w14:paraId="49D6C73E" w14:textId="17A9DD43" w:rsidR="003E5921" w:rsidRPr="00BC5F35" w:rsidRDefault="002178A2" w:rsidP="00DE4BC4">
      <w:pPr>
        <w:ind w:left="2880"/>
        <w:jc w:val="left"/>
      </w:pPr>
      <w:r>
        <w:rPr>
          <w:noProof/>
        </w:rPr>
        <w:t>Nashua, NH 03064</w:t>
      </w:r>
    </w:p>
    <w:p w14:paraId="4FA6755B" w14:textId="39F27F7A" w:rsidR="003E5921" w:rsidRPr="00FB4E84" w:rsidRDefault="003E5921" w:rsidP="003E5921">
      <w:pPr>
        <w:pStyle w:val="ListNumber"/>
      </w:pPr>
      <w:r w:rsidRPr="00FB4E84">
        <w:rPr>
          <w:rStyle w:val="Underline"/>
        </w:rPr>
        <w:t>Applicable State Law</w:t>
      </w:r>
      <w:r w:rsidRPr="00FB4E84">
        <w:t xml:space="preserve">. This Agreement shall be governed, construed, and enforced in accordance with the laws of </w:t>
      </w:r>
      <w:r w:rsidR="00540DF7">
        <w:rPr>
          <w:noProof/>
        </w:rPr>
        <w:t>Wyoming</w:t>
      </w:r>
      <w:r w:rsidRPr="00FB4E84">
        <w:t>, without regard to its conflict of laws rules.</w:t>
      </w:r>
    </w:p>
    <w:p w14:paraId="3FF10A1C" w14:textId="77777777" w:rsidR="003E5921" w:rsidRPr="00FB4E84" w:rsidRDefault="003E5921" w:rsidP="003E5921">
      <w:pPr>
        <w:pStyle w:val="ListNumber"/>
      </w:pPr>
      <w:r w:rsidRPr="00FB4E84">
        <w:rPr>
          <w:rStyle w:val="Underline"/>
        </w:rPr>
        <w:t>Execution; Duplicate Originals</w:t>
      </w:r>
      <w:r w:rsidRPr="00FB4E84">
        <w:t>. This Agreement may be executed manually, electronically, or by facsimile transmission, and in multiple counterparts. Each counterpart shall be considered a duplicate original agreement and all such counterparts shall, taken together, be considered one Agreement.</w:t>
      </w:r>
    </w:p>
    <w:p w14:paraId="1D1DBD26" w14:textId="77777777" w:rsidR="003E5921" w:rsidRPr="00FB4E84" w:rsidRDefault="003E5921" w:rsidP="003E5921">
      <w:pPr>
        <w:pStyle w:val="ListNumber"/>
      </w:pPr>
      <w:r w:rsidRPr="00FB4E84">
        <w:rPr>
          <w:rStyle w:val="Underline"/>
        </w:rPr>
        <w:t>Severability</w:t>
      </w:r>
      <w:r w:rsidRPr="00FB4E84">
        <w:t>. If any provision of this Agreement is declared by a court of competent jurisdiction to be illegal, invalid, or unenforceable for any reason, such provision shall be fully severable and such illegality, invalidity, or unenforceability shall not affect the remaining provisions of this Agreement. Furthermore, in lieu of each illegal, invalid, or unenforceable provision, there shall be added automatically as part of this Agreement a provision as similar in terms to such illegal, invalid, or unenforceable provision as may be possible, legal, valid, and enforceable.</w:t>
      </w:r>
    </w:p>
    <w:p w14:paraId="18EE20A4" w14:textId="77777777" w:rsidR="003E5921" w:rsidRPr="00FB4E84" w:rsidRDefault="003E5921" w:rsidP="003E5921">
      <w:pPr>
        <w:pStyle w:val="ListNumber"/>
      </w:pPr>
      <w:r w:rsidRPr="00FB4E84">
        <w:rPr>
          <w:rStyle w:val="Underline"/>
        </w:rPr>
        <w:t>Acceptance</w:t>
      </w:r>
      <w:r w:rsidRPr="00FB4E84">
        <w:t xml:space="preserve">. </w:t>
      </w:r>
      <w:r w:rsidRPr="00413883">
        <w:t xml:space="preserve">Each </w:t>
      </w:r>
      <w:r w:rsidR="00413883" w:rsidRPr="00413883">
        <w:t>Manager</w:t>
      </w:r>
      <w:r w:rsidRPr="00413883">
        <w:t xml:space="preserve"> and Member hereby acknowledges and confirms that he, she, or it has reviewed this Agreement, accepts all its provisions</w:t>
      </w:r>
      <w:r w:rsidRPr="00FB4E84">
        <w:t>, and agrees to be bound by all the terms, conditions, and restrictions contained in this Agreement.</w:t>
      </w:r>
    </w:p>
    <w:p w14:paraId="0266F226" w14:textId="77777777" w:rsidR="003E5921" w:rsidRPr="00FB4E84" w:rsidRDefault="003E5921" w:rsidP="003E5921">
      <w:pPr>
        <w:jc w:val="center"/>
        <w:rPr>
          <w:rStyle w:val="Strong"/>
          <w:b w:val="0"/>
          <w:i/>
        </w:rPr>
      </w:pPr>
      <w:r w:rsidRPr="00A078FD">
        <w:rPr>
          <w:rStyle w:val="Strong"/>
          <w:i/>
        </w:rPr>
        <w:t>[</w:t>
      </w:r>
      <w:r>
        <w:rPr>
          <w:rStyle w:val="Strong"/>
          <w:i/>
        </w:rPr>
        <w:t>S</w:t>
      </w:r>
      <w:r w:rsidRPr="00FB4E84">
        <w:rPr>
          <w:rStyle w:val="Strong"/>
          <w:i/>
        </w:rPr>
        <w:t xml:space="preserve">ignature </w:t>
      </w:r>
      <w:r>
        <w:rPr>
          <w:rStyle w:val="Strong"/>
          <w:i/>
        </w:rPr>
        <w:t>P</w:t>
      </w:r>
      <w:r w:rsidRPr="00FB4E84">
        <w:rPr>
          <w:rStyle w:val="Strong"/>
          <w:i/>
        </w:rPr>
        <w:t xml:space="preserve">age </w:t>
      </w:r>
      <w:r>
        <w:rPr>
          <w:rStyle w:val="Strong"/>
          <w:i/>
        </w:rPr>
        <w:t>F</w:t>
      </w:r>
      <w:r w:rsidRPr="00FB4E84">
        <w:rPr>
          <w:rStyle w:val="Strong"/>
          <w:i/>
        </w:rPr>
        <w:t>ollows</w:t>
      </w:r>
      <w:r w:rsidRPr="00A078FD">
        <w:rPr>
          <w:rStyle w:val="Strong"/>
          <w:i/>
        </w:rPr>
        <w:t>]</w:t>
      </w:r>
    </w:p>
    <w:p w14:paraId="4264429E" w14:textId="27114BE8" w:rsidR="003E5921" w:rsidRPr="00FB4E84" w:rsidRDefault="003E5921" w:rsidP="003E5921">
      <w:r w:rsidRPr="00FB4E84">
        <w:br w:type="page"/>
        <w:t xml:space="preserve">IN WITNESS WHEREOF, the Members and the </w:t>
      </w:r>
      <w:r w:rsidR="002178A2">
        <w:rPr>
          <w:noProof/>
        </w:rPr>
        <w:t>Manager</w:t>
      </w:r>
      <w:r w:rsidRPr="00FB4E84">
        <w:t xml:space="preserve"> have executed or approved this Agreement effective </w:t>
      </w:r>
      <w:r w:rsidR="002F7772">
        <w:rPr>
          <w:noProof/>
        </w:rPr>
        <w:t>March 21</w:t>
      </w:r>
      <w:r w:rsidR="002178A2">
        <w:rPr>
          <w:noProof/>
        </w:rPr>
        <w:t>, 2024</w:t>
      </w:r>
      <w:r w:rsidRPr="00FB4E84">
        <w:t>.</w:t>
      </w:r>
    </w:p>
    <w:p w14:paraId="1B5C84B0" w14:textId="5D99BBED" w:rsidR="003E5921" w:rsidRDefault="00413883" w:rsidP="003E5921">
      <w:bookmarkStart w:id="187" w:name="LastPage"/>
      <w:r w:rsidRPr="00413883">
        <w:rPr>
          <w:rStyle w:val="Strong"/>
        </w:rPr>
        <w:t>MANAGER</w:t>
      </w:r>
      <w:r w:rsidR="003E5921" w:rsidRPr="00FB4E84">
        <w:rPr>
          <w:rStyle w:val="Strong"/>
        </w:rPr>
        <w:t>:</w:t>
      </w:r>
      <w:bookmarkEnd w:id="187"/>
    </w:p>
    <w:p w14:paraId="276FD550" w14:textId="45C987D5" w:rsidR="002178A2" w:rsidRPr="00A54936" w:rsidRDefault="002178A2" w:rsidP="00845E24">
      <w:pPr>
        <w:pStyle w:val="NoSpacing"/>
        <w:tabs>
          <w:tab w:val="left" w:pos="360"/>
          <w:tab w:val="left" w:pos="720"/>
          <w:tab w:val="left" w:pos="1080"/>
        </w:tabs>
        <w:rPr>
          <w:b/>
          <w:bCs/>
        </w:rPr>
      </w:pPr>
      <w:r w:rsidRPr="00A54936">
        <w:rPr>
          <w:rStyle w:val="Strong"/>
          <w:b w:val="0"/>
          <w:bCs w:val="0"/>
          <w:noProof/>
        </w:rPr>
        <w:t>Hotel to Home Conversions, LLC</w:t>
      </w:r>
      <w:r w:rsidRPr="00A54936">
        <w:rPr>
          <w:b/>
          <w:bCs/>
        </w:rPr>
        <w:t>,</w:t>
      </w:r>
    </w:p>
    <w:p w14:paraId="08571A62" w14:textId="071B5C81" w:rsidR="002178A2" w:rsidRPr="007B3DE8" w:rsidRDefault="002178A2" w:rsidP="00845E24">
      <w:pPr>
        <w:pStyle w:val="NoSpacing"/>
        <w:tabs>
          <w:tab w:val="left" w:pos="360"/>
          <w:tab w:val="left" w:pos="720"/>
          <w:tab w:val="left" w:pos="1080"/>
        </w:tabs>
      </w:pPr>
      <w:r>
        <w:rPr>
          <w:noProof/>
        </w:rPr>
        <w:t>a</w:t>
      </w:r>
      <w:r w:rsidRPr="007B3DE8">
        <w:t xml:space="preserve"> </w:t>
      </w:r>
      <w:r w:rsidR="00E73D54">
        <w:rPr>
          <w:noProof/>
        </w:rPr>
        <w:t>New Hampshire</w:t>
      </w:r>
      <w:r w:rsidR="00624481" w:rsidRPr="007B3DE8">
        <w:t xml:space="preserve"> </w:t>
      </w:r>
      <w:r w:rsidRPr="007B3DE8">
        <w:t>limited liability company</w:t>
      </w:r>
    </w:p>
    <w:p w14:paraId="109BDD8C" w14:textId="77777777" w:rsidR="002178A2" w:rsidRPr="007B3DE8" w:rsidRDefault="002178A2" w:rsidP="00845E24">
      <w:pPr>
        <w:pStyle w:val="NoSpacing"/>
        <w:tabs>
          <w:tab w:val="left" w:pos="360"/>
          <w:tab w:val="left" w:pos="720"/>
          <w:tab w:val="left" w:pos="1080"/>
        </w:tabs>
      </w:pPr>
    </w:p>
    <w:p w14:paraId="559AAA37" w14:textId="30EF409A" w:rsidR="00E13629" w:rsidRDefault="00A54936" w:rsidP="00845E24">
      <w:pPr>
        <w:pStyle w:val="NoSpacing"/>
        <w:tabs>
          <w:tab w:val="left" w:pos="360"/>
          <w:tab w:val="left" w:pos="720"/>
          <w:tab w:val="left" w:pos="1080"/>
        </w:tabs>
        <w:rPr>
          <w:noProof/>
        </w:rPr>
      </w:pPr>
      <w:r>
        <w:rPr>
          <w:noProof/>
        </w:rPr>
        <w:t xml:space="preserve">By: </w:t>
      </w:r>
      <w:r w:rsidR="00E13629">
        <w:rPr>
          <w:noProof/>
        </w:rPr>
        <w:t>Prosper with Peters, LLC,</w:t>
      </w:r>
    </w:p>
    <w:p w14:paraId="794ADFEF" w14:textId="64F03E62" w:rsidR="002178A2" w:rsidRPr="007B3DE8" w:rsidRDefault="00A54936" w:rsidP="00845E24">
      <w:pPr>
        <w:pStyle w:val="NoSpacing"/>
        <w:tabs>
          <w:tab w:val="left" w:pos="360"/>
          <w:tab w:val="left" w:pos="720"/>
          <w:tab w:val="left" w:pos="1080"/>
        </w:tabs>
      </w:pPr>
      <w:r>
        <w:rPr>
          <w:noProof/>
        </w:rPr>
        <w:tab/>
      </w:r>
      <w:r w:rsidR="00E13629">
        <w:rPr>
          <w:noProof/>
        </w:rPr>
        <w:t xml:space="preserve">a </w:t>
      </w:r>
      <w:r w:rsidR="00624481">
        <w:rPr>
          <w:noProof/>
        </w:rPr>
        <w:t>Wisconsin</w:t>
      </w:r>
      <w:r w:rsidR="00E13629">
        <w:rPr>
          <w:noProof/>
        </w:rPr>
        <w:t xml:space="preserve"> limited liability company</w:t>
      </w:r>
      <w:r w:rsidR="002178A2">
        <w:t xml:space="preserve"> </w:t>
      </w:r>
    </w:p>
    <w:p w14:paraId="487DDB98" w14:textId="77777777" w:rsidR="002178A2" w:rsidRPr="007B3DE8" w:rsidRDefault="002178A2" w:rsidP="00845E24">
      <w:pPr>
        <w:pStyle w:val="NoSpacing"/>
        <w:tabs>
          <w:tab w:val="left" w:pos="360"/>
          <w:tab w:val="left" w:pos="720"/>
          <w:tab w:val="left" w:pos="1080"/>
        </w:tabs>
      </w:pPr>
    </w:p>
    <w:p w14:paraId="387FDB28" w14:textId="77777777" w:rsidR="000F7B55" w:rsidRDefault="000F7B55" w:rsidP="00A54936">
      <w:pPr>
        <w:pStyle w:val="NoSpacing"/>
        <w:tabs>
          <w:tab w:val="left" w:pos="360"/>
          <w:tab w:val="left" w:pos="720"/>
          <w:tab w:val="left" w:pos="1080"/>
        </w:tabs>
        <w:ind w:left="360"/>
      </w:pPr>
    </w:p>
    <w:p w14:paraId="1F5E3528" w14:textId="775CA701" w:rsidR="002178A2" w:rsidRPr="007B3DE8" w:rsidRDefault="002178A2" w:rsidP="00A54936">
      <w:pPr>
        <w:pStyle w:val="NoSpacing"/>
        <w:tabs>
          <w:tab w:val="left" w:pos="360"/>
          <w:tab w:val="left" w:pos="720"/>
          <w:tab w:val="left" w:pos="1080"/>
        </w:tabs>
        <w:ind w:left="360"/>
      </w:pPr>
      <w:r w:rsidRPr="007B3DE8">
        <w:t>By:</w:t>
      </w:r>
      <w:r w:rsidRPr="007B3DE8">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p>
    <w:p w14:paraId="7C29F853" w14:textId="311A4B14" w:rsidR="002178A2" w:rsidRPr="007B3DE8" w:rsidRDefault="002178A2" w:rsidP="00A54936">
      <w:pPr>
        <w:pStyle w:val="NoSpacing"/>
        <w:tabs>
          <w:tab w:val="left" w:pos="360"/>
          <w:tab w:val="left" w:pos="720"/>
          <w:tab w:val="left" w:pos="1080"/>
        </w:tabs>
        <w:ind w:left="360"/>
      </w:pPr>
      <w:r w:rsidRPr="007B3DE8">
        <w:tab/>
      </w:r>
      <w:r w:rsidR="00E13629">
        <w:t>David Peters</w:t>
      </w:r>
      <w:r w:rsidRPr="007B3DE8">
        <w:t xml:space="preserve">, </w:t>
      </w:r>
      <w:r w:rsidRPr="00332715">
        <w:t xml:space="preserve">its </w:t>
      </w:r>
      <w:r w:rsidRPr="00332715">
        <w:rPr>
          <w:noProof/>
        </w:rPr>
        <w:t>Managing Member</w:t>
      </w:r>
    </w:p>
    <w:p w14:paraId="2C109F63" w14:textId="661F648D" w:rsidR="002178A2" w:rsidRPr="007B3DE8" w:rsidRDefault="002178A2" w:rsidP="00845E24">
      <w:pPr>
        <w:pStyle w:val="NoSpacing"/>
        <w:tabs>
          <w:tab w:val="left" w:pos="360"/>
          <w:tab w:val="left" w:pos="720"/>
          <w:tab w:val="left" w:pos="1080"/>
        </w:tabs>
      </w:pPr>
      <w:r>
        <w:t xml:space="preserve"> </w:t>
      </w:r>
    </w:p>
    <w:p w14:paraId="61252D09" w14:textId="77777777" w:rsidR="00E13629" w:rsidRDefault="00E13629" w:rsidP="00845E24">
      <w:pPr>
        <w:pStyle w:val="NoSpacing"/>
        <w:tabs>
          <w:tab w:val="left" w:pos="360"/>
          <w:tab w:val="left" w:pos="720"/>
          <w:tab w:val="left" w:pos="1080"/>
        </w:tabs>
        <w:rPr>
          <w:noProof/>
        </w:rPr>
      </w:pPr>
    </w:p>
    <w:p w14:paraId="14BF585B" w14:textId="735A1065" w:rsidR="002178A2" w:rsidRDefault="00A54936" w:rsidP="00845E24">
      <w:pPr>
        <w:pStyle w:val="NoSpacing"/>
        <w:tabs>
          <w:tab w:val="left" w:pos="360"/>
          <w:tab w:val="left" w:pos="720"/>
          <w:tab w:val="left" w:pos="1080"/>
        </w:tabs>
        <w:rPr>
          <w:noProof/>
        </w:rPr>
      </w:pPr>
      <w:r>
        <w:rPr>
          <w:noProof/>
        </w:rPr>
        <w:t xml:space="preserve">By: </w:t>
      </w:r>
      <w:r w:rsidR="00E13629">
        <w:rPr>
          <w:noProof/>
        </w:rPr>
        <w:t>Dobens Law, LLC</w:t>
      </w:r>
    </w:p>
    <w:p w14:paraId="04D4E1A0" w14:textId="6F962791" w:rsidR="00E13629" w:rsidRDefault="00A54936" w:rsidP="00845E24">
      <w:pPr>
        <w:pStyle w:val="NoSpacing"/>
        <w:tabs>
          <w:tab w:val="left" w:pos="360"/>
          <w:tab w:val="left" w:pos="720"/>
          <w:tab w:val="left" w:pos="1080"/>
        </w:tabs>
        <w:rPr>
          <w:noProof/>
        </w:rPr>
      </w:pPr>
      <w:r>
        <w:rPr>
          <w:noProof/>
        </w:rPr>
        <w:tab/>
      </w:r>
      <w:r w:rsidR="00E13629">
        <w:rPr>
          <w:noProof/>
        </w:rPr>
        <w:t xml:space="preserve">a </w:t>
      </w:r>
      <w:r w:rsidR="008F164E">
        <w:rPr>
          <w:noProof/>
        </w:rPr>
        <w:t>Massachussetts</w:t>
      </w:r>
      <w:r w:rsidR="00E13629">
        <w:rPr>
          <w:noProof/>
        </w:rPr>
        <w:t xml:space="preserve"> limited liability company</w:t>
      </w:r>
    </w:p>
    <w:p w14:paraId="2183A5C3" w14:textId="77777777" w:rsidR="00E13629" w:rsidRPr="007B3DE8" w:rsidRDefault="00E13629" w:rsidP="00845E24">
      <w:pPr>
        <w:pStyle w:val="NoSpacing"/>
        <w:tabs>
          <w:tab w:val="left" w:pos="360"/>
          <w:tab w:val="left" w:pos="720"/>
          <w:tab w:val="left" w:pos="1080"/>
        </w:tabs>
      </w:pPr>
    </w:p>
    <w:p w14:paraId="4511F8F7" w14:textId="77777777" w:rsidR="000F7B55" w:rsidRDefault="000F7B55" w:rsidP="00A54936">
      <w:pPr>
        <w:pStyle w:val="NoSpacing"/>
        <w:tabs>
          <w:tab w:val="left" w:pos="360"/>
          <w:tab w:val="left" w:pos="720"/>
          <w:tab w:val="left" w:pos="1080"/>
        </w:tabs>
        <w:ind w:left="360"/>
      </w:pPr>
    </w:p>
    <w:p w14:paraId="0BAD682A" w14:textId="447E871B" w:rsidR="002178A2" w:rsidRPr="007B3DE8" w:rsidRDefault="002178A2" w:rsidP="00A54936">
      <w:pPr>
        <w:pStyle w:val="NoSpacing"/>
        <w:tabs>
          <w:tab w:val="left" w:pos="360"/>
          <w:tab w:val="left" w:pos="720"/>
          <w:tab w:val="left" w:pos="1080"/>
        </w:tabs>
        <w:ind w:left="360"/>
      </w:pPr>
      <w:r w:rsidRPr="007B3DE8">
        <w:t>By:</w:t>
      </w:r>
      <w:r w:rsidRPr="007B3DE8">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p>
    <w:p w14:paraId="1681C337" w14:textId="42555276" w:rsidR="002178A2" w:rsidRPr="007B3DE8" w:rsidRDefault="002178A2" w:rsidP="00A54936">
      <w:pPr>
        <w:pStyle w:val="NoSpacing"/>
        <w:tabs>
          <w:tab w:val="left" w:pos="360"/>
          <w:tab w:val="left" w:pos="720"/>
          <w:tab w:val="left" w:pos="1080"/>
        </w:tabs>
        <w:ind w:left="360"/>
      </w:pPr>
      <w:r w:rsidRPr="007B3DE8">
        <w:tab/>
      </w:r>
      <w:r w:rsidR="00E13629">
        <w:t>Charles Dobens</w:t>
      </w:r>
      <w:r w:rsidRPr="007B3DE8">
        <w:t xml:space="preserve">, its </w:t>
      </w:r>
      <w:r>
        <w:rPr>
          <w:noProof/>
        </w:rPr>
        <w:t>Manag</w:t>
      </w:r>
      <w:r w:rsidR="00E13629">
        <w:rPr>
          <w:noProof/>
        </w:rPr>
        <w:t>er</w:t>
      </w:r>
    </w:p>
    <w:p w14:paraId="10EE0988" w14:textId="6E566F65" w:rsidR="002178A2" w:rsidRPr="007B3DE8" w:rsidRDefault="002178A2" w:rsidP="00845E24">
      <w:pPr>
        <w:pStyle w:val="NoSpacing"/>
        <w:tabs>
          <w:tab w:val="left" w:pos="360"/>
          <w:tab w:val="left" w:pos="720"/>
          <w:tab w:val="left" w:pos="1080"/>
        </w:tabs>
      </w:pPr>
    </w:p>
    <w:p w14:paraId="0CB9CA87" w14:textId="04FC7107" w:rsidR="00845E24" w:rsidRDefault="00845E24" w:rsidP="00845E24">
      <w:pPr>
        <w:pStyle w:val="NoSpacing"/>
        <w:tabs>
          <w:tab w:val="left" w:pos="360"/>
          <w:tab w:val="left" w:pos="720"/>
          <w:tab w:val="left" w:pos="1080"/>
        </w:tabs>
      </w:pPr>
    </w:p>
    <w:p w14:paraId="4E9B43DB" w14:textId="77777777" w:rsidR="003E5921" w:rsidRDefault="003E5921" w:rsidP="003E5921">
      <w:pPr>
        <w:pStyle w:val="NoSpacing"/>
        <w:tabs>
          <w:tab w:val="left" w:pos="270"/>
        </w:tabs>
      </w:pPr>
    </w:p>
    <w:p w14:paraId="358705D8" w14:textId="77777777" w:rsidR="00845E24" w:rsidRDefault="00845E24" w:rsidP="003E5921">
      <w:pPr>
        <w:pStyle w:val="NoSpacing"/>
        <w:tabs>
          <w:tab w:val="left" w:pos="270"/>
        </w:tabs>
      </w:pPr>
    </w:p>
    <w:p w14:paraId="17F80EC8" w14:textId="77777777" w:rsidR="00845E24" w:rsidRDefault="00845E24" w:rsidP="003E5921">
      <w:pPr>
        <w:pStyle w:val="NoSpacing"/>
        <w:tabs>
          <w:tab w:val="left" w:pos="270"/>
        </w:tabs>
      </w:pPr>
    </w:p>
    <w:p w14:paraId="225BC3EF" w14:textId="77777777" w:rsidR="00845E24" w:rsidRDefault="00845E24" w:rsidP="003E5921">
      <w:pPr>
        <w:pStyle w:val="NoSpacing"/>
        <w:tabs>
          <w:tab w:val="left" w:pos="270"/>
        </w:tabs>
      </w:pPr>
    </w:p>
    <w:p w14:paraId="357860EC" w14:textId="77777777" w:rsidR="00845E24" w:rsidRPr="00FB4E84" w:rsidRDefault="00845E24" w:rsidP="003E5921">
      <w:pPr>
        <w:pStyle w:val="NoSpacing"/>
        <w:tabs>
          <w:tab w:val="left" w:pos="270"/>
        </w:tabs>
        <w:sectPr w:rsidR="00845E24" w:rsidRPr="00FB4E84" w:rsidSect="000A3F2C">
          <w:headerReference w:type="even" r:id="rId17"/>
          <w:headerReference w:type="default" r:id="rId18"/>
          <w:footerReference w:type="default" r:id="rId19"/>
          <w:headerReference w:type="first" r:id="rId20"/>
          <w:pgSz w:w="12240" w:h="15840" w:code="1"/>
          <w:pgMar w:top="1440" w:right="1440" w:bottom="1440" w:left="1440" w:header="720" w:footer="720" w:gutter="0"/>
          <w:pgNumType w:start="1"/>
          <w:cols w:space="720"/>
          <w:docGrid w:linePitch="360"/>
        </w:sectPr>
      </w:pPr>
    </w:p>
    <w:p w14:paraId="662B00F1" w14:textId="77777777" w:rsidR="003E5921" w:rsidRPr="00FB4E84" w:rsidRDefault="003E5921" w:rsidP="003E5921">
      <w:pPr>
        <w:pStyle w:val="Title"/>
      </w:pPr>
      <w:r w:rsidRPr="00FB4E84">
        <w:t>Exhibit A</w:t>
      </w:r>
    </w:p>
    <w:p w14:paraId="1AD01B22" w14:textId="77777777" w:rsidR="00976B33" w:rsidRDefault="003E5921" w:rsidP="00976B33">
      <w:pPr>
        <w:pStyle w:val="Title"/>
      </w:pPr>
      <w:r w:rsidRPr="00FB4E84">
        <w:t>Member Counterpart Signature Page and Limited Power of Attorney</w:t>
      </w:r>
    </w:p>
    <w:p w14:paraId="3CADAB50" w14:textId="54C55762" w:rsidR="003E5921" w:rsidRPr="00FB4E84" w:rsidRDefault="002178A2" w:rsidP="00976B33">
      <w:pPr>
        <w:pStyle w:val="Subtitle"/>
      </w:pPr>
      <w:r>
        <w:rPr>
          <w:noProof/>
        </w:rPr>
        <w:t>Operating Agreement</w:t>
      </w:r>
      <w:r w:rsidR="00976B33">
        <w:t xml:space="preserve"> of</w:t>
      </w:r>
    </w:p>
    <w:p w14:paraId="6D91EC3C" w14:textId="3270226F" w:rsidR="003E5921" w:rsidRPr="00FB4E84" w:rsidRDefault="002178A2" w:rsidP="003E5921">
      <w:pPr>
        <w:pStyle w:val="Subtitle"/>
      </w:pPr>
      <w:r>
        <w:rPr>
          <w:noProof/>
        </w:rPr>
        <w:t>Louisville-HTS H2A, LLC</w:t>
      </w:r>
    </w:p>
    <w:p w14:paraId="1220A147" w14:textId="77777777" w:rsidR="003E5921" w:rsidRPr="00FB4E84" w:rsidRDefault="003E5921" w:rsidP="003E5921">
      <w:pPr>
        <w:pStyle w:val="Subtitle"/>
      </w:pPr>
    </w:p>
    <w:p w14:paraId="08D7CE6E" w14:textId="0C39A882" w:rsidR="003E5921" w:rsidRPr="00FB4E84" w:rsidRDefault="003E5921" w:rsidP="003E5921">
      <w:r w:rsidRPr="00FB4E84">
        <w:t xml:space="preserve">The undersigned prospective Member executes this counterpart signature page and </w:t>
      </w:r>
      <w:r w:rsidR="00AF2879">
        <w:t xml:space="preserve">thereby </w:t>
      </w:r>
      <w:r w:rsidRPr="00FB4E84">
        <w:t xml:space="preserve">joins in the </w:t>
      </w:r>
      <w:r w:rsidR="002178A2">
        <w:rPr>
          <w:noProof/>
        </w:rPr>
        <w:t>Operating Agreement</w:t>
      </w:r>
      <w:r w:rsidRPr="00FB4E84">
        <w:t xml:space="preserve"> of </w:t>
      </w:r>
      <w:r w:rsidR="002178A2">
        <w:rPr>
          <w:noProof/>
        </w:rPr>
        <w:t>Louisville-HTS H2A, LLC</w:t>
      </w:r>
      <w:r w:rsidRPr="00FB4E84">
        <w:t xml:space="preserve">, </w:t>
      </w:r>
      <w:r w:rsidR="002178A2">
        <w:rPr>
          <w:noProof/>
        </w:rPr>
        <w:t>a</w:t>
      </w:r>
      <w:r w:rsidRPr="00FB4E84">
        <w:t xml:space="preserve"> </w:t>
      </w:r>
      <w:r w:rsidR="00540DF7">
        <w:rPr>
          <w:noProof/>
        </w:rPr>
        <w:t>Wyoming</w:t>
      </w:r>
      <w:r w:rsidRPr="00FB4E84">
        <w:t xml:space="preserve"> limited liability company (the “Company”), dated </w:t>
      </w:r>
      <w:r w:rsidR="002F7772">
        <w:rPr>
          <w:noProof/>
        </w:rPr>
        <w:t>March 21</w:t>
      </w:r>
      <w:r w:rsidR="002178A2">
        <w:rPr>
          <w:noProof/>
        </w:rPr>
        <w:t>, 2024</w:t>
      </w:r>
      <w:r w:rsidRPr="00FB4E84">
        <w:t xml:space="preserve"> (the “Agreement”), as may be amended from time to time, between and among </w:t>
      </w:r>
      <w:r w:rsidR="00975368">
        <w:rPr>
          <w:noProof/>
        </w:rPr>
        <w:t xml:space="preserve">Hotel to Home Conversions, LLC, a </w:t>
      </w:r>
      <w:r w:rsidR="00E73D54">
        <w:rPr>
          <w:noProof/>
        </w:rPr>
        <w:t>New Hampshire</w:t>
      </w:r>
      <w:r w:rsidR="00975368">
        <w:rPr>
          <w:noProof/>
        </w:rPr>
        <w:t xml:space="preserve"> limited liability company</w:t>
      </w:r>
      <w:r w:rsidRPr="00FB4E84">
        <w:t xml:space="preserve">, the </w:t>
      </w:r>
      <w:r w:rsidR="002178A2">
        <w:rPr>
          <w:noProof/>
        </w:rPr>
        <w:t>manager</w:t>
      </w:r>
      <w:r w:rsidRPr="00FB4E84">
        <w:t xml:space="preserve"> of the Company (the “</w:t>
      </w:r>
      <w:r w:rsidR="002178A2">
        <w:rPr>
          <w:noProof/>
        </w:rPr>
        <w:t>Manager</w:t>
      </w:r>
      <w:r w:rsidRPr="00FB4E84">
        <w:t>”), and the Persons acquiring Units (the “Members”) as described in the Agreement.</w:t>
      </w:r>
    </w:p>
    <w:p w14:paraId="5A16F6D3" w14:textId="77777777" w:rsidR="003E5921" w:rsidRPr="00FB4E84" w:rsidRDefault="003E5921" w:rsidP="003E5921">
      <w:r w:rsidRPr="00FB4E84">
        <w:t>For purposes of reference, this document specifically incorporates the Agreement. The undersigned acknowledges that this counterpart signature page may be affixed with other counterpart signature pages of substantially like tenor, which are executed by the other parties to the Agreement, to constitute an original, and which taken together shall be but a single instrument.</w:t>
      </w:r>
    </w:p>
    <w:p w14:paraId="3E07E494" w14:textId="2BD91893" w:rsidR="003E5921" w:rsidRPr="00FB4E84" w:rsidRDefault="003E5921" w:rsidP="003E5921">
      <w:r w:rsidRPr="00FB4E84">
        <w:t xml:space="preserve">The undersigned acknowledges that he/she/it has read, understands, and agrees to the entire dispute resolution procedure described in </w:t>
      </w:r>
      <w:fldSimple w:instr=" REF _Ref522887012 \n  \* MERGEFORMAT ">
        <w:r w:rsidR="00783F1E">
          <w:t>Article 10</w:t>
        </w:r>
      </w:fldSimple>
      <w:r w:rsidRPr="00FB4E84">
        <w:t xml:space="preserve"> of the Agreement, has sought advice of his/her/its own counsel to the extent he/she/it deems necessary, and is giving up the right to trial by jury, the right to conduct pretrial discovery, and the right to reimbursement of expenses, including attorneys’ fees, related to a Dispute.</w:t>
      </w:r>
    </w:p>
    <w:p w14:paraId="4FD8D922" w14:textId="1FB26CCE" w:rsidR="003E5921" w:rsidRPr="00FB4E84" w:rsidRDefault="003E5921" w:rsidP="003E5921">
      <w:r w:rsidRPr="00FB4E84">
        <w:t xml:space="preserve">In accordance with the Agreement, the undersigned hereby irrevocably constitutes and appoints the </w:t>
      </w:r>
      <w:r w:rsidR="002178A2">
        <w:rPr>
          <w:noProof/>
        </w:rPr>
        <w:t>Manager</w:t>
      </w:r>
      <w:r w:rsidRPr="00FB4E84">
        <w:t xml:space="preserve"> as its true and lawful attorney and agent, in its name, place, and stead to make, execute, acknowledge, and, if necessary, to file and record:</w:t>
      </w:r>
    </w:p>
    <w:p w14:paraId="4D0EBF3F" w14:textId="25EF5C42" w:rsidR="003E5921" w:rsidRPr="00FB4E84" w:rsidRDefault="003E5921" w:rsidP="003E5921">
      <w:pPr>
        <w:pStyle w:val="ListNumber"/>
        <w:numPr>
          <w:ilvl w:val="2"/>
          <w:numId w:val="13"/>
        </w:numPr>
      </w:pPr>
      <w:r w:rsidRPr="00FB4E84">
        <w:t xml:space="preserve">all agreements, certificates, and other instruments that the </w:t>
      </w:r>
      <w:r w:rsidR="002178A2">
        <w:rPr>
          <w:noProof/>
        </w:rPr>
        <w:t>Manager</w:t>
      </w:r>
      <w:r w:rsidRPr="00FB4E84">
        <w:t xml:space="preserve"> </w:t>
      </w:r>
      <w:r w:rsidR="00413883">
        <w:t xml:space="preserve">may </w:t>
      </w:r>
      <w:r w:rsidRPr="00FB4E84">
        <w:t>deem necessary or appropriate to qualify or continue the Company as a limited liability company in the jurisdictions in which the Company may conduct business;</w:t>
      </w:r>
    </w:p>
    <w:p w14:paraId="49CBC22E" w14:textId="48E1FF4E" w:rsidR="003E5921" w:rsidRPr="00FB4E84" w:rsidRDefault="003E5921" w:rsidP="003E5921">
      <w:pPr>
        <w:pStyle w:val="ListNumber"/>
      </w:pPr>
      <w:r w:rsidRPr="00FB4E84">
        <w:t xml:space="preserve">all agreements, certificates, and other instruments that the </w:t>
      </w:r>
      <w:r w:rsidR="002178A2">
        <w:rPr>
          <w:noProof/>
        </w:rPr>
        <w:t>Manager</w:t>
      </w:r>
      <w:r w:rsidRPr="00FB4E84">
        <w:t xml:space="preserve"> </w:t>
      </w:r>
      <w:r w:rsidR="00413883">
        <w:t xml:space="preserve">may </w:t>
      </w:r>
      <w:r w:rsidRPr="00FB4E84">
        <w:t xml:space="preserve">deem necessary or appropriate to </w:t>
      </w:r>
      <w:r w:rsidR="00D973EC">
        <w:t xml:space="preserve">effect and </w:t>
      </w:r>
      <w:r w:rsidRPr="00FB4E84">
        <w:t>reflect a Transfer of any Units in the Company or the admission of a Member in accordance with the terms of the Agreement; and</w:t>
      </w:r>
    </w:p>
    <w:p w14:paraId="28E546F0" w14:textId="77B982C8" w:rsidR="003E5921" w:rsidRPr="00FB4E84" w:rsidRDefault="003E5921" w:rsidP="003E5921">
      <w:pPr>
        <w:pStyle w:val="ListNumber"/>
      </w:pPr>
      <w:r w:rsidRPr="00FB4E84">
        <w:t xml:space="preserve">all agreements, loan documents, debt instruments, resolutions, amendments, and consents necessary for the purchase, financing, refinancing, sale, or management of the </w:t>
      </w:r>
      <w:r w:rsidR="002178A2">
        <w:rPr>
          <w:noProof/>
        </w:rPr>
        <w:t>Property</w:t>
      </w:r>
      <w:r w:rsidRPr="00FB4E84">
        <w:t>.</w:t>
      </w:r>
    </w:p>
    <w:p w14:paraId="7EDF320F" w14:textId="4B2A370D" w:rsidR="003E5921" w:rsidRPr="00FB4E84" w:rsidRDefault="003E5921" w:rsidP="003E5921">
      <w:r w:rsidRPr="00FB4E84">
        <w:t xml:space="preserve">This power of attorney shall be deemed irrevocable and coupled with an interest. A copy of each document executed by the </w:t>
      </w:r>
      <w:r w:rsidR="002178A2">
        <w:rPr>
          <w:noProof/>
        </w:rPr>
        <w:t>Manager</w:t>
      </w:r>
      <w:r w:rsidRPr="00FB4E84">
        <w:t xml:space="preserve"> pursuant to this power of attorney shall be transmitted to the undersigned promptly after the date of the execution of any such document.</w:t>
      </w:r>
    </w:p>
    <w:p w14:paraId="53907796" w14:textId="615FEFF4" w:rsidR="003E5921" w:rsidRPr="00FB4E84" w:rsidRDefault="003E5921" w:rsidP="003E5921">
      <w:r w:rsidRPr="00FB4E84">
        <w:t xml:space="preserve">This power of attorney shall survive delivery of any assignment by the undersigned of the whole or any part of such </w:t>
      </w:r>
      <w:r w:rsidR="00AF2879">
        <w:t>Person</w:t>
      </w:r>
      <w:r w:rsidRPr="00FB4E84">
        <w:t xml:space="preserve">’s Units, provided that if such assignment was of all of the undersigned’s Units and the substitution of the Assignee as a Member has been consented to by the </w:t>
      </w:r>
      <w:r w:rsidR="002178A2">
        <w:rPr>
          <w:noProof/>
        </w:rPr>
        <w:t>Manager</w:t>
      </w:r>
      <w:r w:rsidRPr="00FB4E84">
        <w:t xml:space="preserve">, this power of attorney shall survive the delivery of such assignment for the purpose of enabling the </w:t>
      </w:r>
      <w:r w:rsidR="002178A2">
        <w:rPr>
          <w:noProof/>
        </w:rPr>
        <w:t>Manager</w:t>
      </w:r>
      <w:r w:rsidRPr="00FB4E84">
        <w:t xml:space="preserve"> to execute, acknowledge, and file any and all certificates and other instruments necessary to effectuate the substitution of the </w:t>
      </w:r>
      <w:r w:rsidR="00AF2879">
        <w:t>A</w:t>
      </w:r>
      <w:r w:rsidRPr="00FB4E84">
        <w:t>ssignee as a substitute Member. This power of attorney shall survive the death, incapacity, dissolution, or termination of the undersigned and shall extend to the undersigned</w:t>
      </w:r>
      <w:r w:rsidR="00AF2879">
        <w:t>’s</w:t>
      </w:r>
      <w:r w:rsidRPr="00FB4E84">
        <w:t xml:space="preserve"> successors and assigns.</w:t>
      </w:r>
    </w:p>
    <w:p w14:paraId="6848A55C" w14:textId="6F0F55C0" w:rsidR="003E5921" w:rsidRPr="00FB4E84" w:rsidRDefault="003E5921" w:rsidP="003E5921">
      <w:r w:rsidRPr="00FB4E84">
        <w:t xml:space="preserve">Except as expressly set forth in the Agreement, this power of attorney cannot be used by the </w:t>
      </w:r>
      <w:r w:rsidR="002178A2">
        <w:rPr>
          <w:noProof/>
        </w:rPr>
        <w:t>Manager</w:t>
      </w:r>
      <w:r w:rsidRPr="00FB4E84">
        <w:t xml:space="preserve"> for the purpose of increasing or extending any financial obligation or liability of the undersigned or altering the method of division of available cash or net income or loss without the written consent of the undersigned.</w:t>
      </w:r>
    </w:p>
    <w:p w14:paraId="45FC9B87" w14:textId="1D2187E9" w:rsidR="003E5921" w:rsidRPr="00FB4E84" w:rsidRDefault="003E5921" w:rsidP="003E5921">
      <w:pPr>
        <w:pStyle w:val="Disclaimer"/>
      </w:pPr>
      <w:r w:rsidRPr="00FB4E84">
        <w:t xml:space="preserve">Each person acknowledges and confirms that </w:t>
      </w:r>
      <w:r w:rsidR="0031228E">
        <w:t xml:space="preserve">they have </w:t>
      </w:r>
      <w:r w:rsidRPr="00FB4E84">
        <w:t xml:space="preserve">reviewed the </w:t>
      </w:r>
      <w:r w:rsidR="002178A2">
        <w:rPr>
          <w:noProof/>
        </w:rPr>
        <w:t>OPERATING AGREEMENT</w:t>
      </w:r>
      <w:r w:rsidRPr="00FB4E84">
        <w:t>, accepts its provisions, and agrees to be bound by all the terms, conditions, and restrictions contained therein.</w:t>
      </w:r>
    </w:p>
    <w:p w14:paraId="06E77379" w14:textId="77777777" w:rsidR="003E5921" w:rsidRPr="00FB4E84" w:rsidRDefault="003E5921" w:rsidP="003E5921">
      <w:r w:rsidRPr="00FB4E84">
        <w:t>IN WITNESS WHEREOF, this Membership Counterpart Signature Page and Limited Power of Attorney is executed as of the date listed below.</w:t>
      </w:r>
    </w:p>
    <w:p w14:paraId="78458BDF" w14:textId="77777777" w:rsidR="003E5921" w:rsidRDefault="003E5921" w:rsidP="003E5921">
      <w:pPr>
        <w:rPr>
          <w:rStyle w:val="Strong"/>
        </w:rPr>
        <w:sectPr w:rsidR="003E5921" w:rsidSect="000A3F2C">
          <w:headerReference w:type="even" r:id="rId21"/>
          <w:headerReference w:type="default" r:id="rId22"/>
          <w:footerReference w:type="default" r:id="rId23"/>
          <w:headerReference w:type="first" r:id="rId24"/>
          <w:pgSz w:w="12240" w:h="15840"/>
          <w:pgMar w:top="1440" w:right="1440" w:bottom="1440" w:left="1440" w:header="720" w:footer="720" w:gutter="0"/>
          <w:pgNumType w:start="1"/>
          <w:cols w:space="720"/>
          <w:docGrid w:linePitch="360"/>
        </w:sectPr>
      </w:pPr>
    </w:p>
    <w:p w14:paraId="1F13DC94" w14:textId="77777777" w:rsidR="003E5921" w:rsidRPr="00FB4E84" w:rsidRDefault="003E5921" w:rsidP="003E5921">
      <w:pPr>
        <w:rPr>
          <w:rStyle w:val="Strong"/>
        </w:rPr>
      </w:pPr>
    </w:p>
    <w:p w14:paraId="5801E943" w14:textId="77777777" w:rsidR="003E5921" w:rsidRPr="00FB4E84" w:rsidRDefault="003E5921" w:rsidP="003E5921"/>
    <w:p w14:paraId="5C5EA4D3" w14:textId="77777777" w:rsidR="003E5921" w:rsidRDefault="003E5921" w:rsidP="003E5921">
      <w:pPr>
        <w:pStyle w:val="NoSpacing"/>
        <w:rPr>
          <w:rStyle w:val="Underline"/>
        </w:rPr>
        <w:sectPr w:rsidR="003E5921" w:rsidSect="000A3F2C">
          <w:type w:val="continuous"/>
          <w:pgSz w:w="12240" w:h="15840"/>
          <w:pgMar w:top="1440" w:right="1440" w:bottom="1440" w:left="1440" w:header="720" w:footer="720" w:gutter="0"/>
          <w:pgNumType w:start="1"/>
          <w:cols w:num="2" w:space="720"/>
          <w:docGrid w:linePitch="360"/>
        </w:sectPr>
      </w:pPr>
    </w:p>
    <w:p w14:paraId="35E62BAA"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5A25D9A5" w14:textId="77777777" w:rsidR="003E5921" w:rsidRDefault="003E5921" w:rsidP="003E5921">
      <w:r w:rsidRPr="00FB4E84">
        <w:t>Full Name of Person or Entity</w:t>
      </w:r>
    </w:p>
    <w:p w14:paraId="791B7451" w14:textId="77777777" w:rsidR="003E5921" w:rsidRPr="00FB4E84" w:rsidRDefault="003E5921" w:rsidP="003E5921"/>
    <w:p w14:paraId="2D4A3E6A"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14492D12" w14:textId="77777777" w:rsidR="003E5921" w:rsidRDefault="003E5921" w:rsidP="003E5921">
      <w:r>
        <w:t>Signature</w:t>
      </w:r>
    </w:p>
    <w:p w14:paraId="5652C6BB" w14:textId="77777777" w:rsidR="003E5921" w:rsidRDefault="003E5921" w:rsidP="003E5921">
      <w:pPr>
        <w:rPr>
          <w:u w:val="single"/>
        </w:rPr>
      </w:pPr>
    </w:p>
    <w:p w14:paraId="409EE0CE" w14:textId="77777777" w:rsidR="003E5921" w:rsidRPr="00B12529" w:rsidRDefault="003E5921" w:rsidP="003E5921">
      <w:pPr>
        <w:pStyle w:val="NoSpacing"/>
        <w:rPr>
          <w:u w:val="single"/>
        </w:rPr>
      </w:pPr>
      <w:r>
        <w:rPr>
          <w:u w:val="single"/>
        </w:rPr>
        <w:tab/>
      </w:r>
      <w:r>
        <w:rPr>
          <w:u w:val="single"/>
        </w:rPr>
        <w:tab/>
      </w:r>
      <w:r>
        <w:rPr>
          <w:u w:val="single"/>
        </w:rPr>
        <w:tab/>
      </w:r>
      <w:r>
        <w:rPr>
          <w:u w:val="single"/>
        </w:rPr>
        <w:tab/>
      </w:r>
      <w:r>
        <w:rPr>
          <w:u w:val="single"/>
        </w:rPr>
        <w:tab/>
      </w:r>
    </w:p>
    <w:p w14:paraId="2A2315C1" w14:textId="77777777" w:rsidR="003E5921" w:rsidRDefault="003E5921" w:rsidP="003E5921">
      <w:pPr>
        <w:pStyle w:val="NoSpacing"/>
      </w:pPr>
      <w:r>
        <w:t>Title (if member not a natural person)</w:t>
      </w:r>
    </w:p>
    <w:p w14:paraId="1F065B91" w14:textId="77777777" w:rsidR="003E5921" w:rsidRPr="00C53C45" w:rsidRDefault="003E5921" w:rsidP="003E5921">
      <w:pPr>
        <w:rPr>
          <w:u w:val="single"/>
        </w:rPr>
      </w:pPr>
    </w:p>
    <w:p w14:paraId="51F383F8" w14:textId="77777777" w:rsidR="003E5921" w:rsidRPr="00E92687" w:rsidRDefault="003E5921" w:rsidP="003E5921">
      <w:pPr>
        <w:pStyle w:val="NoSpacing"/>
        <w:rPr>
          <w:u w:val="single"/>
        </w:rPr>
      </w:pPr>
      <w:r>
        <w:rPr>
          <w:rStyle w:val="Underline"/>
        </w:rPr>
        <w:br w:type="column"/>
      </w:r>
      <w:r w:rsidRPr="00E92687">
        <w:rPr>
          <w:rStyle w:val="Underline"/>
        </w:rPr>
        <w:tab/>
      </w:r>
      <w:r w:rsidRPr="00E92687">
        <w:rPr>
          <w:rStyle w:val="Underline"/>
        </w:rPr>
        <w:tab/>
      </w:r>
      <w:r w:rsidRPr="00E92687">
        <w:rPr>
          <w:rStyle w:val="Underline"/>
        </w:rPr>
        <w:tab/>
      </w:r>
      <w:r w:rsidRPr="00E92687">
        <w:rPr>
          <w:rStyle w:val="Underline"/>
        </w:rPr>
        <w:tab/>
      </w:r>
      <w:r w:rsidRPr="00E92687">
        <w:rPr>
          <w:rStyle w:val="Underline"/>
        </w:rPr>
        <w:tab/>
      </w:r>
    </w:p>
    <w:p w14:paraId="061AA713" w14:textId="77777777" w:rsidR="003E5921" w:rsidRDefault="003E5921" w:rsidP="003E5921">
      <w:r>
        <w:t>Name of Joint Signatory (if any)</w:t>
      </w:r>
    </w:p>
    <w:p w14:paraId="47883F8C" w14:textId="77777777" w:rsidR="003E5921" w:rsidRPr="00FB4E84" w:rsidRDefault="003E5921" w:rsidP="003E5921"/>
    <w:p w14:paraId="50FAA7D0"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3B04BB1E" w14:textId="77777777" w:rsidR="003E5921" w:rsidRPr="00FB4E84" w:rsidRDefault="003E5921" w:rsidP="003E5921">
      <w:r>
        <w:t>Additional Signature</w:t>
      </w:r>
      <w:r w:rsidRPr="00FB4E84">
        <w:t xml:space="preserve"> (if necessary)</w:t>
      </w:r>
    </w:p>
    <w:p w14:paraId="3F8B3E99" w14:textId="77777777" w:rsidR="003E5921" w:rsidRDefault="003E5921" w:rsidP="003E5921">
      <w:pPr>
        <w:rPr>
          <w:rStyle w:val="Underline"/>
        </w:rPr>
      </w:pPr>
    </w:p>
    <w:p w14:paraId="5BED3F1C" w14:textId="77777777" w:rsidR="003E5921" w:rsidRPr="00B12529" w:rsidRDefault="003E5921" w:rsidP="003E5921">
      <w:pPr>
        <w:pStyle w:val="NoSpacing"/>
        <w:rPr>
          <w:rStyle w:val="Underline"/>
        </w:rPr>
      </w:pPr>
      <w:r>
        <w:rPr>
          <w:rStyle w:val="Underline"/>
        </w:rPr>
        <w:tab/>
      </w:r>
      <w:r>
        <w:rPr>
          <w:rStyle w:val="Underline"/>
        </w:rPr>
        <w:tab/>
      </w:r>
      <w:r>
        <w:rPr>
          <w:rStyle w:val="Underline"/>
        </w:rPr>
        <w:tab/>
      </w:r>
      <w:r>
        <w:rPr>
          <w:rStyle w:val="Underline"/>
        </w:rPr>
        <w:tab/>
      </w:r>
      <w:r>
        <w:rPr>
          <w:rStyle w:val="Underline"/>
        </w:rPr>
        <w:tab/>
      </w:r>
    </w:p>
    <w:p w14:paraId="379AF29C" w14:textId="77777777" w:rsidR="003E5921" w:rsidRDefault="003E5921" w:rsidP="003E5921">
      <w:r>
        <w:t>Title (if necessary)</w:t>
      </w:r>
    </w:p>
    <w:p w14:paraId="4E5A118E" w14:textId="77777777" w:rsidR="00976B33" w:rsidRPr="004727F9" w:rsidRDefault="00976B33" w:rsidP="003E5921">
      <w:pPr>
        <w:rPr>
          <w:rStyle w:val="Underline"/>
          <w:u w:val="none"/>
        </w:rPr>
        <w:sectPr w:rsidR="00976B33" w:rsidRPr="004727F9" w:rsidSect="000A3F2C">
          <w:headerReference w:type="even" r:id="rId25"/>
          <w:headerReference w:type="default" r:id="rId26"/>
          <w:footerReference w:type="default" r:id="rId27"/>
          <w:headerReference w:type="first" r:id="rId28"/>
          <w:type w:val="continuous"/>
          <w:pgSz w:w="12240" w:h="15840"/>
          <w:pgMar w:top="1440" w:right="1440" w:bottom="1440" w:left="1440" w:header="720" w:footer="720" w:gutter="0"/>
          <w:pgNumType w:start="1"/>
          <w:cols w:num="2" w:space="720"/>
          <w:docGrid w:linePitch="360"/>
        </w:sectPr>
      </w:pPr>
    </w:p>
    <w:p w14:paraId="706047FA" w14:textId="77777777" w:rsidR="003E5921" w:rsidRPr="00FD38B4" w:rsidRDefault="003E5921" w:rsidP="003E5921">
      <w:pPr>
        <w:rPr>
          <w:rStyle w:val="Underline"/>
        </w:rPr>
      </w:pPr>
    </w:p>
    <w:p w14:paraId="38B64864" w14:textId="77777777" w:rsidR="003E5921" w:rsidRPr="00FB4E84" w:rsidRDefault="003E5921" w:rsidP="003E5921"/>
    <w:p w14:paraId="440406DC" w14:textId="77777777" w:rsidR="003E5921" w:rsidRPr="00FB4E84" w:rsidRDefault="003E5921" w:rsidP="003E5921">
      <w:pPr>
        <w:sectPr w:rsidR="003E5921" w:rsidRPr="00FB4E84" w:rsidSect="000A3F2C">
          <w:type w:val="continuous"/>
          <w:pgSz w:w="12240" w:h="15840"/>
          <w:pgMar w:top="1440" w:right="1440" w:bottom="1440" w:left="1440" w:header="720" w:footer="720" w:gutter="0"/>
          <w:pgNumType w:start="1"/>
          <w:cols w:space="720"/>
          <w:docGrid w:linePitch="360"/>
        </w:sectPr>
      </w:pPr>
    </w:p>
    <w:p w14:paraId="6987FA4A" w14:textId="77777777" w:rsidR="003E5921" w:rsidRPr="00FB4E84" w:rsidRDefault="003E5921" w:rsidP="003E5921">
      <w:pPr>
        <w:pStyle w:val="Title"/>
      </w:pPr>
      <w:r w:rsidRPr="00FB4E84">
        <w:t>Exhibit B</w:t>
      </w:r>
    </w:p>
    <w:p w14:paraId="2099D6F4" w14:textId="77777777" w:rsidR="003E5921" w:rsidRPr="00FB4E84" w:rsidRDefault="003E5921" w:rsidP="003E5921">
      <w:pPr>
        <w:pStyle w:val="Title"/>
      </w:pPr>
      <w:r w:rsidRPr="00FB4E84">
        <w:t>List of Members</w:t>
      </w:r>
    </w:p>
    <w:p w14:paraId="48D821F6" w14:textId="77777777" w:rsidR="003E5921" w:rsidRPr="00FB4E84" w:rsidRDefault="003E5921" w:rsidP="003E5921">
      <w:r w:rsidRPr="00FB4E84">
        <w:t>The following Persons are the Members of the Company, and their Units are set forth below. This Exhibit will be amended from time to time to include past and current Members and their respective Membership Interests.</w:t>
      </w:r>
    </w:p>
    <w:p w14:paraId="42E5F481" w14:textId="3950A4B8" w:rsidR="002178A2" w:rsidRDefault="002178A2">
      <w:pPr>
        <w:spacing w:after="160" w:line="259" w:lineRule="auto"/>
        <w:jc w:val="left"/>
      </w:pPr>
      <w:r>
        <w:rPr>
          <w:rStyle w:val="Strong"/>
          <w:noProof/>
        </w:rPr>
        <w:t>Class A</w:t>
      </w:r>
      <w:r w:rsidRPr="00C124E3">
        <w:rPr>
          <w:rStyle w:val="Strong"/>
        </w:rPr>
        <w:t xml:space="preserve"> Members</w:t>
      </w:r>
    </w:p>
    <w:p w14:paraId="0AE1C106" w14:textId="77777777" w:rsidR="002178A2" w:rsidRPr="00C124E3" w:rsidRDefault="002178A2">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11B6B396" w14:textId="77777777" w:rsidR="002178A2" w:rsidRDefault="002178A2">
      <w:pPr>
        <w:spacing w:after="160" w:line="259" w:lineRule="auto"/>
        <w:jc w:val="left"/>
      </w:pPr>
      <w:r>
        <w:tab/>
        <w:t>TBD</w:t>
      </w:r>
      <w:r>
        <w:tab/>
      </w:r>
      <w:r>
        <w:tab/>
      </w:r>
      <w:r>
        <w:tab/>
      </w:r>
      <w:r>
        <w:tab/>
      </w:r>
      <w:r>
        <w:tab/>
      </w:r>
      <w:r>
        <w:tab/>
      </w:r>
      <w:r>
        <w:tab/>
        <w:t>TBD</w:t>
      </w:r>
      <w:r>
        <w:tab/>
      </w:r>
      <w:r>
        <w:tab/>
        <w:t>TBD</w:t>
      </w:r>
    </w:p>
    <w:p w14:paraId="33E36DC8" w14:textId="36F76AB6" w:rsidR="00081B17" w:rsidRDefault="00081B17" w:rsidP="00081B17">
      <w:pPr>
        <w:spacing w:after="160" w:line="259" w:lineRule="auto"/>
        <w:ind w:left="720"/>
        <w:jc w:val="left"/>
      </w:pPr>
      <w:r>
        <w:t>TBD</w:t>
      </w:r>
      <w:r>
        <w:tab/>
      </w:r>
      <w:r>
        <w:tab/>
      </w:r>
      <w:r>
        <w:tab/>
      </w:r>
      <w:r>
        <w:tab/>
      </w:r>
      <w:r>
        <w:tab/>
      </w:r>
      <w:r>
        <w:tab/>
      </w:r>
      <w:r>
        <w:tab/>
        <w:t>TBD</w:t>
      </w:r>
      <w:r>
        <w:tab/>
      </w:r>
      <w:r>
        <w:tab/>
        <w:t>TBD</w:t>
      </w:r>
    </w:p>
    <w:p w14:paraId="51525EB3" w14:textId="6007D304" w:rsidR="00081B17" w:rsidRDefault="00081B17" w:rsidP="00081B17">
      <w:pPr>
        <w:spacing w:after="160" w:line="259" w:lineRule="auto"/>
        <w:ind w:left="720"/>
        <w:jc w:val="left"/>
      </w:pPr>
      <w:r>
        <w:t>TBD</w:t>
      </w:r>
      <w:r>
        <w:tab/>
      </w:r>
      <w:r>
        <w:tab/>
      </w:r>
      <w:r>
        <w:tab/>
      </w:r>
      <w:r>
        <w:tab/>
      </w:r>
      <w:r>
        <w:tab/>
      </w:r>
      <w:r>
        <w:tab/>
      </w:r>
      <w:r>
        <w:tab/>
        <w:t>TBD</w:t>
      </w:r>
      <w:r>
        <w:tab/>
      </w:r>
      <w:r>
        <w:tab/>
        <w:t>TBD</w:t>
      </w:r>
    </w:p>
    <w:p w14:paraId="08D5D6F7" w14:textId="0EA46A58" w:rsidR="00081B17" w:rsidRDefault="00081B17" w:rsidP="00B64FA0">
      <w:pPr>
        <w:spacing w:line="259" w:lineRule="auto"/>
        <w:ind w:left="720"/>
        <w:jc w:val="left"/>
      </w:pPr>
      <w:r>
        <w:t>TBD</w:t>
      </w:r>
      <w:r>
        <w:tab/>
      </w:r>
      <w:r>
        <w:tab/>
      </w:r>
      <w:r>
        <w:tab/>
      </w:r>
      <w:r>
        <w:tab/>
      </w:r>
      <w:r>
        <w:tab/>
      </w:r>
      <w:r>
        <w:tab/>
      </w:r>
      <w:r>
        <w:tab/>
        <w:t>TBD</w:t>
      </w:r>
      <w:r>
        <w:tab/>
      </w:r>
      <w:r>
        <w:tab/>
        <w:t>TBD</w:t>
      </w:r>
    </w:p>
    <w:p w14:paraId="09EA48A8" w14:textId="456AC11B" w:rsidR="0004476B" w:rsidRPr="0004476B" w:rsidRDefault="0004476B" w:rsidP="00B64FA0">
      <w:pPr>
        <w:spacing w:line="259" w:lineRule="auto"/>
        <w:ind w:left="720"/>
        <w:jc w:val="left"/>
        <w:rPr>
          <w:b/>
          <w:bCs/>
        </w:rPr>
      </w:pPr>
      <w:r w:rsidRPr="0004476B">
        <w:rPr>
          <w:b/>
          <w:bCs/>
        </w:rPr>
        <w:t>Total</w:t>
      </w:r>
      <w:r w:rsidRPr="0004476B">
        <w:rPr>
          <w:b/>
          <w:bCs/>
        </w:rPr>
        <w:tab/>
      </w:r>
      <w:r w:rsidRPr="0004476B">
        <w:rPr>
          <w:b/>
          <w:bCs/>
        </w:rPr>
        <w:tab/>
      </w:r>
      <w:r w:rsidRPr="0004476B">
        <w:rPr>
          <w:b/>
          <w:bCs/>
        </w:rPr>
        <w:tab/>
      </w:r>
      <w:r w:rsidRPr="0004476B">
        <w:rPr>
          <w:b/>
          <w:bCs/>
        </w:rPr>
        <w:tab/>
      </w:r>
      <w:r w:rsidRPr="0004476B">
        <w:rPr>
          <w:b/>
          <w:bCs/>
        </w:rPr>
        <w:tab/>
      </w:r>
      <w:r w:rsidRPr="0004476B">
        <w:rPr>
          <w:b/>
          <w:bCs/>
        </w:rPr>
        <w:tab/>
      </w:r>
      <w:r w:rsidRPr="0004476B">
        <w:rPr>
          <w:b/>
          <w:bCs/>
        </w:rPr>
        <w:tab/>
        <w:t>TBD</w:t>
      </w:r>
      <w:r w:rsidRPr="0004476B">
        <w:rPr>
          <w:b/>
          <w:bCs/>
        </w:rPr>
        <w:tab/>
      </w:r>
      <w:r w:rsidRPr="0004476B">
        <w:rPr>
          <w:b/>
          <w:bCs/>
        </w:rPr>
        <w:tab/>
        <w:t>TBD</w:t>
      </w:r>
    </w:p>
    <w:p w14:paraId="4AB9D675" w14:textId="77777777" w:rsidR="00F54880" w:rsidRDefault="00F54880" w:rsidP="00F54880">
      <w:pPr>
        <w:spacing w:after="0" w:line="259" w:lineRule="auto"/>
        <w:jc w:val="left"/>
        <w:rPr>
          <w:rStyle w:val="Strong"/>
          <w:noProof/>
        </w:rPr>
      </w:pPr>
    </w:p>
    <w:p w14:paraId="06C8B4DF" w14:textId="2C336516" w:rsidR="002178A2" w:rsidRDefault="002178A2">
      <w:pPr>
        <w:spacing w:after="160" w:line="259" w:lineRule="auto"/>
        <w:jc w:val="left"/>
      </w:pPr>
      <w:r>
        <w:rPr>
          <w:rStyle w:val="Strong"/>
          <w:noProof/>
        </w:rPr>
        <w:t>Class B</w:t>
      </w:r>
      <w:r w:rsidRPr="00C124E3">
        <w:rPr>
          <w:rStyle w:val="Strong"/>
        </w:rPr>
        <w:t xml:space="preserve"> Members</w:t>
      </w:r>
    </w:p>
    <w:p w14:paraId="5CCF7081" w14:textId="0589670B" w:rsidR="002178A2" w:rsidRPr="00C124E3" w:rsidRDefault="002178A2">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p>
    <w:p w14:paraId="73C0477F" w14:textId="0750CA7C" w:rsidR="001A5E8B" w:rsidRDefault="002178A2" w:rsidP="00C124E3">
      <w:pPr>
        <w:spacing w:after="160" w:line="259" w:lineRule="auto"/>
        <w:jc w:val="left"/>
      </w:pPr>
      <w:r>
        <w:tab/>
      </w:r>
      <w:r w:rsidR="00B64FA0" w:rsidRPr="00B64FA0">
        <w:t>Bardown Fund P1, LLC</w:t>
      </w:r>
      <w:r>
        <w:tab/>
      </w:r>
      <w:r>
        <w:tab/>
      </w:r>
      <w:r>
        <w:tab/>
      </w:r>
      <w:r>
        <w:tab/>
      </w:r>
      <w:r>
        <w:tab/>
      </w:r>
      <w:r w:rsidR="00081B17">
        <w:t>100</w:t>
      </w:r>
    </w:p>
    <w:p w14:paraId="75BAE8FE" w14:textId="310D1BFA" w:rsidR="00FB4315" w:rsidRDefault="001A5E8B" w:rsidP="00B64FA0">
      <w:pPr>
        <w:spacing w:line="259" w:lineRule="auto"/>
        <w:jc w:val="left"/>
        <w:rPr>
          <w:b/>
          <w:bCs/>
        </w:rPr>
      </w:pPr>
      <w:r>
        <w:tab/>
      </w:r>
      <w:r w:rsidRPr="001A5E8B">
        <w:rPr>
          <w:b/>
          <w:bCs/>
        </w:rPr>
        <w:t>Total</w:t>
      </w:r>
      <w:r w:rsidRPr="001A5E8B">
        <w:rPr>
          <w:b/>
          <w:bCs/>
        </w:rPr>
        <w:tab/>
      </w:r>
      <w:r w:rsidRPr="001A5E8B">
        <w:rPr>
          <w:b/>
          <w:bCs/>
        </w:rPr>
        <w:tab/>
      </w:r>
      <w:r w:rsidRPr="001A5E8B">
        <w:rPr>
          <w:b/>
          <w:bCs/>
        </w:rPr>
        <w:tab/>
      </w:r>
      <w:r w:rsidRPr="001A5E8B">
        <w:rPr>
          <w:b/>
          <w:bCs/>
        </w:rPr>
        <w:tab/>
      </w:r>
      <w:r w:rsidRPr="001A5E8B">
        <w:rPr>
          <w:b/>
          <w:bCs/>
        </w:rPr>
        <w:tab/>
      </w:r>
      <w:r w:rsidRPr="001A5E8B">
        <w:rPr>
          <w:b/>
          <w:bCs/>
        </w:rPr>
        <w:tab/>
      </w:r>
      <w:r w:rsidRPr="001A5E8B">
        <w:rPr>
          <w:b/>
          <w:bCs/>
        </w:rPr>
        <w:tab/>
        <w:t>100</w:t>
      </w:r>
      <w:r w:rsidR="002178A2" w:rsidRPr="001A5E8B">
        <w:rPr>
          <w:b/>
          <w:bCs/>
        </w:rPr>
        <w:tab/>
      </w:r>
      <w:r w:rsidR="002178A2" w:rsidRPr="001A5E8B">
        <w:rPr>
          <w:b/>
          <w:bCs/>
        </w:rPr>
        <w:tab/>
      </w:r>
    </w:p>
    <w:p w14:paraId="7FE469A8" w14:textId="77777777" w:rsidR="00F54880" w:rsidRPr="001A5E8B" w:rsidRDefault="00F54880" w:rsidP="00F54880">
      <w:pPr>
        <w:spacing w:after="0" w:line="259" w:lineRule="auto"/>
        <w:jc w:val="left"/>
        <w:rPr>
          <w:b/>
          <w:bCs/>
        </w:rPr>
      </w:pPr>
    </w:p>
    <w:p w14:paraId="254DA704" w14:textId="3F7E922F" w:rsidR="00C124E3" w:rsidRDefault="002178A2" w:rsidP="00C124E3">
      <w:pPr>
        <w:spacing w:after="160" w:line="259" w:lineRule="auto"/>
        <w:jc w:val="left"/>
      </w:pPr>
      <w:r>
        <w:rPr>
          <w:rStyle w:val="Strong"/>
          <w:noProof/>
        </w:rPr>
        <w:t>Class C</w:t>
      </w:r>
      <w:r w:rsidR="00C124E3" w:rsidRPr="00C124E3">
        <w:rPr>
          <w:rStyle w:val="Strong"/>
        </w:rPr>
        <w:t xml:space="preserve"> Members</w:t>
      </w:r>
    </w:p>
    <w:p w14:paraId="2F0D0604" w14:textId="77777777" w:rsidR="00C124E3" w:rsidRPr="00C124E3" w:rsidRDefault="00C124E3" w:rsidP="00C124E3">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79DA1F46" w14:textId="1655A457" w:rsidR="00C124E3" w:rsidRDefault="00C124E3">
      <w:pPr>
        <w:spacing w:after="160" w:line="259" w:lineRule="auto"/>
        <w:jc w:val="left"/>
      </w:pPr>
      <w:r>
        <w:tab/>
      </w:r>
      <w:r w:rsidR="00CE21A2">
        <w:t>Charles Dobe</w:t>
      </w:r>
      <w:r w:rsidR="001A5E8B">
        <w:t>ns</w:t>
      </w:r>
      <w:r w:rsidR="001A5E8B">
        <w:tab/>
      </w:r>
      <w:r>
        <w:tab/>
      </w:r>
      <w:r>
        <w:tab/>
      </w:r>
      <w:r>
        <w:tab/>
      </w:r>
      <w:r>
        <w:tab/>
      </w:r>
      <w:r>
        <w:tab/>
      </w:r>
      <w:r w:rsidR="00094657">
        <w:t>300</w:t>
      </w:r>
      <w:r>
        <w:tab/>
      </w:r>
      <w:r>
        <w:tab/>
      </w:r>
      <w:r w:rsidR="001A5E8B">
        <w:t>14.</w:t>
      </w:r>
      <w:r w:rsidR="00094657">
        <w:t>286</w:t>
      </w:r>
      <w:r w:rsidR="00081B17">
        <w:t>%</w:t>
      </w:r>
    </w:p>
    <w:p w14:paraId="516368D3" w14:textId="73D2C1EB" w:rsidR="00CE21A2" w:rsidRDefault="00CE21A2" w:rsidP="00CE21A2">
      <w:pPr>
        <w:spacing w:after="160" w:line="259" w:lineRule="auto"/>
        <w:ind w:firstLine="720"/>
        <w:jc w:val="left"/>
      </w:pPr>
      <w:r>
        <w:t>David Peters</w:t>
      </w:r>
      <w:r>
        <w:tab/>
      </w:r>
      <w:r>
        <w:tab/>
      </w:r>
      <w:r>
        <w:tab/>
      </w:r>
      <w:r>
        <w:tab/>
      </w:r>
      <w:r>
        <w:tab/>
      </w:r>
      <w:r>
        <w:tab/>
      </w:r>
      <w:r w:rsidR="00094657">
        <w:t>300</w:t>
      </w:r>
      <w:r w:rsidR="00094657">
        <w:tab/>
      </w:r>
      <w:r w:rsidR="00094657">
        <w:tab/>
        <w:t>14.286%</w:t>
      </w:r>
    </w:p>
    <w:p w14:paraId="3E033706" w14:textId="16DA0A90" w:rsidR="00094657" w:rsidRDefault="00CE21A2" w:rsidP="00094657">
      <w:pPr>
        <w:spacing w:after="160" w:line="259" w:lineRule="auto"/>
        <w:ind w:firstLine="720"/>
        <w:jc w:val="left"/>
      </w:pPr>
      <w:r>
        <w:t>Francisco Alzuru</w:t>
      </w:r>
      <w:r>
        <w:tab/>
      </w:r>
      <w:r>
        <w:tab/>
      </w:r>
      <w:r>
        <w:tab/>
      </w:r>
      <w:r>
        <w:tab/>
      </w:r>
      <w:r>
        <w:tab/>
      </w:r>
      <w:r w:rsidR="00094657">
        <w:t>300</w:t>
      </w:r>
      <w:r w:rsidR="00094657">
        <w:tab/>
      </w:r>
      <w:r w:rsidR="00094657">
        <w:tab/>
        <w:t>14.286%</w:t>
      </w:r>
    </w:p>
    <w:p w14:paraId="77FD0728" w14:textId="5CC2BD47" w:rsidR="00CE21A2" w:rsidRDefault="00CE21A2" w:rsidP="00094657">
      <w:pPr>
        <w:spacing w:after="160" w:line="259" w:lineRule="auto"/>
        <w:ind w:firstLine="720"/>
        <w:jc w:val="left"/>
      </w:pPr>
      <w:r>
        <w:t>Daniel and Catherine Delgado</w:t>
      </w:r>
      <w:r>
        <w:tab/>
      </w:r>
      <w:r>
        <w:tab/>
      </w:r>
      <w:r>
        <w:tab/>
      </w:r>
      <w:r>
        <w:tab/>
      </w:r>
      <w:r w:rsidR="00094657">
        <w:t>300</w:t>
      </w:r>
      <w:r w:rsidR="00094657">
        <w:tab/>
      </w:r>
      <w:r w:rsidR="00094657">
        <w:tab/>
        <w:t>14.286%</w:t>
      </w:r>
    </w:p>
    <w:p w14:paraId="4108817E" w14:textId="21C6B93A" w:rsidR="00CE21A2" w:rsidRDefault="00CE21A2" w:rsidP="00CE21A2">
      <w:pPr>
        <w:spacing w:after="160" w:line="259" w:lineRule="auto"/>
        <w:ind w:left="720"/>
        <w:jc w:val="left"/>
      </w:pPr>
      <w:r>
        <w:t>Phil and Melanie Jacob</w:t>
      </w:r>
      <w:r w:rsidR="00326070">
        <w:tab/>
      </w:r>
      <w:r>
        <w:tab/>
      </w:r>
      <w:r>
        <w:tab/>
      </w:r>
      <w:r>
        <w:tab/>
      </w:r>
      <w:r>
        <w:tab/>
      </w:r>
      <w:r w:rsidR="00094657">
        <w:t>300</w:t>
      </w:r>
      <w:r w:rsidR="00094657">
        <w:tab/>
      </w:r>
      <w:r w:rsidR="00094657">
        <w:tab/>
        <w:t>14.286%</w:t>
      </w:r>
    </w:p>
    <w:p w14:paraId="7E5C9144" w14:textId="1D3E0270" w:rsidR="00CE21A2" w:rsidRDefault="00CE21A2" w:rsidP="00CE21A2">
      <w:pPr>
        <w:spacing w:after="160" w:line="259" w:lineRule="auto"/>
        <w:ind w:left="720"/>
        <w:jc w:val="left"/>
      </w:pPr>
      <w:r>
        <w:t>John Paskowski</w:t>
      </w:r>
      <w:r>
        <w:tab/>
      </w:r>
      <w:r>
        <w:tab/>
      </w:r>
      <w:r>
        <w:tab/>
      </w:r>
      <w:r>
        <w:tab/>
      </w:r>
      <w:r>
        <w:tab/>
      </w:r>
      <w:r>
        <w:tab/>
      </w:r>
      <w:r w:rsidR="00094657">
        <w:t>300</w:t>
      </w:r>
      <w:r w:rsidR="00094657">
        <w:tab/>
      </w:r>
      <w:r w:rsidR="00094657">
        <w:tab/>
        <w:t>14.286%</w:t>
      </w:r>
    </w:p>
    <w:p w14:paraId="403DDD62" w14:textId="7B2D9CE3" w:rsidR="00CE21A2" w:rsidRDefault="00CE21A2" w:rsidP="00CE21A2">
      <w:pPr>
        <w:spacing w:after="160" w:line="259" w:lineRule="auto"/>
        <w:ind w:left="720"/>
        <w:jc w:val="left"/>
      </w:pPr>
      <w:r>
        <w:t>Denise Nieves</w:t>
      </w:r>
      <w:r>
        <w:tab/>
      </w:r>
      <w:r>
        <w:tab/>
      </w:r>
      <w:r>
        <w:tab/>
      </w:r>
      <w:r>
        <w:tab/>
      </w:r>
      <w:r>
        <w:tab/>
      </w:r>
      <w:r>
        <w:tab/>
      </w:r>
      <w:r w:rsidR="00094657">
        <w:t>300</w:t>
      </w:r>
      <w:r w:rsidR="00094657">
        <w:tab/>
      </w:r>
      <w:r w:rsidR="00094657">
        <w:tab/>
        <w:t>14.286%</w:t>
      </w:r>
    </w:p>
    <w:p w14:paraId="57E28097" w14:textId="1FE8A667" w:rsidR="001A5E8B" w:rsidRDefault="001A5E8B" w:rsidP="00CE21A2">
      <w:pPr>
        <w:spacing w:after="160" w:line="259" w:lineRule="auto"/>
        <w:ind w:left="720"/>
        <w:jc w:val="left"/>
        <w:rPr>
          <w:b/>
          <w:bCs/>
        </w:rPr>
      </w:pPr>
      <w:r w:rsidRPr="001A5E8B">
        <w:rPr>
          <w:b/>
          <w:bCs/>
        </w:rPr>
        <w:t>Total</w:t>
      </w:r>
      <w:r w:rsidRPr="001A5E8B">
        <w:rPr>
          <w:b/>
          <w:bCs/>
        </w:rPr>
        <w:tab/>
      </w:r>
      <w:r w:rsidRPr="001A5E8B">
        <w:rPr>
          <w:b/>
          <w:bCs/>
        </w:rPr>
        <w:tab/>
      </w:r>
      <w:r w:rsidRPr="001A5E8B">
        <w:rPr>
          <w:b/>
          <w:bCs/>
        </w:rPr>
        <w:tab/>
      </w:r>
      <w:r w:rsidRPr="001A5E8B">
        <w:rPr>
          <w:b/>
          <w:bCs/>
        </w:rPr>
        <w:tab/>
      </w:r>
      <w:r w:rsidRPr="001A5E8B">
        <w:rPr>
          <w:b/>
          <w:bCs/>
        </w:rPr>
        <w:tab/>
      </w:r>
      <w:r w:rsidRPr="001A5E8B">
        <w:rPr>
          <w:b/>
          <w:bCs/>
        </w:rPr>
        <w:tab/>
      </w:r>
      <w:r w:rsidRPr="001A5E8B">
        <w:rPr>
          <w:b/>
          <w:bCs/>
        </w:rPr>
        <w:tab/>
        <w:t>2</w:t>
      </w:r>
      <w:r w:rsidR="00094657">
        <w:rPr>
          <w:b/>
          <w:bCs/>
        </w:rPr>
        <w:t>1</w:t>
      </w:r>
      <w:r w:rsidRPr="001A5E8B">
        <w:rPr>
          <w:b/>
          <w:bCs/>
        </w:rPr>
        <w:t>00</w:t>
      </w:r>
      <w:r w:rsidRPr="001A5E8B">
        <w:rPr>
          <w:b/>
          <w:bCs/>
        </w:rPr>
        <w:tab/>
      </w:r>
      <w:r w:rsidRPr="001A5E8B">
        <w:rPr>
          <w:b/>
          <w:bCs/>
        </w:rPr>
        <w:tab/>
        <w:t>100.0</w:t>
      </w:r>
      <w:r w:rsidR="00094657">
        <w:rPr>
          <w:b/>
          <w:bCs/>
        </w:rPr>
        <w:t>0</w:t>
      </w:r>
      <w:r w:rsidRPr="001A5E8B">
        <w:rPr>
          <w:b/>
          <w:bCs/>
        </w:rPr>
        <w:t>%</w:t>
      </w:r>
    </w:p>
    <w:p w14:paraId="6489A35F" w14:textId="4149F6E3" w:rsidR="00193B63" w:rsidRDefault="00193B63">
      <w:pPr>
        <w:spacing w:after="160" w:line="259" w:lineRule="auto"/>
        <w:jc w:val="left"/>
      </w:pPr>
    </w:p>
    <w:sectPr w:rsidR="00193B63" w:rsidSect="000A3F2C">
      <w:headerReference w:type="even" r:id="rId29"/>
      <w:headerReference w:type="default" r:id="rId30"/>
      <w:footerReference w:type="even" r:id="rId31"/>
      <w:footerReference w:type="default" r:id="rId32"/>
      <w:headerReference w:type="first" r:id="rId33"/>
      <w:footerReference w:type="firs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2BF9" w14:textId="77777777" w:rsidR="000A3F2C" w:rsidRDefault="000A3F2C">
      <w:pPr>
        <w:spacing w:after="0"/>
      </w:pPr>
      <w:r>
        <w:separator/>
      </w:r>
    </w:p>
  </w:endnote>
  <w:endnote w:type="continuationSeparator" w:id="0">
    <w:p w14:paraId="65C70DCB" w14:textId="77777777" w:rsidR="000A3F2C" w:rsidRDefault="000A3F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sig w:usb0="010502FF" w:usb1="0000008D" w:usb2="00000000" w:usb3="00000000" w:csb0="006609FF" w:csb1="00BD5CC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9F4D" w14:textId="77777777" w:rsidR="002178A2" w:rsidRDefault="00217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01BB" w14:textId="77777777" w:rsidR="00603421" w:rsidRDefault="00603421">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65AD" w14:textId="77777777" w:rsidR="002178A2" w:rsidRDefault="002178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D9CE" w14:textId="12170B87" w:rsidR="00603421" w:rsidRPr="00EF39C2" w:rsidRDefault="002178A2" w:rsidP="002A6F8E">
    <w:pPr>
      <w:pStyle w:val="Footer"/>
    </w:pPr>
    <w:r>
      <w:rPr>
        <w:noProof/>
      </w:rPr>
      <w:t>Operating Agreement</w:t>
    </w:r>
    <w:r w:rsidR="00603421" w:rsidRPr="00EF39C2">
      <w:t xml:space="preserve"> of</w:t>
    </w:r>
  </w:p>
  <w:p w14:paraId="67C1A08E" w14:textId="44C1A313" w:rsidR="00603421" w:rsidRPr="00EF39C2" w:rsidRDefault="002178A2" w:rsidP="002A6F8E">
    <w:pPr>
      <w:pStyle w:val="Footer"/>
    </w:pPr>
    <w:r>
      <w:rPr>
        <w:noProof/>
      </w:rPr>
      <w:t>Louisville-HTS H2A, LLC</w:t>
    </w:r>
  </w:p>
  <w:p w14:paraId="0A3956EF" w14:textId="2B34D716" w:rsidR="00603421" w:rsidRPr="009C0D38" w:rsidRDefault="00603421" w:rsidP="002A6F8E">
    <w:pPr>
      <w:pStyle w:val="Footer"/>
    </w:pPr>
    <w:r w:rsidRPr="00EF39C2">
      <w:t xml:space="preserve">Page </w:t>
    </w:r>
    <w:r w:rsidRPr="00EF39C2">
      <w:fldChar w:fldCharType="begin"/>
    </w:r>
    <w:r w:rsidRPr="00EF39C2">
      <w:instrText xml:space="preserve"> PAGE   \* MERGEFORMAT </w:instrText>
    </w:r>
    <w:r w:rsidRPr="00EF39C2">
      <w:fldChar w:fldCharType="separate"/>
    </w:r>
    <w:r w:rsidRPr="00EF39C2">
      <w:t>1</w:t>
    </w:r>
    <w:r w:rsidRPr="00EF39C2">
      <w:fldChar w:fldCharType="end"/>
    </w:r>
    <w:r w:rsidRPr="00EF39C2">
      <w:t xml:space="preserve"> of </w:t>
    </w:r>
    <w:r w:rsidRPr="00EF39C2">
      <w:rPr>
        <w:noProof/>
      </w:rPr>
      <w:fldChar w:fldCharType="begin"/>
    </w:r>
    <w:r w:rsidRPr="00EF39C2">
      <w:rPr>
        <w:noProof/>
      </w:rPr>
      <w:instrText xml:space="preserve"> PAGEREF LastPage </w:instrText>
    </w:r>
    <w:r w:rsidRPr="00EF39C2">
      <w:rPr>
        <w:noProof/>
      </w:rPr>
      <w:fldChar w:fldCharType="separate"/>
    </w:r>
    <w:r w:rsidR="00421E6F">
      <w:rPr>
        <w:noProof/>
      </w:rPr>
      <w:t>24</w:t>
    </w:r>
    <w:r w:rsidRPr="00EF39C2">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225B" w14:textId="65D87B8B" w:rsidR="00603421" w:rsidRPr="00EF39C2" w:rsidRDefault="002178A2" w:rsidP="002A6F8E">
    <w:pPr>
      <w:pStyle w:val="Footer"/>
    </w:pPr>
    <w:r>
      <w:rPr>
        <w:noProof/>
      </w:rPr>
      <w:t>Operating Agreement</w:t>
    </w:r>
    <w:r w:rsidR="00603421" w:rsidRPr="00EF39C2">
      <w:t xml:space="preserve"> of</w:t>
    </w:r>
  </w:p>
  <w:p w14:paraId="1206EA15" w14:textId="08C5B1D1" w:rsidR="00603421" w:rsidRDefault="002178A2" w:rsidP="002A6F8E">
    <w:pPr>
      <w:pStyle w:val="Footer"/>
    </w:pPr>
    <w:r>
      <w:rPr>
        <w:noProof/>
      </w:rPr>
      <w:t>Louisville-HTS H2A, LLC</w:t>
    </w:r>
  </w:p>
  <w:p w14:paraId="2E4EE632" w14:textId="77777777" w:rsidR="00603421" w:rsidRPr="00EF39C2" w:rsidRDefault="00603421" w:rsidP="002A6F8E">
    <w:pPr>
      <w:pStyle w:val="Footer"/>
    </w:pPr>
    <w:r w:rsidRPr="00EF39C2">
      <w:t xml:space="preserve">Exhibit </w:t>
    </w:r>
    <w:r>
      <w:t>A</w:t>
    </w:r>
    <w:r w:rsidRPr="00EF39C2">
      <w:t xml:space="preserve"> – </w:t>
    </w:r>
    <w:r>
      <w:t>Member Counterpart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60643" w14:textId="77777777" w:rsidR="00603421" w:rsidRPr="00EF39C2" w:rsidRDefault="00603421" w:rsidP="002A6F8E">
    <w:pPr>
      <w:pStyle w:val="Footer"/>
    </w:pPr>
    <w:r>
      <w:t>Company Agreement</w:t>
    </w:r>
    <w:r w:rsidRPr="00EF39C2">
      <w:t xml:space="preserve"> of</w:t>
    </w:r>
  </w:p>
  <w:p w14:paraId="1FCB2FA1" w14:textId="77777777" w:rsidR="00603421" w:rsidRPr="00EF39C2" w:rsidRDefault="00603421" w:rsidP="002A6F8E">
    <w:pPr>
      <w:pStyle w:val="Footer"/>
    </w:pPr>
  </w:p>
  <w:p w14:paraId="50EEED8F" w14:textId="77777777" w:rsidR="00603421" w:rsidRPr="00702706" w:rsidRDefault="00603421" w:rsidP="002A6F8E">
    <w:pPr>
      <w:pStyle w:val="Footer"/>
    </w:pPr>
    <w:r w:rsidRPr="00EF39C2">
      <w:t>Exhibit A – Member Counterpart Signature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AEE1" w14:textId="77777777" w:rsidR="00603421" w:rsidRDefault="0060342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C09C" w14:textId="47B6E3F8" w:rsidR="00603421" w:rsidRPr="00EF39C2" w:rsidRDefault="002178A2" w:rsidP="003E5921">
    <w:pPr>
      <w:pStyle w:val="Footer"/>
    </w:pPr>
    <w:r>
      <w:rPr>
        <w:noProof/>
      </w:rPr>
      <w:t>Operating Agreement</w:t>
    </w:r>
    <w:r w:rsidR="00603421" w:rsidRPr="00EF39C2">
      <w:t xml:space="preserve"> of</w:t>
    </w:r>
  </w:p>
  <w:p w14:paraId="04FBF3EC" w14:textId="1A30B22C" w:rsidR="00603421" w:rsidRDefault="002178A2" w:rsidP="003E5921">
    <w:pPr>
      <w:pStyle w:val="Footer"/>
    </w:pPr>
    <w:r>
      <w:rPr>
        <w:noProof/>
      </w:rPr>
      <w:t>Louisville-HTS H2A, LLC</w:t>
    </w:r>
  </w:p>
  <w:p w14:paraId="50C950A4" w14:textId="77777777" w:rsidR="00603421" w:rsidRPr="003E5921" w:rsidRDefault="00603421" w:rsidP="003E5921">
    <w:pPr>
      <w:pStyle w:val="Footer"/>
    </w:pPr>
    <w:r w:rsidRPr="00EF39C2">
      <w:t xml:space="preserve">Exhibit </w:t>
    </w:r>
    <w:r>
      <w:t>B</w:t>
    </w:r>
    <w:r w:rsidRPr="00EF39C2">
      <w:t xml:space="preserve"> – </w:t>
    </w:r>
    <w:r>
      <w:t>List of Members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1484" w14:textId="77777777" w:rsidR="00603421" w:rsidRDefault="00603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1EC21" w14:textId="77777777" w:rsidR="000A3F2C" w:rsidRDefault="000A3F2C">
      <w:pPr>
        <w:spacing w:after="0"/>
      </w:pPr>
      <w:r>
        <w:separator/>
      </w:r>
    </w:p>
  </w:footnote>
  <w:footnote w:type="continuationSeparator" w:id="0">
    <w:p w14:paraId="60386ED2" w14:textId="77777777" w:rsidR="000A3F2C" w:rsidRDefault="000A3F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1C73" w14:textId="37CA1583" w:rsidR="009F601E" w:rsidRDefault="009F6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8F59" w14:textId="36976617" w:rsidR="00603421" w:rsidRDefault="0060342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74E4" w14:textId="6934448A" w:rsidR="00603421" w:rsidRDefault="0060342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A62F" w14:textId="416E1138" w:rsidR="00603421" w:rsidRDefault="0060342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27B2" w14:textId="5E56BDBA" w:rsidR="00603421" w:rsidRDefault="0060342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A429" w14:textId="40B983FA" w:rsidR="00603421" w:rsidRDefault="0060342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E651" w14:textId="15364737" w:rsidR="00603421" w:rsidRDefault="00603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3D3C" w14:textId="5EA80EDE" w:rsidR="009F601E" w:rsidRDefault="009F60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B253" w14:textId="2FFDD466" w:rsidR="009F601E" w:rsidRDefault="009F60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7FF7" w14:textId="29193708" w:rsidR="00603421" w:rsidRDefault="006034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AB78" w14:textId="4761050C" w:rsidR="00603421" w:rsidRDefault="006034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A1B14" w14:textId="704F310A" w:rsidR="00603421" w:rsidRDefault="006034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0697" w14:textId="0455C0C7" w:rsidR="00603421" w:rsidRDefault="0060342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27F7" w14:textId="68D1531B" w:rsidR="00603421" w:rsidRDefault="0060342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BBE5" w14:textId="700B80B6" w:rsidR="00603421" w:rsidRDefault="00603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8A2F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8CEB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CCA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58B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282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666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788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842E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C5B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9CF9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1D3C9F"/>
    <w:multiLevelType w:val="multilevel"/>
    <w:tmpl w:val="A3B037F8"/>
    <w:lvl w:ilvl="0">
      <w:start w:val="1"/>
      <w:numFmt w:val="decimal"/>
      <w:lvlText w:val="%1."/>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1">
      <w:start w:val="1"/>
      <w:numFmt w:val="decimal"/>
      <w:isLgl/>
      <w:lvlText w:val="%1.%2"/>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2">
      <w:start w:val="1"/>
      <w:numFmt w:val="decimal"/>
      <w:isLgl/>
      <w:lvlText w:val="%1.%2.%3"/>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3">
      <w:start w:val="1"/>
      <w:numFmt w:val="lowerLetter"/>
      <w:lvlText w:val="(%4)"/>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4">
      <w:start w:val="1"/>
      <w:numFmt w:val="lowerRoman"/>
      <w:lvlText w:val="(%5)"/>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5">
      <w:start w:val="1"/>
      <w:numFmt w:val="decimal"/>
      <w:lvlText w:val="(%6)"/>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6">
      <w:start w:val="1"/>
      <w:numFmt w:val="lowerLetter"/>
      <w:lvlRestart w:val="0"/>
      <w:lvlText w:val="(%7)"/>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7">
      <w:start w:val="1"/>
      <w:numFmt w:val="none"/>
      <w:suff w:val="nothing"/>
      <w:lvlText w:val=""/>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8">
      <w:start w:val="1"/>
      <w:numFmt w:val="lowerLetter"/>
      <w:suff w:val="nothing"/>
      <w:lvlText w:val="(%9)"/>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abstractNum>
  <w:abstractNum w:abstractNumId="11" w15:restartNumberingAfterBreak="0">
    <w:nsid w:val="46F97845"/>
    <w:multiLevelType w:val="multilevel"/>
    <w:tmpl w:val="2E1A0D32"/>
    <w:lvl w:ilvl="0">
      <w:start w:val="1"/>
      <w:numFmt w:val="decimal"/>
      <w:pStyle w:val="Heading1"/>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pStyle w:val="Heading2"/>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lowerLetter"/>
      <w:pStyle w:val="ListNumber"/>
      <w:lvlText w:val="%3."/>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istNumber2"/>
      <w:lvlText w:val="%4."/>
      <w:lvlJc w:val="left"/>
      <w:rPr>
        <w:rFonts w:ascii="Times New Roman" w:hAnsi="Times New Roman" w:cs="Times New Roman" w:hint="default"/>
        <w:b w:val="0"/>
        <w:bCs w:val="0"/>
        <w:i w:val="0"/>
        <w:iCs w:val="0"/>
        <w:caps w:val="0"/>
        <w:smallCaps w:val="0"/>
        <w:strike w:val="0"/>
        <w:dstrike w:val="0"/>
        <w:noProof w:val="0"/>
        <w:vanish w:val="0"/>
        <w:color w:val="auto"/>
        <w:spacing w:val="0"/>
        <w:kern w:val="0"/>
        <w:positio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ListNumber3"/>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pStyle w:val="ListNumber4"/>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pStyle w:val="Heading9"/>
      <w:lvlText w:val="%9."/>
      <w:lvlJc w:val="left"/>
      <w:pPr>
        <w:ind w:left="5760" w:firstLine="0"/>
      </w:pPr>
      <w:rPr>
        <w:rFonts w:hint="default"/>
        <w:color w:val="auto"/>
      </w:rPr>
    </w:lvl>
  </w:abstractNum>
  <w:abstractNum w:abstractNumId="12" w15:restartNumberingAfterBreak="0">
    <w:nsid w:val="6847487E"/>
    <w:multiLevelType w:val="multilevel"/>
    <w:tmpl w:val="3B2A0286"/>
    <w:lvl w:ilvl="0">
      <w:start w:val="1"/>
      <w:numFmt w:val="upperLetter"/>
      <w:suff w:val="nothing"/>
      <w:lvlText w:val="Exhibit %1"/>
      <w:lvlJc w:val="left"/>
      <w:pPr>
        <w:ind w:left="0" w:firstLine="0"/>
      </w:pPr>
      <w:rPr>
        <w:rFonts w:ascii="Times New Roman Bold" w:hAnsi="Times New Roman Bold" w:hint="default"/>
        <w:b/>
        <w:i w:val="0"/>
        <w:caps/>
        <w:strike w:val="0"/>
        <w:dstrike w:val="0"/>
        <w:vanish w:val="0"/>
        <w:sz w:val="22"/>
        <w:vertAlign w:val="baseline"/>
      </w:rPr>
    </w:lvl>
    <w:lvl w:ilvl="1">
      <w:start w:val="1"/>
      <w:numFmt w:val="low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none"/>
      <w:lvlText w:val="6"/>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6DDA0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57347">
    <w:abstractNumId w:val="13"/>
  </w:num>
  <w:num w:numId="2" w16cid:durableId="2121022002">
    <w:abstractNumId w:val="11"/>
  </w:num>
  <w:num w:numId="3" w16cid:durableId="1798404746">
    <w:abstractNumId w:val="9"/>
  </w:num>
  <w:num w:numId="4" w16cid:durableId="2023703127">
    <w:abstractNumId w:val="7"/>
  </w:num>
  <w:num w:numId="5" w16cid:durableId="1296911239">
    <w:abstractNumId w:val="6"/>
  </w:num>
  <w:num w:numId="6" w16cid:durableId="1225949009">
    <w:abstractNumId w:val="5"/>
  </w:num>
  <w:num w:numId="7" w16cid:durableId="2048682503">
    <w:abstractNumId w:val="4"/>
  </w:num>
  <w:num w:numId="8" w16cid:durableId="1994988084">
    <w:abstractNumId w:val="8"/>
  </w:num>
  <w:num w:numId="9" w16cid:durableId="1048410160">
    <w:abstractNumId w:val="3"/>
  </w:num>
  <w:num w:numId="10" w16cid:durableId="519399308">
    <w:abstractNumId w:val="2"/>
  </w:num>
  <w:num w:numId="11" w16cid:durableId="246884526">
    <w:abstractNumId w:val="1"/>
  </w:num>
  <w:num w:numId="12" w16cid:durableId="431896699">
    <w:abstractNumId w:val="0"/>
  </w:num>
  <w:num w:numId="13" w16cid:durableId="9856714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7079870">
    <w:abstractNumId w:val="12"/>
  </w:num>
  <w:num w:numId="15" w16cid:durableId="1239317680">
    <w:abstractNumId w:val="10"/>
  </w:num>
  <w:num w:numId="16" w16cid:durableId="1822118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38909D-8920-4960-9C5A-CF29EE37186A}"/>
    <w:docVar w:name="dgnword-eventsink" w:val="2798792973952"/>
  </w:docVars>
  <w:rsids>
    <w:rsidRoot w:val="002178A2"/>
    <w:rsid w:val="0000738E"/>
    <w:rsid w:val="00007E4B"/>
    <w:rsid w:val="0001056F"/>
    <w:rsid w:val="00010DAD"/>
    <w:rsid w:val="00012440"/>
    <w:rsid w:val="00013B4C"/>
    <w:rsid w:val="000140FD"/>
    <w:rsid w:val="00031C4A"/>
    <w:rsid w:val="00034CAA"/>
    <w:rsid w:val="00042229"/>
    <w:rsid w:val="0004476B"/>
    <w:rsid w:val="00044BA4"/>
    <w:rsid w:val="00047809"/>
    <w:rsid w:val="000522D3"/>
    <w:rsid w:val="000673F3"/>
    <w:rsid w:val="00081B17"/>
    <w:rsid w:val="0008720D"/>
    <w:rsid w:val="000915C3"/>
    <w:rsid w:val="00094657"/>
    <w:rsid w:val="000A0B1A"/>
    <w:rsid w:val="000A3F2C"/>
    <w:rsid w:val="000A6C3C"/>
    <w:rsid w:val="000A7279"/>
    <w:rsid w:val="000A729A"/>
    <w:rsid w:val="000B3E96"/>
    <w:rsid w:val="000B47A5"/>
    <w:rsid w:val="000C2DFE"/>
    <w:rsid w:val="000C44CA"/>
    <w:rsid w:val="000D4A33"/>
    <w:rsid w:val="000D55FA"/>
    <w:rsid w:val="000E0C1C"/>
    <w:rsid w:val="000F7B55"/>
    <w:rsid w:val="001058AC"/>
    <w:rsid w:val="00112574"/>
    <w:rsid w:val="001128EE"/>
    <w:rsid w:val="00116211"/>
    <w:rsid w:val="00116C44"/>
    <w:rsid w:val="0013013A"/>
    <w:rsid w:val="00136ADF"/>
    <w:rsid w:val="00142352"/>
    <w:rsid w:val="001447EC"/>
    <w:rsid w:val="00152822"/>
    <w:rsid w:val="001532DB"/>
    <w:rsid w:val="0015460F"/>
    <w:rsid w:val="0015608A"/>
    <w:rsid w:val="001645DB"/>
    <w:rsid w:val="00177539"/>
    <w:rsid w:val="00180F55"/>
    <w:rsid w:val="00190906"/>
    <w:rsid w:val="00193B63"/>
    <w:rsid w:val="001A2F3C"/>
    <w:rsid w:val="001A4D97"/>
    <w:rsid w:val="001A5E8B"/>
    <w:rsid w:val="001B2917"/>
    <w:rsid w:val="001B5489"/>
    <w:rsid w:val="001B7619"/>
    <w:rsid w:val="001B7A22"/>
    <w:rsid w:val="001B7FEA"/>
    <w:rsid w:val="001C0BE9"/>
    <w:rsid w:val="001C4107"/>
    <w:rsid w:val="001D5C6D"/>
    <w:rsid w:val="001D7CA5"/>
    <w:rsid w:val="001E27EA"/>
    <w:rsid w:val="001E56A8"/>
    <w:rsid w:val="001F2D2C"/>
    <w:rsid w:val="001F598A"/>
    <w:rsid w:val="00205EE6"/>
    <w:rsid w:val="00207094"/>
    <w:rsid w:val="0021125A"/>
    <w:rsid w:val="00216A5B"/>
    <w:rsid w:val="00217270"/>
    <w:rsid w:val="002178A2"/>
    <w:rsid w:val="00221CC2"/>
    <w:rsid w:val="00224209"/>
    <w:rsid w:val="0024366E"/>
    <w:rsid w:val="002459B3"/>
    <w:rsid w:val="002464CB"/>
    <w:rsid w:val="00246E9C"/>
    <w:rsid w:val="00265C88"/>
    <w:rsid w:val="002832A1"/>
    <w:rsid w:val="00292B65"/>
    <w:rsid w:val="0029341F"/>
    <w:rsid w:val="00297B61"/>
    <w:rsid w:val="002A6F8E"/>
    <w:rsid w:val="002B1EAF"/>
    <w:rsid w:val="002B38F5"/>
    <w:rsid w:val="002B78EB"/>
    <w:rsid w:val="002C7AC4"/>
    <w:rsid w:val="002D0C5E"/>
    <w:rsid w:val="002D3538"/>
    <w:rsid w:val="002D3B0C"/>
    <w:rsid w:val="002D7BB4"/>
    <w:rsid w:val="002E2894"/>
    <w:rsid w:val="002F1486"/>
    <w:rsid w:val="002F16DE"/>
    <w:rsid w:val="002F7772"/>
    <w:rsid w:val="00303901"/>
    <w:rsid w:val="00303933"/>
    <w:rsid w:val="003056D4"/>
    <w:rsid w:val="0031228E"/>
    <w:rsid w:val="00314EBC"/>
    <w:rsid w:val="0032344C"/>
    <w:rsid w:val="00326070"/>
    <w:rsid w:val="00326803"/>
    <w:rsid w:val="00330F2D"/>
    <w:rsid w:val="00332715"/>
    <w:rsid w:val="00337768"/>
    <w:rsid w:val="00347696"/>
    <w:rsid w:val="00347FE9"/>
    <w:rsid w:val="00353BED"/>
    <w:rsid w:val="00356E7A"/>
    <w:rsid w:val="00357AFC"/>
    <w:rsid w:val="00374C44"/>
    <w:rsid w:val="00387815"/>
    <w:rsid w:val="003A3877"/>
    <w:rsid w:val="003A5FBE"/>
    <w:rsid w:val="003A6D97"/>
    <w:rsid w:val="003E5105"/>
    <w:rsid w:val="003E5921"/>
    <w:rsid w:val="003E7B0E"/>
    <w:rsid w:val="003E7E71"/>
    <w:rsid w:val="00401A4F"/>
    <w:rsid w:val="004026F5"/>
    <w:rsid w:val="00402F6E"/>
    <w:rsid w:val="00403D5F"/>
    <w:rsid w:val="00410A7D"/>
    <w:rsid w:val="00412183"/>
    <w:rsid w:val="00413883"/>
    <w:rsid w:val="00421E6F"/>
    <w:rsid w:val="00422092"/>
    <w:rsid w:val="00422B91"/>
    <w:rsid w:val="004239A2"/>
    <w:rsid w:val="0043083D"/>
    <w:rsid w:val="00444009"/>
    <w:rsid w:val="004448F6"/>
    <w:rsid w:val="004512AF"/>
    <w:rsid w:val="00460E82"/>
    <w:rsid w:val="00475206"/>
    <w:rsid w:val="00480158"/>
    <w:rsid w:val="004816C0"/>
    <w:rsid w:val="00484E2E"/>
    <w:rsid w:val="00490D93"/>
    <w:rsid w:val="00495F1F"/>
    <w:rsid w:val="004A3E80"/>
    <w:rsid w:val="004A6819"/>
    <w:rsid w:val="004A7601"/>
    <w:rsid w:val="004B09F8"/>
    <w:rsid w:val="004B7511"/>
    <w:rsid w:val="004C362C"/>
    <w:rsid w:val="004C544A"/>
    <w:rsid w:val="004C7AA0"/>
    <w:rsid w:val="004D0922"/>
    <w:rsid w:val="004D0E08"/>
    <w:rsid w:val="004D5B06"/>
    <w:rsid w:val="004E0154"/>
    <w:rsid w:val="004E118C"/>
    <w:rsid w:val="004F3AC3"/>
    <w:rsid w:val="004F4305"/>
    <w:rsid w:val="005117BB"/>
    <w:rsid w:val="00513BB2"/>
    <w:rsid w:val="00513EEF"/>
    <w:rsid w:val="00515A0E"/>
    <w:rsid w:val="005271A0"/>
    <w:rsid w:val="00527774"/>
    <w:rsid w:val="005336C1"/>
    <w:rsid w:val="00536344"/>
    <w:rsid w:val="00540DF7"/>
    <w:rsid w:val="00553A5A"/>
    <w:rsid w:val="0056138C"/>
    <w:rsid w:val="00561BED"/>
    <w:rsid w:val="00562F40"/>
    <w:rsid w:val="005872FE"/>
    <w:rsid w:val="0058795C"/>
    <w:rsid w:val="00590DE4"/>
    <w:rsid w:val="00593E09"/>
    <w:rsid w:val="005A1C34"/>
    <w:rsid w:val="005A6DEA"/>
    <w:rsid w:val="005B1FA7"/>
    <w:rsid w:val="005C2C87"/>
    <w:rsid w:val="005C3F9B"/>
    <w:rsid w:val="005C4411"/>
    <w:rsid w:val="005D5C52"/>
    <w:rsid w:val="005E540C"/>
    <w:rsid w:val="005E5F5B"/>
    <w:rsid w:val="00600423"/>
    <w:rsid w:val="00600C70"/>
    <w:rsid w:val="00603421"/>
    <w:rsid w:val="00603C2C"/>
    <w:rsid w:val="00606F5C"/>
    <w:rsid w:val="006179A0"/>
    <w:rsid w:val="00617B04"/>
    <w:rsid w:val="00620955"/>
    <w:rsid w:val="00624481"/>
    <w:rsid w:val="00624AF6"/>
    <w:rsid w:val="00627A37"/>
    <w:rsid w:val="00632FF2"/>
    <w:rsid w:val="00642ACB"/>
    <w:rsid w:val="00646463"/>
    <w:rsid w:val="00646820"/>
    <w:rsid w:val="00655ADB"/>
    <w:rsid w:val="00655E06"/>
    <w:rsid w:val="00665030"/>
    <w:rsid w:val="0066630A"/>
    <w:rsid w:val="00670605"/>
    <w:rsid w:val="00673621"/>
    <w:rsid w:val="0068113D"/>
    <w:rsid w:val="00686CBD"/>
    <w:rsid w:val="0068758E"/>
    <w:rsid w:val="00690AD4"/>
    <w:rsid w:val="006A2D2E"/>
    <w:rsid w:val="006A30B8"/>
    <w:rsid w:val="006A33A5"/>
    <w:rsid w:val="006A6529"/>
    <w:rsid w:val="006B34B7"/>
    <w:rsid w:val="006C12F2"/>
    <w:rsid w:val="006C5F70"/>
    <w:rsid w:val="006D5874"/>
    <w:rsid w:val="006F3131"/>
    <w:rsid w:val="006F69A7"/>
    <w:rsid w:val="0070392A"/>
    <w:rsid w:val="0070602C"/>
    <w:rsid w:val="00725FA3"/>
    <w:rsid w:val="0074573E"/>
    <w:rsid w:val="00753A00"/>
    <w:rsid w:val="007543EB"/>
    <w:rsid w:val="0076207F"/>
    <w:rsid w:val="00774C42"/>
    <w:rsid w:val="00783F1E"/>
    <w:rsid w:val="007A2A6F"/>
    <w:rsid w:val="007A66A3"/>
    <w:rsid w:val="007B113D"/>
    <w:rsid w:val="007B20E4"/>
    <w:rsid w:val="007B3DE8"/>
    <w:rsid w:val="007B42E2"/>
    <w:rsid w:val="007B56D0"/>
    <w:rsid w:val="007C04CC"/>
    <w:rsid w:val="007C1272"/>
    <w:rsid w:val="007D444A"/>
    <w:rsid w:val="007F4638"/>
    <w:rsid w:val="007F4F09"/>
    <w:rsid w:val="00807269"/>
    <w:rsid w:val="00811C90"/>
    <w:rsid w:val="00821226"/>
    <w:rsid w:val="00824CFE"/>
    <w:rsid w:val="00840DAC"/>
    <w:rsid w:val="008411AC"/>
    <w:rsid w:val="008437F1"/>
    <w:rsid w:val="0084447C"/>
    <w:rsid w:val="00845E24"/>
    <w:rsid w:val="0084610B"/>
    <w:rsid w:val="00846852"/>
    <w:rsid w:val="00860C95"/>
    <w:rsid w:val="00867503"/>
    <w:rsid w:val="008679D4"/>
    <w:rsid w:val="008714D9"/>
    <w:rsid w:val="008864CD"/>
    <w:rsid w:val="008B0AA0"/>
    <w:rsid w:val="008C28BE"/>
    <w:rsid w:val="008C6F84"/>
    <w:rsid w:val="008C766C"/>
    <w:rsid w:val="008D172A"/>
    <w:rsid w:val="008D419A"/>
    <w:rsid w:val="008E22FE"/>
    <w:rsid w:val="008F164E"/>
    <w:rsid w:val="008F4421"/>
    <w:rsid w:val="00907498"/>
    <w:rsid w:val="00917FEC"/>
    <w:rsid w:val="00933F15"/>
    <w:rsid w:val="00941401"/>
    <w:rsid w:val="00944BB8"/>
    <w:rsid w:val="00946EA7"/>
    <w:rsid w:val="00950757"/>
    <w:rsid w:val="00952D6C"/>
    <w:rsid w:val="00955900"/>
    <w:rsid w:val="00973DD0"/>
    <w:rsid w:val="009750CD"/>
    <w:rsid w:val="00975368"/>
    <w:rsid w:val="00976B33"/>
    <w:rsid w:val="00977EB9"/>
    <w:rsid w:val="00980888"/>
    <w:rsid w:val="00984297"/>
    <w:rsid w:val="009954BD"/>
    <w:rsid w:val="009956B9"/>
    <w:rsid w:val="009B098A"/>
    <w:rsid w:val="009B181C"/>
    <w:rsid w:val="009C60B2"/>
    <w:rsid w:val="009E301B"/>
    <w:rsid w:val="009F2EDB"/>
    <w:rsid w:val="009F3331"/>
    <w:rsid w:val="009F5BF4"/>
    <w:rsid w:val="009F601E"/>
    <w:rsid w:val="00A023DB"/>
    <w:rsid w:val="00A02521"/>
    <w:rsid w:val="00A0351B"/>
    <w:rsid w:val="00A06DD5"/>
    <w:rsid w:val="00A072BB"/>
    <w:rsid w:val="00A078FD"/>
    <w:rsid w:val="00A13CB5"/>
    <w:rsid w:val="00A24806"/>
    <w:rsid w:val="00A346E9"/>
    <w:rsid w:val="00A468AC"/>
    <w:rsid w:val="00A47DFF"/>
    <w:rsid w:val="00A53457"/>
    <w:rsid w:val="00A5454F"/>
    <w:rsid w:val="00A54936"/>
    <w:rsid w:val="00A55463"/>
    <w:rsid w:val="00A57DB5"/>
    <w:rsid w:val="00A600D6"/>
    <w:rsid w:val="00A61E5D"/>
    <w:rsid w:val="00A64D64"/>
    <w:rsid w:val="00A7283F"/>
    <w:rsid w:val="00A75467"/>
    <w:rsid w:val="00A76AF1"/>
    <w:rsid w:val="00A85730"/>
    <w:rsid w:val="00A962CE"/>
    <w:rsid w:val="00AA38D3"/>
    <w:rsid w:val="00AA7404"/>
    <w:rsid w:val="00AB29E5"/>
    <w:rsid w:val="00AB2FD4"/>
    <w:rsid w:val="00AB7BA8"/>
    <w:rsid w:val="00AD15A7"/>
    <w:rsid w:val="00AD566E"/>
    <w:rsid w:val="00AF1F19"/>
    <w:rsid w:val="00AF2879"/>
    <w:rsid w:val="00B00A54"/>
    <w:rsid w:val="00B01287"/>
    <w:rsid w:val="00B014B5"/>
    <w:rsid w:val="00B074C9"/>
    <w:rsid w:val="00B31AF9"/>
    <w:rsid w:val="00B3255D"/>
    <w:rsid w:val="00B325E3"/>
    <w:rsid w:val="00B42CA4"/>
    <w:rsid w:val="00B436DC"/>
    <w:rsid w:val="00B43BEA"/>
    <w:rsid w:val="00B43ED4"/>
    <w:rsid w:val="00B44330"/>
    <w:rsid w:val="00B44384"/>
    <w:rsid w:val="00B45815"/>
    <w:rsid w:val="00B5611A"/>
    <w:rsid w:val="00B64FA0"/>
    <w:rsid w:val="00B676B3"/>
    <w:rsid w:val="00B72D10"/>
    <w:rsid w:val="00B733F9"/>
    <w:rsid w:val="00B73480"/>
    <w:rsid w:val="00B747F4"/>
    <w:rsid w:val="00B756FC"/>
    <w:rsid w:val="00B81174"/>
    <w:rsid w:val="00B9314F"/>
    <w:rsid w:val="00B96ED9"/>
    <w:rsid w:val="00BA099E"/>
    <w:rsid w:val="00BA316B"/>
    <w:rsid w:val="00BA5C84"/>
    <w:rsid w:val="00BA5DE2"/>
    <w:rsid w:val="00BA5F4F"/>
    <w:rsid w:val="00BB7348"/>
    <w:rsid w:val="00BC5714"/>
    <w:rsid w:val="00BC5F35"/>
    <w:rsid w:val="00BD2EE3"/>
    <w:rsid w:val="00BE0027"/>
    <w:rsid w:val="00BE1B37"/>
    <w:rsid w:val="00BF10FE"/>
    <w:rsid w:val="00BF62BE"/>
    <w:rsid w:val="00BF6314"/>
    <w:rsid w:val="00C019DF"/>
    <w:rsid w:val="00C063ED"/>
    <w:rsid w:val="00C10881"/>
    <w:rsid w:val="00C124E3"/>
    <w:rsid w:val="00C14C2D"/>
    <w:rsid w:val="00C153B8"/>
    <w:rsid w:val="00C2428C"/>
    <w:rsid w:val="00C3175D"/>
    <w:rsid w:val="00C32794"/>
    <w:rsid w:val="00C3327A"/>
    <w:rsid w:val="00C36AD0"/>
    <w:rsid w:val="00C37581"/>
    <w:rsid w:val="00C37B6E"/>
    <w:rsid w:val="00C42FAE"/>
    <w:rsid w:val="00C4758B"/>
    <w:rsid w:val="00C5256E"/>
    <w:rsid w:val="00C56339"/>
    <w:rsid w:val="00C66702"/>
    <w:rsid w:val="00C71C92"/>
    <w:rsid w:val="00C72F62"/>
    <w:rsid w:val="00C736BC"/>
    <w:rsid w:val="00C75B45"/>
    <w:rsid w:val="00C8238C"/>
    <w:rsid w:val="00C90190"/>
    <w:rsid w:val="00C90ED0"/>
    <w:rsid w:val="00C973DA"/>
    <w:rsid w:val="00CA5D20"/>
    <w:rsid w:val="00CA6208"/>
    <w:rsid w:val="00CB00CD"/>
    <w:rsid w:val="00CB5C65"/>
    <w:rsid w:val="00CC12B9"/>
    <w:rsid w:val="00CC1B97"/>
    <w:rsid w:val="00CC3D51"/>
    <w:rsid w:val="00CD4AF8"/>
    <w:rsid w:val="00CD6330"/>
    <w:rsid w:val="00CE21A2"/>
    <w:rsid w:val="00CF258F"/>
    <w:rsid w:val="00CF3998"/>
    <w:rsid w:val="00CF3C24"/>
    <w:rsid w:val="00CF6F26"/>
    <w:rsid w:val="00D02005"/>
    <w:rsid w:val="00D13107"/>
    <w:rsid w:val="00D13658"/>
    <w:rsid w:val="00D16898"/>
    <w:rsid w:val="00D25000"/>
    <w:rsid w:val="00D32A3C"/>
    <w:rsid w:val="00D33263"/>
    <w:rsid w:val="00D3542B"/>
    <w:rsid w:val="00D35CA9"/>
    <w:rsid w:val="00D36E51"/>
    <w:rsid w:val="00D36F1A"/>
    <w:rsid w:val="00D42840"/>
    <w:rsid w:val="00D461AC"/>
    <w:rsid w:val="00D50AAC"/>
    <w:rsid w:val="00D5204D"/>
    <w:rsid w:val="00D529CE"/>
    <w:rsid w:val="00D53E53"/>
    <w:rsid w:val="00D55D32"/>
    <w:rsid w:val="00D64869"/>
    <w:rsid w:val="00D760E7"/>
    <w:rsid w:val="00D805FD"/>
    <w:rsid w:val="00D87870"/>
    <w:rsid w:val="00D90C2A"/>
    <w:rsid w:val="00D92945"/>
    <w:rsid w:val="00D94957"/>
    <w:rsid w:val="00D973EC"/>
    <w:rsid w:val="00DA3175"/>
    <w:rsid w:val="00DA71C9"/>
    <w:rsid w:val="00DA7D71"/>
    <w:rsid w:val="00DB1FC5"/>
    <w:rsid w:val="00DB202E"/>
    <w:rsid w:val="00DB3293"/>
    <w:rsid w:val="00DB7652"/>
    <w:rsid w:val="00DC4D1B"/>
    <w:rsid w:val="00DC6687"/>
    <w:rsid w:val="00DD222A"/>
    <w:rsid w:val="00DD4093"/>
    <w:rsid w:val="00DD5809"/>
    <w:rsid w:val="00DD68F7"/>
    <w:rsid w:val="00DE26CE"/>
    <w:rsid w:val="00DE3D4A"/>
    <w:rsid w:val="00DE4BC4"/>
    <w:rsid w:val="00DE6236"/>
    <w:rsid w:val="00DE6B0F"/>
    <w:rsid w:val="00DF2AB3"/>
    <w:rsid w:val="00DF419E"/>
    <w:rsid w:val="00DF67BC"/>
    <w:rsid w:val="00E02C4C"/>
    <w:rsid w:val="00E02F44"/>
    <w:rsid w:val="00E13089"/>
    <w:rsid w:val="00E13629"/>
    <w:rsid w:val="00E13805"/>
    <w:rsid w:val="00E22A58"/>
    <w:rsid w:val="00E26779"/>
    <w:rsid w:val="00E34D4E"/>
    <w:rsid w:val="00E42A38"/>
    <w:rsid w:val="00E43D2E"/>
    <w:rsid w:val="00E458B6"/>
    <w:rsid w:val="00E45922"/>
    <w:rsid w:val="00E46EA4"/>
    <w:rsid w:val="00E46F3E"/>
    <w:rsid w:val="00E50783"/>
    <w:rsid w:val="00E51993"/>
    <w:rsid w:val="00E56514"/>
    <w:rsid w:val="00E57E45"/>
    <w:rsid w:val="00E67A68"/>
    <w:rsid w:val="00E73D54"/>
    <w:rsid w:val="00E745AB"/>
    <w:rsid w:val="00E748B8"/>
    <w:rsid w:val="00E74DB7"/>
    <w:rsid w:val="00E805F9"/>
    <w:rsid w:val="00E95840"/>
    <w:rsid w:val="00EA707B"/>
    <w:rsid w:val="00EA7ACF"/>
    <w:rsid w:val="00EB1D0E"/>
    <w:rsid w:val="00EB2A40"/>
    <w:rsid w:val="00EB5FB3"/>
    <w:rsid w:val="00EB7B2C"/>
    <w:rsid w:val="00EC279A"/>
    <w:rsid w:val="00EC39B7"/>
    <w:rsid w:val="00EC7B55"/>
    <w:rsid w:val="00ED0732"/>
    <w:rsid w:val="00ED35A6"/>
    <w:rsid w:val="00EF71A3"/>
    <w:rsid w:val="00F0508F"/>
    <w:rsid w:val="00F10622"/>
    <w:rsid w:val="00F12530"/>
    <w:rsid w:val="00F163F8"/>
    <w:rsid w:val="00F23DC8"/>
    <w:rsid w:val="00F25466"/>
    <w:rsid w:val="00F355C2"/>
    <w:rsid w:val="00F4612D"/>
    <w:rsid w:val="00F54880"/>
    <w:rsid w:val="00F619C8"/>
    <w:rsid w:val="00F629B8"/>
    <w:rsid w:val="00F640F3"/>
    <w:rsid w:val="00F66FB3"/>
    <w:rsid w:val="00F75818"/>
    <w:rsid w:val="00F822F3"/>
    <w:rsid w:val="00F8547E"/>
    <w:rsid w:val="00F96467"/>
    <w:rsid w:val="00FA25E6"/>
    <w:rsid w:val="00FA2F0B"/>
    <w:rsid w:val="00FB4315"/>
    <w:rsid w:val="00FD3132"/>
    <w:rsid w:val="00FD3662"/>
    <w:rsid w:val="00FE2EF3"/>
    <w:rsid w:val="00FE360F"/>
    <w:rsid w:val="00FF2D90"/>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024CE"/>
  <w15:docId w15:val="{8392682E-4F5C-487F-99D6-640348B1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1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1B"/>
    <w:pPr>
      <w:spacing w:after="240" w:line="240" w:lineRule="auto"/>
      <w:jc w:val="both"/>
    </w:pPr>
    <w:rPr>
      <w:rFonts w:cs="Times New Roman"/>
      <w:kern w:val="16"/>
    </w:rPr>
  </w:style>
  <w:style w:type="paragraph" w:styleId="Heading1">
    <w:name w:val="heading 1"/>
    <w:basedOn w:val="Normal"/>
    <w:next w:val="Normal"/>
    <w:link w:val="Heading1Char"/>
    <w:uiPriority w:val="2"/>
    <w:qFormat/>
    <w:rsid w:val="00515A0E"/>
    <w:pPr>
      <w:keepNext/>
      <w:numPr>
        <w:numId w:val="2"/>
      </w:numPr>
      <w:jc w:val="center"/>
      <w:outlineLvl w:val="0"/>
    </w:pPr>
    <w:rPr>
      <w:b/>
    </w:rPr>
  </w:style>
  <w:style w:type="paragraph" w:styleId="Heading2">
    <w:name w:val="heading 2"/>
    <w:basedOn w:val="Normal"/>
    <w:next w:val="Normal"/>
    <w:link w:val="Heading2Char"/>
    <w:uiPriority w:val="2"/>
    <w:unhideWhenUsed/>
    <w:qFormat/>
    <w:rsid w:val="00515A0E"/>
    <w:pPr>
      <w:keepNext/>
      <w:keepLines/>
      <w:numPr>
        <w:ilvl w:val="1"/>
        <w:numId w:val="2"/>
      </w:numPr>
      <w:outlineLvl w:val="1"/>
    </w:pPr>
    <w:rPr>
      <w:rFonts w:eastAsiaTheme="majorEastAsia"/>
      <w:b/>
    </w:rPr>
  </w:style>
  <w:style w:type="paragraph" w:styleId="Heading3">
    <w:name w:val="heading 3"/>
    <w:basedOn w:val="Normal"/>
    <w:next w:val="Normal"/>
    <w:link w:val="Heading3Char"/>
    <w:uiPriority w:val="10"/>
    <w:unhideWhenUsed/>
    <w:rsid w:val="0051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rsid w:val="00515A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A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A0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A0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A0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A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15A0E"/>
    <w:rPr>
      <w:rFonts w:cs="Times New Roman"/>
      <w:b/>
      <w:kern w:val="16"/>
    </w:rPr>
  </w:style>
  <w:style w:type="character" w:customStyle="1" w:styleId="Heading2Char">
    <w:name w:val="Heading 2 Char"/>
    <w:basedOn w:val="DefaultParagraphFont"/>
    <w:link w:val="Heading2"/>
    <w:uiPriority w:val="2"/>
    <w:rsid w:val="00515A0E"/>
    <w:rPr>
      <w:rFonts w:eastAsiaTheme="majorEastAsia" w:cs="Times New Roman"/>
      <w:b/>
      <w:kern w:val="16"/>
    </w:rPr>
  </w:style>
  <w:style w:type="character" w:customStyle="1" w:styleId="Heading3Char">
    <w:name w:val="Heading 3 Char"/>
    <w:basedOn w:val="DefaultParagraphFont"/>
    <w:link w:val="Heading3"/>
    <w:uiPriority w:val="10"/>
    <w:rsid w:val="00515A0E"/>
    <w:rPr>
      <w:rFonts w:asciiTheme="majorHAnsi" w:eastAsiaTheme="majorEastAsia" w:hAnsiTheme="majorHAnsi" w:cstheme="majorBidi"/>
      <w:color w:val="1F3763" w:themeColor="accent1" w:themeShade="7F"/>
      <w:kern w:val="16"/>
      <w:sz w:val="24"/>
      <w:szCs w:val="24"/>
    </w:rPr>
  </w:style>
  <w:style w:type="character" w:customStyle="1" w:styleId="Heading4Char">
    <w:name w:val="Heading 4 Char"/>
    <w:basedOn w:val="DefaultParagraphFont"/>
    <w:link w:val="Heading4"/>
    <w:uiPriority w:val="9"/>
    <w:semiHidden/>
    <w:rsid w:val="00515A0E"/>
    <w:rPr>
      <w:rFonts w:asciiTheme="majorHAnsi" w:eastAsiaTheme="majorEastAsia" w:hAnsiTheme="majorHAnsi" w:cstheme="majorBidi"/>
      <w:i/>
      <w:iCs/>
      <w:color w:val="2F5496" w:themeColor="accent1" w:themeShade="BF"/>
      <w:kern w:val="16"/>
    </w:rPr>
  </w:style>
  <w:style w:type="character" w:customStyle="1" w:styleId="Heading5Char">
    <w:name w:val="Heading 5 Char"/>
    <w:basedOn w:val="DefaultParagraphFont"/>
    <w:link w:val="Heading5"/>
    <w:uiPriority w:val="9"/>
    <w:semiHidden/>
    <w:rsid w:val="00515A0E"/>
    <w:rPr>
      <w:rFonts w:asciiTheme="majorHAnsi" w:eastAsiaTheme="majorEastAsia" w:hAnsiTheme="majorHAnsi" w:cstheme="majorBidi"/>
      <w:color w:val="2F5496" w:themeColor="accent1" w:themeShade="BF"/>
      <w:kern w:val="16"/>
    </w:rPr>
  </w:style>
  <w:style w:type="character" w:customStyle="1" w:styleId="Heading6Char">
    <w:name w:val="Heading 6 Char"/>
    <w:basedOn w:val="DefaultParagraphFont"/>
    <w:link w:val="Heading6"/>
    <w:uiPriority w:val="9"/>
    <w:semiHidden/>
    <w:rsid w:val="00515A0E"/>
    <w:rPr>
      <w:rFonts w:asciiTheme="majorHAnsi" w:eastAsiaTheme="majorEastAsia" w:hAnsiTheme="majorHAnsi" w:cstheme="majorBidi"/>
      <w:color w:val="1F3763" w:themeColor="accent1" w:themeShade="7F"/>
      <w:kern w:val="16"/>
    </w:rPr>
  </w:style>
  <w:style w:type="character" w:customStyle="1" w:styleId="Heading7Char">
    <w:name w:val="Heading 7 Char"/>
    <w:basedOn w:val="DefaultParagraphFont"/>
    <w:link w:val="Heading7"/>
    <w:uiPriority w:val="9"/>
    <w:semiHidden/>
    <w:rsid w:val="00515A0E"/>
    <w:rPr>
      <w:rFonts w:asciiTheme="majorHAnsi" w:eastAsiaTheme="majorEastAsia" w:hAnsiTheme="majorHAnsi" w:cstheme="majorBidi"/>
      <w:i/>
      <w:iCs/>
      <w:color w:val="1F3763" w:themeColor="accent1" w:themeShade="7F"/>
      <w:kern w:val="16"/>
    </w:rPr>
  </w:style>
  <w:style w:type="character" w:customStyle="1" w:styleId="Heading8Char">
    <w:name w:val="Heading 8 Char"/>
    <w:basedOn w:val="DefaultParagraphFont"/>
    <w:link w:val="Heading8"/>
    <w:uiPriority w:val="9"/>
    <w:semiHidden/>
    <w:rsid w:val="00515A0E"/>
    <w:rPr>
      <w:rFonts w:asciiTheme="majorHAnsi" w:eastAsiaTheme="majorEastAsia" w:hAnsiTheme="majorHAnsi" w:cstheme="majorBidi"/>
      <w:color w:val="272727" w:themeColor="text1" w:themeTint="D8"/>
      <w:kern w:val="16"/>
      <w:sz w:val="21"/>
      <w:szCs w:val="21"/>
    </w:rPr>
  </w:style>
  <w:style w:type="character" w:customStyle="1" w:styleId="Heading9Char">
    <w:name w:val="Heading 9 Char"/>
    <w:basedOn w:val="DefaultParagraphFont"/>
    <w:link w:val="Heading9"/>
    <w:uiPriority w:val="9"/>
    <w:semiHidden/>
    <w:rsid w:val="00515A0E"/>
    <w:rPr>
      <w:rFonts w:asciiTheme="majorHAnsi" w:eastAsiaTheme="majorEastAsia" w:hAnsiTheme="majorHAnsi" w:cstheme="majorBidi"/>
      <w:i/>
      <w:iCs/>
      <w:color w:val="272727" w:themeColor="text1" w:themeTint="D8"/>
      <w:kern w:val="16"/>
      <w:sz w:val="21"/>
      <w:szCs w:val="21"/>
    </w:rPr>
  </w:style>
  <w:style w:type="paragraph" w:styleId="Title">
    <w:name w:val="Title"/>
    <w:basedOn w:val="Normal"/>
    <w:next w:val="Normal"/>
    <w:link w:val="TitleChar"/>
    <w:uiPriority w:val="5"/>
    <w:qFormat/>
    <w:rsid w:val="00515A0E"/>
    <w:pPr>
      <w:jc w:val="center"/>
    </w:pPr>
    <w:rPr>
      <w:b/>
      <w:caps/>
    </w:rPr>
  </w:style>
  <w:style w:type="character" w:customStyle="1" w:styleId="TitleChar">
    <w:name w:val="Title Char"/>
    <w:basedOn w:val="DefaultParagraphFont"/>
    <w:link w:val="Title"/>
    <w:uiPriority w:val="5"/>
    <w:rsid w:val="00515A0E"/>
    <w:rPr>
      <w:rFonts w:cs="Times New Roman"/>
      <w:b/>
      <w:caps/>
      <w:kern w:val="16"/>
    </w:rPr>
  </w:style>
  <w:style w:type="paragraph" w:styleId="Subtitle">
    <w:name w:val="Subtitle"/>
    <w:basedOn w:val="Normal"/>
    <w:next w:val="Normal"/>
    <w:link w:val="SubtitleChar"/>
    <w:uiPriority w:val="5"/>
    <w:qFormat/>
    <w:rsid w:val="00515A0E"/>
    <w:pPr>
      <w:spacing w:after="0"/>
      <w:jc w:val="center"/>
    </w:pPr>
    <w:rPr>
      <w:b/>
    </w:rPr>
  </w:style>
  <w:style w:type="character" w:customStyle="1" w:styleId="SubtitleChar">
    <w:name w:val="Subtitle Char"/>
    <w:basedOn w:val="DefaultParagraphFont"/>
    <w:link w:val="Subtitle"/>
    <w:uiPriority w:val="5"/>
    <w:rsid w:val="00515A0E"/>
    <w:rPr>
      <w:rFonts w:cs="Times New Roman"/>
      <w:b/>
      <w:kern w:val="16"/>
    </w:rPr>
  </w:style>
  <w:style w:type="paragraph" w:customStyle="1" w:styleId="CoverTitle1">
    <w:name w:val="Cover Title 1"/>
    <w:uiPriority w:val="6"/>
    <w:qFormat/>
    <w:rsid w:val="00515A0E"/>
    <w:pPr>
      <w:spacing w:after="240" w:line="240" w:lineRule="auto"/>
      <w:jc w:val="center"/>
    </w:pPr>
    <w:rPr>
      <w:rFonts w:cs="Times New Roman"/>
      <w:b/>
      <w:kern w:val="16"/>
      <w:sz w:val="56"/>
    </w:rPr>
  </w:style>
  <w:style w:type="paragraph" w:customStyle="1" w:styleId="CoverTitle2">
    <w:name w:val="Cover Title 2"/>
    <w:basedOn w:val="CoverTitle1"/>
    <w:uiPriority w:val="6"/>
    <w:qFormat/>
    <w:rsid w:val="00515A0E"/>
    <w:rPr>
      <w:sz w:val="32"/>
    </w:rPr>
  </w:style>
  <w:style w:type="paragraph" w:customStyle="1" w:styleId="Disclaimer">
    <w:name w:val="Disclaimer"/>
    <w:next w:val="Normal"/>
    <w:uiPriority w:val="4"/>
    <w:qFormat/>
    <w:rsid w:val="00515A0E"/>
    <w:pPr>
      <w:spacing w:after="240" w:line="240" w:lineRule="auto"/>
      <w:jc w:val="both"/>
    </w:pPr>
    <w:rPr>
      <w:rFonts w:cs="Times New Roman"/>
      <w:caps/>
      <w:kern w:val="16"/>
    </w:rPr>
  </w:style>
  <w:style w:type="paragraph" w:styleId="ListNumber">
    <w:name w:val="List Number"/>
    <w:basedOn w:val="Normal"/>
    <w:uiPriority w:val="2"/>
    <w:unhideWhenUsed/>
    <w:qFormat/>
    <w:rsid w:val="00515A0E"/>
    <w:pPr>
      <w:numPr>
        <w:ilvl w:val="2"/>
        <w:numId w:val="2"/>
      </w:numPr>
      <w:ind w:firstLine="720"/>
    </w:pPr>
  </w:style>
  <w:style w:type="paragraph" w:styleId="ListNumber2">
    <w:name w:val="List Number 2"/>
    <w:basedOn w:val="ListNumber"/>
    <w:uiPriority w:val="2"/>
    <w:unhideWhenUsed/>
    <w:qFormat/>
    <w:rsid w:val="00515A0E"/>
    <w:pPr>
      <w:numPr>
        <w:ilvl w:val="3"/>
      </w:numPr>
      <w:ind w:firstLine="1440"/>
    </w:pPr>
    <w:rPr>
      <w:color w:val="000000" w:themeColor="text1"/>
    </w:rPr>
  </w:style>
  <w:style w:type="paragraph" w:styleId="ListNumber3">
    <w:name w:val="List Number 3"/>
    <w:basedOn w:val="ListNumber2"/>
    <w:uiPriority w:val="2"/>
    <w:unhideWhenUsed/>
    <w:qFormat/>
    <w:rsid w:val="00515A0E"/>
    <w:pPr>
      <w:numPr>
        <w:ilvl w:val="4"/>
      </w:numPr>
    </w:pPr>
  </w:style>
  <w:style w:type="paragraph" w:styleId="ListNumber4">
    <w:name w:val="List Number 4"/>
    <w:basedOn w:val="ListNumber3"/>
    <w:uiPriority w:val="2"/>
    <w:unhideWhenUsed/>
    <w:qFormat/>
    <w:rsid w:val="00515A0E"/>
    <w:pPr>
      <w:numPr>
        <w:ilvl w:val="5"/>
      </w:numPr>
      <w:tabs>
        <w:tab w:val="num" w:pos="360"/>
      </w:tabs>
      <w:ind w:left="2880"/>
    </w:pPr>
  </w:style>
  <w:style w:type="character" w:styleId="Strong">
    <w:name w:val="Strong"/>
    <w:basedOn w:val="DefaultParagraphFont"/>
    <w:uiPriority w:val="3"/>
    <w:qFormat/>
    <w:rsid w:val="00515A0E"/>
    <w:rPr>
      <w:b/>
      <w:bCs/>
    </w:rPr>
  </w:style>
  <w:style w:type="character" w:styleId="Emphasis">
    <w:name w:val="Emphasis"/>
    <w:basedOn w:val="DefaultParagraphFont"/>
    <w:uiPriority w:val="3"/>
    <w:qFormat/>
    <w:rsid w:val="00515A0E"/>
    <w:rPr>
      <w:i/>
      <w:iCs/>
    </w:rPr>
  </w:style>
  <w:style w:type="character" w:customStyle="1" w:styleId="Underline">
    <w:name w:val="Underline"/>
    <w:basedOn w:val="DefaultParagraphFont"/>
    <w:uiPriority w:val="3"/>
    <w:qFormat/>
    <w:rsid w:val="00515A0E"/>
    <w:rPr>
      <w:u w:val="single"/>
    </w:rPr>
  </w:style>
  <w:style w:type="paragraph" w:styleId="NoSpacing">
    <w:name w:val="No Spacing"/>
    <w:uiPriority w:val="1"/>
    <w:qFormat/>
    <w:rsid w:val="00515A0E"/>
    <w:pPr>
      <w:spacing w:after="0" w:line="240" w:lineRule="auto"/>
      <w:jc w:val="both"/>
    </w:pPr>
    <w:rPr>
      <w:rFonts w:cs="Times New Roman"/>
      <w:kern w:val="16"/>
    </w:rPr>
  </w:style>
  <w:style w:type="character" w:customStyle="1" w:styleId="Highlight">
    <w:name w:val="Highlight"/>
    <w:basedOn w:val="DefaultParagraphFont"/>
    <w:uiPriority w:val="6"/>
    <w:qFormat/>
    <w:rsid w:val="00515A0E"/>
  </w:style>
  <w:style w:type="character" w:styleId="Hyperlink">
    <w:name w:val="Hyperlink"/>
    <w:basedOn w:val="DefaultParagraphFont"/>
    <w:uiPriority w:val="99"/>
    <w:unhideWhenUsed/>
    <w:rsid w:val="00515A0E"/>
    <w:rPr>
      <w:color w:val="0563C1" w:themeColor="hyperlink"/>
      <w:u w:val="single"/>
    </w:rPr>
  </w:style>
  <w:style w:type="paragraph" w:styleId="TOC1">
    <w:name w:val="toc 1"/>
    <w:basedOn w:val="Normal"/>
    <w:next w:val="Normal"/>
    <w:autoRedefine/>
    <w:uiPriority w:val="39"/>
    <w:unhideWhenUsed/>
    <w:rsid w:val="00515A0E"/>
    <w:pPr>
      <w:keepNext/>
      <w:spacing w:before="120" w:after="120"/>
    </w:pPr>
    <w:rPr>
      <w:caps/>
    </w:rPr>
  </w:style>
  <w:style w:type="paragraph" w:styleId="TOC2">
    <w:name w:val="toc 2"/>
    <w:basedOn w:val="Normal"/>
    <w:next w:val="Normal"/>
    <w:autoRedefine/>
    <w:uiPriority w:val="39"/>
    <w:unhideWhenUsed/>
    <w:rsid w:val="00515A0E"/>
    <w:pPr>
      <w:tabs>
        <w:tab w:val="left" w:pos="1800"/>
        <w:tab w:val="right" w:leader="dot" w:pos="9350"/>
      </w:tabs>
      <w:spacing w:after="0"/>
      <w:ind w:left="216"/>
    </w:pPr>
    <w:rPr>
      <w:smallCaps/>
    </w:rPr>
  </w:style>
  <w:style w:type="paragraph" w:customStyle="1" w:styleId="TOCLevel1">
    <w:name w:val="TOC Level 1"/>
    <w:basedOn w:val="Normal"/>
    <w:qFormat/>
    <w:rsid w:val="00515A0E"/>
    <w:pPr>
      <w:spacing w:before="120" w:after="120"/>
    </w:pPr>
    <w:rPr>
      <w:caps/>
    </w:rPr>
  </w:style>
  <w:style w:type="paragraph" w:customStyle="1" w:styleId="TOCLevel2">
    <w:name w:val="TOC Level 2"/>
    <w:basedOn w:val="Normal"/>
    <w:qFormat/>
    <w:rsid w:val="00515A0E"/>
    <w:pPr>
      <w:tabs>
        <w:tab w:val="left" w:pos="1530"/>
      </w:tabs>
      <w:spacing w:after="0"/>
      <w:ind w:firstLine="180"/>
    </w:pPr>
    <w:rPr>
      <w:smallCaps/>
    </w:rPr>
  </w:style>
  <w:style w:type="paragraph" w:styleId="Header">
    <w:name w:val="header"/>
    <w:basedOn w:val="Normal"/>
    <w:link w:val="HeaderChar"/>
    <w:uiPriority w:val="99"/>
    <w:unhideWhenUsed/>
    <w:rsid w:val="00515A0E"/>
    <w:pPr>
      <w:tabs>
        <w:tab w:val="center" w:pos="4680"/>
        <w:tab w:val="right" w:pos="9360"/>
      </w:tabs>
      <w:spacing w:after="0"/>
    </w:pPr>
  </w:style>
  <w:style w:type="character" w:customStyle="1" w:styleId="HeaderChar">
    <w:name w:val="Header Char"/>
    <w:basedOn w:val="DefaultParagraphFont"/>
    <w:link w:val="Header"/>
    <w:uiPriority w:val="99"/>
    <w:rsid w:val="00515A0E"/>
    <w:rPr>
      <w:rFonts w:cs="Times New Roman"/>
      <w:kern w:val="16"/>
    </w:rPr>
  </w:style>
  <w:style w:type="paragraph" w:styleId="Footer">
    <w:name w:val="footer"/>
    <w:basedOn w:val="Normal"/>
    <w:link w:val="FooterChar"/>
    <w:uiPriority w:val="99"/>
    <w:unhideWhenUsed/>
    <w:qFormat/>
    <w:rsid w:val="00515A0E"/>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515A0E"/>
    <w:rPr>
      <w:rFonts w:cs="Times New Roman"/>
      <w:smallCaps/>
      <w:kern w:val="16"/>
      <w:sz w:val="16"/>
    </w:rPr>
  </w:style>
  <w:style w:type="paragraph" w:customStyle="1" w:styleId="SubSubtitle">
    <w:name w:val="SubSubtitle"/>
    <w:basedOn w:val="Subtitle"/>
    <w:qFormat/>
    <w:rsid w:val="00515A0E"/>
    <w:pPr>
      <w:spacing w:after="240"/>
    </w:pPr>
    <w:rPr>
      <w:b w:val="0"/>
    </w:rPr>
  </w:style>
  <w:style w:type="table" w:styleId="TableGrid">
    <w:name w:val="Table Grid"/>
    <w:basedOn w:val="TableNormal"/>
    <w:uiPriority w:val="39"/>
    <w:rsid w:val="00515A0E"/>
    <w:pPr>
      <w:spacing w:after="0" w:line="240" w:lineRule="auto"/>
      <w:jc w:val="both"/>
    </w:pPr>
    <w:rPr>
      <w:rFonts w:cs="Times New Roman"/>
      <w:kern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5A0E"/>
    <w:pPr>
      <w:spacing w:after="100" w:line="259" w:lineRule="auto"/>
      <w:ind w:left="440"/>
      <w:jc w:val="left"/>
    </w:pPr>
    <w:rPr>
      <w:rFonts w:asciiTheme="minorHAnsi" w:eastAsiaTheme="minorEastAsia" w:hAnsiTheme="minorHAnsi" w:cstheme="minorBidi"/>
      <w:kern w:val="0"/>
    </w:rPr>
  </w:style>
  <w:style w:type="paragraph" w:styleId="TOC4">
    <w:name w:val="toc 4"/>
    <w:basedOn w:val="Normal"/>
    <w:next w:val="Normal"/>
    <w:autoRedefine/>
    <w:uiPriority w:val="39"/>
    <w:unhideWhenUsed/>
    <w:rsid w:val="00515A0E"/>
    <w:pPr>
      <w:spacing w:after="100" w:line="259" w:lineRule="auto"/>
      <w:ind w:left="660"/>
      <w:jc w:val="left"/>
    </w:pPr>
    <w:rPr>
      <w:rFonts w:asciiTheme="minorHAnsi" w:eastAsiaTheme="minorEastAsia" w:hAnsiTheme="minorHAnsi" w:cstheme="minorBidi"/>
      <w:kern w:val="0"/>
    </w:rPr>
  </w:style>
  <w:style w:type="paragraph" w:styleId="TOC5">
    <w:name w:val="toc 5"/>
    <w:basedOn w:val="Normal"/>
    <w:next w:val="Normal"/>
    <w:autoRedefine/>
    <w:uiPriority w:val="39"/>
    <w:unhideWhenUsed/>
    <w:rsid w:val="00515A0E"/>
    <w:pPr>
      <w:spacing w:after="100" w:line="259" w:lineRule="auto"/>
      <w:ind w:left="880"/>
      <w:jc w:val="left"/>
    </w:pPr>
    <w:rPr>
      <w:rFonts w:asciiTheme="minorHAnsi" w:eastAsiaTheme="minorEastAsia" w:hAnsiTheme="minorHAnsi" w:cstheme="minorBidi"/>
      <w:kern w:val="0"/>
    </w:rPr>
  </w:style>
  <w:style w:type="paragraph" w:styleId="TOC6">
    <w:name w:val="toc 6"/>
    <w:basedOn w:val="Normal"/>
    <w:next w:val="Normal"/>
    <w:autoRedefine/>
    <w:uiPriority w:val="39"/>
    <w:unhideWhenUsed/>
    <w:rsid w:val="00515A0E"/>
    <w:pPr>
      <w:spacing w:after="100" w:line="259" w:lineRule="auto"/>
      <w:ind w:left="1100"/>
      <w:jc w:val="left"/>
    </w:pPr>
    <w:rPr>
      <w:rFonts w:asciiTheme="minorHAnsi" w:eastAsiaTheme="minorEastAsia" w:hAnsiTheme="minorHAnsi" w:cstheme="minorBidi"/>
      <w:kern w:val="0"/>
    </w:rPr>
  </w:style>
  <w:style w:type="paragraph" w:styleId="TOC7">
    <w:name w:val="toc 7"/>
    <w:basedOn w:val="Normal"/>
    <w:next w:val="Normal"/>
    <w:autoRedefine/>
    <w:uiPriority w:val="39"/>
    <w:unhideWhenUsed/>
    <w:rsid w:val="00515A0E"/>
    <w:pPr>
      <w:spacing w:after="100" w:line="259" w:lineRule="auto"/>
      <w:ind w:left="1320"/>
      <w:jc w:val="left"/>
    </w:pPr>
    <w:rPr>
      <w:rFonts w:asciiTheme="minorHAnsi" w:eastAsiaTheme="minorEastAsia" w:hAnsiTheme="minorHAnsi" w:cstheme="minorBidi"/>
      <w:kern w:val="0"/>
    </w:rPr>
  </w:style>
  <w:style w:type="paragraph" w:styleId="TOC8">
    <w:name w:val="toc 8"/>
    <w:basedOn w:val="Normal"/>
    <w:next w:val="Normal"/>
    <w:autoRedefine/>
    <w:uiPriority w:val="39"/>
    <w:unhideWhenUsed/>
    <w:rsid w:val="00515A0E"/>
    <w:pPr>
      <w:spacing w:after="100" w:line="259" w:lineRule="auto"/>
      <w:ind w:left="1540"/>
      <w:jc w:val="left"/>
    </w:pPr>
    <w:rPr>
      <w:rFonts w:asciiTheme="minorHAnsi" w:eastAsiaTheme="minorEastAsia" w:hAnsiTheme="minorHAnsi" w:cstheme="minorBidi"/>
      <w:kern w:val="0"/>
    </w:rPr>
  </w:style>
  <w:style w:type="paragraph" w:styleId="TOC9">
    <w:name w:val="toc 9"/>
    <w:basedOn w:val="Normal"/>
    <w:next w:val="Normal"/>
    <w:autoRedefine/>
    <w:uiPriority w:val="39"/>
    <w:unhideWhenUsed/>
    <w:rsid w:val="00515A0E"/>
    <w:pPr>
      <w:spacing w:after="100" w:line="259" w:lineRule="auto"/>
      <w:ind w:left="1760"/>
      <w:jc w:val="left"/>
    </w:pPr>
    <w:rPr>
      <w:rFonts w:asciiTheme="minorHAnsi" w:eastAsiaTheme="minorEastAsia" w:hAnsiTheme="minorHAnsi" w:cstheme="minorBidi"/>
      <w:kern w:val="0"/>
    </w:rPr>
  </w:style>
  <w:style w:type="character" w:customStyle="1" w:styleId="BalloonTextChar">
    <w:name w:val="Balloon Text Char"/>
    <w:basedOn w:val="DefaultParagraphFont"/>
    <w:link w:val="BalloonText"/>
    <w:uiPriority w:val="99"/>
    <w:semiHidden/>
    <w:rsid w:val="00515A0E"/>
    <w:rPr>
      <w:rFonts w:ascii="Segoe UI" w:hAnsi="Segoe UI" w:cs="Segoe UI"/>
      <w:kern w:val="16"/>
      <w:sz w:val="18"/>
      <w:szCs w:val="18"/>
    </w:rPr>
  </w:style>
  <w:style w:type="paragraph" w:styleId="BalloonText">
    <w:name w:val="Balloon Text"/>
    <w:basedOn w:val="Normal"/>
    <w:link w:val="BalloonTextChar"/>
    <w:uiPriority w:val="99"/>
    <w:semiHidden/>
    <w:unhideWhenUsed/>
    <w:rsid w:val="00515A0E"/>
    <w:pPr>
      <w:spacing w:after="0"/>
    </w:pPr>
    <w:rPr>
      <w:rFonts w:ascii="Segoe UI" w:hAnsi="Segoe UI" w:cs="Segoe UI"/>
      <w:sz w:val="18"/>
      <w:szCs w:val="18"/>
    </w:rPr>
  </w:style>
  <w:style w:type="character" w:customStyle="1" w:styleId="BalloonTextChar1">
    <w:name w:val="Balloon Text Char1"/>
    <w:basedOn w:val="DefaultParagraphFont"/>
    <w:uiPriority w:val="99"/>
    <w:semiHidden/>
    <w:rsid w:val="00515A0E"/>
    <w:rPr>
      <w:rFonts w:ascii="Segoe UI" w:hAnsi="Segoe UI" w:cs="Segoe UI"/>
      <w:kern w:val="16"/>
      <w:sz w:val="18"/>
      <w:szCs w:val="18"/>
    </w:rPr>
  </w:style>
  <w:style w:type="character" w:customStyle="1" w:styleId="BodyTextChar">
    <w:name w:val="Body Text Char"/>
    <w:basedOn w:val="DefaultParagraphFont"/>
    <w:link w:val="BodyText"/>
    <w:uiPriority w:val="99"/>
    <w:semiHidden/>
    <w:rsid w:val="00515A0E"/>
    <w:rPr>
      <w:rFonts w:cs="Times New Roman"/>
      <w:kern w:val="16"/>
    </w:rPr>
  </w:style>
  <w:style w:type="paragraph" w:styleId="BodyText">
    <w:name w:val="Body Text"/>
    <w:basedOn w:val="Normal"/>
    <w:link w:val="BodyTextChar"/>
    <w:uiPriority w:val="99"/>
    <w:semiHidden/>
    <w:unhideWhenUsed/>
    <w:rsid w:val="00515A0E"/>
    <w:pPr>
      <w:spacing w:after="120"/>
    </w:pPr>
  </w:style>
  <w:style w:type="character" w:customStyle="1" w:styleId="BodyTextChar1">
    <w:name w:val="Body Text Char1"/>
    <w:basedOn w:val="DefaultParagraphFont"/>
    <w:uiPriority w:val="99"/>
    <w:semiHidden/>
    <w:rsid w:val="00515A0E"/>
    <w:rPr>
      <w:rFonts w:cs="Times New Roman"/>
      <w:kern w:val="16"/>
    </w:rPr>
  </w:style>
  <w:style w:type="character" w:customStyle="1" w:styleId="BodyText2Char">
    <w:name w:val="Body Text 2 Char"/>
    <w:basedOn w:val="DefaultParagraphFont"/>
    <w:link w:val="BodyText2"/>
    <w:uiPriority w:val="99"/>
    <w:semiHidden/>
    <w:rsid w:val="00515A0E"/>
    <w:rPr>
      <w:rFonts w:cs="Times New Roman"/>
      <w:kern w:val="16"/>
    </w:rPr>
  </w:style>
  <w:style w:type="paragraph" w:styleId="BodyText2">
    <w:name w:val="Body Text 2"/>
    <w:basedOn w:val="Normal"/>
    <w:link w:val="BodyText2Char"/>
    <w:uiPriority w:val="99"/>
    <w:semiHidden/>
    <w:unhideWhenUsed/>
    <w:rsid w:val="00515A0E"/>
    <w:pPr>
      <w:spacing w:after="120" w:line="480" w:lineRule="auto"/>
    </w:pPr>
  </w:style>
  <w:style w:type="character" w:customStyle="1" w:styleId="BodyText2Char1">
    <w:name w:val="Body Text 2 Char1"/>
    <w:basedOn w:val="DefaultParagraphFont"/>
    <w:uiPriority w:val="99"/>
    <w:semiHidden/>
    <w:rsid w:val="00515A0E"/>
    <w:rPr>
      <w:rFonts w:cs="Times New Roman"/>
      <w:kern w:val="16"/>
    </w:rPr>
  </w:style>
  <w:style w:type="character" w:customStyle="1" w:styleId="BodyText3Char">
    <w:name w:val="Body Text 3 Char"/>
    <w:basedOn w:val="DefaultParagraphFont"/>
    <w:link w:val="BodyText3"/>
    <w:uiPriority w:val="99"/>
    <w:semiHidden/>
    <w:rsid w:val="00515A0E"/>
    <w:rPr>
      <w:rFonts w:cs="Times New Roman"/>
      <w:kern w:val="16"/>
      <w:sz w:val="16"/>
      <w:szCs w:val="16"/>
    </w:rPr>
  </w:style>
  <w:style w:type="paragraph" w:styleId="BodyText3">
    <w:name w:val="Body Text 3"/>
    <w:basedOn w:val="Normal"/>
    <w:link w:val="BodyText3Char"/>
    <w:uiPriority w:val="99"/>
    <w:semiHidden/>
    <w:unhideWhenUsed/>
    <w:rsid w:val="00515A0E"/>
    <w:pPr>
      <w:spacing w:after="120"/>
    </w:pPr>
    <w:rPr>
      <w:sz w:val="16"/>
      <w:szCs w:val="16"/>
    </w:rPr>
  </w:style>
  <w:style w:type="character" w:customStyle="1" w:styleId="BodyText3Char1">
    <w:name w:val="Body Text 3 Char1"/>
    <w:basedOn w:val="DefaultParagraphFont"/>
    <w:uiPriority w:val="99"/>
    <w:semiHidden/>
    <w:rsid w:val="00515A0E"/>
    <w:rPr>
      <w:rFonts w:cs="Times New Roman"/>
      <w:kern w:val="16"/>
      <w:sz w:val="16"/>
      <w:szCs w:val="16"/>
    </w:rPr>
  </w:style>
  <w:style w:type="character" w:customStyle="1" w:styleId="BodyTextFirstIndentChar">
    <w:name w:val="Body Text First Indent Char"/>
    <w:basedOn w:val="BodyTextChar"/>
    <w:link w:val="BodyTextFirstIndent"/>
    <w:uiPriority w:val="99"/>
    <w:semiHidden/>
    <w:rsid w:val="00515A0E"/>
    <w:rPr>
      <w:rFonts w:cs="Times New Roman"/>
      <w:kern w:val="16"/>
    </w:rPr>
  </w:style>
  <w:style w:type="paragraph" w:styleId="BodyTextFirstIndent">
    <w:name w:val="Body Text First Indent"/>
    <w:basedOn w:val="BodyText"/>
    <w:link w:val="BodyTextFirstIndentChar"/>
    <w:uiPriority w:val="99"/>
    <w:semiHidden/>
    <w:unhideWhenUsed/>
    <w:rsid w:val="00515A0E"/>
    <w:pPr>
      <w:spacing w:after="240"/>
      <w:ind w:firstLine="360"/>
    </w:pPr>
  </w:style>
  <w:style w:type="character" w:customStyle="1" w:styleId="BodyTextFirstIndentChar1">
    <w:name w:val="Body Text First Indent Char1"/>
    <w:basedOn w:val="BodyTextChar1"/>
    <w:uiPriority w:val="99"/>
    <w:semiHidden/>
    <w:rsid w:val="00515A0E"/>
    <w:rPr>
      <w:rFonts w:cs="Times New Roman"/>
      <w:kern w:val="16"/>
    </w:rPr>
  </w:style>
  <w:style w:type="character" w:customStyle="1" w:styleId="BodyTextIndentChar">
    <w:name w:val="Body Text Indent Char"/>
    <w:basedOn w:val="DefaultParagraphFont"/>
    <w:link w:val="BodyTextIndent"/>
    <w:uiPriority w:val="99"/>
    <w:semiHidden/>
    <w:rsid w:val="00515A0E"/>
    <w:rPr>
      <w:rFonts w:cs="Times New Roman"/>
      <w:kern w:val="16"/>
    </w:rPr>
  </w:style>
  <w:style w:type="paragraph" w:styleId="BodyTextIndent">
    <w:name w:val="Body Text Indent"/>
    <w:basedOn w:val="Normal"/>
    <w:link w:val="BodyTextIndentChar"/>
    <w:uiPriority w:val="99"/>
    <w:semiHidden/>
    <w:unhideWhenUsed/>
    <w:rsid w:val="00515A0E"/>
    <w:pPr>
      <w:spacing w:after="120"/>
      <w:ind w:left="360"/>
    </w:pPr>
  </w:style>
  <w:style w:type="character" w:customStyle="1" w:styleId="BodyTextIndentChar1">
    <w:name w:val="Body Text Indent Char1"/>
    <w:basedOn w:val="DefaultParagraphFont"/>
    <w:uiPriority w:val="99"/>
    <w:semiHidden/>
    <w:rsid w:val="00515A0E"/>
    <w:rPr>
      <w:rFonts w:cs="Times New Roman"/>
      <w:kern w:val="16"/>
    </w:rPr>
  </w:style>
  <w:style w:type="character" w:customStyle="1" w:styleId="BodyTextFirstIndent2Char">
    <w:name w:val="Body Text First Indent 2 Char"/>
    <w:basedOn w:val="BodyTextIndentChar"/>
    <w:link w:val="BodyTextFirstIndent2"/>
    <w:uiPriority w:val="99"/>
    <w:semiHidden/>
    <w:rsid w:val="00515A0E"/>
    <w:rPr>
      <w:rFonts w:cs="Times New Roman"/>
      <w:kern w:val="16"/>
    </w:rPr>
  </w:style>
  <w:style w:type="paragraph" w:styleId="BodyTextFirstIndent2">
    <w:name w:val="Body Text First Indent 2"/>
    <w:basedOn w:val="BodyTextIndent"/>
    <w:link w:val="BodyTextFirstIndent2Char"/>
    <w:uiPriority w:val="99"/>
    <w:semiHidden/>
    <w:unhideWhenUsed/>
    <w:rsid w:val="00515A0E"/>
    <w:pPr>
      <w:spacing w:after="240"/>
      <w:ind w:firstLine="360"/>
    </w:pPr>
  </w:style>
  <w:style w:type="character" w:customStyle="1" w:styleId="BodyTextFirstIndent2Char1">
    <w:name w:val="Body Text First Indent 2 Char1"/>
    <w:basedOn w:val="BodyTextIndentChar1"/>
    <w:uiPriority w:val="99"/>
    <w:semiHidden/>
    <w:rsid w:val="00515A0E"/>
    <w:rPr>
      <w:rFonts w:cs="Times New Roman"/>
      <w:kern w:val="16"/>
    </w:rPr>
  </w:style>
  <w:style w:type="character" w:customStyle="1" w:styleId="BodyTextIndent2Char">
    <w:name w:val="Body Text Indent 2 Char"/>
    <w:basedOn w:val="DefaultParagraphFont"/>
    <w:link w:val="BodyTextIndent2"/>
    <w:uiPriority w:val="99"/>
    <w:semiHidden/>
    <w:rsid w:val="00515A0E"/>
    <w:rPr>
      <w:rFonts w:cs="Times New Roman"/>
      <w:kern w:val="16"/>
    </w:rPr>
  </w:style>
  <w:style w:type="paragraph" w:styleId="BodyTextIndent2">
    <w:name w:val="Body Text Indent 2"/>
    <w:basedOn w:val="Normal"/>
    <w:link w:val="BodyTextIndent2Char"/>
    <w:uiPriority w:val="99"/>
    <w:semiHidden/>
    <w:unhideWhenUsed/>
    <w:rsid w:val="00515A0E"/>
    <w:pPr>
      <w:spacing w:after="120" w:line="480" w:lineRule="auto"/>
      <w:ind w:left="360"/>
    </w:pPr>
  </w:style>
  <w:style w:type="character" w:customStyle="1" w:styleId="BodyTextIndent2Char1">
    <w:name w:val="Body Text Indent 2 Char1"/>
    <w:basedOn w:val="DefaultParagraphFont"/>
    <w:uiPriority w:val="99"/>
    <w:semiHidden/>
    <w:rsid w:val="00515A0E"/>
    <w:rPr>
      <w:rFonts w:cs="Times New Roman"/>
      <w:kern w:val="16"/>
    </w:rPr>
  </w:style>
  <w:style w:type="character" w:customStyle="1" w:styleId="BodyTextIndent3Char">
    <w:name w:val="Body Text Indent 3 Char"/>
    <w:basedOn w:val="DefaultParagraphFont"/>
    <w:link w:val="BodyTextIndent3"/>
    <w:uiPriority w:val="99"/>
    <w:semiHidden/>
    <w:rsid w:val="00515A0E"/>
    <w:rPr>
      <w:rFonts w:cs="Times New Roman"/>
      <w:kern w:val="16"/>
      <w:sz w:val="16"/>
      <w:szCs w:val="16"/>
    </w:rPr>
  </w:style>
  <w:style w:type="paragraph" w:styleId="BodyTextIndent3">
    <w:name w:val="Body Text Indent 3"/>
    <w:basedOn w:val="Normal"/>
    <w:link w:val="BodyTextIndent3Char"/>
    <w:uiPriority w:val="99"/>
    <w:semiHidden/>
    <w:unhideWhenUsed/>
    <w:rsid w:val="00515A0E"/>
    <w:pPr>
      <w:spacing w:after="120"/>
      <w:ind w:left="360"/>
    </w:pPr>
    <w:rPr>
      <w:sz w:val="16"/>
      <w:szCs w:val="16"/>
    </w:rPr>
  </w:style>
  <w:style w:type="character" w:customStyle="1" w:styleId="BodyTextIndent3Char1">
    <w:name w:val="Body Text Indent 3 Char1"/>
    <w:basedOn w:val="DefaultParagraphFont"/>
    <w:uiPriority w:val="99"/>
    <w:semiHidden/>
    <w:rsid w:val="00515A0E"/>
    <w:rPr>
      <w:rFonts w:cs="Times New Roman"/>
      <w:kern w:val="16"/>
      <w:sz w:val="16"/>
      <w:szCs w:val="16"/>
    </w:rPr>
  </w:style>
  <w:style w:type="character" w:customStyle="1" w:styleId="ClosingChar">
    <w:name w:val="Closing Char"/>
    <w:basedOn w:val="DefaultParagraphFont"/>
    <w:link w:val="Closing"/>
    <w:uiPriority w:val="99"/>
    <w:semiHidden/>
    <w:rsid w:val="00515A0E"/>
    <w:rPr>
      <w:rFonts w:cs="Times New Roman"/>
      <w:kern w:val="16"/>
    </w:rPr>
  </w:style>
  <w:style w:type="paragraph" w:styleId="Closing">
    <w:name w:val="Closing"/>
    <w:basedOn w:val="Normal"/>
    <w:link w:val="ClosingChar"/>
    <w:uiPriority w:val="99"/>
    <w:semiHidden/>
    <w:unhideWhenUsed/>
    <w:rsid w:val="00515A0E"/>
    <w:pPr>
      <w:spacing w:after="0"/>
      <w:ind w:left="4320"/>
    </w:pPr>
  </w:style>
  <w:style w:type="character" w:customStyle="1" w:styleId="ClosingChar1">
    <w:name w:val="Closing Char1"/>
    <w:basedOn w:val="DefaultParagraphFont"/>
    <w:uiPriority w:val="99"/>
    <w:semiHidden/>
    <w:rsid w:val="00515A0E"/>
    <w:rPr>
      <w:rFonts w:cs="Times New Roman"/>
      <w:kern w:val="16"/>
    </w:rPr>
  </w:style>
  <w:style w:type="character" w:customStyle="1" w:styleId="CommentTextChar">
    <w:name w:val="Comment Text Char"/>
    <w:basedOn w:val="DefaultParagraphFont"/>
    <w:link w:val="CommentText"/>
    <w:uiPriority w:val="99"/>
    <w:rsid w:val="00515A0E"/>
    <w:rPr>
      <w:rFonts w:cs="Times New Roman"/>
      <w:kern w:val="16"/>
      <w:sz w:val="20"/>
      <w:szCs w:val="20"/>
    </w:rPr>
  </w:style>
  <w:style w:type="paragraph" w:styleId="CommentText">
    <w:name w:val="annotation text"/>
    <w:basedOn w:val="Normal"/>
    <w:link w:val="CommentTextChar"/>
    <w:uiPriority w:val="99"/>
    <w:unhideWhenUsed/>
    <w:rsid w:val="00515A0E"/>
    <w:rPr>
      <w:sz w:val="20"/>
      <w:szCs w:val="20"/>
    </w:rPr>
  </w:style>
  <w:style w:type="character" w:customStyle="1" w:styleId="CommentTextChar1">
    <w:name w:val="Comment Text Char1"/>
    <w:basedOn w:val="DefaultParagraphFont"/>
    <w:uiPriority w:val="99"/>
    <w:semiHidden/>
    <w:rsid w:val="00515A0E"/>
    <w:rPr>
      <w:rFonts w:cs="Times New Roman"/>
      <w:kern w:val="16"/>
      <w:sz w:val="20"/>
      <w:szCs w:val="20"/>
    </w:rPr>
  </w:style>
  <w:style w:type="character" w:customStyle="1" w:styleId="CommentSubjectChar">
    <w:name w:val="Comment Subject Char"/>
    <w:basedOn w:val="CommentTextChar"/>
    <w:link w:val="CommentSubject"/>
    <w:uiPriority w:val="99"/>
    <w:semiHidden/>
    <w:rsid w:val="00515A0E"/>
    <w:rPr>
      <w:rFonts w:cs="Times New Roman"/>
      <w:b/>
      <w:bCs/>
      <w:kern w:val="16"/>
      <w:sz w:val="20"/>
      <w:szCs w:val="20"/>
    </w:rPr>
  </w:style>
  <w:style w:type="paragraph" w:styleId="CommentSubject">
    <w:name w:val="annotation subject"/>
    <w:basedOn w:val="CommentText"/>
    <w:next w:val="CommentText"/>
    <w:link w:val="CommentSubjectChar"/>
    <w:uiPriority w:val="99"/>
    <w:semiHidden/>
    <w:unhideWhenUsed/>
    <w:rsid w:val="00515A0E"/>
    <w:rPr>
      <w:b/>
      <w:bCs/>
    </w:rPr>
  </w:style>
  <w:style w:type="character" w:customStyle="1" w:styleId="CommentSubjectChar1">
    <w:name w:val="Comment Subject Char1"/>
    <w:basedOn w:val="CommentTextChar1"/>
    <w:uiPriority w:val="99"/>
    <w:semiHidden/>
    <w:rsid w:val="00515A0E"/>
    <w:rPr>
      <w:rFonts w:cs="Times New Roman"/>
      <w:b/>
      <w:bCs/>
      <w:kern w:val="16"/>
      <w:sz w:val="20"/>
      <w:szCs w:val="20"/>
    </w:rPr>
  </w:style>
  <w:style w:type="character" w:customStyle="1" w:styleId="DateChar">
    <w:name w:val="Date Char"/>
    <w:basedOn w:val="DefaultParagraphFont"/>
    <w:link w:val="Date"/>
    <w:uiPriority w:val="99"/>
    <w:semiHidden/>
    <w:rsid w:val="00515A0E"/>
    <w:rPr>
      <w:rFonts w:cs="Times New Roman"/>
      <w:kern w:val="16"/>
    </w:rPr>
  </w:style>
  <w:style w:type="paragraph" w:styleId="Date">
    <w:name w:val="Date"/>
    <w:basedOn w:val="Normal"/>
    <w:next w:val="Normal"/>
    <w:link w:val="DateChar"/>
    <w:uiPriority w:val="99"/>
    <w:semiHidden/>
    <w:unhideWhenUsed/>
    <w:rsid w:val="00515A0E"/>
  </w:style>
  <w:style w:type="character" w:customStyle="1" w:styleId="DateChar1">
    <w:name w:val="Date Char1"/>
    <w:basedOn w:val="DefaultParagraphFont"/>
    <w:uiPriority w:val="99"/>
    <w:semiHidden/>
    <w:rsid w:val="00515A0E"/>
    <w:rPr>
      <w:rFonts w:cs="Times New Roman"/>
      <w:kern w:val="16"/>
    </w:rPr>
  </w:style>
  <w:style w:type="character" w:customStyle="1" w:styleId="DocumentMapChar">
    <w:name w:val="Document Map Char"/>
    <w:basedOn w:val="DefaultParagraphFont"/>
    <w:link w:val="DocumentMap"/>
    <w:uiPriority w:val="99"/>
    <w:semiHidden/>
    <w:rsid w:val="00515A0E"/>
    <w:rPr>
      <w:rFonts w:ascii="Segoe UI" w:hAnsi="Segoe UI" w:cs="Segoe UI"/>
      <w:kern w:val="16"/>
      <w:sz w:val="16"/>
      <w:szCs w:val="16"/>
    </w:rPr>
  </w:style>
  <w:style w:type="paragraph" w:styleId="DocumentMap">
    <w:name w:val="Document Map"/>
    <w:basedOn w:val="Normal"/>
    <w:link w:val="DocumentMapChar"/>
    <w:uiPriority w:val="99"/>
    <w:semiHidden/>
    <w:unhideWhenUsed/>
    <w:rsid w:val="00515A0E"/>
    <w:pPr>
      <w:spacing w:after="0"/>
    </w:pPr>
    <w:rPr>
      <w:rFonts w:ascii="Segoe UI" w:hAnsi="Segoe UI" w:cs="Segoe UI"/>
      <w:sz w:val="16"/>
      <w:szCs w:val="16"/>
    </w:rPr>
  </w:style>
  <w:style w:type="character" w:customStyle="1" w:styleId="DocumentMapChar1">
    <w:name w:val="Document Map Char1"/>
    <w:basedOn w:val="DefaultParagraphFont"/>
    <w:uiPriority w:val="99"/>
    <w:semiHidden/>
    <w:rsid w:val="00515A0E"/>
    <w:rPr>
      <w:rFonts w:ascii="Segoe UI" w:hAnsi="Segoe UI" w:cs="Segoe UI"/>
      <w:kern w:val="16"/>
      <w:sz w:val="16"/>
      <w:szCs w:val="16"/>
    </w:rPr>
  </w:style>
  <w:style w:type="character" w:customStyle="1" w:styleId="E-mailSignatureChar">
    <w:name w:val="E-mail Signature Char"/>
    <w:basedOn w:val="DefaultParagraphFont"/>
    <w:link w:val="E-mailSignature"/>
    <w:uiPriority w:val="99"/>
    <w:semiHidden/>
    <w:rsid w:val="00515A0E"/>
    <w:rPr>
      <w:rFonts w:cs="Times New Roman"/>
      <w:kern w:val="16"/>
    </w:rPr>
  </w:style>
  <w:style w:type="paragraph" w:styleId="E-mailSignature">
    <w:name w:val="E-mail Signature"/>
    <w:basedOn w:val="Normal"/>
    <w:link w:val="E-mailSignatureChar"/>
    <w:uiPriority w:val="99"/>
    <w:semiHidden/>
    <w:unhideWhenUsed/>
    <w:rsid w:val="00515A0E"/>
    <w:pPr>
      <w:spacing w:after="0"/>
    </w:pPr>
  </w:style>
  <w:style w:type="character" w:customStyle="1" w:styleId="E-mailSignatureChar1">
    <w:name w:val="E-mail Signature Char1"/>
    <w:basedOn w:val="DefaultParagraphFont"/>
    <w:uiPriority w:val="99"/>
    <w:semiHidden/>
    <w:rsid w:val="00515A0E"/>
    <w:rPr>
      <w:rFonts w:cs="Times New Roman"/>
      <w:kern w:val="16"/>
    </w:rPr>
  </w:style>
  <w:style w:type="character" w:customStyle="1" w:styleId="EndnoteTextChar">
    <w:name w:val="Endnote Text Char"/>
    <w:basedOn w:val="DefaultParagraphFont"/>
    <w:link w:val="EndnoteText"/>
    <w:uiPriority w:val="99"/>
    <w:semiHidden/>
    <w:rsid w:val="00515A0E"/>
    <w:rPr>
      <w:rFonts w:cs="Times New Roman"/>
      <w:kern w:val="16"/>
      <w:sz w:val="20"/>
      <w:szCs w:val="20"/>
    </w:rPr>
  </w:style>
  <w:style w:type="paragraph" w:styleId="EndnoteText">
    <w:name w:val="endnote text"/>
    <w:basedOn w:val="Normal"/>
    <w:link w:val="EndnoteTextChar"/>
    <w:uiPriority w:val="99"/>
    <w:semiHidden/>
    <w:unhideWhenUsed/>
    <w:rsid w:val="00515A0E"/>
    <w:pPr>
      <w:spacing w:after="0"/>
    </w:pPr>
    <w:rPr>
      <w:sz w:val="20"/>
      <w:szCs w:val="20"/>
    </w:rPr>
  </w:style>
  <w:style w:type="character" w:customStyle="1" w:styleId="EndnoteTextChar1">
    <w:name w:val="Endnote Text Char1"/>
    <w:basedOn w:val="DefaultParagraphFont"/>
    <w:uiPriority w:val="99"/>
    <w:semiHidden/>
    <w:rsid w:val="00515A0E"/>
    <w:rPr>
      <w:rFonts w:cs="Times New Roman"/>
      <w:kern w:val="16"/>
      <w:sz w:val="20"/>
      <w:szCs w:val="20"/>
    </w:rPr>
  </w:style>
  <w:style w:type="character" w:customStyle="1" w:styleId="FootnoteTextChar">
    <w:name w:val="Footnote Text Char"/>
    <w:basedOn w:val="DefaultParagraphFont"/>
    <w:link w:val="FootnoteText"/>
    <w:uiPriority w:val="99"/>
    <w:semiHidden/>
    <w:rsid w:val="00515A0E"/>
    <w:rPr>
      <w:rFonts w:cs="Times New Roman"/>
      <w:kern w:val="16"/>
      <w:sz w:val="20"/>
      <w:szCs w:val="20"/>
    </w:rPr>
  </w:style>
  <w:style w:type="paragraph" w:styleId="FootnoteText">
    <w:name w:val="footnote text"/>
    <w:basedOn w:val="Normal"/>
    <w:link w:val="FootnoteTextChar"/>
    <w:uiPriority w:val="99"/>
    <w:semiHidden/>
    <w:unhideWhenUsed/>
    <w:rsid w:val="00515A0E"/>
    <w:pPr>
      <w:spacing w:after="0"/>
    </w:pPr>
    <w:rPr>
      <w:sz w:val="20"/>
      <w:szCs w:val="20"/>
    </w:rPr>
  </w:style>
  <w:style w:type="character" w:customStyle="1" w:styleId="FootnoteTextChar1">
    <w:name w:val="Footnote Text Char1"/>
    <w:basedOn w:val="DefaultParagraphFont"/>
    <w:uiPriority w:val="99"/>
    <w:semiHidden/>
    <w:rsid w:val="00515A0E"/>
    <w:rPr>
      <w:rFonts w:cs="Times New Roman"/>
      <w:kern w:val="16"/>
      <w:sz w:val="20"/>
      <w:szCs w:val="20"/>
    </w:rPr>
  </w:style>
  <w:style w:type="character" w:customStyle="1" w:styleId="HTMLAddressChar">
    <w:name w:val="HTML Address Char"/>
    <w:basedOn w:val="DefaultParagraphFont"/>
    <w:link w:val="HTMLAddress"/>
    <w:uiPriority w:val="99"/>
    <w:semiHidden/>
    <w:rsid w:val="00515A0E"/>
    <w:rPr>
      <w:rFonts w:cs="Times New Roman"/>
      <w:i/>
      <w:iCs/>
      <w:kern w:val="16"/>
    </w:rPr>
  </w:style>
  <w:style w:type="paragraph" w:styleId="HTMLAddress">
    <w:name w:val="HTML Address"/>
    <w:basedOn w:val="Normal"/>
    <w:link w:val="HTMLAddressChar"/>
    <w:uiPriority w:val="99"/>
    <w:semiHidden/>
    <w:unhideWhenUsed/>
    <w:rsid w:val="00515A0E"/>
    <w:pPr>
      <w:spacing w:after="0"/>
    </w:pPr>
    <w:rPr>
      <w:i/>
      <w:iCs/>
    </w:rPr>
  </w:style>
  <w:style w:type="character" w:customStyle="1" w:styleId="HTMLAddressChar1">
    <w:name w:val="HTML Address Char1"/>
    <w:basedOn w:val="DefaultParagraphFont"/>
    <w:uiPriority w:val="99"/>
    <w:semiHidden/>
    <w:rsid w:val="00515A0E"/>
    <w:rPr>
      <w:rFonts w:cs="Times New Roman"/>
      <w:i/>
      <w:iCs/>
      <w:kern w:val="16"/>
    </w:rPr>
  </w:style>
  <w:style w:type="character" w:customStyle="1" w:styleId="HTMLPreformattedChar">
    <w:name w:val="HTML Preformatted Char"/>
    <w:basedOn w:val="DefaultParagraphFont"/>
    <w:link w:val="HTMLPreformatted"/>
    <w:uiPriority w:val="99"/>
    <w:semiHidden/>
    <w:rsid w:val="00515A0E"/>
    <w:rPr>
      <w:rFonts w:ascii="Consolas" w:hAnsi="Consolas" w:cs="Consolas"/>
      <w:kern w:val="16"/>
      <w:sz w:val="20"/>
      <w:szCs w:val="20"/>
    </w:rPr>
  </w:style>
  <w:style w:type="paragraph" w:styleId="HTMLPreformatted">
    <w:name w:val="HTML Preformatted"/>
    <w:basedOn w:val="Normal"/>
    <w:link w:val="HTMLPreformattedChar"/>
    <w:uiPriority w:val="99"/>
    <w:semiHidden/>
    <w:unhideWhenUsed/>
    <w:rsid w:val="00515A0E"/>
    <w:pPr>
      <w:spacing w:after="0"/>
    </w:pPr>
    <w:rPr>
      <w:rFonts w:ascii="Consolas" w:hAnsi="Consolas" w:cs="Consolas"/>
      <w:sz w:val="20"/>
      <w:szCs w:val="20"/>
    </w:rPr>
  </w:style>
  <w:style w:type="character" w:customStyle="1" w:styleId="HTMLPreformattedChar1">
    <w:name w:val="HTML Preformatted Char1"/>
    <w:basedOn w:val="DefaultParagraphFont"/>
    <w:uiPriority w:val="99"/>
    <w:semiHidden/>
    <w:rsid w:val="00515A0E"/>
    <w:rPr>
      <w:rFonts w:ascii="Consolas" w:hAnsi="Consolas" w:cs="Times New Roman"/>
      <w:kern w:val="16"/>
      <w:sz w:val="20"/>
      <w:szCs w:val="20"/>
    </w:rPr>
  </w:style>
  <w:style w:type="paragraph" w:styleId="IntenseQuote">
    <w:name w:val="Intense Quote"/>
    <w:basedOn w:val="Normal"/>
    <w:next w:val="Normal"/>
    <w:link w:val="IntenseQuoteChar"/>
    <w:uiPriority w:val="30"/>
    <w:rsid w:val="00515A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A0E"/>
    <w:rPr>
      <w:rFonts w:cs="Times New Roman"/>
      <w:i/>
      <w:iCs/>
      <w:color w:val="4472C4" w:themeColor="accent1"/>
      <w:kern w:val="16"/>
    </w:rPr>
  </w:style>
  <w:style w:type="paragraph" w:styleId="ListParagraph">
    <w:name w:val="List Paragraph"/>
    <w:basedOn w:val="Normal"/>
    <w:uiPriority w:val="34"/>
    <w:rsid w:val="00515A0E"/>
    <w:pPr>
      <w:ind w:left="720"/>
      <w:contextualSpacing/>
    </w:pPr>
  </w:style>
  <w:style w:type="character" w:customStyle="1" w:styleId="MacroTextChar">
    <w:name w:val="Macro Text Char"/>
    <w:basedOn w:val="DefaultParagraphFont"/>
    <w:link w:val="MacroText"/>
    <w:uiPriority w:val="99"/>
    <w:semiHidden/>
    <w:rsid w:val="00515A0E"/>
    <w:rPr>
      <w:rFonts w:ascii="Consolas" w:hAnsi="Consolas" w:cs="Consolas"/>
      <w:kern w:val="16"/>
      <w:sz w:val="20"/>
      <w:szCs w:val="20"/>
    </w:rPr>
  </w:style>
  <w:style w:type="paragraph" w:styleId="MacroText">
    <w:name w:val="macro"/>
    <w:link w:val="MacroTextChar"/>
    <w:uiPriority w:val="99"/>
    <w:semiHidden/>
    <w:unhideWhenUsed/>
    <w:rsid w:val="00515A0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kern w:val="16"/>
      <w:sz w:val="20"/>
      <w:szCs w:val="20"/>
    </w:rPr>
  </w:style>
  <w:style w:type="character" w:customStyle="1" w:styleId="MacroTextChar1">
    <w:name w:val="Macro Text Char1"/>
    <w:basedOn w:val="DefaultParagraphFont"/>
    <w:uiPriority w:val="99"/>
    <w:semiHidden/>
    <w:rsid w:val="00515A0E"/>
    <w:rPr>
      <w:rFonts w:ascii="Consolas" w:hAnsi="Consolas" w:cs="Times New Roman"/>
      <w:kern w:val="16"/>
      <w:sz w:val="20"/>
      <w:szCs w:val="20"/>
    </w:rPr>
  </w:style>
  <w:style w:type="character" w:customStyle="1" w:styleId="MessageHeaderChar">
    <w:name w:val="Message Header Char"/>
    <w:basedOn w:val="DefaultParagraphFont"/>
    <w:link w:val="MessageHeader"/>
    <w:uiPriority w:val="99"/>
    <w:semiHidden/>
    <w:rsid w:val="00515A0E"/>
    <w:rPr>
      <w:rFonts w:asciiTheme="majorHAnsi" w:eastAsiaTheme="majorEastAsia" w:hAnsiTheme="majorHAnsi" w:cstheme="majorBidi"/>
      <w:kern w:val="16"/>
      <w:sz w:val="24"/>
      <w:szCs w:val="24"/>
      <w:shd w:val="pct20" w:color="auto" w:fill="auto"/>
    </w:rPr>
  </w:style>
  <w:style w:type="paragraph" w:styleId="MessageHeader">
    <w:name w:val="Message Header"/>
    <w:basedOn w:val="Normal"/>
    <w:link w:val="MessageHeaderChar"/>
    <w:uiPriority w:val="99"/>
    <w:semiHidden/>
    <w:unhideWhenUsed/>
    <w:rsid w:val="00515A0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uiPriority w:val="99"/>
    <w:semiHidden/>
    <w:rsid w:val="00515A0E"/>
    <w:rPr>
      <w:rFonts w:asciiTheme="majorHAnsi" w:eastAsiaTheme="majorEastAsia" w:hAnsiTheme="majorHAnsi" w:cstheme="majorBidi"/>
      <w:kern w:val="16"/>
      <w:sz w:val="24"/>
      <w:szCs w:val="24"/>
      <w:shd w:val="pct20" w:color="auto" w:fill="auto"/>
    </w:rPr>
  </w:style>
  <w:style w:type="paragraph" w:customStyle="1" w:styleId="NoteHeading1">
    <w:name w:val="Note Heading1"/>
    <w:basedOn w:val="Normal"/>
    <w:next w:val="Normal"/>
    <w:link w:val="NoteHeadingChar"/>
    <w:uiPriority w:val="99"/>
    <w:semiHidden/>
    <w:unhideWhenUsed/>
    <w:rsid w:val="00515A0E"/>
    <w:pPr>
      <w:spacing w:after="0"/>
    </w:pPr>
  </w:style>
  <w:style w:type="character" w:customStyle="1" w:styleId="NoteHeadingChar">
    <w:name w:val="Note Heading Char"/>
    <w:basedOn w:val="DefaultParagraphFont"/>
    <w:link w:val="NoteHeading1"/>
    <w:uiPriority w:val="99"/>
    <w:semiHidden/>
    <w:rsid w:val="00515A0E"/>
    <w:rPr>
      <w:rFonts w:cs="Times New Roman"/>
      <w:kern w:val="16"/>
    </w:rPr>
  </w:style>
  <w:style w:type="character" w:customStyle="1" w:styleId="PlainTextChar">
    <w:name w:val="Plain Text Char"/>
    <w:basedOn w:val="DefaultParagraphFont"/>
    <w:link w:val="PlainText"/>
    <w:uiPriority w:val="99"/>
    <w:semiHidden/>
    <w:rsid w:val="00515A0E"/>
    <w:rPr>
      <w:rFonts w:ascii="Consolas" w:hAnsi="Consolas" w:cs="Consolas"/>
      <w:kern w:val="16"/>
      <w:sz w:val="21"/>
      <w:szCs w:val="21"/>
    </w:rPr>
  </w:style>
  <w:style w:type="paragraph" w:styleId="PlainText">
    <w:name w:val="Plain Text"/>
    <w:basedOn w:val="Normal"/>
    <w:link w:val="PlainTextChar"/>
    <w:uiPriority w:val="99"/>
    <w:semiHidden/>
    <w:unhideWhenUsed/>
    <w:rsid w:val="00515A0E"/>
    <w:pPr>
      <w:spacing w:after="0"/>
    </w:pPr>
    <w:rPr>
      <w:rFonts w:ascii="Consolas" w:hAnsi="Consolas" w:cs="Consolas"/>
      <w:sz w:val="21"/>
      <w:szCs w:val="21"/>
    </w:rPr>
  </w:style>
  <w:style w:type="character" w:customStyle="1" w:styleId="PlainTextChar1">
    <w:name w:val="Plain Text Char1"/>
    <w:basedOn w:val="DefaultParagraphFont"/>
    <w:uiPriority w:val="99"/>
    <w:semiHidden/>
    <w:rsid w:val="00515A0E"/>
    <w:rPr>
      <w:rFonts w:ascii="Consolas" w:hAnsi="Consolas" w:cs="Times New Roman"/>
      <w:kern w:val="16"/>
      <w:sz w:val="21"/>
      <w:szCs w:val="21"/>
    </w:rPr>
  </w:style>
  <w:style w:type="paragraph" w:styleId="Quote">
    <w:name w:val="Quote"/>
    <w:basedOn w:val="Normal"/>
    <w:next w:val="Normal"/>
    <w:link w:val="QuoteChar"/>
    <w:uiPriority w:val="29"/>
    <w:rsid w:val="00515A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5A0E"/>
    <w:rPr>
      <w:rFonts w:cs="Times New Roman"/>
      <w:i/>
      <w:iCs/>
      <w:color w:val="404040" w:themeColor="text1" w:themeTint="BF"/>
      <w:kern w:val="16"/>
    </w:rPr>
  </w:style>
  <w:style w:type="character" w:customStyle="1" w:styleId="SalutationChar">
    <w:name w:val="Salutation Char"/>
    <w:basedOn w:val="DefaultParagraphFont"/>
    <w:link w:val="Salutation"/>
    <w:uiPriority w:val="99"/>
    <w:semiHidden/>
    <w:rsid w:val="00515A0E"/>
    <w:rPr>
      <w:rFonts w:cs="Times New Roman"/>
      <w:kern w:val="16"/>
    </w:rPr>
  </w:style>
  <w:style w:type="paragraph" w:styleId="Salutation">
    <w:name w:val="Salutation"/>
    <w:basedOn w:val="Normal"/>
    <w:next w:val="Normal"/>
    <w:link w:val="SalutationChar"/>
    <w:uiPriority w:val="99"/>
    <w:semiHidden/>
    <w:unhideWhenUsed/>
    <w:rsid w:val="00515A0E"/>
  </w:style>
  <w:style w:type="character" w:customStyle="1" w:styleId="SalutationChar1">
    <w:name w:val="Salutation Char1"/>
    <w:basedOn w:val="DefaultParagraphFont"/>
    <w:uiPriority w:val="99"/>
    <w:semiHidden/>
    <w:rsid w:val="00515A0E"/>
    <w:rPr>
      <w:rFonts w:cs="Times New Roman"/>
      <w:kern w:val="16"/>
    </w:rPr>
  </w:style>
  <w:style w:type="character" w:customStyle="1" w:styleId="SignatureChar">
    <w:name w:val="Signature Char"/>
    <w:basedOn w:val="DefaultParagraphFont"/>
    <w:link w:val="Signature"/>
    <w:uiPriority w:val="99"/>
    <w:semiHidden/>
    <w:rsid w:val="00515A0E"/>
    <w:rPr>
      <w:rFonts w:cs="Times New Roman"/>
      <w:kern w:val="16"/>
    </w:rPr>
  </w:style>
  <w:style w:type="paragraph" w:styleId="Signature">
    <w:name w:val="Signature"/>
    <w:basedOn w:val="Normal"/>
    <w:link w:val="SignatureChar"/>
    <w:uiPriority w:val="99"/>
    <w:semiHidden/>
    <w:unhideWhenUsed/>
    <w:rsid w:val="00515A0E"/>
    <w:pPr>
      <w:spacing w:after="0"/>
      <w:ind w:left="4320"/>
    </w:pPr>
  </w:style>
  <w:style w:type="character" w:customStyle="1" w:styleId="SignatureChar1">
    <w:name w:val="Signature Char1"/>
    <w:basedOn w:val="DefaultParagraphFont"/>
    <w:uiPriority w:val="99"/>
    <w:semiHidden/>
    <w:rsid w:val="00515A0E"/>
    <w:rPr>
      <w:rFonts w:cs="Times New Roman"/>
      <w:kern w:val="16"/>
    </w:rPr>
  </w:style>
  <w:style w:type="paragraph" w:customStyle="1" w:styleId="BodyTextFlushLeft">
    <w:name w:val="Body Text Flush Left"/>
    <w:basedOn w:val="Normal"/>
    <w:link w:val="BodyTextFlushLeftChar"/>
    <w:qFormat/>
    <w:rsid w:val="00515A0E"/>
    <w:rPr>
      <w:rFonts w:asciiTheme="minorHAnsi" w:hAnsiTheme="minorHAnsi"/>
      <w:color w:val="000000"/>
      <w:kern w:val="0"/>
      <w:sz w:val="24"/>
      <w:szCs w:val="24"/>
    </w:rPr>
  </w:style>
  <w:style w:type="character" w:customStyle="1" w:styleId="BodyTextFlushLeftChar">
    <w:name w:val="Body Text Flush Left Char"/>
    <w:basedOn w:val="DefaultParagraphFont"/>
    <w:link w:val="BodyTextFlushLeft"/>
    <w:rsid w:val="00515A0E"/>
    <w:rPr>
      <w:rFonts w:asciiTheme="minorHAnsi" w:hAnsiTheme="minorHAnsi" w:cs="Times New Roman"/>
      <w:color w:val="000000"/>
      <w:sz w:val="24"/>
      <w:szCs w:val="24"/>
    </w:rPr>
  </w:style>
  <w:style w:type="character" w:styleId="UnresolvedMention">
    <w:name w:val="Unresolved Mention"/>
    <w:basedOn w:val="DefaultParagraphFont"/>
    <w:uiPriority w:val="99"/>
    <w:unhideWhenUsed/>
    <w:rsid w:val="00515A0E"/>
    <w:rPr>
      <w:color w:val="605E5C"/>
      <w:shd w:val="clear" w:color="auto" w:fill="E1DFDD"/>
    </w:rPr>
  </w:style>
  <w:style w:type="paragraph" w:styleId="NoteHeading">
    <w:name w:val="Note Heading"/>
    <w:basedOn w:val="Normal"/>
    <w:next w:val="Normal"/>
    <w:link w:val="NoteHeadingChar1"/>
    <w:uiPriority w:val="99"/>
    <w:unhideWhenUsed/>
    <w:rsid w:val="00515A0E"/>
    <w:pPr>
      <w:spacing w:after="0"/>
    </w:pPr>
  </w:style>
  <w:style w:type="character" w:customStyle="1" w:styleId="NoteHeadingChar1">
    <w:name w:val="Note Heading Char1"/>
    <w:basedOn w:val="DefaultParagraphFont"/>
    <w:link w:val="NoteHeading"/>
    <w:uiPriority w:val="99"/>
    <w:rsid w:val="00515A0E"/>
    <w:rPr>
      <w:rFonts w:cs="Times New Roman"/>
      <w:kern w:val="16"/>
    </w:rPr>
  </w:style>
  <w:style w:type="character" w:styleId="CommentReference">
    <w:name w:val="annotation reference"/>
    <w:basedOn w:val="DefaultParagraphFont"/>
    <w:uiPriority w:val="99"/>
    <w:semiHidden/>
    <w:unhideWhenUsed/>
    <w:rsid w:val="001E27EA"/>
    <w:rPr>
      <w:sz w:val="16"/>
      <w:szCs w:val="16"/>
    </w:rPr>
  </w:style>
  <w:style w:type="character" w:styleId="PlaceholderText">
    <w:name w:val="Placeholder Text"/>
    <w:basedOn w:val="DefaultParagraphFont"/>
    <w:uiPriority w:val="99"/>
    <w:semiHidden/>
    <w:rsid w:val="009F5BF4"/>
    <w:rPr>
      <w:color w:val="808080"/>
    </w:rPr>
  </w:style>
  <w:style w:type="character" w:customStyle="1" w:styleId="TheFormToolGray">
    <w:name w:val="TheFormToolGray"/>
    <w:basedOn w:val="DefaultParagraphFont"/>
    <w:rsid w:val="009F5BF4"/>
    <w:rPr>
      <w:rFonts w:ascii="Calibri" w:hAnsi="Calibri" w:cs="Calibri"/>
      <w:noProof/>
      <w:color w:val="808080"/>
      <w:sz w:val="22"/>
    </w:rPr>
  </w:style>
  <w:style w:type="character" w:customStyle="1" w:styleId="TheFormToolBlack">
    <w:name w:val="TheFormToolBlack"/>
    <w:basedOn w:val="DefaultParagraphFont"/>
    <w:rsid w:val="009F5BF4"/>
    <w:rPr>
      <w:rFonts w:ascii="Calibri" w:hAnsi="Calibri" w:cs="Calibri"/>
      <w:color w:val="000000"/>
      <w:sz w:val="22"/>
    </w:rPr>
  </w:style>
  <w:style w:type="paragraph" w:customStyle="1" w:styleId="CerterBoldItalic">
    <w:name w:val="CerterBoldItalic"/>
    <w:basedOn w:val="Normal"/>
    <w:qFormat/>
    <w:rsid w:val="00CF6F26"/>
    <w:pPr>
      <w:tabs>
        <w:tab w:val="left" w:pos="4680"/>
      </w:tabs>
      <w:spacing w:after="160" w:line="259" w:lineRule="auto"/>
      <w:jc w:val="center"/>
    </w:pPr>
    <w:rPr>
      <w:b/>
      <w:bCs/>
      <w:i/>
      <w:iCs/>
    </w:rPr>
  </w:style>
  <w:style w:type="paragraph" w:customStyle="1" w:styleId="Centered">
    <w:name w:val="Centered"/>
    <w:basedOn w:val="Normal"/>
    <w:qFormat/>
    <w:rsid w:val="00CF6F26"/>
    <w:pPr>
      <w:tabs>
        <w:tab w:val="left" w:pos="4680"/>
      </w:tabs>
      <w:jc w:val="center"/>
    </w:pPr>
    <w:rPr>
      <w:rFonts w:ascii="David" w:hAnsi="David" w:cs="David"/>
    </w:rPr>
  </w:style>
  <w:style w:type="character" w:customStyle="1" w:styleId="StrongUnderline">
    <w:name w:val="StrongUnderline"/>
    <w:basedOn w:val="Underline"/>
    <w:uiPriority w:val="1"/>
    <w:qFormat/>
    <w:rsid w:val="00C124E3"/>
    <w:rPr>
      <w:b/>
      <w:bCs/>
      <w:u w:val="single"/>
    </w:rPr>
  </w:style>
  <w:style w:type="paragraph" w:styleId="Revision">
    <w:name w:val="Revision"/>
    <w:hidden/>
    <w:uiPriority w:val="99"/>
    <w:semiHidden/>
    <w:rsid w:val="00624481"/>
    <w:pPr>
      <w:spacing w:after="0" w:line="240" w:lineRule="auto"/>
    </w:pPr>
    <w:rPr>
      <w:rFonts w:cs="Times New Roman"/>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oter" Target="foot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OPAG%20v2.8%20RR%2008.23.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973A-2E5A-4AA8-BA94-08044B06BD84}">
  <ds:schemaRefs>
    <ds:schemaRef ds:uri="http://schemas.microsoft.com/sharepoint/v3/contenttype/forms"/>
  </ds:schemaRefs>
</ds:datastoreItem>
</file>

<file path=customXml/itemProps2.xml><?xml version="1.0" encoding="utf-8"?>
<ds:datastoreItem xmlns:ds="http://schemas.openxmlformats.org/officeDocument/2006/customXml" ds:itemID="{BF43C9D7-F18E-43B2-BDC0-2260203771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B74FA1-0D1D-4E34-BFCD-F6D572BAE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0A0D3D-ED8A-4D20-B05C-AF6D400F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CFL OPAG v2.8 RR 08.23.23</Template>
  <TotalTime>3</TotalTime>
  <Pages>28</Pages>
  <Words>18951</Words>
  <Characters>103666</Characters>
  <Application>Microsoft Office Word</Application>
  <DocSecurity>0</DocSecurity>
  <Lines>1672</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Gabby Mcconnell</cp:lastModifiedBy>
  <cp:revision>7</cp:revision>
  <dcterms:created xsi:type="dcterms:W3CDTF">2024-03-21T16:16:00Z</dcterms:created>
  <dcterms:modified xsi:type="dcterms:W3CDTF">2024-03-21T19:13:00Z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c361a786024db694477cf764dc6c4bdfad1ffc4b1e7790d0449e838f24e2f96d</vt:lpwstr>
  </property>
</Properties>
</file>