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Word Separator Test</w:t>
      </w:r>
    </w:p>
    <w:p>
      <w:pPr>
        <w:pStyle w:val="Subtitle"/>
        <w:rPr/>
      </w:pPr>
      <w:bookmarkStart w:id="0" w:name="_kvz1siu3n20k"/>
      <w:bookmarkEnd w:id="0"/>
      <w:r>
        <w:rPr/>
        <w:t>Experiment 2, Experimentation &amp; Evaluation 2021</w:t>
      </w:r>
    </w:p>
    <w:p>
      <w:pPr>
        <w:pStyle w:val="Normal1"/>
        <w:rPr/>
      </w:pPr>
      <w:r>
        <w:rPr/>
        <w:t>Filippo Piloni &amp; Alessandro Zanzi</w:t>
      </w:r>
    </w:p>
    <w:p>
      <w:pPr>
        <w:pStyle w:val="Heading1"/>
        <w:rPr/>
      </w:pPr>
      <w:bookmarkStart w:id="1" w:name="_bdrzzot4er25"/>
      <w:bookmarkEnd w:id="1"/>
      <w:r>
        <w:rPr/>
        <w:t>Abstract</w:t>
      </w:r>
    </w:p>
    <w:p>
      <w:pPr>
        <w:pStyle w:val="Normal1"/>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2" w:name="_fbc5wndl9alr"/>
      <w:bookmarkEnd w:id="2"/>
      <w:r>
        <w:rPr/>
        <w:t>1. Introduction</w:t>
      </w:r>
    </w:p>
    <w:p>
      <w:pPr>
        <w:pStyle w:val="Normal1"/>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Normal1"/>
        <w:rPr>
          <w:rFonts w:ascii="Liberation Serif" w:hAnsi="Liberation Serif"/>
          <w:color w:val="000000"/>
          <w:sz w:val="22"/>
          <w:szCs w:val="22"/>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Normal1"/>
        <w:rPr>
          <w:rFonts w:ascii="Liberation Serif" w:hAnsi="Liberation Serif"/>
          <w:color w:val="000000"/>
          <w:sz w:val="22"/>
          <w:szCs w:val="22"/>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Normal1"/>
        <w:rPr>
          <w:color w:val="B7B7B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Normal1"/>
        <w:rPr>
          <w:color w:val="B7B7B7"/>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Normal1"/>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Normal1"/>
        <w:rPr/>
      </w:pPr>
      <w:r>
        <w:rPr/>
      </w:r>
    </w:p>
    <w:p>
      <w:pPr>
        <w:pStyle w:val="Heading1"/>
        <w:rPr/>
      </w:pPr>
      <w:bookmarkStart w:id="3" w:name="_7s1wpcds2p16"/>
      <w:bookmarkEnd w:id="3"/>
      <w:r>
        <w:rPr/>
        <w:t>2. Method</w:t>
      </w:r>
    </w:p>
    <w:p>
      <w:pPr>
        <w:pStyle w:val="Normal1"/>
        <w:rPr>
          <w:color w:val="B7B7B7"/>
        </w:rPr>
      </w:pPr>
      <w:r>
        <w:rPr>
          <w:color w:val="B7B7B7"/>
        </w:rPr>
        <w:t>In the following subsections, describe everything that a reader would need to replicate your experiment in all important details.</w:t>
      </w:r>
    </w:p>
    <w:p>
      <w:pPr>
        <w:pStyle w:val="Heading2"/>
        <w:rPr/>
      </w:pPr>
      <w:bookmarkStart w:id="4" w:name="_f0ygecbeiup8"/>
      <w:bookmarkEnd w:id="4"/>
      <w:r>
        <w:rPr/>
        <w:t>2.1 Variables</w:t>
      </w:r>
    </w:p>
    <w:p>
      <w:pPr>
        <w:pStyle w:val="Normal1"/>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Separator between the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Camel case, kebab case, no separator</w:t>
            </w:r>
          </w:p>
        </w:tc>
      </w:tr>
    </w:tbl>
    <w:p>
      <w:pPr>
        <w:pStyle w:val="Normal1"/>
        <w:rPr>
          <w:b/>
          <w:b/>
        </w:rPr>
      </w:pPr>
      <w:r>
        <w:rPr>
          <w:b/>
        </w:rPr>
      </w:r>
    </w:p>
    <w:p>
      <w:pPr>
        <w:pStyle w:val="Normal1"/>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Seconds</w:t>
            </w:r>
          </w:p>
        </w:tc>
      </w:tr>
    </w:tbl>
    <w:p>
      <w:pPr>
        <w:pStyle w:val="Normal1"/>
        <w:rPr>
          <w:color w:val="B7B7B7"/>
        </w:rPr>
      </w:pPr>
      <w:r>
        <w:rPr>
          <w:color w:val="B7B7B7"/>
        </w:rPr>
      </w:r>
    </w:p>
    <w:p>
      <w:pPr>
        <w:pStyle w:val="Normal1"/>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Software-related words</w:t>
            </w:r>
          </w:p>
        </w:tc>
      </w:tr>
    </w:tbl>
    <w:p>
      <w:pPr>
        <w:pStyle w:val="Normal1"/>
        <w:rPr>
          <w:b/>
          <w:b/>
        </w:rPr>
      </w:pPr>
      <w:r>
        <w:rPr>
          <w:b/>
        </w:rPr>
      </w:r>
    </w:p>
    <w:p>
      <w:pPr>
        <w:pStyle w:val="Normal1"/>
        <w:rPr>
          <w:b/>
          <w:b/>
        </w:rPr>
      </w:pPr>
      <w:r>
        <w:rPr>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TODO</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r>
          </w:p>
        </w:tc>
      </w:tr>
    </w:tbl>
    <w:p>
      <w:pPr>
        <w:pStyle w:val="Normal1"/>
        <w:rPr/>
      </w:pPr>
      <w:r>
        <w:rPr/>
      </w:r>
    </w:p>
    <w:p>
      <w:pPr>
        <w:pStyle w:val="Heading2"/>
        <w:rPr/>
      </w:pPr>
      <w:bookmarkStart w:id="5" w:name="_yj0sbom1us79"/>
      <w:bookmarkEnd w:id="5"/>
      <w:r>
        <w:rPr/>
        <w:t>2.2 Design</w:t>
      </w:r>
    </w:p>
    <w:p>
      <w:pPr>
        <w:pStyle w:val="Normal1"/>
        <w:rPr>
          <w:color w:val="B7B7B7"/>
        </w:rPr>
      </w:pPr>
      <w:r>
        <w:rPr>
          <w:color w:val="B7B7B7"/>
        </w:rPr>
        <w:t>Check off the characteristics of your experimental design:</w:t>
      </w:r>
    </w:p>
    <w:p>
      <w:pPr>
        <w:pStyle w:val="Normal1"/>
        <w:rPr/>
      </w:pPr>
      <w:r>
        <w:rPr/>
      </w:r>
    </w:p>
    <w:p>
      <w:pPr>
        <w:pStyle w:val="Normal1"/>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X</w:t>
            </w:r>
            <w:r>
              <w:rPr>
                <w:rFonts w:eastAsia="Arial Unicode MS" w:cs="Arial Unicode MS" w:ascii="Arial Unicode MS" w:hAnsi="Arial Unicode MS"/>
              </w:rPr>
              <w:t xml:space="preserve">   </w:t>
            </w:r>
            <w:r>
              <w:rPr>
                <w:b/>
              </w:rPr>
              <w:t>Experiment</w:t>
            </w:r>
          </w:p>
        </w:tc>
      </w:tr>
    </w:tbl>
    <w:p>
      <w:pPr>
        <w:pStyle w:val="Normal1"/>
        <w:rPr/>
      </w:pPr>
      <w:r>
        <w:rPr/>
      </w:r>
    </w:p>
    <w:p>
      <w:pPr>
        <w:pStyle w:val="Normal1"/>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1"/>
        <w:rPr/>
      </w:pPr>
      <w:r>
        <w:rPr/>
      </w:r>
    </w:p>
    <w:p>
      <w:pPr>
        <w:pStyle w:val="Normal1"/>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X</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1"/>
        <w:rPr/>
      </w:pPr>
      <w:r>
        <w:rPr/>
      </w:r>
    </w:p>
    <w:p>
      <w:pPr>
        <w:pStyle w:val="Normal1"/>
        <w:rPr/>
      </w:pPr>
      <w:r>
        <w:rPr>
          <w:color w:val="B7B7B7"/>
        </w:rPr>
        <w:t xml:space="preserve">Explain, (1) </w:t>
      </w:r>
      <w:r>
        <w:rPr>
          <w:i/>
          <w:color w:val="B7B7B7"/>
        </w:rPr>
        <w:t>in text using terminology from the book and lectures</w:t>
      </w:r>
      <w:r>
        <w:rPr>
          <w:color w:val="B7B7B7"/>
        </w:rPr>
        <w:t xml:space="preserve"> </w:t>
      </w:r>
      <w:r>
        <w:rPr>
          <w:b/>
          <w:color w:val="B7B7B7"/>
        </w:rPr>
        <w:t>and</w:t>
      </w:r>
      <w:r>
        <w:rPr>
          <w:color w:val="B7B7B7"/>
        </w:rPr>
        <w:t xml:space="preserve"> (2) with a figure (similar to those used in Chapter 3 of the Field &amp; Hole book), what kind of experiment you did.</w:t>
      </w:r>
    </w:p>
    <w:p>
      <w:pPr>
        <w:pStyle w:val="Normal1"/>
        <w:rPr>
          <w:color w:val="B7B7B7"/>
        </w:rPr>
      </w:pPr>
      <w:r>
        <w:rPr/>
      </w:r>
    </w:p>
    <w:p>
      <w:pPr>
        <w:pStyle w:val="Normal1"/>
        <w:rPr>
          <w:rFonts w:ascii="Liberation Serif" w:hAnsi="Liberation Serif"/>
          <w:color w:val="000000"/>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Heading2"/>
        <w:rPr>
          <w:color w:val="B7B7B7"/>
        </w:rPr>
      </w:pPr>
      <w:bookmarkStart w:id="6" w:name="_is9yyux6w5y4"/>
      <w:bookmarkEnd w:id="6"/>
      <w:r>
        <w:rPr/>
        <w:t>2.3 Participants</w:t>
      </w:r>
    </w:p>
    <w:p>
      <w:pPr>
        <w:pStyle w:val="Normal1"/>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7" w:name="_xbxurac99z3a"/>
      <w:bookmarkEnd w:id="7"/>
      <w:r>
        <w:rPr/>
        <w:t>2.4 Apparatus and Materials</w:t>
      </w:r>
    </w:p>
    <w:p>
      <w:pPr>
        <w:pStyle w:val="Normal1"/>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8" w:name="_7diqikc7vbev"/>
      <w:bookmarkEnd w:id="8"/>
      <w:r>
        <w:rPr/>
        <w:t>2.5 Procedure</w:t>
      </w:r>
    </w:p>
    <w:p>
      <w:pPr>
        <w:pStyle w:val="Normal1"/>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9" w:name="_2qk9y7anju65"/>
      <w:bookmarkEnd w:id="9"/>
      <w:r>
        <w:rPr/>
        <w:t>3. Results</w:t>
      </w:r>
    </w:p>
    <w:p>
      <w:pPr>
        <w:pStyle w:val="Heading2"/>
        <w:rPr/>
      </w:pPr>
      <w:bookmarkStart w:id="10" w:name="_rvhx6fhhh61g"/>
      <w:bookmarkEnd w:id="10"/>
      <w:r>
        <w:rPr/>
        <w:t>3.1 Visual Overview</w:t>
      </w:r>
    </w:p>
    <w:p>
      <w:pPr>
        <w:pStyle w:val="Normal1"/>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Normal1"/>
        <w:rPr>
          <w:color w:val="B7B7B7"/>
        </w:rPr>
      </w:pPr>
      <w:r>
        <w:rPr>
          <w:color w:val="B7B7B7"/>
        </w:rPr>
      </w:r>
    </w:p>
    <w:p>
      <w:pPr>
        <w:pStyle w:val="Normal1"/>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1" w:name="_v622tr5erkna"/>
      <w:bookmarkEnd w:id="11"/>
      <w:r>
        <w:rPr/>
        <w:t>3.2 Descriptive Statistics</w:t>
      </w:r>
    </w:p>
    <w:p>
      <w:pPr>
        <w:pStyle w:val="Normal1"/>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Normal1"/>
        <w:rPr>
          <w:color w:val="B7B7B7"/>
        </w:rPr>
      </w:pPr>
      <w:r>
        <w:rPr>
          <w:color w:val="B7B7B7"/>
        </w:rPr>
      </w:r>
    </w:p>
    <w:p>
      <w:pPr>
        <w:pStyle w:val="Normal1"/>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Normal1"/>
        <w:rPr>
          <w:color w:val="B7B7B7"/>
        </w:rPr>
      </w:pPr>
      <w:r>
        <w:rPr>
          <w:color w:val="B7B7B7"/>
        </w:rPr>
      </w:r>
    </w:p>
    <w:p>
      <w:pPr>
        <w:pStyle w:val="Normal1"/>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2" w:name="_glb431uhwa7y"/>
      <w:bookmarkEnd w:id="12"/>
      <w:r>
        <w:rPr/>
        <w:t>3.3 Inferential Statistics</w:t>
      </w:r>
    </w:p>
    <w:p>
      <w:pPr>
        <w:pStyle w:val="Normal1"/>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Normal1"/>
        <w:rPr>
          <w:color w:val="B7B7B7"/>
        </w:rPr>
      </w:pPr>
      <w:r>
        <w:rPr>
          <w:color w:val="B7B7B7"/>
        </w:rPr>
      </w:r>
    </w:p>
    <w:p>
      <w:pPr>
        <w:pStyle w:val="Normal1"/>
        <w:rPr>
          <w:color w:val="B7B7B7"/>
        </w:rPr>
      </w:pPr>
      <w:r>
        <w:rPr>
          <w:color w:val="B7B7B7"/>
        </w:rPr>
        <w:t>Make sure you explain – in your words – what these statistics mean “in plain English”, but don’t yet interpret them (this is for the Discussion section).</w:t>
      </w:r>
    </w:p>
    <w:p>
      <w:pPr>
        <w:pStyle w:val="Heading1"/>
        <w:rPr/>
      </w:pPr>
      <w:bookmarkStart w:id="13" w:name="_xjth234stpeb"/>
      <w:bookmarkEnd w:id="13"/>
      <w:r>
        <w:rPr/>
        <w:t>4. Discussion</w:t>
      </w:r>
    </w:p>
    <w:p>
      <w:pPr>
        <w:pStyle w:val="Heading2"/>
        <w:rPr/>
      </w:pPr>
      <w:bookmarkStart w:id="14" w:name="_deq2qwp1b5x6"/>
      <w:bookmarkEnd w:id="14"/>
      <w:r>
        <w:rPr/>
        <w:t>4.1 Compare Hypothesis to Results</w:t>
      </w:r>
    </w:p>
    <w:p>
      <w:pPr>
        <w:pStyle w:val="Normal1"/>
        <w:rPr>
          <w:color w:val="B7B7B7"/>
        </w:rPr>
      </w:pPr>
      <w:r>
        <w:rPr>
          <w:color w:val="B7B7B7"/>
        </w:rPr>
        <w:t>Provide a brief restatement of the main results from the previous section, and if (or if not) these support your research hypothesis.</w:t>
      </w:r>
    </w:p>
    <w:p>
      <w:pPr>
        <w:pStyle w:val="Normal1"/>
        <w:rPr>
          <w:color w:val="B7B7B7"/>
        </w:rPr>
      </w:pPr>
      <w:r>
        <w:rPr>
          <w:color w:val="B7B7B7"/>
        </w:rPr>
      </w:r>
    </w:p>
    <w:p>
      <w:pPr>
        <w:pStyle w:val="Normal1"/>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5" w:name="_z66uzu2ewdzi"/>
      <w:bookmarkEnd w:id="15"/>
      <w:r>
        <w:rPr/>
        <w:t>4.2 Limitations and Threats to Validity</w:t>
      </w:r>
    </w:p>
    <w:p>
      <w:pPr>
        <w:pStyle w:val="Normal1"/>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6" w:name="_no339h1as8aw"/>
      <w:bookmarkEnd w:id="16"/>
      <w:r>
        <w:rPr/>
        <w:t>4.3 Conclusions</w:t>
      </w:r>
    </w:p>
    <w:p>
      <w:pPr>
        <w:pStyle w:val="Normal1"/>
        <w:rPr>
          <w:color w:val="B7B7B7"/>
        </w:rPr>
      </w:pPr>
      <w:r>
        <w:rPr>
          <w:color w:val="B7B7B7"/>
        </w:rPr>
        <w:t>End with the main conclusions that can be drawn from your study.</w:t>
      </w:r>
    </w:p>
    <w:p>
      <w:pPr>
        <w:pStyle w:val="Normal1"/>
        <w:rPr>
          <w:color w:val="B7B7B7"/>
        </w:rPr>
      </w:pPr>
      <w:r>
        <w:rPr>
          <w:color w:val="B7B7B7"/>
        </w:rPr>
      </w:r>
    </w:p>
    <w:p>
      <w:pPr>
        <w:pStyle w:val="Normal1"/>
        <w:rPr>
          <w:color w:val="B7B7B7"/>
        </w:rPr>
      </w:pPr>
      <w:r>
        <w:rPr>
          <w:color w:val="B7B7B7"/>
        </w:rPr>
      </w:r>
    </w:p>
    <w:p>
      <w:pPr>
        <w:pStyle w:val="Title"/>
        <w:rPr/>
      </w:pPr>
      <w:bookmarkStart w:id="17" w:name="_7nse95jx77yo"/>
      <w:bookmarkEnd w:id="17"/>
      <w:r>
        <w:rPr/>
        <w:t>Appendix</w:t>
      </w:r>
    </w:p>
    <w:p>
      <w:pPr>
        <w:pStyle w:val="Heading1"/>
        <w:rPr/>
      </w:pPr>
      <w:bookmarkStart w:id="18" w:name="_png4eb5lpvn4"/>
      <w:bookmarkEnd w:id="18"/>
      <w:r>
        <w:rPr/>
        <w:t>A. Materials</w:t>
      </w:r>
    </w:p>
    <w:p>
      <w:pPr>
        <w:pStyle w:val="Normal1"/>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19" w:name="_ypdnb2qz0epi"/>
      <w:bookmarkEnd w:id="19"/>
      <w:r>
        <w:rPr/>
        <w:t>B. Reproduction Package (or: Raw Data)</w:t>
      </w:r>
    </w:p>
    <w:p>
      <w:pPr>
        <w:pStyle w:val="Normal1"/>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Normal1"/>
        <w:rPr>
          <w:color w:val="B7B7B7"/>
        </w:rPr>
      </w:pPr>
      <w:r>
        <w:rPr>
          <w:color w:val="B7B7B7"/>
        </w:rPr>
      </w:r>
    </w:p>
    <w:p>
      <w:pPr>
        <w:pStyle w:val="Normal1"/>
        <w:rPr>
          <w:color w:val="B7B7B7"/>
        </w:rPr>
      </w:pPr>
      <w:r>
        <w:rPr>
          <w:color w:val="B7B7B7"/>
        </w:rPr>
        <w:t>If you only collected a small amount of data, put it in this Appendix right here.</w:t>
      </w:r>
    </w:p>
    <w:p>
      <w:pPr>
        <w:pStyle w:val="Normal1"/>
        <w:rPr>
          <w:color w:val="B7B7B7"/>
        </w:rPr>
      </w:pPr>
      <w:r>
        <w:rPr>
          <w:color w:val="B7B7B7"/>
        </w:rPr>
      </w:r>
    </w:p>
    <w:p>
      <w:pPr>
        <w:pStyle w:val="Normal1"/>
        <w:rPr/>
      </w:pPr>
      <w:r>
        <w:rPr>
          <w:color w:val="B7B7B7"/>
        </w:rPr>
        <w:t>If you collected data in forms that are better kept in separate files, then zip up those files, and submit them as a "reproduction package" supporting this report.</w:t>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 hne">
    <w:altName w:val="ui-sans-serif"/>
    <w:charset w:val="01"/>
    <w:family w:val="auto"/>
    <w:pitch w:val="default"/>
  </w:font>
  <w:font w:name="Arial Unicode MS">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5</Pages>
  <Words>1414</Words>
  <Characters>7769</Characters>
  <CharactersWithSpaces>9129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2023-12-12T12:01:20Z</dcterms:modified>
  <cp:revision>1</cp:revision>
  <dc:subject/>
  <dc:title/>
</cp:coreProperties>
</file>