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Test Cycle Report for Productivity Suit Website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Project Details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Name: Productivity Suit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https://productivity-suit.vercel.app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 Engineer: </w:t>
      </w:r>
      <w:r w:rsidDel="00000000" w:rsidR="00000000" w:rsidRPr="00000000">
        <w:rPr>
          <w:rtl w:val="0"/>
        </w:rPr>
        <w:t xml:space="preserve">Ayush Patel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25-April-2025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Scope of Testing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testing of core features (header links, footer links, responsiveness)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UI/UX review across major devices and browsers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performance check (page load speed, responsiveness)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Accessibility basics (alt text, keyboard navigation)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testing (404 errors)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3. Testing Types Performed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Testing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 Testing (Cross-browser, Cross-device)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 Testing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Testing (basic)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Accessibility Check (basic)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4. Summary of Test Execution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Test Cases Designed: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Test Cases Executed: 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Cases Passed: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Cases Failed: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Cases Blocked: 0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5. Bug Summary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Severity Bugs:4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Severity Bugs: 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Severity Bugs: 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Highlights: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Header navigation not working properly (High)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Mobile responsiveness issue on iPhone 12 screen (Medium)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6. Risks and Blockers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Responsiveness Risk: Some mobile devices show layout overflow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Risk: Page load could be optimized further for slower networks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7. Final Recommendation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critical navigation and layout issues.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detailed mobile testing before production release.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performance improvements recommended for optimal user experience.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8. Sign-off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 Sign-off Status: Pending (until major bugs are fixed)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 Engineer Name: </w:t>
      </w:r>
      <w:r w:rsidDel="00000000" w:rsidR="00000000" w:rsidRPr="00000000">
        <w:rPr>
          <w:rtl w:val="0"/>
        </w:rPr>
        <w:t xml:space="preserve">Ayush Patel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-April-2025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ShhahWqeTWtn/8a6bAVRQYomrg==">CgMxLjA4AHIhMU5YMUQ5V0owVW9iNXZqb25yZ1I0MnBCak05ekZBcWxp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