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02BD" w14:textId="3B4CC30A" w:rsidR="00612C32" w:rsidRPr="006E6757" w:rsidRDefault="00686A1D" w:rsidP="006E6757">
      <w:pPr>
        <w:pStyle w:val="NoSpacing"/>
        <w:rPr>
          <w:rFonts w:ascii="Times New Roman" w:hAnsi="Times New Roman" w:cs="Times New Roman"/>
          <w:b/>
          <w:bCs/>
          <w:sz w:val="28"/>
          <w:szCs w:val="28"/>
        </w:rPr>
      </w:pPr>
      <w:r w:rsidRPr="006E6757">
        <w:rPr>
          <w:rFonts w:ascii="Times New Roman" w:hAnsi="Times New Roman" w:cs="Times New Roman"/>
          <w:b/>
          <w:bCs/>
          <w:sz w:val="28"/>
          <w:szCs w:val="28"/>
        </w:rPr>
        <w:t>Civiliza</w:t>
      </w:r>
      <w:r w:rsidR="006E6757">
        <w:rPr>
          <w:rFonts w:ascii="Times New Roman" w:hAnsi="Times New Roman" w:cs="Times New Roman"/>
          <w:b/>
          <w:bCs/>
          <w:sz w:val="28"/>
          <w:szCs w:val="28"/>
        </w:rPr>
        <w:t>ț</w:t>
      </w:r>
      <w:r w:rsidRPr="006E6757">
        <w:rPr>
          <w:rFonts w:ascii="Times New Roman" w:hAnsi="Times New Roman" w:cs="Times New Roman"/>
          <w:b/>
          <w:bCs/>
          <w:sz w:val="28"/>
          <w:szCs w:val="28"/>
        </w:rPr>
        <w:t>ia industrial</w:t>
      </w:r>
      <w:r w:rsidR="006E6757">
        <w:rPr>
          <w:rFonts w:ascii="Times New Roman" w:hAnsi="Times New Roman" w:cs="Times New Roman"/>
          <w:b/>
          <w:bCs/>
          <w:sz w:val="28"/>
          <w:szCs w:val="28"/>
        </w:rPr>
        <w:t>ă</w:t>
      </w:r>
      <w:r w:rsidRPr="006E6757">
        <w:rPr>
          <w:rFonts w:ascii="Times New Roman" w:hAnsi="Times New Roman" w:cs="Times New Roman"/>
          <w:b/>
          <w:bCs/>
          <w:sz w:val="28"/>
          <w:szCs w:val="28"/>
        </w:rPr>
        <w:t xml:space="preserve">. Industrializarea </w:t>
      </w:r>
      <w:r w:rsidR="006E6757">
        <w:rPr>
          <w:rFonts w:ascii="Times New Roman" w:hAnsi="Times New Roman" w:cs="Times New Roman"/>
          <w:b/>
          <w:bCs/>
          <w:sz w:val="28"/>
          <w:szCs w:val="28"/>
        </w:rPr>
        <w:t>ș</w:t>
      </w:r>
      <w:r w:rsidRPr="006E6757">
        <w:rPr>
          <w:rFonts w:ascii="Times New Roman" w:hAnsi="Times New Roman" w:cs="Times New Roman"/>
          <w:b/>
          <w:bCs/>
          <w:sz w:val="28"/>
          <w:szCs w:val="28"/>
        </w:rPr>
        <w:t>i consecin</w:t>
      </w:r>
      <w:r w:rsidR="006E6757">
        <w:rPr>
          <w:rFonts w:ascii="Times New Roman" w:hAnsi="Times New Roman" w:cs="Times New Roman"/>
          <w:b/>
          <w:bCs/>
          <w:sz w:val="28"/>
          <w:szCs w:val="28"/>
        </w:rPr>
        <w:t>ț</w:t>
      </w:r>
      <w:r w:rsidRPr="006E6757">
        <w:rPr>
          <w:rFonts w:ascii="Times New Roman" w:hAnsi="Times New Roman" w:cs="Times New Roman"/>
          <w:b/>
          <w:bCs/>
          <w:sz w:val="28"/>
          <w:szCs w:val="28"/>
        </w:rPr>
        <w:t>ele ei</w:t>
      </w:r>
    </w:p>
    <w:p w14:paraId="1301E8EF" w14:textId="27563EA5" w:rsidR="005922F1" w:rsidRDefault="005922F1" w:rsidP="006E6757">
      <w:pPr>
        <w:pStyle w:val="NoSpacing"/>
        <w:rPr>
          <w:rFonts w:ascii="Times New Roman" w:hAnsi="Times New Roman" w:cs="Times New Roman"/>
          <w:sz w:val="24"/>
          <w:szCs w:val="24"/>
        </w:rPr>
      </w:pPr>
      <w:r w:rsidRPr="006E6757">
        <w:rPr>
          <w:rFonts w:ascii="Times New Roman" w:hAnsi="Times New Roman" w:cs="Times New Roman"/>
          <w:i/>
          <w:iCs/>
          <w:sz w:val="24"/>
          <w:szCs w:val="24"/>
        </w:rPr>
        <w:t>Ex 6/ pag 171</w:t>
      </w:r>
      <w:r w:rsidRPr="006E6757">
        <w:rPr>
          <w:rFonts w:ascii="Times New Roman" w:hAnsi="Times New Roman" w:cs="Times New Roman"/>
          <w:sz w:val="24"/>
          <w:szCs w:val="24"/>
        </w:rPr>
        <w:t xml:space="preserve"> Apreciaz</w:t>
      </w:r>
      <w:r w:rsidR="006E6757">
        <w:rPr>
          <w:rFonts w:ascii="Times New Roman" w:hAnsi="Times New Roman" w:cs="Times New Roman"/>
          <w:sz w:val="24"/>
          <w:szCs w:val="24"/>
        </w:rPr>
        <w:t>ă</w:t>
      </w:r>
      <w:r w:rsidRPr="006E6757">
        <w:rPr>
          <w:rFonts w:ascii="Times New Roman" w:hAnsi="Times New Roman" w:cs="Times New Roman"/>
          <w:sz w:val="24"/>
          <w:szCs w:val="24"/>
        </w:rPr>
        <w:t xml:space="preserve"> rolul industrializ</w:t>
      </w:r>
      <w:r w:rsidR="006E6757">
        <w:rPr>
          <w:rFonts w:ascii="Times New Roman" w:hAnsi="Times New Roman" w:cs="Times New Roman"/>
          <w:sz w:val="24"/>
          <w:szCs w:val="24"/>
        </w:rPr>
        <w:t>ă</w:t>
      </w:r>
      <w:r w:rsidRPr="006E6757">
        <w:rPr>
          <w:rFonts w:ascii="Times New Roman" w:hAnsi="Times New Roman" w:cs="Times New Roman"/>
          <w:sz w:val="24"/>
          <w:szCs w:val="24"/>
        </w:rPr>
        <w:t>rii în modernizarea societ</w:t>
      </w:r>
      <w:r w:rsidR="006E6757">
        <w:rPr>
          <w:rFonts w:ascii="Times New Roman" w:hAnsi="Times New Roman" w:cs="Times New Roman"/>
          <w:sz w:val="24"/>
          <w:szCs w:val="24"/>
        </w:rPr>
        <w:t>ăț</w:t>
      </w:r>
      <w:r w:rsidRPr="006E6757">
        <w:rPr>
          <w:rFonts w:ascii="Times New Roman" w:hAnsi="Times New Roman" w:cs="Times New Roman"/>
          <w:sz w:val="24"/>
          <w:szCs w:val="24"/>
        </w:rPr>
        <w:t>ii.</w:t>
      </w:r>
    </w:p>
    <w:p w14:paraId="0CA9B1D4" w14:textId="2C2298A3" w:rsidR="006E6757" w:rsidRDefault="00771B5F" w:rsidP="00771B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676A49">
        <w:rPr>
          <w:rFonts w:ascii="Times New Roman" w:hAnsi="Times New Roman" w:cs="Times New Roman"/>
          <w:sz w:val="24"/>
          <w:szCs w:val="24"/>
        </w:rPr>
        <w:t xml:space="preserve">Revoluția industrială din sec XIX reprezintă o nouă dimensiune a relațiilor capitaliste. Aceasta a produs numeroase </w:t>
      </w:r>
      <w:r w:rsidR="0047208D">
        <w:rPr>
          <w:rFonts w:ascii="Times New Roman" w:hAnsi="Times New Roman" w:cs="Times New Roman"/>
          <w:sz w:val="24"/>
          <w:szCs w:val="24"/>
        </w:rPr>
        <w:t xml:space="preserve">schimbări pozitive în toate domeniile legate de mobilitatea și eficiența factorilor de producție, de creșterea dimensiunilor piețelor. De creșterea gradului de urbanizare, de dezvoltarea instituțiilor precum și dezvoltarea comerțului și îmbunătățirea </w:t>
      </w:r>
      <w:r w:rsidR="00E2717D">
        <w:rPr>
          <w:rFonts w:ascii="Times New Roman" w:hAnsi="Times New Roman" w:cs="Times New Roman"/>
          <w:sz w:val="24"/>
          <w:szCs w:val="24"/>
        </w:rPr>
        <w:t xml:space="preserve">circulației monetare. </w:t>
      </w:r>
      <w:r w:rsidR="009B77A7">
        <w:rPr>
          <w:rFonts w:ascii="Times New Roman" w:hAnsi="Times New Roman" w:cs="Times New Roman"/>
          <w:sz w:val="24"/>
          <w:szCs w:val="24"/>
        </w:rPr>
        <w:t xml:space="preserve">Au evoluat structurile juridice în mai multe state. S-au modificat regimurile politice în lume, prin apariția structurilor republicane. Dezvoltarea învățământului a însemnat </w:t>
      </w:r>
      <w:r w:rsidR="00C6395D">
        <w:rPr>
          <w:rFonts w:ascii="Times New Roman" w:hAnsi="Times New Roman" w:cs="Times New Roman"/>
          <w:sz w:val="24"/>
          <w:szCs w:val="24"/>
        </w:rPr>
        <w:t xml:space="preserve">evoluția tehnicii și inovației. </w:t>
      </w:r>
      <w:r w:rsidR="00E2717D">
        <w:rPr>
          <w:rFonts w:ascii="Times New Roman" w:hAnsi="Times New Roman" w:cs="Times New Roman"/>
          <w:sz w:val="24"/>
          <w:szCs w:val="24"/>
        </w:rPr>
        <w:t>Acest proces a impus în paralel și dezvoltarea sistemelor bancare. În Europa, în sec XIX, au existat sisteme monetare eterogene, cu particularități determinate de gradul de dezvoltare economică al țărilor</w:t>
      </w:r>
      <w:r w:rsidR="00220554">
        <w:rPr>
          <w:rFonts w:ascii="Times New Roman" w:hAnsi="Times New Roman" w:cs="Times New Roman"/>
          <w:sz w:val="24"/>
          <w:szCs w:val="24"/>
        </w:rPr>
        <w:t>, de caracteristi</w:t>
      </w:r>
      <w:r w:rsidR="00B26C5F">
        <w:rPr>
          <w:rFonts w:ascii="Times New Roman" w:hAnsi="Times New Roman" w:cs="Times New Roman"/>
          <w:sz w:val="24"/>
          <w:szCs w:val="24"/>
        </w:rPr>
        <w:t>c</w:t>
      </w:r>
      <w:r w:rsidR="00220554">
        <w:rPr>
          <w:rFonts w:ascii="Times New Roman" w:hAnsi="Times New Roman" w:cs="Times New Roman"/>
          <w:sz w:val="24"/>
          <w:szCs w:val="24"/>
        </w:rPr>
        <w:t>ile sociale și de organizarea ins</w:t>
      </w:r>
      <w:r w:rsidR="00E63C3B">
        <w:rPr>
          <w:rFonts w:ascii="Times New Roman" w:hAnsi="Times New Roman" w:cs="Times New Roman"/>
          <w:sz w:val="24"/>
          <w:szCs w:val="24"/>
        </w:rPr>
        <w:t>ti</w:t>
      </w:r>
      <w:r w:rsidR="00220554">
        <w:rPr>
          <w:rFonts w:ascii="Times New Roman" w:hAnsi="Times New Roman" w:cs="Times New Roman"/>
          <w:sz w:val="24"/>
          <w:szCs w:val="24"/>
        </w:rPr>
        <w:t xml:space="preserve">tuțională. Înainte de începerea Primului Război Mondial, printre cele mai importante bănci din lume erau 10 bănci britanice, 3 bănci franceze, 2 bănci germane și 3 bănci americane. </w:t>
      </w:r>
    </w:p>
    <w:p w14:paraId="4387AF53" w14:textId="77777777" w:rsidR="00771B5F" w:rsidRPr="006E6757" w:rsidRDefault="00771B5F" w:rsidP="00771B5F">
      <w:pPr>
        <w:pStyle w:val="NoSpacing"/>
        <w:rPr>
          <w:rFonts w:ascii="Times New Roman" w:hAnsi="Times New Roman" w:cs="Times New Roman"/>
          <w:sz w:val="24"/>
          <w:szCs w:val="24"/>
        </w:rPr>
      </w:pPr>
    </w:p>
    <w:p w14:paraId="5B0FBD89" w14:textId="7E4715DC" w:rsidR="005922F1" w:rsidRPr="006E6757" w:rsidRDefault="005922F1" w:rsidP="006E6757">
      <w:pPr>
        <w:pStyle w:val="NoSpacing"/>
        <w:rPr>
          <w:rFonts w:ascii="Times New Roman" w:hAnsi="Times New Roman" w:cs="Times New Roman"/>
          <w:b/>
          <w:bCs/>
          <w:sz w:val="28"/>
          <w:szCs w:val="28"/>
        </w:rPr>
      </w:pPr>
      <w:r w:rsidRPr="006E6757">
        <w:rPr>
          <w:rFonts w:ascii="Times New Roman" w:hAnsi="Times New Roman" w:cs="Times New Roman"/>
          <w:b/>
          <w:bCs/>
          <w:sz w:val="28"/>
          <w:szCs w:val="28"/>
        </w:rPr>
        <w:t>Constituirea capitalismului monopolist</w:t>
      </w:r>
    </w:p>
    <w:p w14:paraId="081EA138" w14:textId="5083CA96" w:rsidR="005922F1" w:rsidRDefault="005922F1" w:rsidP="006E6757">
      <w:pPr>
        <w:pStyle w:val="NoSpacing"/>
        <w:rPr>
          <w:rFonts w:ascii="Times New Roman" w:hAnsi="Times New Roman" w:cs="Times New Roman"/>
          <w:sz w:val="24"/>
          <w:szCs w:val="24"/>
        </w:rPr>
      </w:pPr>
      <w:r w:rsidRPr="006E6757">
        <w:rPr>
          <w:rFonts w:ascii="Times New Roman" w:hAnsi="Times New Roman" w:cs="Times New Roman"/>
          <w:i/>
          <w:iCs/>
          <w:sz w:val="24"/>
          <w:szCs w:val="24"/>
        </w:rPr>
        <w:t>Ex 1 / pag 173</w:t>
      </w:r>
      <w:r w:rsidRPr="006E6757">
        <w:rPr>
          <w:rFonts w:ascii="Times New Roman" w:hAnsi="Times New Roman" w:cs="Times New Roman"/>
          <w:sz w:val="24"/>
          <w:szCs w:val="24"/>
        </w:rPr>
        <w:t xml:space="preserve"> Identific</w:t>
      </w:r>
      <w:r w:rsidR="00A97EAA">
        <w:rPr>
          <w:rFonts w:ascii="Times New Roman" w:hAnsi="Times New Roman" w:cs="Times New Roman"/>
          <w:sz w:val="24"/>
          <w:szCs w:val="24"/>
        </w:rPr>
        <w:t>ă</w:t>
      </w:r>
      <w:r w:rsidRPr="006E6757">
        <w:rPr>
          <w:rFonts w:ascii="Times New Roman" w:hAnsi="Times New Roman" w:cs="Times New Roman"/>
          <w:sz w:val="24"/>
          <w:szCs w:val="24"/>
        </w:rPr>
        <w:t xml:space="preserve"> cauzele apari</w:t>
      </w:r>
      <w:r w:rsidR="00A97EAA">
        <w:rPr>
          <w:rFonts w:ascii="Times New Roman" w:hAnsi="Times New Roman" w:cs="Times New Roman"/>
          <w:sz w:val="24"/>
          <w:szCs w:val="24"/>
        </w:rPr>
        <w:t>ț</w:t>
      </w:r>
      <w:r w:rsidRPr="006E6757">
        <w:rPr>
          <w:rFonts w:ascii="Times New Roman" w:hAnsi="Times New Roman" w:cs="Times New Roman"/>
          <w:sz w:val="24"/>
          <w:szCs w:val="24"/>
        </w:rPr>
        <w:t xml:space="preserve">iei unor întreprinderi mari </w:t>
      </w:r>
      <w:r w:rsidR="00A97EAA">
        <w:rPr>
          <w:rFonts w:ascii="Times New Roman" w:hAnsi="Times New Roman" w:cs="Times New Roman"/>
          <w:sz w:val="24"/>
          <w:szCs w:val="24"/>
        </w:rPr>
        <w:t>ș</w:t>
      </w:r>
      <w:r w:rsidRPr="006E6757">
        <w:rPr>
          <w:rFonts w:ascii="Times New Roman" w:hAnsi="Times New Roman" w:cs="Times New Roman"/>
          <w:sz w:val="24"/>
          <w:szCs w:val="24"/>
        </w:rPr>
        <w:t>i necesitatea de concentrare a produc</w:t>
      </w:r>
      <w:r w:rsidR="00A97EAA">
        <w:rPr>
          <w:rFonts w:ascii="Times New Roman" w:hAnsi="Times New Roman" w:cs="Times New Roman"/>
          <w:sz w:val="24"/>
          <w:szCs w:val="24"/>
        </w:rPr>
        <w:t>ț</w:t>
      </w:r>
      <w:r w:rsidRPr="006E6757">
        <w:rPr>
          <w:rFonts w:ascii="Times New Roman" w:hAnsi="Times New Roman" w:cs="Times New Roman"/>
          <w:sz w:val="24"/>
          <w:szCs w:val="24"/>
        </w:rPr>
        <w:t xml:space="preserve">iei </w:t>
      </w:r>
      <w:r w:rsidR="00A97EAA">
        <w:rPr>
          <w:rFonts w:ascii="Times New Roman" w:hAnsi="Times New Roman" w:cs="Times New Roman"/>
          <w:sz w:val="24"/>
          <w:szCs w:val="24"/>
        </w:rPr>
        <w:t>ș</w:t>
      </w:r>
      <w:r w:rsidRPr="006E6757">
        <w:rPr>
          <w:rFonts w:ascii="Times New Roman" w:hAnsi="Times New Roman" w:cs="Times New Roman"/>
          <w:sz w:val="24"/>
          <w:szCs w:val="24"/>
        </w:rPr>
        <w:t>i a capitalurilor</w:t>
      </w:r>
    </w:p>
    <w:p w14:paraId="2636C23B" w14:textId="77777777" w:rsidR="00FA77A2" w:rsidRDefault="00D508CC" w:rsidP="0096140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În anii 1850-1870</w:t>
      </w:r>
      <w:r w:rsidR="00FA77A2">
        <w:rPr>
          <w:rFonts w:ascii="Times New Roman" w:hAnsi="Times New Roman" w:cs="Times New Roman"/>
          <w:sz w:val="24"/>
          <w:szCs w:val="24"/>
        </w:rPr>
        <w:t xml:space="preserve"> capitalismul concurenței libere a atins apogeul.</w:t>
      </w:r>
    </w:p>
    <w:p w14:paraId="3D6A0790" w14:textId="77777777" w:rsidR="00E24DA2" w:rsidRDefault="00FA77A2" w:rsidP="0096140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Rolul dominant în economie revine industriei grele și constructoare de mașini, ramuri care necesită crearea unor întreprinderi mari și investiții enorme</w:t>
      </w:r>
      <w:r w:rsidR="00E24DA2">
        <w:rPr>
          <w:rFonts w:ascii="Times New Roman" w:hAnsi="Times New Roman" w:cs="Times New Roman"/>
          <w:sz w:val="24"/>
          <w:szCs w:val="24"/>
        </w:rPr>
        <w:t xml:space="preserve">, astfel apre necesitatea de concentrare a producției și a capitalurilor. </w:t>
      </w:r>
    </w:p>
    <w:p w14:paraId="6AFFC876" w14:textId="070BB9BE" w:rsidR="00961409" w:rsidRPr="006E6757" w:rsidRDefault="00E24DA2" w:rsidP="0096140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Vechile întreprinderi falimentează sau sunt </w:t>
      </w:r>
      <w:r w:rsidR="004841AA">
        <w:rPr>
          <w:rFonts w:ascii="Times New Roman" w:hAnsi="Times New Roman" w:cs="Times New Roman"/>
          <w:sz w:val="24"/>
          <w:szCs w:val="24"/>
        </w:rPr>
        <w:t>alipite la cele puternice.</w:t>
      </w:r>
      <w:r w:rsidR="00D508CC">
        <w:rPr>
          <w:rFonts w:ascii="Times New Roman" w:hAnsi="Times New Roman" w:cs="Times New Roman"/>
          <w:sz w:val="24"/>
          <w:szCs w:val="24"/>
        </w:rPr>
        <w:t xml:space="preserve"> </w:t>
      </w:r>
    </w:p>
    <w:p w14:paraId="323FDDB2" w14:textId="009787C9" w:rsidR="005922F1" w:rsidRDefault="005922F1" w:rsidP="006E6757">
      <w:pPr>
        <w:pStyle w:val="NoSpacing"/>
        <w:rPr>
          <w:rFonts w:ascii="Times New Roman" w:hAnsi="Times New Roman" w:cs="Times New Roman"/>
          <w:sz w:val="24"/>
          <w:szCs w:val="24"/>
        </w:rPr>
      </w:pPr>
      <w:r w:rsidRPr="006E6757">
        <w:rPr>
          <w:rFonts w:ascii="Times New Roman" w:hAnsi="Times New Roman" w:cs="Times New Roman"/>
          <w:i/>
          <w:iCs/>
          <w:sz w:val="24"/>
          <w:szCs w:val="24"/>
        </w:rPr>
        <w:t>Ex 4 / pag 173</w:t>
      </w:r>
      <w:r w:rsidRPr="006E6757">
        <w:rPr>
          <w:rFonts w:ascii="Times New Roman" w:hAnsi="Times New Roman" w:cs="Times New Roman"/>
          <w:sz w:val="24"/>
          <w:szCs w:val="24"/>
        </w:rPr>
        <w:t xml:space="preserve"> Demonstreaz</w:t>
      </w:r>
      <w:r w:rsidR="00A97EAA">
        <w:rPr>
          <w:rFonts w:ascii="Times New Roman" w:hAnsi="Times New Roman" w:cs="Times New Roman"/>
          <w:sz w:val="24"/>
          <w:szCs w:val="24"/>
        </w:rPr>
        <w:t>ă</w:t>
      </w:r>
      <w:r w:rsidRPr="006E6757">
        <w:rPr>
          <w:rFonts w:ascii="Times New Roman" w:hAnsi="Times New Roman" w:cs="Times New Roman"/>
          <w:sz w:val="24"/>
          <w:szCs w:val="24"/>
        </w:rPr>
        <w:t xml:space="preserve"> c</w:t>
      </w:r>
      <w:r w:rsidR="00A97EAA">
        <w:rPr>
          <w:rFonts w:ascii="Times New Roman" w:hAnsi="Times New Roman" w:cs="Times New Roman"/>
          <w:sz w:val="24"/>
          <w:szCs w:val="24"/>
        </w:rPr>
        <w:t>ă</w:t>
      </w:r>
      <w:r w:rsidRPr="006E6757">
        <w:rPr>
          <w:rFonts w:ascii="Times New Roman" w:hAnsi="Times New Roman" w:cs="Times New Roman"/>
          <w:sz w:val="24"/>
          <w:szCs w:val="24"/>
        </w:rPr>
        <w:t xml:space="preserve"> lupta pentru noi profituri a monopolurilor a condus la reîmp</w:t>
      </w:r>
      <w:r w:rsidR="00A97EAA">
        <w:rPr>
          <w:rFonts w:ascii="Times New Roman" w:hAnsi="Times New Roman" w:cs="Times New Roman"/>
          <w:sz w:val="24"/>
          <w:szCs w:val="24"/>
        </w:rPr>
        <w:t>ă</w:t>
      </w:r>
      <w:r w:rsidRPr="006E6757">
        <w:rPr>
          <w:rFonts w:ascii="Times New Roman" w:hAnsi="Times New Roman" w:cs="Times New Roman"/>
          <w:sz w:val="24"/>
          <w:szCs w:val="24"/>
        </w:rPr>
        <w:t>r</w:t>
      </w:r>
      <w:r w:rsidR="00A97EAA">
        <w:rPr>
          <w:rFonts w:ascii="Times New Roman" w:hAnsi="Times New Roman" w:cs="Times New Roman"/>
          <w:sz w:val="24"/>
          <w:szCs w:val="24"/>
        </w:rPr>
        <w:t>ț</w:t>
      </w:r>
      <w:r w:rsidRPr="006E6757">
        <w:rPr>
          <w:rFonts w:ascii="Times New Roman" w:hAnsi="Times New Roman" w:cs="Times New Roman"/>
          <w:sz w:val="24"/>
          <w:szCs w:val="24"/>
        </w:rPr>
        <w:t xml:space="preserve">irea lumii </w:t>
      </w:r>
      <w:r w:rsidR="00A97EAA">
        <w:rPr>
          <w:rFonts w:ascii="Times New Roman" w:hAnsi="Times New Roman" w:cs="Times New Roman"/>
          <w:sz w:val="24"/>
          <w:szCs w:val="24"/>
        </w:rPr>
        <w:t>ș</w:t>
      </w:r>
      <w:r w:rsidRPr="006E6757">
        <w:rPr>
          <w:rFonts w:ascii="Times New Roman" w:hAnsi="Times New Roman" w:cs="Times New Roman"/>
          <w:sz w:val="24"/>
          <w:szCs w:val="24"/>
        </w:rPr>
        <w:t>i apari</w:t>
      </w:r>
      <w:r w:rsidR="00A97EAA">
        <w:rPr>
          <w:rFonts w:ascii="Times New Roman" w:hAnsi="Times New Roman" w:cs="Times New Roman"/>
          <w:sz w:val="24"/>
          <w:szCs w:val="24"/>
        </w:rPr>
        <w:t>ț</w:t>
      </w:r>
      <w:r w:rsidRPr="006E6757">
        <w:rPr>
          <w:rFonts w:ascii="Times New Roman" w:hAnsi="Times New Roman" w:cs="Times New Roman"/>
          <w:sz w:val="24"/>
          <w:szCs w:val="24"/>
        </w:rPr>
        <w:t>ia unor conflicte la nivel interna</w:t>
      </w:r>
      <w:r w:rsidR="00A97EAA">
        <w:rPr>
          <w:rFonts w:ascii="Times New Roman" w:hAnsi="Times New Roman" w:cs="Times New Roman"/>
          <w:sz w:val="24"/>
          <w:szCs w:val="24"/>
        </w:rPr>
        <w:t>ț</w:t>
      </w:r>
      <w:r w:rsidRPr="006E6757">
        <w:rPr>
          <w:rFonts w:ascii="Times New Roman" w:hAnsi="Times New Roman" w:cs="Times New Roman"/>
          <w:sz w:val="24"/>
          <w:szCs w:val="24"/>
        </w:rPr>
        <w:t>ional.</w:t>
      </w:r>
    </w:p>
    <w:p w14:paraId="5040DBB2" w14:textId="182D5F3B" w:rsidR="00937374" w:rsidRPr="00937374" w:rsidRDefault="00937374" w:rsidP="00937374">
      <w:pPr>
        <w:pStyle w:val="NoSpacing"/>
        <w:numPr>
          <w:ilvl w:val="0"/>
          <w:numId w:val="2"/>
        </w:numPr>
        <w:rPr>
          <w:rFonts w:ascii="Times New Roman" w:hAnsi="Times New Roman" w:cs="Times New Roman"/>
          <w:sz w:val="24"/>
          <w:szCs w:val="24"/>
        </w:rPr>
      </w:pPr>
      <w:r w:rsidRPr="00937374">
        <w:rPr>
          <w:rFonts w:ascii="Times New Roman" w:hAnsi="Times New Roman" w:cs="Times New Roman"/>
          <w:sz w:val="24"/>
          <w:szCs w:val="24"/>
        </w:rPr>
        <w:t>Capitalismul monopolist a mai fost numit imperialism. Termenul apare la sfâr</w:t>
      </w:r>
      <w:r>
        <w:rPr>
          <w:rFonts w:ascii="Times New Roman" w:hAnsi="Times New Roman" w:cs="Times New Roman"/>
          <w:sz w:val="24"/>
          <w:szCs w:val="24"/>
        </w:rPr>
        <w:t>ș</w:t>
      </w:r>
      <w:r w:rsidRPr="00937374">
        <w:rPr>
          <w:rFonts w:ascii="Times New Roman" w:hAnsi="Times New Roman" w:cs="Times New Roman"/>
          <w:sz w:val="24"/>
          <w:szCs w:val="24"/>
        </w:rPr>
        <w:t xml:space="preserve">itul sec. al XIX-lea </w:t>
      </w:r>
      <w:r>
        <w:rPr>
          <w:rFonts w:ascii="Times New Roman" w:hAnsi="Times New Roman" w:cs="Times New Roman"/>
          <w:sz w:val="24"/>
          <w:szCs w:val="24"/>
        </w:rPr>
        <w:t>ș</w:t>
      </w:r>
      <w:r w:rsidRPr="00937374">
        <w:rPr>
          <w:rFonts w:ascii="Times New Roman" w:hAnsi="Times New Roman" w:cs="Times New Roman"/>
          <w:sz w:val="24"/>
          <w:szCs w:val="24"/>
        </w:rPr>
        <w:t>i desemneaz</w:t>
      </w:r>
      <w:r>
        <w:rPr>
          <w:rFonts w:ascii="Times New Roman" w:hAnsi="Times New Roman" w:cs="Times New Roman"/>
          <w:sz w:val="24"/>
          <w:szCs w:val="24"/>
        </w:rPr>
        <w:t>ă</w:t>
      </w:r>
      <w:r w:rsidRPr="00937374">
        <w:rPr>
          <w:rFonts w:ascii="Times New Roman" w:hAnsi="Times New Roman" w:cs="Times New Roman"/>
          <w:sz w:val="24"/>
          <w:szCs w:val="24"/>
        </w:rPr>
        <w:t xml:space="preserve"> noua expansiune a marilor puteri </w:t>
      </w:r>
      <w:r>
        <w:rPr>
          <w:rFonts w:ascii="Times New Roman" w:hAnsi="Times New Roman" w:cs="Times New Roman"/>
          <w:sz w:val="24"/>
          <w:szCs w:val="24"/>
        </w:rPr>
        <w:t>ș</w:t>
      </w:r>
      <w:r w:rsidRPr="00937374">
        <w:rPr>
          <w:rFonts w:ascii="Times New Roman" w:hAnsi="Times New Roman" w:cs="Times New Roman"/>
          <w:sz w:val="24"/>
          <w:szCs w:val="24"/>
        </w:rPr>
        <w:t>i lupta între ele pentru</w:t>
      </w:r>
      <w:r w:rsidR="001A729E">
        <w:rPr>
          <w:rFonts w:ascii="Times New Roman" w:hAnsi="Times New Roman" w:cs="Times New Roman"/>
          <w:sz w:val="24"/>
          <w:szCs w:val="24"/>
        </w:rPr>
        <w:t xml:space="preserve"> </w:t>
      </w:r>
      <w:r w:rsidRPr="00937374">
        <w:rPr>
          <w:rFonts w:ascii="Times New Roman" w:hAnsi="Times New Roman" w:cs="Times New Roman"/>
          <w:sz w:val="24"/>
          <w:szCs w:val="24"/>
        </w:rPr>
        <w:t>reîmp</w:t>
      </w:r>
      <w:r>
        <w:rPr>
          <w:rFonts w:ascii="Times New Roman" w:hAnsi="Times New Roman" w:cs="Times New Roman"/>
          <w:sz w:val="24"/>
          <w:szCs w:val="24"/>
        </w:rPr>
        <w:t>ărț</w:t>
      </w:r>
      <w:r w:rsidRPr="00937374">
        <w:rPr>
          <w:rFonts w:ascii="Times New Roman" w:hAnsi="Times New Roman" w:cs="Times New Roman"/>
          <w:sz w:val="24"/>
          <w:szCs w:val="24"/>
        </w:rPr>
        <w:t xml:space="preserve">irea lumii. Cointeresate în acapararea de noi colonii erau atât guvernele metropolelor, cât </w:t>
      </w:r>
      <w:r>
        <w:rPr>
          <w:rFonts w:ascii="Times New Roman" w:hAnsi="Times New Roman" w:cs="Times New Roman"/>
          <w:sz w:val="24"/>
          <w:szCs w:val="24"/>
        </w:rPr>
        <w:t>ș</w:t>
      </w:r>
      <w:r w:rsidRPr="00937374">
        <w:rPr>
          <w:rFonts w:ascii="Times New Roman" w:hAnsi="Times New Roman" w:cs="Times New Roman"/>
          <w:sz w:val="24"/>
          <w:szCs w:val="24"/>
        </w:rPr>
        <w:t>i marile uniuni monopoliste. Astfel, ele î</w:t>
      </w:r>
      <w:r>
        <w:rPr>
          <w:rFonts w:ascii="Times New Roman" w:hAnsi="Times New Roman" w:cs="Times New Roman"/>
          <w:sz w:val="24"/>
          <w:szCs w:val="24"/>
        </w:rPr>
        <w:t>ș</w:t>
      </w:r>
      <w:r w:rsidRPr="00937374">
        <w:rPr>
          <w:rFonts w:ascii="Times New Roman" w:hAnsi="Times New Roman" w:cs="Times New Roman"/>
          <w:sz w:val="24"/>
          <w:szCs w:val="24"/>
        </w:rPr>
        <w:t>i asigurau noi surse de materii prime ieftine, largi pie</w:t>
      </w:r>
      <w:r>
        <w:rPr>
          <w:rFonts w:ascii="Times New Roman" w:hAnsi="Times New Roman" w:cs="Times New Roman"/>
          <w:sz w:val="24"/>
          <w:szCs w:val="24"/>
        </w:rPr>
        <w:t>ț</w:t>
      </w:r>
      <w:r w:rsidRPr="00937374">
        <w:rPr>
          <w:rFonts w:ascii="Times New Roman" w:hAnsi="Times New Roman" w:cs="Times New Roman"/>
          <w:sz w:val="24"/>
          <w:szCs w:val="24"/>
        </w:rPr>
        <w:t>e de desfacere a m</w:t>
      </w:r>
      <w:r>
        <w:rPr>
          <w:rFonts w:ascii="Times New Roman" w:hAnsi="Times New Roman" w:cs="Times New Roman"/>
          <w:sz w:val="24"/>
          <w:szCs w:val="24"/>
        </w:rPr>
        <w:t>ă</w:t>
      </w:r>
      <w:r w:rsidRPr="00937374">
        <w:rPr>
          <w:rFonts w:ascii="Times New Roman" w:hAnsi="Times New Roman" w:cs="Times New Roman"/>
          <w:sz w:val="24"/>
          <w:szCs w:val="24"/>
        </w:rPr>
        <w:t xml:space="preserve">rfurilor, terenuri prielnice pentru exportul de capitaluri </w:t>
      </w:r>
      <w:r w:rsidR="001A729E">
        <w:rPr>
          <w:rFonts w:ascii="Times New Roman" w:hAnsi="Times New Roman" w:cs="Times New Roman"/>
          <w:sz w:val="24"/>
          <w:szCs w:val="24"/>
        </w:rPr>
        <w:t>ș</w:t>
      </w:r>
      <w:r w:rsidRPr="00937374">
        <w:rPr>
          <w:rFonts w:ascii="Times New Roman" w:hAnsi="Times New Roman" w:cs="Times New Roman"/>
          <w:sz w:val="24"/>
          <w:szCs w:val="24"/>
        </w:rPr>
        <w:t>i, ca urmare, profituri mari. La sfâr</w:t>
      </w:r>
      <w:r w:rsidR="001A729E">
        <w:rPr>
          <w:rFonts w:ascii="Times New Roman" w:hAnsi="Times New Roman" w:cs="Times New Roman"/>
          <w:sz w:val="24"/>
          <w:szCs w:val="24"/>
        </w:rPr>
        <w:t>ș</w:t>
      </w:r>
      <w:r w:rsidRPr="00937374">
        <w:rPr>
          <w:rFonts w:ascii="Times New Roman" w:hAnsi="Times New Roman" w:cs="Times New Roman"/>
          <w:sz w:val="24"/>
          <w:szCs w:val="24"/>
        </w:rPr>
        <w:t>itul sec. al XIX-lea, cea mai mare parte a globului era împ</w:t>
      </w:r>
      <w:r w:rsidR="001A729E">
        <w:rPr>
          <w:rFonts w:ascii="Times New Roman" w:hAnsi="Times New Roman" w:cs="Times New Roman"/>
          <w:sz w:val="24"/>
          <w:szCs w:val="24"/>
        </w:rPr>
        <w:t>ă</w:t>
      </w:r>
      <w:r w:rsidRPr="00937374">
        <w:rPr>
          <w:rFonts w:ascii="Times New Roman" w:hAnsi="Times New Roman" w:cs="Times New Roman"/>
          <w:sz w:val="24"/>
          <w:szCs w:val="24"/>
        </w:rPr>
        <w:t>r</w:t>
      </w:r>
      <w:r w:rsidR="001A729E">
        <w:rPr>
          <w:rFonts w:ascii="Times New Roman" w:hAnsi="Times New Roman" w:cs="Times New Roman"/>
          <w:sz w:val="24"/>
          <w:szCs w:val="24"/>
        </w:rPr>
        <w:t>ț</w:t>
      </w:r>
      <w:r w:rsidRPr="00937374">
        <w:rPr>
          <w:rFonts w:ascii="Times New Roman" w:hAnsi="Times New Roman" w:cs="Times New Roman"/>
          <w:sz w:val="24"/>
          <w:szCs w:val="24"/>
        </w:rPr>
        <w:t>it</w:t>
      </w:r>
      <w:r w:rsidR="001A729E">
        <w:rPr>
          <w:rFonts w:ascii="Times New Roman" w:hAnsi="Times New Roman" w:cs="Times New Roman"/>
          <w:sz w:val="24"/>
          <w:szCs w:val="24"/>
        </w:rPr>
        <w:t>ă</w:t>
      </w:r>
      <w:r w:rsidRPr="00937374">
        <w:rPr>
          <w:rFonts w:ascii="Times New Roman" w:hAnsi="Times New Roman" w:cs="Times New Roman"/>
          <w:sz w:val="24"/>
          <w:szCs w:val="24"/>
        </w:rPr>
        <w:t xml:space="preserve"> între marile puteri. Acestea î</w:t>
      </w:r>
      <w:r w:rsidR="001A729E">
        <w:rPr>
          <w:rFonts w:ascii="Times New Roman" w:hAnsi="Times New Roman" w:cs="Times New Roman"/>
          <w:sz w:val="24"/>
          <w:szCs w:val="24"/>
        </w:rPr>
        <w:t>ș</w:t>
      </w:r>
      <w:r w:rsidRPr="00937374">
        <w:rPr>
          <w:rFonts w:ascii="Times New Roman" w:hAnsi="Times New Roman" w:cs="Times New Roman"/>
          <w:sz w:val="24"/>
          <w:szCs w:val="24"/>
        </w:rPr>
        <w:t>i exercitau domina</w:t>
      </w:r>
      <w:r w:rsidR="001A729E">
        <w:rPr>
          <w:rFonts w:ascii="Times New Roman" w:hAnsi="Times New Roman" w:cs="Times New Roman"/>
          <w:sz w:val="24"/>
          <w:szCs w:val="24"/>
        </w:rPr>
        <w:t>ț</w:t>
      </w:r>
      <w:r w:rsidRPr="00937374">
        <w:rPr>
          <w:rFonts w:ascii="Times New Roman" w:hAnsi="Times New Roman" w:cs="Times New Roman"/>
          <w:sz w:val="24"/>
          <w:szCs w:val="24"/>
        </w:rPr>
        <w:t>ia sub forma colonialismului, semicolonialismului sau a dependen</w:t>
      </w:r>
      <w:r w:rsidR="001A729E">
        <w:rPr>
          <w:rFonts w:ascii="Times New Roman" w:hAnsi="Times New Roman" w:cs="Times New Roman"/>
          <w:sz w:val="24"/>
          <w:szCs w:val="24"/>
        </w:rPr>
        <w:t>ț</w:t>
      </w:r>
      <w:r w:rsidRPr="00937374">
        <w:rPr>
          <w:rFonts w:ascii="Times New Roman" w:hAnsi="Times New Roman" w:cs="Times New Roman"/>
          <w:sz w:val="24"/>
          <w:szCs w:val="24"/>
        </w:rPr>
        <w:t>ei economico</w:t>
      </w:r>
      <w:r w:rsidR="001A729E">
        <w:rPr>
          <w:rFonts w:ascii="Times New Roman" w:hAnsi="Times New Roman" w:cs="Times New Roman"/>
          <w:sz w:val="24"/>
          <w:szCs w:val="24"/>
        </w:rPr>
        <w:t>-</w:t>
      </w:r>
      <w:r w:rsidRPr="00937374">
        <w:rPr>
          <w:rFonts w:ascii="Times New Roman" w:hAnsi="Times New Roman" w:cs="Times New Roman"/>
          <w:sz w:val="24"/>
          <w:szCs w:val="24"/>
        </w:rPr>
        <w:t xml:space="preserve">financiare. În Africa, peste 90% din teritoriu erau posesiuni coloniale. În Asia, puterile europene </w:t>
      </w:r>
      <w:r w:rsidR="001A729E">
        <w:rPr>
          <w:rFonts w:ascii="Times New Roman" w:hAnsi="Times New Roman" w:cs="Times New Roman"/>
          <w:sz w:val="24"/>
          <w:szCs w:val="24"/>
        </w:rPr>
        <w:t>ș</w:t>
      </w:r>
      <w:r w:rsidRPr="00937374">
        <w:rPr>
          <w:rFonts w:ascii="Times New Roman" w:hAnsi="Times New Roman" w:cs="Times New Roman"/>
          <w:sz w:val="24"/>
          <w:szCs w:val="24"/>
        </w:rPr>
        <w:t>i-au delimitat zonele de influen</w:t>
      </w:r>
      <w:r w:rsidR="001A729E">
        <w:rPr>
          <w:rFonts w:ascii="Times New Roman" w:hAnsi="Times New Roman" w:cs="Times New Roman"/>
          <w:sz w:val="24"/>
          <w:szCs w:val="24"/>
        </w:rPr>
        <w:t>ță</w:t>
      </w:r>
      <w:r w:rsidRPr="00937374">
        <w:rPr>
          <w:rFonts w:ascii="Times New Roman" w:hAnsi="Times New Roman" w:cs="Times New Roman"/>
          <w:sz w:val="24"/>
          <w:szCs w:val="24"/>
        </w:rPr>
        <w:t xml:space="preserve">. Canada, Australia </w:t>
      </w:r>
      <w:r w:rsidR="001A729E">
        <w:rPr>
          <w:rFonts w:ascii="Times New Roman" w:hAnsi="Times New Roman" w:cs="Times New Roman"/>
          <w:sz w:val="24"/>
          <w:szCs w:val="24"/>
        </w:rPr>
        <w:t>ș</w:t>
      </w:r>
      <w:r w:rsidRPr="00937374">
        <w:rPr>
          <w:rFonts w:ascii="Times New Roman" w:hAnsi="Times New Roman" w:cs="Times New Roman"/>
          <w:sz w:val="24"/>
          <w:szCs w:val="24"/>
        </w:rPr>
        <w:t>i Noua Zeeland</w:t>
      </w:r>
      <w:r w:rsidR="001A729E">
        <w:rPr>
          <w:rFonts w:ascii="Times New Roman" w:hAnsi="Times New Roman" w:cs="Times New Roman"/>
          <w:sz w:val="24"/>
          <w:szCs w:val="24"/>
        </w:rPr>
        <w:t>ă</w:t>
      </w:r>
      <w:r w:rsidRPr="00937374">
        <w:rPr>
          <w:rFonts w:ascii="Times New Roman" w:hAnsi="Times New Roman" w:cs="Times New Roman"/>
          <w:sz w:val="24"/>
          <w:szCs w:val="24"/>
        </w:rPr>
        <w:t>, erau dominioane ale Angliei</w:t>
      </w:r>
      <w:r w:rsidR="001A729E">
        <w:rPr>
          <w:rFonts w:ascii="Times New Roman" w:hAnsi="Times New Roman" w:cs="Times New Roman"/>
          <w:sz w:val="24"/>
          <w:szCs w:val="24"/>
        </w:rPr>
        <w:t>.</w:t>
      </w:r>
    </w:p>
    <w:p w14:paraId="5AE3B13F" w14:textId="77777777" w:rsidR="006E6757" w:rsidRPr="006E6757" w:rsidRDefault="006E6757" w:rsidP="006E6757">
      <w:pPr>
        <w:pStyle w:val="NoSpacing"/>
        <w:rPr>
          <w:rFonts w:ascii="Times New Roman" w:hAnsi="Times New Roman" w:cs="Times New Roman"/>
          <w:sz w:val="24"/>
          <w:szCs w:val="24"/>
        </w:rPr>
      </w:pPr>
    </w:p>
    <w:p w14:paraId="18709BB5" w14:textId="1DAE7743" w:rsidR="006E6757" w:rsidRPr="006E6757" w:rsidRDefault="006E6757" w:rsidP="006E6757">
      <w:pPr>
        <w:pStyle w:val="NoSpacing"/>
        <w:rPr>
          <w:rFonts w:ascii="Times New Roman" w:hAnsi="Times New Roman" w:cs="Times New Roman"/>
          <w:b/>
          <w:bCs/>
          <w:sz w:val="28"/>
          <w:szCs w:val="28"/>
        </w:rPr>
      </w:pPr>
      <w:r w:rsidRPr="006E6757">
        <w:rPr>
          <w:rFonts w:ascii="Times New Roman" w:hAnsi="Times New Roman" w:cs="Times New Roman"/>
          <w:b/>
          <w:bCs/>
          <w:sz w:val="28"/>
          <w:szCs w:val="28"/>
        </w:rPr>
        <w:t>Modernizarea economic</w:t>
      </w:r>
      <w:r w:rsidR="00A97EAA">
        <w:rPr>
          <w:rFonts w:ascii="Times New Roman" w:hAnsi="Times New Roman" w:cs="Times New Roman"/>
          <w:b/>
          <w:bCs/>
          <w:sz w:val="28"/>
          <w:szCs w:val="28"/>
        </w:rPr>
        <w:t>ă</w:t>
      </w:r>
      <w:r w:rsidRPr="006E6757">
        <w:rPr>
          <w:rFonts w:ascii="Times New Roman" w:hAnsi="Times New Roman" w:cs="Times New Roman"/>
          <w:b/>
          <w:bCs/>
          <w:sz w:val="28"/>
          <w:szCs w:val="28"/>
        </w:rPr>
        <w:t xml:space="preserve"> a României (1859-1914)</w:t>
      </w:r>
    </w:p>
    <w:p w14:paraId="175BFDBF" w14:textId="5C3E47CD" w:rsidR="006E6757" w:rsidRDefault="006E6757" w:rsidP="006E6757">
      <w:pPr>
        <w:pStyle w:val="NoSpacing"/>
        <w:rPr>
          <w:rFonts w:ascii="Times New Roman" w:hAnsi="Times New Roman" w:cs="Times New Roman"/>
          <w:sz w:val="24"/>
          <w:szCs w:val="24"/>
        </w:rPr>
      </w:pPr>
      <w:r w:rsidRPr="006E6757">
        <w:rPr>
          <w:rFonts w:ascii="Times New Roman" w:hAnsi="Times New Roman" w:cs="Times New Roman"/>
          <w:i/>
          <w:iCs/>
          <w:sz w:val="24"/>
          <w:szCs w:val="24"/>
        </w:rPr>
        <w:t>Ex 5 / pag 177</w:t>
      </w:r>
      <w:r w:rsidRPr="006E6757">
        <w:rPr>
          <w:rFonts w:ascii="Times New Roman" w:hAnsi="Times New Roman" w:cs="Times New Roman"/>
          <w:sz w:val="24"/>
          <w:szCs w:val="24"/>
        </w:rPr>
        <w:t xml:space="preserve"> Elaboreaz</w:t>
      </w:r>
      <w:r w:rsidR="00A97EAA">
        <w:rPr>
          <w:rFonts w:ascii="Times New Roman" w:hAnsi="Times New Roman" w:cs="Times New Roman"/>
          <w:sz w:val="24"/>
          <w:szCs w:val="24"/>
        </w:rPr>
        <w:t>ă</w:t>
      </w:r>
      <w:r w:rsidRPr="006E6757">
        <w:rPr>
          <w:rFonts w:ascii="Times New Roman" w:hAnsi="Times New Roman" w:cs="Times New Roman"/>
          <w:sz w:val="24"/>
          <w:szCs w:val="24"/>
        </w:rPr>
        <w:t xml:space="preserve"> o comunicare scurt</w:t>
      </w:r>
      <w:r w:rsidR="00A97EAA">
        <w:rPr>
          <w:rFonts w:ascii="Times New Roman" w:hAnsi="Times New Roman" w:cs="Times New Roman"/>
          <w:sz w:val="24"/>
          <w:szCs w:val="24"/>
        </w:rPr>
        <w:t>ă</w:t>
      </w:r>
      <w:r w:rsidRPr="006E6757">
        <w:rPr>
          <w:rFonts w:ascii="Times New Roman" w:hAnsi="Times New Roman" w:cs="Times New Roman"/>
          <w:sz w:val="24"/>
          <w:szCs w:val="24"/>
        </w:rPr>
        <w:t>, din 5-7 propozi</w:t>
      </w:r>
      <w:r w:rsidR="00A97EAA">
        <w:rPr>
          <w:rFonts w:ascii="Times New Roman" w:hAnsi="Times New Roman" w:cs="Times New Roman"/>
          <w:sz w:val="24"/>
          <w:szCs w:val="24"/>
        </w:rPr>
        <w:t>ț</w:t>
      </w:r>
      <w:r w:rsidRPr="006E6757">
        <w:rPr>
          <w:rFonts w:ascii="Times New Roman" w:hAnsi="Times New Roman" w:cs="Times New Roman"/>
          <w:sz w:val="24"/>
          <w:szCs w:val="24"/>
        </w:rPr>
        <w:t>ii, pe tema: „Factorii care au favorizat dezvoltarea economiei în România la r</w:t>
      </w:r>
      <w:r w:rsidR="00A97EAA">
        <w:rPr>
          <w:rFonts w:ascii="Times New Roman" w:hAnsi="Times New Roman" w:cs="Times New Roman"/>
          <w:sz w:val="24"/>
          <w:szCs w:val="24"/>
        </w:rPr>
        <w:t>ă</w:t>
      </w:r>
      <w:r w:rsidRPr="006E6757">
        <w:rPr>
          <w:rFonts w:ascii="Times New Roman" w:hAnsi="Times New Roman" w:cs="Times New Roman"/>
          <w:sz w:val="24"/>
          <w:szCs w:val="24"/>
        </w:rPr>
        <w:t xml:space="preserve">scrucea sec. XIX </w:t>
      </w:r>
      <w:r w:rsidR="00A97EAA">
        <w:rPr>
          <w:rFonts w:ascii="Times New Roman" w:hAnsi="Times New Roman" w:cs="Times New Roman"/>
          <w:sz w:val="24"/>
          <w:szCs w:val="24"/>
        </w:rPr>
        <w:t>ș</w:t>
      </w:r>
      <w:r w:rsidRPr="006E6757">
        <w:rPr>
          <w:rFonts w:ascii="Times New Roman" w:hAnsi="Times New Roman" w:cs="Times New Roman"/>
          <w:sz w:val="24"/>
          <w:szCs w:val="24"/>
        </w:rPr>
        <w:t>i XX”.</w:t>
      </w:r>
    </w:p>
    <w:p w14:paraId="5C5566D3" w14:textId="7EBEDE4E" w:rsidR="00885E09" w:rsidRPr="003E176C" w:rsidRDefault="0021455A" w:rsidP="003E176C">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România continua să se afle în prima fază a dezvoltării societății </w:t>
      </w:r>
      <w:r w:rsidR="003568C1">
        <w:rPr>
          <w:rFonts w:ascii="Times New Roman" w:hAnsi="Times New Roman" w:cs="Times New Roman"/>
          <w:sz w:val="24"/>
          <w:szCs w:val="24"/>
        </w:rPr>
        <w:t>industriale. Dez</w:t>
      </w:r>
      <w:r w:rsidR="00592AD0">
        <w:rPr>
          <w:rFonts w:ascii="Times New Roman" w:hAnsi="Times New Roman" w:cs="Times New Roman"/>
          <w:sz w:val="24"/>
          <w:szCs w:val="24"/>
        </w:rPr>
        <w:t xml:space="preserve">voltarea economiei pe baza importului de mașini și a utilizării de capital străin au făcut ca înzestrarea tehnică să fie în această perioadă insuficientă, ceea ce s-a repercutat asupra nivelului general de dezvoltare. </w:t>
      </w:r>
      <w:r w:rsidR="00885E09">
        <w:rPr>
          <w:rFonts w:ascii="Times New Roman" w:hAnsi="Times New Roman" w:cs="Times New Roman"/>
          <w:sz w:val="24"/>
          <w:szCs w:val="24"/>
        </w:rPr>
        <w:t>În sec XIX datorită obținerii independenței față de Imperiul Otoman în 1878, dar și politicile de stat, reformele lui A.I. Cuza, investițiile străine, efortul poporului român, au creat condiții prielnice</w:t>
      </w:r>
      <w:r>
        <w:rPr>
          <w:rFonts w:ascii="Times New Roman" w:hAnsi="Times New Roman" w:cs="Times New Roman"/>
          <w:sz w:val="24"/>
          <w:szCs w:val="24"/>
        </w:rPr>
        <w:t xml:space="preserve"> </w:t>
      </w:r>
      <w:r w:rsidR="00885E09">
        <w:rPr>
          <w:rFonts w:ascii="Times New Roman" w:hAnsi="Times New Roman" w:cs="Times New Roman"/>
          <w:sz w:val="24"/>
          <w:szCs w:val="24"/>
        </w:rPr>
        <w:t>pentru evoluția economică. În 1914</w:t>
      </w:r>
      <w:r w:rsidR="00592AD0">
        <w:rPr>
          <w:rFonts w:ascii="Times New Roman" w:hAnsi="Times New Roman" w:cs="Times New Roman"/>
          <w:sz w:val="24"/>
          <w:szCs w:val="24"/>
        </w:rPr>
        <w:t>,</w:t>
      </w:r>
      <w:r w:rsidR="00885E09">
        <w:rPr>
          <w:rFonts w:ascii="Times New Roman" w:hAnsi="Times New Roman" w:cs="Times New Roman"/>
          <w:sz w:val="24"/>
          <w:szCs w:val="24"/>
        </w:rPr>
        <w:t xml:space="preserve"> România era a doua </w:t>
      </w:r>
      <w:r w:rsidR="003E176C">
        <w:rPr>
          <w:rFonts w:ascii="Times New Roman" w:hAnsi="Times New Roman" w:cs="Times New Roman"/>
          <w:sz w:val="24"/>
          <w:szCs w:val="24"/>
        </w:rPr>
        <w:t xml:space="preserve">țară producătoare de petrol de pe continentul european. S-a </w:t>
      </w:r>
      <w:r w:rsidR="003E176C">
        <w:rPr>
          <w:rFonts w:ascii="Times New Roman" w:hAnsi="Times New Roman" w:cs="Times New Roman"/>
          <w:sz w:val="24"/>
          <w:szCs w:val="24"/>
        </w:rPr>
        <w:lastRenderedPageBreak/>
        <w:t>dezvoltat comerțul datorită porturilor Galați, Brăila, Constanța. Ansamblul social economic românesc a pornit pe drumul deplinei modernizări și avea să creeze un stat puternic, ce aspir</w:t>
      </w:r>
      <w:r w:rsidR="00E440EE">
        <w:rPr>
          <w:rFonts w:ascii="Times New Roman" w:hAnsi="Times New Roman" w:cs="Times New Roman"/>
          <w:sz w:val="24"/>
          <w:szCs w:val="24"/>
        </w:rPr>
        <w:t>a</w:t>
      </w:r>
      <w:r w:rsidR="003E176C">
        <w:rPr>
          <w:rFonts w:ascii="Times New Roman" w:hAnsi="Times New Roman" w:cs="Times New Roman"/>
          <w:sz w:val="24"/>
          <w:szCs w:val="24"/>
        </w:rPr>
        <w:t xml:space="preserve"> la unitatea națională.</w:t>
      </w:r>
    </w:p>
    <w:sectPr w:rsidR="00885E09" w:rsidRPr="003E176C" w:rsidSect="00686A1D">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620C" w14:textId="77777777" w:rsidR="0035644F" w:rsidRDefault="0035644F" w:rsidP="00686A1D">
      <w:pPr>
        <w:spacing w:after="0" w:line="240" w:lineRule="auto"/>
      </w:pPr>
      <w:r>
        <w:separator/>
      </w:r>
    </w:p>
  </w:endnote>
  <w:endnote w:type="continuationSeparator" w:id="0">
    <w:p w14:paraId="6C1A8AF3" w14:textId="77777777" w:rsidR="0035644F" w:rsidRDefault="0035644F" w:rsidP="0068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D772" w14:textId="77777777" w:rsidR="00674048" w:rsidRDefault="00674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B5477" w14:textId="77777777" w:rsidR="00674048" w:rsidRDefault="00674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718A1" w14:textId="77777777" w:rsidR="00674048" w:rsidRDefault="00674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3D6D3" w14:textId="77777777" w:rsidR="0035644F" w:rsidRDefault="0035644F" w:rsidP="00686A1D">
      <w:pPr>
        <w:spacing w:after="0" w:line="240" w:lineRule="auto"/>
      </w:pPr>
      <w:r>
        <w:separator/>
      </w:r>
    </w:p>
  </w:footnote>
  <w:footnote w:type="continuationSeparator" w:id="0">
    <w:p w14:paraId="59FF20A6" w14:textId="77777777" w:rsidR="0035644F" w:rsidRDefault="0035644F" w:rsidP="00686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150C" w14:textId="77777777" w:rsidR="00674048" w:rsidRDefault="006740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085B" w14:textId="4B5BE64B" w:rsidR="00686A1D" w:rsidRPr="00686A1D" w:rsidRDefault="00686A1D" w:rsidP="00686A1D">
    <w:pPr>
      <w:pStyle w:val="Header"/>
      <w:jc w:val="right"/>
      <w:rPr>
        <w:rFonts w:ascii="Times New Roman" w:hAnsi="Times New Roman" w:cs="Times New Roman"/>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8FFB9" w14:textId="77777777" w:rsidR="00674048" w:rsidRDefault="00674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04D45"/>
    <w:multiLevelType w:val="hybridMultilevel"/>
    <w:tmpl w:val="C6B0C24C"/>
    <w:lvl w:ilvl="0" w:tplc="3B360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331CA"/>
    <w:multiLevelType w:val="hybridMultilevel"/>
    <w:tmpl w:val="73642718"/>
    <w:lvl w:ilvl="0" w:tplc="14BCD5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117714">
    <w:abstractNumId w:val="1"/>
  </w:num>
  <w:num w:numId="2" w16cid:durableId="101183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97"/>
    <w:rsid w:val="001A729E"/>
    <w:rsid w:val="0021455A"/>
    <w:rsid w:val="00220554"/>
    <w:rsid w:val="0035644F"/>
    <w:rsid w:val="003568C1"/>
    <w:rsid w:val="003E176C"/>
    <w:rsid w:val="004225DB"/>
    <w:rsid w:val="004429D6"/>
    <w:rsid w:val="0047208D"/>
    <w:rsid w:val="004841AA"/>
    <w:rsid w:val="0052560E"/>
    <w:rsid w:val="00531438"/>
    <w:rsid w:val="005922F1"/>
    <w:rsid w:val="00592AD0"/>
    <w:rsid w:val="00612C32"/>
    <w:rsid w:val="00674048"/>
    <w:rsid w:val="00676A49"/>
    <w:rsid w:val="00686A1D"/>
    <w:rsid w:val="006C6EBC"/>
    <w:rsid w:val="006E6757"/>
    <w:rsid w:val="00771B5F"/>
    <w:rsid w:val="007A70BB"/>
    <w:rsid w:val="007D67BE"/>
    <w:rsid w:val="00885E09"/>
    <w:rsid w:val="00937374"/>
    <w:rsid w:val="00961409"/>
    <w:rsid w:val="009B77A7"/>
    <w:rsid w:val="009F7997"/>
    <w:rsid w:val="00A97EAA"/>
    <w:rsid w:val="00B22BC7"/>
    <w:rsid w:val="00B26C5F"/>
    <w:rsid w:val="00C6395D"/>
    <w:rsid w:val="00D508CC"/>
    <w:rsid w:val="00E24DA2"/>
    <w:rsid w:val="00E2717D"/>
    <w:rsid w:val="00E440EE"/>
    <w:rsid w:val="00E63C3B"/>
    <w:rsid w:val="00F4665C"/>
    <w:rsid w:val="00FA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D575"/>
  <w15:chartTrackingRefBased/>
  <w15:docId w15:val="{9E2EE625-E91D-42E5-9A4D-3F93572A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A1D"/>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6A1D"/>
    <w:rPr>
      <w:noProof/>
      <w:lang w:val="ro-MD"/>
    </w:rPr>
  </w:style>
  <w:style w:type="paragraph" w:styleId="Footer">
    <w:name w:val="footer"/>
    <w:basedOn w:val="Normal"/>
    <w:link w:val="FooterChar"/>
    <w:uiPriority w:val="99"/>
    <w:unhideWhenUsed/>
    <w:rsid w:val="00686A1D"/>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6A1D"/>
    <w:rPr>
      <w:noProof/>
      <w:lang w:val="ro-MD"/>
    </w:rPr>
  </w:style>
  <w:style w:type="paragraph" w:styleId="NoSpacing">
    <w:name w:val="No Spacing"/>
    <w:uiPriority w:val="1"/>
    <w:qFormat/>
    <w:rsid w:val="006E6757"/>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12</cp:revision>
  <dcterms:created xsi:type="dcterms:W3CDTF">2022-03-01T06:20:00Z</dcterms:created>
  <dcterms:modified xsi:type="dcterms:W3CDTF">2022-08-11T14:57:00Z</dcterms:modified>
</cp:coreProperties>
</file>