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C4523" w14:textId="77777777" w:rsidR="009F0F70" w:rsidRPr="009F0F70" w:rsidRDefault="009F0F70" w:rsidP="009F0F70">
      <w:pPr>
        <w:shd w:val="clear" w:color="auto" w:fill="FFFFFF"/>
        <w:spacing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noProof w:val="0"/>
          <w:color w:val="1A242E"/>
          <w:kern w:val="36"/>
          <w:sz w:val="26"/>
          <w:szCs w:val="26"/>
          <w:lang w:val="en-US"/>
        </w:rPr>
      </w:pPr>
      <w:proofErr w:type="spellStart"/>
      <w:r w:rsidRPr="009F0F70">
        <w:rPr>
          <w:rFonts w:ascii="Arial" w:eastAsia="Times New Roman" w:hAnsi="Arial" w:cs="Arial"/>
          <w:b/>
          <w:bCs/>
          <w:noProof w:val="0"/>
          <w:color w:val="1A242E"/>
          <w:kern w:val="36"/>
          <w:sz w:val="26"/>
          <w:szCs w:val="26"/>
          <w:lang w:val="en-US"/>
        </w:rPr>
        <w:t>Cezara</w:t>
      </w:r>
      <w:proofErr w:type="spellEnd"/>
    </w:p>
    <w:p w14:paraId="09552AFB" w14:textId="77777777" w:rsidR="009F0F70" w:rsidRPr="009F0F70" w:rsidRDefault="009F0F70" w:rsidP="009F0F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</w:pP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Cezara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o </w:t>
      </w:r>
      <w:proofErr w:type="spellStart"/>
      <w:r w:rsidRPr="009F0F70">
        <w:rPr>
          <w:rFonts w:ascii="Arial" w:eastAsia="Times New Roman" w:hAnsi="Arial" w:cs="Arial"/>
          <w:b/>
          <w:bCs/>
          <w:noProof w:val="0"/>
          <w:color w:val="1A242E"/>
          <w:sz w:val="26"/>
          <w:szCs w:val="26"/>
          <w:lang w:val="en-US"/>
        </w:rPr>
        <w:t>nuvelă</w:t>
      </w:r>
      <w:proofErr w:type="spellEnd"/>
      <w:r w:rsidRPr="009F0F70">
        <w:rPr>
          <w:rFonts w:ascii="Arial" w:eastAsia="Times New Roman" w:hAnsi="Arial" w:cs="Arial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F0F70">
        <w:rPr>
          <w:rFonts w:ascii="Arial" w:eastAsia="Times New Roman" w:hAnsi="Arial" w:cs="Arial"/>
          <w:b/>
          <w:bCs/>
          <w:noProof w:val="0"/>
          <w:color w:val="1A242E"/>
          <w:sz w:val="26"/>
          <w:szCs w:val="26"/>
          <w:lang w:val="en-US"/>
        </w:rPr>
        <w:t>mitică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scrisă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de </w:t>
      </w:r>
      <w:r w:rsidRPr="009F0F70">
        <w:rPr>
          <w:rFonts w:ascii="Arial" w:eastAsia="Times New Roman" w:hAnsi="Arial" w:cs="Arial"/>
          <w:b/>
          <w:bCs/>
          <w:noProof w:val="0"/>
          <w:color w:val="1A242E"/>
          <w:sz w:val="26"/>
          <w:szCs w:val="26"/>
          <w:lang w:val="en-US"/>
        </w:rPr>
        <w:t xml:space="preserve">Mihai </w:t>
      </w:r>
      <w:proofErr w:type="spellStart"/>
      <w:r w:rsidRPr="009F0F70">
        <w:rPr>
          <w:rFonts w:ascii="Arial" w:eastAsia="Times New Roman" w:hAnsi="Arial" w:cs="Arial"/>
          <w:b/>
          <w:bCs/>
          <w:noProof w:val="0"/>
          <w:color w:val="1A242E"/>
          <w:sz w:val="26"/>
          <w:szCs w:val="26"/>
          <w:lang w:val="en-US"/>
        </w:rPr>
        <w:t>Eminescu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. Prima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publicare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operei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avut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loc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anul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1876,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foiletonul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ziarului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Curierul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Iași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Apoi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1893,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aceasta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tipărită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volumul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nuvele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Eminescu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urmând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fie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publicată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prima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dată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postura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de text independent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Revista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Societății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Tinerimea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română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1933.</w:t>
      </w:r>
    </w:p>
    <w:p w14:paraId="235E9BCD" w14:textId="1C467FCB" w:rsidR="009F0F70" w:rsidRDefault="009F0F70" w:rsidP="009F0F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</w:pPr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Detalii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9F0F70">
        <w:rPr>
          <w:rFonts w:ascii="Arial" w:eastAsia="Times New Roman" w:hAnsi="Arial" w:cs="Arial"/>
          <w:b/>
          <w:bCs/>
          <w:noProof w:val="0"/>
          <w:color w:val="1A242E"/>
          <w:sz w:val="26"/>
          <w:szCs w:val="26"/>
          <w:lang w:val="en-US"/>
        </w:rPr>
        <w:t>evoluția</w:t>
      </w:r>
      <w:proofErr w:type="spellEnd"/>
      <w:r w:rsidRPr="009F0F70">
        <w:rPr>
          <w:rFonts w:ascii="Arial" w:eastAsia="Times New Roman" w:hAnsi="Arial" w:cs="Arial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F0F70">
        <w:rPr>
          <w:rFonts w:ascii="Arial" w:eastAsia="Times New Roman" w:hAnsi="Arial" w:cs="Arial"/>
          <w:b/>
          <w:bCs/>
          <w:noProof w:val="0"/>
          <w:color w:val="1A242E"/>
          <w:sz w:val="26"/>
          <w:szCs w:val="26"/>
          <w:lang w:val="en-US"/>
        </w:rPr>
        <w:t>acestei</w:t>
      </w:r>
      <w:proofErr w:type="spellEnd"/>
      <w:r w:rsidRPr="009F0F70">
        <w:rPr>
          <w:rFonts w:ascii="Arial" w:eastAsia="Times New Roman" w:hAnsi="Arial" w:cs="Arial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F0F70">
        <w:rPr>
          <w:rFonts w:ascii="Arial" w:eastAsia="Times New Roman" w:hAnsi="Arial" w:cs="Arial"/>
          <w:b/>
          <w:bCs/>
          <w:noProof w:val="0"/>
          <w:color w:val="1A242E"/>
          <w:sz w:val="26"/>
          <w:szCs w:val="26"/>
          <w:lang w:val="en-US"/>
        </w:rPr>
        <w:t>povești</w:t>
      </w:r>
      <w:proofErr w:type="spellEnd"/>
      <w:r w:rsidRPr="009F0F70">
        <w:rPr>
          <w:rFonts w:ascii="Arial" w:eastAsia="Times New Roman" w:hAnsi="Arial" w:cs="Arial"/>
          <w:b/>
          <w:bCs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9F0F70">
        <w:rPr>
          <w:rFonts w:ascii="Arial" w:eastAsia="Times New Roman" w:hAnsi="Arial" w:cs="Arial"/>
          <w:b/>
          <w:bCs/>
          <w:noProof w:val="0"/>
          <w:color w:val="1A242E"/>
          <w:sz w:val="26"/>
          <w:szCs w:val="26"/>
          <w:lang w:val="en-US"/>
        </w:rPr>
        <w:t>dragoste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informații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legate de 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motivele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care opera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considerată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degrabă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nuvelă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fantastică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decât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una de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dragoste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vei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găsi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9F0F70">
        <w:rPr>
          <w:rFonts w:ascii="Arial" w:eastAsia="Times New Roman" w:hAnsi="Arial" w:cs="Arial"/>
          <w:b/>
          <w:bCs/>
          <w:noProof w:val="0"/>
          <w:color w:val="1A242E"/>
          <w:sz w:val="26"/>
          <w:szCs w:val="26"/>
          <w:lang w:val="en-US"/>
        </w:rPr>
        <w:fldChar w:fldCharType="begin"/>
      </w:r>
      <w:r w:rsidRPr="009F0F70">
        <w:rPr>
          <w:rFonts w:ascii="Arial" w:eastAsia="Times New Roman" w:hAnsi="Arial" w:cs="Arial"/>
          <w:b/>
          <w:bCs/>
          <w:noProof w:val="0"/>
          <w:color w:val="1A242E"/>
          <w:sz w:val="26"/>
          <w:szCs w:val="26"/>
          <w:lang w:val="en-US"/>
        </w:rPr>
        <w:instrText xml:space="preserve"> HYPERLINK "https://liceunet.ro/mihai-eminescu/cezara/rezumat" \t "" </w:instrText>
      </w:r>
      <w:r w:rsidRPr="009F0F70">
        <w:rPr>
          <w:rFonts w:ascii="Arial" w:eastAsia="Times New Roman" w:hAnsi="Arial" w:cs="Arial"/>
          <w:b/>
          <w:bCs/>
          <w:noProof w:val="0"/>
          <w:color w:val="1A242E"/>
          <w:sz w:val="26"/>
          <w:szCs w:val="26"/>
          <w:lang w:val="en-US"/>
        </w:rPr>
        <w:fldChar w:fldCharType="separate"/>
      </w:r>
      <w:r w:rsidRPr="009F0F70">
        <w:rPr>
          <w:rFonts w:ascii="Arial" w:eastAsia="Times New Roman" w:hAnsi="Arial" w:cs="Arial"/>
          <w:b/>
          <w:bCs/>
          <w:noProof w:val="0"/>
          <w:color w:val="0075E3"/>
          <w:sz w:val="26"/>
          <w:szCs w:val="26"/>
          <w:u w:val="single"/>
          <w:lang w:val="en-US"/>
        </w:rPr>
        <w:t>rezumatul</w:t>
      </w:r>
      <w:proofErr w:type="spellEnd"/>
      <w:r w:rsidRPr="009F0F70">
        <w:rPr>
          <w:rFonts w:ascii="Arial" w:eastAsia="Times New Roman" w:hAnsi="Arial" w:cs="Arial"/>
          <w:b/>
          <w:bCs/>
          <w:noProof w:val="0"/>
          <w:color w:val="0075E3"/>
          <w:sz w:val="26"/>
          <w:szCs w:val="26"/>
          <w:u w:val="single"/>
          <w:lang w:val="en-US"/>
        </w:rPr>
        <w:t> </w:t>
      </w:r>
      <w:proofErr w:type="spellStart"/>
      <w:r w:rsidRPr="009F0F70">
        <w:rPr>
          <w:rFonts w:ascii="Arial" w:eastAsia="Times New Roman" w:hAnsi="Arial" w:cs="Arial"/>
          <w:b/>
          <w:bCs/>
          <w:noProof w:val="0"/>
          <w:color w:val="1A242E"/>
          <w:sz w:val="26"/>
          <w:szCs w:val="26"/>
          <w:lang w:val="en-US"/>
        </w:rPr>
        <w:fldChar w:fldCharType="end"/>
      </w:r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fldChar w:fldCharType="begin"/>
      </w:r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instrText xml:space="preserve"> HYPERLINK "https://liceunet.ro/mihai-eminescu/cezara/comentariu" \t "" </w:instrText>
      </w:r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fldChar w:fldCharType="separate"/>
      </w:r>
      <w:r w:rsidRPr="009F0F70">
        <w:rPr>
          <w:rFonts w:ascii="Arial" w:eastAsia="Times New Roman" w:hAnsi="Arial" w:cs="Arial"/>
          <w:b/>
          <w:bCs/>
          <w:noProof w:val="0"/>
          <w:color w:val="0075E3"/>
          <w:sz w:val="26"/>
          <w:szCs w:val="26"/>
          <w:lang w:val="en-US"/>
        </w:rPr>
        <w:t>comentariul</w:t>
      </w:r>
      <w:proofErr w:type="spellEnd"/>
      <w:r w:rsidRPr="009F0F70">
        <w:rPr>
          <w:rFonts w:ascii="Arial" w:eastAsia="Times New Roman" w:hAnsi="Arial" w:cs="Arial"/>
          <w:noProof w:val="0"/>
          <w:color w:val="0075E3"/>
          <w:sz w:val="26"/>
          <w:szCs w:val="26"/>
          <w:u w:val="single"/>
          <w:lang w:val="en-US"/>
        </w:rPr>
        <w:t> </w:t>
      </w:r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fldChar w:fldCharType="end"/>
      </w:r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din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cadrul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 Book-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ului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pe care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profesorii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Liceunet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l-au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pregătit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tine.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Totodată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aici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vei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găsi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o </w:t>
      </w:r>
      <w:proofErr w:type="spellStart"/>
      <w:r w:rsidRPr="009F0F70">
        <w:rPr>
          <w:rFonts w:ascii="Arial" w:eastAsia="Times New Roman" w:hAnsi="Arial" w:cs="Arial"/>
          <w:b/>
          <w:bCs/>
          <w:noProof w:val="0"/>
          <w:color w:val="1A242E"/>
          <w:sz w:val="26"/>
          <w:szCs w:val="26"/>
          <w:lang w:val="en-US"/>
        </w:rPr>
        <w:fldChar w:fldCharType="begin"/>
      </w:r>
      <w:r w:rsidRPr="009F0F70">
        <w:rPr>
          <w:rFonts w:ascii="Arial" w:eastAsia="Times New Roman" w:hAnsi="Arial" w:cs="Arial"/>
          <w:b/>
          <w:bCs/>
          <w:noProof w:val="0"/>
          <w:color w:val="1A242E"/>
          <w:sz w:val="26"/>
          <w:szCs w:val="26"/>
          <w:lang w:val="en-US"/>
        </w:rPr>
        <w:instrText xml:space="preserve"> HYPERLINK "https://liceunet.ro/mihai-eminescu/cezara/caracterizare" \t "" </w:instrText>
      </w:r>
      <w:r w:rsidRPr="009F0F70">
        <w:rPr>
          <w:rFonts w:ascii="Arial" w:eastAsia="Times New Roman" w:hAnsi="Arial" w:cs="Arial"/>
          <w:b/>
          <w:bCs/>
          <w:noProof w:val="0"/>
          <w:color w:val="1A242E"/>
          <w:sz w:val="26"/>
          <w:szCs w:val="26"/>
          <w:lang w:val="en-US"/>
        </w:rPr>
        <w:fldChar w:fldCharType="separate"/>
      </w:r>
      <w:r w:rsidRPr="009F0F70">
        <w:rPr>
          <w:rFonts w:ascii="Arial" w:eastAsia="Times New Roman" w:hAnsi="Arial" w:cs="Arial"/>
          <w:b/>
          <w:bCs/>
          <w:noProof w:val="0"/>
          <w:color w:val="0075E3"/>
          <w:sz w:val="26"/>
          <w:szCs w:val="26"/>
          <w:u w:val="single"/>
          <w:lang w:val="en-US"/>
        </w:rPr>
        <w:t>caracterizare</w:t>
      </w:r>
      <w:proofErr w:type="spellEnd"/>
      <w:r w:rsidRPr="009F0F70">
        <w:rPr>
          <w:rFonts w:ascii="Arial" w:eastAsia="Times New Roman" w:hAnsi="Arial" w:cs="Arial"/>
          <w:b/>
          <w:bCs/>
          <w:noProof w:val="0"/>
          <w:color w:val="0075E3"/>
          <w:sz w:val="26"/>
          <w:szCs w:val="26"/>
          <w:u w:val="single"/>
          <w:lang w:val="en-US"/>
        </w:rPr>
        <w:t xml:space="preserve"> a </w:t>
      </w:r>
      <w:proofErr w:type="spellStart"/>
      <w:r w:rsidRPr="009F0F70">
        <w:rPr>
          <w:rFonts w:ascii="Arial" w:eastAsia="Times New Roman" w:hAnsi="Arial" w:cs="Arial"/>
          <w:b/>
          <w:bCs/>
          <w:noProof w:val="0"/>
          <w:color w:val="0075E3"/>
          <w:sz w:val="26"/>
          <w:szCs w:val="26"/>
          <w:u w:val="single"/>
          <w:lang w:val="en-US"/>
        </w:rPr>
        <w:t>personajului</w:t>
      </w:r>
      <w:proofErr w:type="spellEnd"/>
      <w:r w:rsidRPr="009F0F70">
        <w:rPr>
          <w:rFonts w:ascii="Arial" w:eastAsia="Times New Roman" w:hAnsi="Arial" w:cs="Arial"/>
          <w:b/>
          <w:bCs/>
          <w:noProof w:val="0"/>
          <w:color w:val="0075E3"/>
          <w:sz w:val="26"/>
          <w:szCs w:val="26"/>
          <w:u w:val="single"/>
          <w:lang w:val="en-US"/>
        </w:rPr>
        <w:t> </w:t>
      </w:r>
      <w:r w:rsidRPr="009F0F70">
        <w:rPr>
          <w:rFonts w:ascii="Arial" w:eastAsia="Times New Roman" w:hAnsi="Arial" w:cs="Arial"/>
          <w:b/>
          <w:bCs/>
          <w:noProof w:val="0"/>
          <w:color w:val="1A242E"/>
          <w:sz w:val="26"/>
          <w:szCs w:val="26"/>
          <w:lang w:val="en-US"/>
        </w:rPr>
        <w:fldChar w:fldCharType="end"/>
      </w:r>
      <w:r w:rsidRPr="009F0F70">
        <w:rPr>
          <w:rFonts w:ascii="Arial" w:eastAsia="Times New Roman" w:hAnsi="Arial" w:cs="Arial"/>
          <w:b/>
          <w:bCs/>
          <w:noProof w:val="0"/>
          <w:color w:val="1A242E"/>
          <w:sz w:val="26"/>
          <w:szCs w:val="26"/>
          <w:lang w:val="en-US"/>
        </w:rPr>
        <w:t>principal</w:t>
      </w:r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acest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eseu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redactat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către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unul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elevii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care au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folosit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materialele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noastre</w:t>
      </w:r>
      <w:proofErr w:type="spellEnd"/>
      <w:r w:rsidRPr="009F0F70">
        <w:rPr>
          <w:rFonts w:ascii="Arial" w:eastAsia="Times New Roman" w:hAnsi="Arial" w:cs="Arial"/>
          <w:noProof w:val="0"/>
          <w:color w:val="1A242E"/>
          <w:sz w:val="26"/>
          <w:szCs w:val="26"/>
          <w:lang w:val="en-US"/>
        </w:rPr>
        <w:t>.</w:t>
      </w:r>
    </w:p>
    <w:p w14:paraId="5D134020" w14:textId="77777777" w:rsidR="009F0F70" w:rsidRPr="009F0F70" w:rsidRDefault="009F0F70" w:rsidP="009F0F70">
      <w:pPr>
        <w:pStyle w:val="Heading2"/>
        <w:shd w:val="clear" w:color="auto" w:fill="FFFFFF"/>
        <w:rPr>
          <w:rFonts w:ascii="Georgia" w:hAnsi="Georgia"/>
          <w:noProof w:val="0"/>
          <w:color w:val="1A242E"/>
          <w:lang w:val="en-US"/>
        </w:rPr>
      </w:pPr>
      <w:r w:rsidRPr="009F0F70">
        <w:rPr>
          <w:rFonts w:ascii="Georgia" w:hAnsi="Georgia"/>
          <w:color w:val="1A242E"/>
        </w:rPr>
        <w:t>Introducere</w:t>
      </w:r>
    </w:p>
    <w:p w14:paraId="468FF9D8" w14:textId="77777777" w:rsidR="009F0F70" w:rsidRPr="009F0F70" w:rsidRDefault="009F0F70" w:rsidP="009F0F7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introducerea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oricărui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comentariu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Cezara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important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menționezi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apartenența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la specie, precum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data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primei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publicări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caz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ești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informat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poți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adăuga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elemente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volumului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din care face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reținut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introducerea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cuprinzătoare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convinge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profesorul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corector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ești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familiarizat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subiectul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propus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>!</w:t>
      </w:r>
    </w:p>
    <w:p w14:paraId="1C70B4BA" w14:textId="77777777" w:rsidR="009F0F70" w:rsidRPr="009F0F70" w:rsidRDefault="009F0F70" w:rsidP="009F0F70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9F0F70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2AD21492" w14:textId="77777777" w:rsidR="009F0F70" w:rsidRPr="009F0F70" w:rsidRDefault="009F0F70" w:rsidP="009F0F70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r w:rsidRPr="009F0F70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Cezara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nuvelă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mitică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al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cărei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Mihai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Eminescu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Opera 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1876,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foiletonul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ziarului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Curierul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Iași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târziu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abia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1893,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tipărită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volumul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nuvele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Eminescu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urmând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ca text independent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Revista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Societății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Tinerimea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1933.</w:t>
      </w:r>
    </w:p>
    <w:p w14:paraId="586BE613" w14:textId="77777777" w:rsidR="009F0F70" w:rsidRPr="009F0F70" w:rsidRDefault="009F0F70" w:rsidP="009F0F70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9F0F70">
        <w:rPr>
          <w:rFonts w:ascii="Georgia" w:hAnsi="Georgia"/>
          <w:color w:val="1A242E"/>
        </w:rPr>
        <w:t>Semnificația titlului</w:t>
      </w:r>
    </w:p>
    <w:p w14:paraId="3E665A38" w14:textId="77777777" w:rsidR="009F0F70" w:rsidRPr="009F0F70" w:rsidRDefault="009F0F70" w:rsidP="009F0F7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Cezara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menționezi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detalii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legate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simbolistica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El nu 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ales la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întâmplare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ci are o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deosebită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semnificație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referitor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identitatea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caracteristicile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principal.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reținut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explicația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semnificației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titlului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conduce la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descoperirea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bune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argumente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rezolvarea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cerințelor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subiectul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examen.</w:t>
      </w:r>
    </w:p>
    <w:p w14:paraId="779FDEB9" w14:textId="77777777" w:rsidR="009F0F70" w:rsidRPr="009F0F70" w:rsidRDefault="009F0F70" w:rsidP="009F0F70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9F0F70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4B304AE1" w14:textId="77777777" w:rsidR="009F0F70" w:rsidRPr="009F0F70" w:rsidRDefault="009F0F70" w:rsidP="009F0F70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9F0F70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reprezentat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femeii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îndrăgostește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Ieronim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Cezara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simbol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tentației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feminine,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percepută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Eminescu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privită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geniu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reprezentat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Ieronim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), care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opusul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Cezarei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preferând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adorația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femeii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iubite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distanță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păstrând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spiritul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inocenței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cuplului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adamic.</w:t>
      </w:r>
    </w:p>
    <w:p w14:paraId="16B57454" w14:textId="77777777" w:rsidR="009F0F70" w:rsidRPr="009F0F70" w:rsidRDefault="009F0F70" w:rsidP="009F0F70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9F0F70">
        <w:rPr>
          <w:rFonts w:ascii="Georgia" w:hAnsi="Georgia"/>
          <w:color w:val="1A242E"/>
        </w:rPr>
        <w:t>Tema</w:t>
      </w:r>
    </w:p>
    <w:p w14:paraId="4A3C8525" w14:textId="77777777" w:rsidR="009F0F70" w:rsidRPr="009F0F70" w:rsidRDefault="009F0F70" w:rsidP="009F0F7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9F0F70">
        <w:rPr>
          <w:rFonts w:ascii="Georgia" w:hAnsi="Georgia"/>
          <w:color w:val="1A242E"/>
          <w:sz w:val="26"/>
          <w:szCs w:val="26"/>
        </w:rPr>
        <w:t xml:space="preserve">O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analiză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pertinentă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oricărui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text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conțină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informații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referitoare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reflectată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lucrării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analizate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Este important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menționezi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lastRenderedPageBreak/>
        <w:t>nuvelei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Cezara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avem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de-a face cu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tip paradisiac,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văzută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geniu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>.</w:t>
      </w:r>
    </w:p>
    <w:p w14:paraId="0ECCB2FD" w14:textId="77777777" w:rsidR="009F0F70" w:rsidRPr="009F0F70" w:rsidRDefault="009F0F70" w:rsidP="009F0F70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9F0F70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5DFB3F84" w14:textId="77777777" w:rsidR="009F0F70" w:rsidRPr="009F0F70" w:rsidRDefault="009F0F70" w:rsidP="009F0F70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9F0F70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reprezentată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privită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geniu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tematică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abordată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poveștii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Cezara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Ieronim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Drama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rezolvată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„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magia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insulei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bătrânului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Euthanasius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reprezentând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replică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paradisului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primordial.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Ieronim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îndrăgostește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adevărat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Cezara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regăsirea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inocenței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primordiale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starea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edenică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surprinsă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geografie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mitică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insulei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cuplul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departe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din „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cetate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>”.</w:t>
      </w:r>
    </w:p>
    <w:p w14:paraId="0AC0A038" w14:textId="77777777" w:rsidR="009F0F70" w:rsidRPr="009F0F70" w:rsidRDefault="009F0F70" w:rsidP="009F0F70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9F0F70">
        <w:rPr>
          <w:rFonts w:ascii="Georgia" w:hAnsi="Georgia"/>
          <w:color w:val="1A242E"/>
        </w:rPr>
        <w:t>Rezumatul pe scurt</w:t>
      </w:r>
    </w:p>
    <w:p w14:paraId="1ACF4216" w14:textId="77777777" w:rsidR="009F0F70" w:rsidRPr="009F0F70" w:rsidRDefault="009F0F70" w:rsidP="009F0F7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9F0F70">
        <w:rPr>
          <w:rFonts w:ascii="Georgia" w:hAnsi="Georgia"/>
          <w:color w:val="1A242E"/>
          <w:sz w:val="26"/>
          <w:szCs w:val="26"/>
        </w:rPr>
        <w:t>Recomandăm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realizarea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rezumatului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ținând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cont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importante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evenimente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petrecute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lungul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Un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rezumat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scurt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exclude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detaliile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concentrându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îndeosebi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faptelor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care au loc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text.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Realizarea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rezumatului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ajuta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întotdeauna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reții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informațiile-cheie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legătură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>.</w:t>
      </w:r>
    </w:p>
    <w:p w14:paraId="1C27133F" w14:textId="77777777" w:rsidR="009F0F70" w:rsidRPr="009F0F70" w:rsidRDefault="009F0F70" w:rsidP="009F0F70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9F0F70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221A15C8" w14:textId="77777777" w:rsidR="009F0F70" w:rsidRPr="009F0F70" w:rsidRDefault="009F0F70" w:rsidP="009F0F70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9F0F70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Cezara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structurată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opt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părți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descrisă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veche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mănăstire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italiană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locuia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chilie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Ieronim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>, „frate laic”. </w:t>
      </w:r>
      <w:r w:rsidRPr="009F0F70">
        <w:rPr>
          <w:rFonts w:ascii="Georgia" w:hAnsi="Georgia"/>
          <w:color w:val="1A242E"/>
          <w:sz w:val="26"/>
          <w:szCs w:val="26"/>
        </w:rPr>
        <w:br/>
        <w:t>[...]</w:t>
      </w:r>
      <w:r w:rsidRPr="009F0F70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Marchizul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Castelmare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amenință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contesa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Cezara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Bianchi cu o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căsătorie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forțată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gestul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motivat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datoria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el.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schimbul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iertării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datoriei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primit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acordul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părintelui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Privind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fereastră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contesa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remarcă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Ieronim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îndrăgostește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pe loc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considerând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frumusețe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irezistibilă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>. </w:t>
      </w:r>
      <w:r w:rsidRPr="009F0F70">
        <w:rPr>
          <w:rFonts w:ascii="Georgia" w:hAnsi="Georgia"/>
          <w:color w:val="1A242E"/>
          <w:sz w:val="26"/>
          <w:szCs w:val="26"/>
        </w:rPr>
        <w:br/>
        <w:t>[...]</w:t>
      </w:r>
      <w:r w:rsidRPr="009F0F70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adresată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Ieronim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unchiul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Euthanasius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descrie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insula pe care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trăia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ascunsă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înconjurată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stânci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greu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accesibilă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intrarea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făcea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printr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peșteră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pe o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intrare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ascunsă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stâncă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mișcătoare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lac format din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izvoare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afla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insulă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interiorul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căreia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exista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peșteră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Pe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pereții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peșteri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Euthanasius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sculptase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pe Adam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Eva, ca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simbol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inocenței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primordiale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acționează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instinctiv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opinia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Euthanasius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doctrină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are ca scop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îndepărtarea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esența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naturii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sale: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instinctul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>.</w:t>
      </w:r>
      <w:r w:rsidRPr="009F0F70">
        <w:rPr>
          <w:rFonts w:ascii="Georgia" w:hAnsi="Georgia"/>
          <w:color w:val="1A242E"/>
          <w:sz w:val="26"/>
          <w:szCs w:val="26"/>
        </w:rPr>
        <w:br/>
        <w:t>[...]</w:t>
      </w:r>
      <w:r w:rsidRPr="009F0F70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ziua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Cezara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marchizul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Castelmare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urmau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căsătorească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Cezarei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moare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Văzându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eliberată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povara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datoriei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fata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amână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căsătoria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cu un an,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explicând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reprezenta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perioada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doliu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retrage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mănăstire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-un final, pe insula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Euthanasius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întocmai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precum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Ieronim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Abia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insulă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împlinește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adevărat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>.</w:t>
      </w:r>
    </w:p>
    <w:p w14:paraId="5DC24E7B" w14:textId="77777777" w:rsidR="009F0F70" w:rsidRPr="009F0F70" w:rsidRDefault="009F0F70" w:rsidP="009F0F70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9F0F70">
        <w:rPr>
          <w:rFonts w:ascii="Georgia" w:hAnsi="Georgia"/>
          <w:color w:val="1A242E"/>
        </w:rPr>
        <w:t>Apartenența la specie</w:t>
      </w:r>
    </w:p>
    <w:p w14:paraId="0249A0B3" w14:textId="77777777" w:rsidR="009F0F70" w:rsidRPr="009F0F70" w:rsidRDefault="009F0F70" w:rsidP="009F0F7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9F0F70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important element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argumentarea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apartenenței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la specie 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oricărei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opere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definiția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speciei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respective.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conține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particularitățile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speciei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care pot fi demonstrate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ușor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familiarizezi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definiția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important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lastRenderedPageBreak/>
        <w:t>să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reții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lucrare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proză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amploare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medie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complică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progresiv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un conflict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puternic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individualizate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>.</w:t>
      </w:r>
    </w:p>
    <w:p w14:paraId="5DA6A899" w14:textId="77777777" w:rsidR="009F0F70" w:rsidRPr="009F0F70" w:rsidRDefault="009F0F70" w:rsidP="009F0F70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9F0F70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5D9EF0EA" w14:textId="77777777" w:rsidR="009F0F70" w:rsidRPr="009F0F70" w:rsidRDefault="009F0F70" w:rsidP="009F0F70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9F0F70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epică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proză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cultă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dimensiuni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schița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cu un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fir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narativ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relativ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complicată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La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participă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individualizate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număr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moderat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accentul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cade pe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nu pe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complică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progresiv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centrul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aflându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-se un conflict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puternic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>.</w:t>
      </w:r>
      <w:r w:rsidRPr="009F0F70">
        <w:rPr>
          <w:rFonts w:ascii="Georgia" w:hAnsi="Georgia"/>
          <w:color w:val="1A242E"/>
          <w:sz w:val="26"/>
          <w:szCs w:val="26"/>
        </w:rPr>
        <w:br/>
        <w:t>[...]</w:t>
      </w:r>
      <w:r w:rsidRPr="009F0F70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întâmplările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narate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participă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subiectul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epică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subiectul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întotdeauna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 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structurat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cinci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momente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subiectului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expozițiunea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intriga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desfășurarea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culminant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deznodământul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>. </w:t>
      </w:r>
      <w:r w:rsidRPr="009F0F70">
        <w:rPr>
          <w:rFonts w:ascii="Georgia" w:hAnsi="Georgia"/>
          <w:color w:val="1A242E"/>
          <w:sz w:val="26"/>
          <w:szCs w:val="26"/>
        </w:rPr>
        <w:br/>
        <w:t>[...]</w:t>
      </w:r>
      <w:r w:rsidRPr="009F0F70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pe de-o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>, exterior (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Ieronim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Castelmare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pe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interior,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Ieronim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bătălie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acțiunile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dori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întreprindă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propria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filosofie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existențială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>.</w:t>
      </w:r>
      <w:r w:rsidRPr="009F0F70">
        <w:rPr>
          <w:rFonts w:ascii="Georgia" w:hAnsi="Georgia"/>
          <w:color w:val="1A242E"/>
          <w:sz w:val="26"/>
          <w:szCs w:val="26"/>
        </w:rPr>
        <w:br/>
        <w:t>[...]</w:t>
      </w:r>
      <w:r w:rsidRPr="009F0F70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>, opera „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Cezara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aparține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speciei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>.</w:t>
      </w:r>
    </w:p>
    <w:p w14:paraId="358D311A" w14:textId="77777777" w:rsidR="009F0F70" w:rsidRPr="009F0F70" w:rsidRDefault="009F0F70" w:rsidP="009F0F70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9F0F70">
        <w:rPr>
          <w:rFonts w:ascii="Georgia" w:hAnsi="Georgia"/>
          <w:color w:val="1A242E"/>
        </w:rPr>
        <w:t>Perspectiva narativă</w:t>
      </w:r>
    </w:p>
    <w:p w14:paraId="04A18219" w14:textId="77777777" w:rsidR="009F0F70" w:rsidRPr="009F0F70" w:rsidRDefault="009F0F70" w:rsidP="009F0F7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9F0F70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poziția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unghiul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) din care sunt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situațiile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întâmplările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narate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relație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interdependență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tipul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naratorului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include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întâmplările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respective,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strânsă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legătură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tipul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prezent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studiate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>.</w:t>
      </w:r>
    </w:p>
    <w:p w14:paraId="4308AFC8" w14:textId="77777777" w:rsidR="009F0F70" w:rsidRPr="009F0F70" w:rsidRDefault="009F0F70" w:rsidP="009F0F70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9F0F70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3F4C560F" w14:textId="77777777" w:rsidR="009F0F70" w:rsidRPr="009F0F70" w:rsidRDefault="009F0F70" w:rsidP="009F0F70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9F0F70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deosebire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povestire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narațiune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subiectivizată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caracterizată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obiectivizarea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stilului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majoritatea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nuvelelor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narate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treia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numărul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singular.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petrece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Cezara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obiectivă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relatarea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făcându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-se la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treia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Relatarea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subiectivizată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alocuri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descrierea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confesiunea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epistolară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>. </w:t>
      </w:r>
    </w:p>
    <w:p w14:paraId="6E8E6572" w14:textId="77777777" w:rsidR="009F0F70" w:rsidRPr="009F0F70" w:rsidRDefault="009F0F70" w:rsidP="009F0F70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9F0F70">
        <w:rPr>
          <w:rFonts w:ascii="Georgia" w:hAnsi="Georgia"/>
          <w:color w:val="1A242E"/>
        </w:rPr>
        <w:t>Operă epică</w:t>
      </w:r>
    </w:p>
    <w:p w14:paraId="67D6CB1C" w14:textId="77777777" w:rsidR="009F0F70" w:rsidRPr="009F0F70" w:rsidRDefault="009F0F70" w:rsidP="009F0F7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9F0F70">
        <w:rPr>
          <w:rFonts w:ascii="Georgia" w:hAnsi="Georgia"/>
          <w:color w:val="1A242E"/>
          <w:sz w:val="26"/>
          <w:szCs w:val="26"/>
        </w:rPr>
        <w:t>Demonstrația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anume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aparține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genului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epic se face conform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definiției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opera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epică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opera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scrisă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versuri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proză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exprimă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indirect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Opera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epică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narată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împărțită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momentele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subiectului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Modul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expunere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principal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narațiunea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însoțită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dialog.</w:t>
      </w:r>
    </w:p>
    <w:p w14:paraId="363AE563" w14:textId="77777777" w:rsidR="009F0F70" w:rsidRPr="009F0F70" w:rsidRDefault="009F0F70" w:rsidP="009F0F70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9F0F70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0C7ED63E" w14:textId="77777777" w:rsidR="009F0F70" w:rsidRPr="009F0F70" w:rsidRDefault="009F0F70" w:rsidP="009F0F70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9F0F70">
        <w:rPr>
          <w:rFonts w:ascii="Georgia" w:hAnsi="Georgia"/>
          <w:color w:val="1A242E"/>
          <w:sz w:val="26"/>
          <w:szCs w:val="26"/>
        </w:rPr>
        <w:lastRenderedPageBreak/>
        <w:t>Prin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Mihai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Eminescu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exprimă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mod indirect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legătură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Ieronim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transmite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aparte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dragostei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Ieronim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mărturisește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Cezarei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nevoie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absența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nu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fizică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iubi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motivează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atitudinea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explicând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preferă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contemplarea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mentală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sentimentului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trăirea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simțurilor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iubita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separată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forma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efemeră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trupului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ridicată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imaginea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eternă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dragostei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netulburată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intervenția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simțurilor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: o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pură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construcție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spirituală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>. </w:t>
      </w:r>
    </w:p>
    <w:p w14:paraId="78EDC2BD" w14:textId="77777777" w:rsidR="009F0F70" w:rsidRPr="009F0F70" w:rsidRDefault="009F0F70" w:rsidP="009F0F70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r w:rsidRPr="009F0F70">
        <w:rPr>
          <w:rFonts w:ascii="Georgia" w:hAnsi="Georgia"/>
          <w:color w:val="1A242E"/>
          <w:sz w:val="26"/>
          <w:szCs w:val="26"/>
        </w:rPr>
        <w:t>[...]</w:t>
      </w:r>
    </w:p>
    <w:p w14:paraId="5454D208" w14:textId="77777777" w:rsidR="009F0F70" w:rsidRPr="009F0F70" w:rsidRDefault="009F0F70" w:rsidP="009F0F70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Cezara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” se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definește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epică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conține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plasată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spațiu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nara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momentele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subiectului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opera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respectă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epic: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narațiunea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ca mod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expunere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dominant,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însoțită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descriere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dialog,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observabilă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naratorului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exprimarea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indirectă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sentimentelor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>.</w:t>
      </w:r>
    </w:p>
    <w:p w14:paraId="550A6308" w14:textId="77777777" w:rsidR="009F0F70" w:rsidRPr="009F0F70" w:rsidRDefault="009F0F70" w:rsidP="009F0F70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9F0F70">
        <w:rPr>
          <w:rFonts w:ascii="Georgia" w:hAnsi="Georgia"/>
          <w:color w:val="1A242E"/>
        </w:rPr>
        <w:t>Apartenența la romantism</w:t>
      </w:r>
    </w:p>
    <w:p w14:paraId="0A8619DA" w14:textId="77777777" w:rsidR="009F0F70" w:rsidRPr="009F0F70" w:rsidRDefault="009F0F70" w:rsidP="009F0F7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9F0F70">
        <w:rPr>
          <w:rFonts w:ascii="Georgia" w:hAnsi="Georgia"/>
          <w:color w:val="1A242E"/>
          <w:sz w:val="26"/>
          <w:szCs w:val="26"/>
        </w:rPr>
        <w:t>Apărut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reacție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împotriva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normelor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rigide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impuse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clasici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romantismul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curent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artistic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manifestat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compartimentele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domeniu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literatură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artă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vizuală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muzică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demonstra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apartenența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opere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la romantism,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cunoști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exemplu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clasici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rațiunea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primează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romanticii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plasează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sentimentul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centrul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creațiilor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realizate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Întoarcerea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trecut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temele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tip patriotic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istoric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specifice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curent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>.</w:t>
      </w:r>
    </w:p>
    <w:p w14:paraId="559A81E8" w14:textId="77777777" w:rsidR="009F0F70" w:rsidRPr="009F0F70" w:rsidRDefault="009F0F70" w:rsidP="009F0F70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9F0F70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23768696" w14:textId="77777777" w:rsidR="009F0F70" w:rsidRPr="009F0F70" w:rsidRDefault="009F0F70" w:rsidP="009F0F70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9F0F70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Cezara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”, de Mihai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Eminescu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aparține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curentului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romantic,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întrunind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condițiile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necesare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încadrării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categoria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prozei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romantice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românești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rând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opera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romantică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abordează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sentiment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unică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modalitate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„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salvare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” 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spiritului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uman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spirit romantic,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recuperării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originilor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mitice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armoniei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primordiale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specifice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dintâi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oameni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: Adam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Eva. </w:t>
      </w:r>
      <w:r w:rsidRPr="009F0F70">
        <w:rPr>
          <w:rFonts w:ascii="Georgia" w:hAnsi="Georgia"/>
          <w:color w:val="1A242E"/>
          <w:sz w:val="26"/>
          <w:szCs w:val="26"/>
        </w:rPr>
        <w:br/>
        <w:t>[...]</w:t>
      </w:r>
      <w:r w:rsidRPr="009F0F70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Motivul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central, „insula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Euthanasius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natură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romantică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sugestia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eliberării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istoric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recuperării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paradisului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pierdut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transcendența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dinspre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elementul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profan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sacru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Autorii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romantici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Eminescu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sunt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cunoscuți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printre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altele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datorită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preocupării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întoarcerea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contextul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primordial,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recuperării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inocenței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purității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începutului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absolut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>.</w:t>
      </w:r>
    </w:p>
    <w:p w14:paraId="1515F226" w14:textId="77777777" w:rsidR="009F0F70" w:rsidRPr="009F0F70" w:rsidRDefault="009F0F70" w:rsidP="009F0F70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9F0F70">
        <w:rPr>
          <w:rFonts w:ascii="Georgia" w:hAnsi="Georgia"/>
          <w:color w:val="1A242E"/>
        </w:rPr>
        <w:t>Concluzie</w:t>
      </w:r>
    </w:p>
    <w:p w14:paraId="05F7647D" w14:textId="77777777" w:rsidR="009F0F70" w:rsidRPr="009F0F70" w:rsidRDefault="009F0F70" w:rsidP="009F0F7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încheierea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eseului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comentariului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Cezara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poți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apela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fie la o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opinie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critic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fie la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reluarea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idei-cheie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rezuma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principalele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observații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privitoare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analizat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Accentul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cădea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cerința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principală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subiectul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</w:t>
      </w:r>
      <w:r w:rsidRPr="009F0F70">
        <w:rPr>
          <w:rFonts w:ascii="Georgia" w:hAnsi="Georgia"/>
          <w:color w:val="1A242E"/>
          <w:sz w:val="26"/>
          <w:szCs w:val="26"/>
        </w:rPr>
        <w:lastRenderedPageBreak/>
        <w:t xml:space="preserve">examen,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concluzia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contribuie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întărirea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argumentelor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expuse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comentariu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>.</w:t>
      </w:r>
    </w:p>
    <w:p w14:paraId="7ED6CA3A" w14:textId="77777777" w:rsidR="009F0F70" w:rsidRPr="009F0F70" w:rsidRDefault="009F0F70" w:rsidP="009F0F70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9F0F70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11190377" w14:textId="77777777" w:rsidR="009F0F70" w:rsidRPr="009F0F70" w:rsidRDefault="009F0F70" w:rsidP="009F0F70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Cezara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nuvelă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mitică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postura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singură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cale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mântuirea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spiritului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uman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proces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posibil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recuperarea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patriei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mitice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regăsirea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armoniei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primordiale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cuplului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adamic.</w:t>
      </w:r>
    </w:p>
    <w:p w14:paraId="16AD9231" w14:textId="77777777" w:rsidR="009F0F70" w:rsidRPr="009F0F70" w:rsidRDefault="009F0F70" w:rsidP="009F0F70">
      <w:pPr>
        <w:pStyle w:val="Heading1"/>
        <w:rPr>
          <w:sz w:val="26"/>
          <w:szCs w:val="26"/>
        </w:rPr>
      </w:pPr>
      <w:proofErr w:type="spellStart"/>
      <w:r w:rsidRPr="009F0F70">
        <w:rPr>
          <w:sz w:val="26"/>
          <w:szCs w:val="26"/>
        </w:rPr>
        <w:t>Caracterizarea</w:t>
      </w:r>
      <w:proofErr w:type="spellEnd"/>
      <w:r w:rsidRPr="009F0F70">
        <w:rPr>
          <w:sz w:val="26"/>
          <w:szCs w:val="26"/>
        </w:rPr>
        <w:t xml:space="preserve"> </w:t>
      </w:r>
      <w:proofErr w:type="spellStart"/>
      <w:r w:rsidRPr="009F0F70">
        <w:rPr>
          <w:sz w:val="26"/>
          <w:szCs w:val="26"/>
        </w:rPr>
        <w:t>Cezarei</w:t>
      </w:r>
      <w:proofErr w:type="spellEnd"/>
    </w:p>
    <w:p w14:paraId="1BCE1C79" w14:textId="77777777" w:rsidR="009F0F70" w:rsidRPr="009F0F70" w:rsidRDefault="009F0F70" w:rsidP="009F0F7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9F0F70">
        <w:rPr>
          <w:rFonts w:ascii="Georgia" w:hAnsi="Georgia"/>
          <w:color w:val="1A242E"/>
          <w:sz w:val="26"/>
          <w:szCs w:val="26"/>
        </w:rPr>
        <w:t xml:space="preserve">Dragostea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caracteristica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baza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eminesciene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conduse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sacre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sentimente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adesea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frumos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acompaniate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spațiul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natural.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Cezara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” se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încadrează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perfect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literatură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standardele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eminesciene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impun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armonie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opera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națională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>.</w:t>
      </w:r>
    </w:p>
    <w:p w14:paraId="4D270A0D" w14:textId="77777777" w:rsidR="009F0F70" w:rsidRPr="009F0F70" w:rsidRDefault="009F0F70" w:rsidP="009F0F7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9F0F70">
        <w:rPr>
          <w:rStyle w:val="Strong"/>
          <w:rFonts w:ascii="Georgia" w:hAnsi="Georgia"/>
          <w:color w:val="1A242E"/>
          <w:sz w:val="26"/>
          <w:szCs w:val="26"/>
        </w:rPr>
        <w:t>Cezara</w:t>
      </w:r>
      <w:proofErr w:type="spellEnd"/>
      <w:r w:rsidRPr="009F0F70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Style w:val="Strong"/>
          <w:rFonts w:ascii="Georgia" w:hAnsi="Georgia"/>
          <w:color w:val="1A242E"/>
          <w:sz w:val="26"/>
          <w:szCs w:val="26"/>
        </w:rPr>
        <w:t>personajul</w:t>
      </w:r>
      <w:proofErr w:type="spellEnd"/>
      <w:r w:rsidRPr="009F0F7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Style w:val="Strong"/>
          <w:rFonts w:ascii="Georgia" w:hAnsi="Georgia"/>
          <w:color w:val="1A242E"/>
          <w:sz w:val="26"/>
          <w:szCs w:val="26"/>
        </w:rPr>
        <w:t>feminin</w:t>
      </w:r>
      <w:proofErr w:type="spellEnd"/>
      <w:r w:rsidRPr="009F0F70">
        <w:rPr>
          <w:rStyle w:val="Strong"/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9F0F70">
        <w:rPr>
          <w:rStyle w:val="Strong"/>
          <w:rFonts w:ascii="Georgia" w:hAnsi="Georgia"/>
          <w:color w:val="1A242E"/>
          <w:sz w:val="26"/>
          <w:szCs w:val="26"/>
        </w:rPr>
        <w:t>nuvelei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fiică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conte,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întruchipează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9F0F70">
        <w:rPr>
          <w:rStyle w:val="Strong"/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9F0F7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Style w:val="Strong"/>
          <w:rFonts w:ascii="Georgia" w:hAnsi="Georgia"/>
          <w:color w:val="1A242E"/>
          <w:sz w:val="26"/>
          <w:szCs w:val="26"/>
        </w:rPr>
        <w:t>zeiței</w:t>
      </w:r>
      <w:proofErr w:type="spellEnd"/>
      <w:r w:rsidRPr="009F0F70">
        <w:rPr>
          <w:rStyle w:val="Strong"/>
          <w:rFonts w:ascii="Georgia" w:hAnsi="Georgia"/>
          <w:color w:val="1A242E"/>
          <w:sz w:val="26"/>
          <w:szCs w:val="26"/>
        </w:rPr>
        <w:t xml:space="preserve"> Venus</w:t>
      </w:r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dornică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amor,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zeița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pasiunii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desprinde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9F0F70">
        <w:rPr>
          <w:rStyle w:val="Strong"/>
          <w:rFonts w:ascii="Georgia" w:hAnsi="Georgia"/>
          <w:color w:val="1A242E"/>
          <w:sz w:val="26"/>
          <w:szCs w:val="26"/>
        </w:rPr>
        <w:t>tipul</w:t>
      </w:r>
      <w:proofErr w:type="spellEnd"/>
      <w:r w:rsidRPr="009F0F7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Style w:val="Strong"/>
          <w:rFonts w:ascii="Georgia" w:hAnsi="Georgia"/>
          <w:color w:val="1A242E"/>
          <w:sz w:val="26"/>
          <w:szCs w:val="26"/>
        </w:rPr>
        <w:t>uman</w:t>
      </w:r>
      <w:proofErr w:type="spellEnd"/>
      <w:r w:rsidRPr="009F0F70">
        <w:rPr>
          <w:rStyle w:val="Strong"/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9F0F70">
        <w:rPr>
          <w:rStyle w:val="Strong"/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9F0F70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Style w:val="Strong"/>
          <w:rFonts w:ascii="Georgia" w:hAnsi="Georgia"/>
          <w:color w:val="1A242E"/>
          <w:sz w:val="26"/>
          <w:szCs w:val="26"/>
        </w:rPr>
        <w:t>tipul</w:t>
      </w:r>
      <w:proofErr w:type="spellEnd"/>
      <w:r w:rsidRPr="009F0F7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Style w:val="Strong"/>
          <w:rFonts w:ascii="Georgia" w:hAnsi="Georgia"/>
          <w:color w:val="1A242E"/>
          <w:sz w:val="26"/>
          <w:szCs w:val="26"/>
        </w:rPr>
        <w:t>femeii</w:t>
      </w:r>
      <w:proofErr w:type="spellEnd"/>
      <w:r w:rsidRPr="009F0F70">
        <w:rPr>
          <w:rStyle w:val="Strong"/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9F0F70">
        <w:rPr>
          <w:rStyle w:val="Strong"/>
          <w:rFonts w:ascii="Georgia" w:hAnsi="Georgia"/>
          <w:color w:val="1A242E"/>
          <w:sz w:val="26"/>
          <w:szCs w:val="26"/>
        </w:rPr>
        <w:t>topește</w:t>
      </w:r>
      <w:proofErr w:type="spellEnd"/>
      <w:r w:rsidRPr="009F0F7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Style w:val="Strong"/>
          <w:rFonts w:ascii="Georgia" w:hAnsi="Georgia"/>
          <w:color w:val="1A242E"/>
          <w:sz w:val="26"/>
          <w:szCs w:val="26"/>
        </w:rPr>
        <w:t>inimi</w:t>
      </w:r>
      <w:proofErr w:type="spellEnd"/>
      <w:r w:rsidRPr="009F0F70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F0F70">
        <w:rPr>
          <w:rStyle w:val="Strong"/>
          <w:rFonts w:ascii="Georgia" w:hAnsi="Georgia"/>
          <w:color w:val="1A242E"/>
          <w:sz w:val="26"/>
          <w:szCs w:val="26"/>
        </w:rPr>
        <w:t>gheață</w:t>
      </w:r>
      <w:proofErr w:type="spellEnd"/>
      <w:r w:rsidRPr="009F0F7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Style w:val="Strong"/>
          <w:rFonts w:ascii="Georgia" w:hAnsi="Georgia"/>
          <w:color w:val="1A242E"/>
          <w:sz w:val="26"/>
          <w:szCs w:val="26"/>
        </w:rPr>
        <w:t>deschide</w:t>
      </w:r>
      <w:proofErr w:type="spellEnd"/>
      <w:r w:rsidRPr="009F0F7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Style w:val="Strong"/>
          <w:rFonts w:ascii="Georgia" w:hAnsi="Georgia"/>
          <w:color w:val="1A242E"/>
          <w:sz w:val="26"/>
          <w:szCs w:val="26"/>
        </w:rPr>
        <w:t>uși</w:t>
      </w:r>
      <w:proofErr w:type="spellEnd"/>
      <w:r w:rsidRPr="009F0F70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F0F70">
        <w:rPr>
          <w:rStyle w:val="Strong"/>
          <w:rFonts w:ascii="Georgia" w:hAnsi="Georgia"/>
          <w:color w:val="1A242E"/>
          <w:sz w:val="26"/>
          <w:szCs w:val="26"/>
        </w:rPr>
        <w:t>fier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-un final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asuprească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inima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iubitului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Ieronim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un „demon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mândru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nepăsător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de o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frumusețe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diferită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lumească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ordinară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>.</w:t>
      </w:r>
    </w:p>
    <w:p w14:paraId="6DB9621F" w14:textId="77777777" w:rsidR="009F0F70" w:rsidRPr="009F0F70" w:rsidRDefault="009F0F70" w:rsidP="009F0F7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9F0F70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9F0F70">
        <w:rPr>
          <w:rStyle w:val="Strong"/>
          <w:rFonts w:ascii="Georgia" w:hAnsi="Georgia"/>
          <w:color w:val="1A242E"/>
          <w:sz w:val="26"/>
          <w:szCs w:val="26"/>
        </w:rPr>
        <w:t>ființă</w:t>
      </w:r>
      <w:proofErr w:type="spellEnd"/>
      <w:r w:rsidRPr="009F0F7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Style w:val="Strong"/>
          <w:rFonts w:ascii="Georgia" w:hAnsi="Georgia"/>
          <w:color w:val="1A242E"/>
          <w:sz w:val="26"/>
          <w:szCs w:val="26"/>
        </w:rPr>
        <w:t>determinată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morale ale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Cezarei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reflectă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sale.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Hotărârea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reliefează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răvașul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adresat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Ieronim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Inițiativa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proprie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destăinui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devoratoare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accentuează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curiozitatea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copilul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joacă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inima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>. </w:t>
      </w:r>
      <w:r w:rsidRPr="009F0F70">
        <w:rPr>
          <w:rStyle w:val="Strong"/>
          <w:rFonts w:ascii="Georgia" w:hAnsi="Georgia"/>
          <w:color w:val="1A242E"/>
          <w:sz w:val="26"/>
          <w:szCs w:val="26"/>
        </w:rPr>
        <w:t xml:space="preserve">O </w:t>
      </w:r>
      <w:proofErr w:type="spellStart"/>
      <w:r w:rsidRPr="009F0F70">
        <w:rPr>
          <w:rStyle w:val="Strong"/>
          <w:rFonts w:ascii="Georgia" w:hAnsi="Georgia"/>
          <w:color w:val="1A242E"/>
          <w:sz w:val="26"/>
          <w:szCs w:val="26"/>
        </w:rPr>
        <w:t>altă</w:t>
      </w:r>
      <w:proofErr w:type="spellEnd"/>
      <w:r w:rsidRPr="009F0F7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Style w:val="Strong"/>
          <w:rFonts w:ascii="Georgia" w:hAnsi="Georgia"/>
          <w:color w:val="1A242E"/>
          <w:sz w:val="26"/>
          <w:szCs w:val="26"/>
        </w:rPr>
        <w:t>trăsătură</w:t>
      </w:r>
      <w:proofErr w:type="spellEnd"/>
      <w:r w:rsidRPr="009F0F7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9F0F7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Style w:val="Strong"/>
          <w:rFonts w:ascii="Georgia" w:hAnsi="Georgia"/>
          <w:color w:val="1A242E"/>
          <w:sz w:val="26"/>
          <w:szCs w:val="26"/>
        </w:rPr>
        <w:t>devotamentul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Este, la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trăsătură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deja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statornicită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refuzul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a fi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supusă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amorului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disprețuitor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Marchizului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Castelmare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impune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apreciere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admirație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>.</w:t>
      </w:r>
    </w:p>
    <w:p w14:paraId="7BF63173" w14:textId="77777777" w:rsidR="009F0F70" w:rsidRPr="009F0F70" w:rsidRDefault="009F0F70" w:rsidP="009F0F7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9F0F70">
        <w:rPr>
          <w:rStyle w:val="Strong"/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9F0F7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Style w:val="Strong"/>
          <w:rFonts w:ascii="Georgia" w:hAnsi="Georgia"/>
          <w:color w:val="1A242E"/>
          <w:sz w:val="26"/>
          <w:szCs w:val="26"/>
        </w:rPr>
        <w:t>Cezarei</w:t>
      </w:r>
      <w:proofErr w:type="spellEnd"/>
      <w:r w:rsidRPr="009F0F70">
        <w:rPr>
          <w:rStyle w:val="Strong"/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9F0F70">
        <w:rPr>
          <w:rStyle w:val="Strong"/>
          <w:rFonts w:ascii="Georgia" w:hAnsi="Georgia"/>
          <w:color w:val="1A242E"/>
          <w:sz w:val="26"/>
          <w:szCs w:val="26"/>
        </w:rPr>
        <w:t>asociază</w:t>
      </w:r>
      <w:proofErr w:type="spellEnd"/>
      <w:r w:rsidRPr="009F0F7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Style w:val="Strong"/>
          <w:rFonts w:ascii="Georgia" w:hAnsi="Georgia"/>
          <w:color w:val="1A242E"/>
          <w:sz w:val="26"/>
          <w:szCs w:val="26"/>
        </w:rPr>
        <w:t>parțial</w:t>
      </w:r>
      <w:proofErr w:type="spellEnd"/>
      <w:r w:rsidRPr="009F0F7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Style w:val="Strong"/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9F0F70">
        <w:rPr>
          <w:rStyle w:val="Strong"/>
          <w:rFonts w:ascii="Georgia" w:hAnsi="Georgia"/>
          <w:color w:val="1A242E"/>
          <w:sz w:val="26"/>
          <w:szCs w:val="26"/>
        </w:rPr>
        <w:t>cel</w:t>
      </w:r>
      <w:proofErr w:type="spellEnd"/>
      <w:r w:rsidRPr="009F0F70">
        <w:rPr>
          <w:rStyle w:val="Strong"/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9F0F70">
        <w:rPr>
          <w:rStyle w:val="Strong"/>
          <w:rFonts w:ascii="Georgia" w:hAnsi="Georgia"/>
          <w:color w:val="1A242E"/>
          <w:sz w:val="26"/>
          <w:szCs w:val="26"/>
        </w:rPr>
        <w:t>Otiliei</w:t>
      </w:r>
      <w:proofErr w:type="spellEnd"/>
      <w:r w:rsidRPr="009F0F70">
        <w:rPr>
          <w:rStyle w:val="Strong"/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9F0F70">
        <w:rPr>
          <w:rStyle w:val="Strong"/>
          <w:rFonts w:ascii="Georgia" w:hAnsi="Georgia"/>
          <w:color w:val="1A242E"/>
          <w:sz w:val="26"/>
          <w:szCs w:val="26"/>
        </w:rPr>
        <w:t>romanul</w:t>
      </w:r>
      <w:proofErr w:type="spellEnd"/>
      <w:r w:rsidRPr="009F0F7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9F0F70">
        <w:rPr>
          <w:rStyle w:val="Strong"/>
          <w:rFonts w:ascii="Georgia" w:hAnsi="Georgia"/>
          <w:color w:val="1A242E"/>
          <w:sz w:val="26"/>
          <w:szCs w:val="26"/>
        </w:rPr>
        <w:t xml:space="preserve"> George </w:t>
      </w:r>
      <w:proofErr w:type="spellStart"/>
      <w:r w:rsidRPr="009F0F70">
        <w:rPr>
          <w:rStyle w:val="Strong"/>
          <w:rFonts w:ascii="Georgia" w:hAnsi="Georgia"/>
          <w:color w:val="1A242E"/>
          <w:sz w:val="26"/>
          <w:szCs w:val="26"/>
        </w:rPr>
        <w:t>Călinescu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tânără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hotărâtă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prețul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scopul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Otilia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dovadă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maturitate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raționament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capitolul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similitudini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distingem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deosebiri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Cezarei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ascensiunea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sentimentelor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înflăcărate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îndrăgostit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călăuza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eroinei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- </w:t>
      </w:r>
      <w:proofErr w:type="spellStart"/>
      <w:r w:rsidRPr="009F0F70">
        <w:rPr>
          <w:rStyle w:val="Strong"/>
          <w:rFonts w:ascii="Georgia" w:hAnsi="Georgia"/>
          <w:color w:val="1A242E"/>
          <w:sz w:val="26"/>
          <w:szCs w:val="26"/>
        </w:rPr>
        <w:t>dorința</w:t>
      </w:r>
      <w:proofErr w:type="spellEnd"/>
      <w:r w:rsidRPr="009F0F70">
        <w:rPr>
          <w:rStyle w:val="Strong"/>
          <w:rFonts w:ascii="Georgia" w:hAnsi="Georgia"/>
          <w:color w:val="1A242E"/>
          <w:sz w:val="26"/>
          <w:szCs w:val="26"/>
        </w:rPr>
        <w:t xml:space="preserve"> de a-</w:t>
      </w:r>
      <w:proofErr w:type="spellStart"/>
      <w:r w:rsidRPr="009F0F70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Style w:val="Strong"/>
          <w:rFonts w:ascii="Georgia" w:hAnsi="Georgia"/>
          <w:color w:val="1A242E"/>
          <w:sz w:val="26"/>
          <w:szCs w:val="26"/>
        </w:rPr>
        <w:t>vedea</w:t>
      </w:r>
      <w:proofErr w:type="spellEnd"/>
      <w:r w:rsidRPr="009F0F7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Style w:val="Strong"/>
          <w:rFonts w:ascii="Georgia" w:hAnsi="Georgia"/>
          <w:color w:val="1A242E"/>
          <w:sz w:val="26"/>
          <w:szCs w:val="26"/>
        </w:rPr>
        <w:t>iubitul</w:t>
      </w:r>
      <w:proofErr w:type="spellEnd"/>
      <w:r w:rsidRPr="009F0F7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Style w:val="Strong"/>
          <w:rFonts w:ascii="Georgia" w:hAnsi="Georgia"/>
          <w:color w:val="1A242E"/>
          <w:sz w:val="26"/>
          <w:szCs w:val="26"/>
        </w:rPr>
        <w:t>împărtășindu-i</w:t>
      </w:r>
      <w:proofErr w:type="spellEnd"/>
      <w:r w:rsidRPr="009F0F7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Style w:val="Strong"/>
          <w:rFonts w:ascii="Georgia" w:hAnsi="Georgia"/>
          <w:color w:val="1A242E"/>
          <w:sz w:val="26"/>
          <w:szCs w:val="26"/>
        </w:rPr>
        <w:t>aspirațiile</w:t>
      </w:r>
      <w:proofErr w:type="spellEnd"/>
      <w:r w:rsidRPr="009F0F7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Style w:val="Strong"/>
          <w:rFonts w:ascii="Georgia" w:hAnsi="Georgia"/>
          <w:color w:val="1A242E"/>
          <w:sz w:val="26"/>
          <w:szCs w:val="26"/>
        </w:rPr>
        <w:t>unui</w:t>
      </w:r>
      <w:proofErr w:type="spellEnd"/>
      <w:r w:rsidRPr="009F0F7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Style w:val="Strong"/>
          <w:rFonts w:ascii="Georgia" w:hAnsi="Georgia"/>
          <w:color w:val="1A242E"/>
          <w:sz w:val="26"/>
          <w:szCs w:val="26"/>
        </w:rPr>
        <w:t>cuplu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profund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îndrăgostită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accepta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umilința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aș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primi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fiu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servitoarea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ta,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suferi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colț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casei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vei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locui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suferi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sărut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perina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dormi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capul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tău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>”.</w:t>
      </w:r>
    </w:p>
    <w:p w14:paraId="2ED40216" w14:textId="77777777" w:rsidR="009F0F70" w:rsidRPr="009F0F70" w:rsidRDefault="009F0F70" w:rsidP="009F0F7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9F0F70">
        <w:rPr>
          <w:rFonts w:ascii="Georgia" w:hAnsi="Georgia"/>
          <w:color w:val="1A242E"/>
          <w:sz w:val="26"/>
          <w:szCs w:val="26"/>
        </w:rPr>
        <w:t>Amorul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dominant,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inhibă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rațiunea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jos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nivel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scării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priorităților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deducem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atitudinea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Cezarei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iubitul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deșteaptă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senzații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emoții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căror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intensitate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n-o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controla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Cuplul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Cezara-Ieronim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bizar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firesc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Intenția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tânărului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nu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inspira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speranțe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deșarte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respinge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Cezara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Ieronim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amestece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deșertăciune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lumii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nu se lase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sedus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plăcere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dobitocească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>”, de „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reproducerea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mușinoiul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pământului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viermi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noi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aceleași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murdare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dorințe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piept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…”.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acceptarea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Cezarei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înseamnă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coborârea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pe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piedestal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amestecarea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mulțimea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-un final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cedează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îndrăgostindu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-se ca un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pământean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rând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supus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amorului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>.</w:t>
      </w:r>
    </w:p>
    <w:p w14:paraId="1660E2D5" w14:textId="77777777" w:rsidR="009F0F70" w:rsidRPr="009F0F70" w:rsidRDefault="009F0F70" w:rsidP="009F0F7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9F0F70">
        <w:rPr>
          <w:rFonts w:ascii="Georgia" w:hAnsi="Georgia"/>
          <w:color w:val="1A242E"/>
          <w:sz w:val="26"/>
          <w:szCs w:val="26"/>
        </w:rPr>
        <w:lastRenderedPageBreak/>
        <w:t>„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Cezara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” de Mihai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Eminescu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nuvelă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regăsesc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gamă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largă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 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aspecte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de la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romantic la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mitic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îmbinat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cu fantastic.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Refugiul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regăsirea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paradisiacă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 sunt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temele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abordate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problematici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frecvent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întâlnite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scrierile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eminesciene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Ieronim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diferit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obișnuită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condusă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> de „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zâmbiri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banale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simțiri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muieratice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Cezara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fugind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la o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mănăstire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pe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malul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mării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călugărește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întâlnesc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pe insula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Euthanasius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unchiul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Ieronim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găsesc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Edenul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visurilor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lor.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părerea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loc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însăși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Paradisul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Datorita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poziției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sale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cercuri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concentrice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centrul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Pământului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Ajunși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purificați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acel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loc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fermecat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ating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apogeul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fericirii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>.</w:t>
      </w:r>
    </w:p>
    <w:p w14:paraId="35B4586D" w14:textId="77777777" w:rsidR="009F0F70" w:rsidRPr="009F0F70" w:rsidRDefault="009F0F70" w:rsidP="009F0F70">
      <w:pPr>
        <w:pStyle w:val="Heading1"/>
        <w:rPr>
          <w:sz w:val="26"/>
          <w:szCs w:val="26"/>
        </w:rPr>
      </w:pPr>
      <w:proofErr w:type="spellStart"/>
      <w:r w:rsidRPr="009F0F70">
        <w:rPr>
          <w:sz w:val="26"/>
          <w:szCs w:val="26"/>
        </w:rPr>
        <w:t>Rezumat</w:t>
      </w:r>
      <w:proofErr w:type="spellEnd"/>
    </w:p>
    <w:p w14:paraId="62B111EE" w14:textId="77777777" w:rsidR="009F0F70" w:rsidRPr="009F0F70" w:rsidRDefault="009F0F70" w:rsidP="009F0F7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9F0F70">
        <w:rPr>
          <w:rStyle w:val="Strong"/>
          <w:rFonts w:ascii="Georgia" w:hAnsi="Georgia"/>
          <w:color w:val="1A242E"/>
          <w:sz w:val="26"/>
          <w:szCs w:val="26"/>
        </w:rPr>
        <w:t>Nuvela</w:t>
      </w:r>
      <w:proofErr w:type="spellEnd"/>
      <w:r w:rsidRPr="009F0F70">
        <w:rPr>
          <w:rStyle w:val="Strong"/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9F0F70">
        <w:rPr>
          <w:rStyle w:val="Strong"/>
          <w:rFonts w:ascii="Georgia" w:hAnsi="Georgia"/>
          <w:color w:val="1A242E"/>
          <w:sz w:val="26"/>
          <w:szCs w:val="26"/>
        </w:rPr>
        <w:t>compune</w:t>
      </w:r>
      <w:proofErr w:type="spellEnd"/>
      <w:r w:rsidRPr="009F0F70">
        <w:rPr>
          <w:rStyle w:val="Strong"/>
          <w:rFonts w:ascii="Georgia" w:hAnsi="Georgia"/>
          <w:color w:val="1A242E"/>
          <w:sz w:val="26"/>
          <w:szCs w:val="26"/>
        </w:rPr>
        <w:t xml:space="preserve"> din opt </w:t>
      </w:r>
      <w:proofErr w:type="spellStart"/>
      <w:r w:rsidRPr="009F0F70">
        <w:rPr>
          <w:rStyle w:val="Strong"/>
          <w:rFonts w:ascii="Georgia" w:hAnsi="Georgia"/>
          <w:color w:val="1A242E"/>
          <w:sz w:val="26"/>
          <w:szCs w:val="26"/>
        </w:rPr>
        <w:t>părți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intriga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importanță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mică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pasajele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conțin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confesiuni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forma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monologurilor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scrisorilor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părțile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descriptive.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prima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debutează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descrierea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vechi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mănăstiri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italiene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Ieronim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„frate laic”.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Acolo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locuiește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chilie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„pe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pereții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căreia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erau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aruncate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creionul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schițe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ciudate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ici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sfânt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colo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cățel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zvârcolindu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noBreakHyphen/>
        <w:t xml:space="preserve">se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iarbă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colo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icoana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executată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rudaște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flori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tufe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capete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femei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bonete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papuci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fine, o carte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schițe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risipită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perete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”. Pe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Ieronim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afla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chilia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călugărul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Onufrei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invită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oraș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>. </w:t>
      </w:r>
    </w:p>
    <w:p w14:paraId="3E09CA7A" w14:textId="77777777" w:rsidR="009F0F70" w:rsidRPr="009F0F70" w:rsidRDefault="009F0F70" w:rsidP="009F0F7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9F0F70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asistă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amenințările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marchizului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Castelmare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impună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contesei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Cezara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Bianchi o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căsătorie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forțată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Motivul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acela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datora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acordul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părintelui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l-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primit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schimbul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iertării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datoriei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Cezara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roagă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ca,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măcar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nu era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scutească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atenția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Marchizul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îndepărtează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furios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contesa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observă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privind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fereastră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călugăr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bătrân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însoțit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altul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tânăr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cărui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frumusețe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impresionează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cheamă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bătrânul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pictor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Francesco,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dorind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recomande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călugăr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model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imaginea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demonului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din „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Căderea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îngerilor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”, un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tablou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la care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tocmai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lucra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Francesco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seama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erau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intențiile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propune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ca,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loc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plece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Castelmare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locuiască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Vrei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părinte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?…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Iată</w:t>
      </w:r>
      <w:r w:rsidRPr="009F0F70">
        <w:rPr>
          <w:rFonts w:ascii="Georgia" w:hAnsi="Georgia"/>
          <w:color w:val="1A242E"/>
          <w:sz w:val="26"/>
          <w:szCs w:val="26"/>
        </w:rPr>
        <w:noBreakHyphen/>
        <w:t>mă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…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Vrei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? 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îți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deschisă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Vrei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amant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Cezara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?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Iată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noBreakHyphen/>
        <w:t xml:space="preserve">l”).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Cezara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nu-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lua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Ieronim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(„Ce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frumos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era…”).</w:t>
      </w:r>
    </w:p>
    <w:p w14:paraId="18A97D32" w14:textId="77777777" w:rsidR="009F0F70" w:rsidRPr="009F0F70" w:rsidRDefault="009F0F70" w:rsidP="009F0F7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treia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Ieronim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primește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unchiul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Euthanasius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era un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bătrân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singuratic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trăia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pe o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insulă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înconjurată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stânci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Intrarea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insulă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făcea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printr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peșteră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pe o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intrare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ascunsă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stâncă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mișcătoare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interiorul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insulei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izvoare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formau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un lac,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mijlocul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căruia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găsea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insulă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peșteră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înconjurată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livadă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portocali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Pe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pereții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peșteri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Euthanasius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sculptase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pe Adam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Eva,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încercarea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imagini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inocența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primitivă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bătrânul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adaugă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filosofia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internă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istoriei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instinctivă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exterioară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regii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popii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învățații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sunt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lustru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frază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cum de pe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haina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mătasă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pusă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pe un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cadavru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poți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stare se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pe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vestminte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mincinoase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poți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stăm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însăși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doctrină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are ca scop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îndepărtarea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esența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naturii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sale: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instinctul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>.</w:t>
      </w:r>
    </w:p>
    <w:p w14:paraId="39349698" w14:textId="77777777" w:rsidR="009F0F70" w:rsidRPr="009F0F70" w:rsidRDefault="009F0F70" w:rsidP="009F0F7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9F0F70">
        <w:rPr>
          <w:rFonts w:ascii="Georgia" w:hAnsi="Georgia"/>
          <w:color w:val="1A242E"/>
          <w:sz w:val="26"/>
          <w:szCs w:val="26"/>
        </w:rPr>
        <w:t>Ieronim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luat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model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pictorul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Francesco,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Cezara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asistă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ședința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pictură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rezistând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greu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frumuseții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extraordinare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tânărului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decide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scrie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Ieronim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mărturisindu-i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pe care le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el.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Ieronim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răspunde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r w:rsidRPr="009F0F70">
        <w:rPr>
          <w:rFonts w:ascii="Georgia" w:hAnsi="Georgia"/>
          <w:color w:val="1A242E"/>
          <w:sz w:val="26"/>
          <w:szCs w:val="26"/>
        </w:rPr>
        <w:lastRenderedPageBreak/>
        <w:t xml:space="preserve">cu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scepticism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suspin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doresc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>… n</w:t>
      </w:r>
      <w:r w:rsidRPr="009F0F70">
        <w:rPr>
          <w:rFonts w:ascii="Georgia" w:hAnsi="Georgia"/>
          <w:color w:val="1A242E"/>
          <w:sz w:val="26"/>
          <w:szCs w:val="26"/>
        </w:rPr>
        <w:noBreakHyphen/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aud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părțile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aceleași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suspine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ordinare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aceleași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daruri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ordinare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care</w:t>
      </w:r>
      <w:r w:rsidRPr="009F0F70">
        <w:rPr>
          <w:rFonts w:ascii="Georgia" w:hAnsi="Georgia"/>
          <w:color w:val="1A242E"/>
          <w:sz w:val="26"/>
          <w:szCs w:val="26"/>
        </w:rPr>
        <w:noBreakHyphen/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scopul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lor?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Plăcerea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dobitocească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reproducerea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mușinoiul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pământului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viermi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noi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aceleași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dorințe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murdare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piept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pe care le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îmbracă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cu lumina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lunii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strălucirea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lacurilor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”. El o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refuză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preferând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platonică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pe care o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percepea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nobilă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fii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steaua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rece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luminoasă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– ș</w:t>
      </w:r>
      <w:r w:rsidRPr="009F0F70">
        <w:rPr>
          <w:rFonts w:ascii="Georgia" w:hAnsi="Georgia"/>
          <w:color w:val="1A242E"/>
          <w:sz w:val="26"/>
          <w:szCs w:val="26"/>
        </w:rPr>
        <w:noBreakHyphen/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s</w:t>
      </w:r>
      <w:r w:rsidRPr="009F0F70">
        <w:rPr>
          <w:rFonts w:ascii="Georgia" w:hAnsi="Georgia"/>
          <w:color w:val="1A242E"/>
          <w:sz w:val="26"/>
          <w:szCs w:val="26"/>
        </w:rPr>
        <w:noBreakHyphen/>
        <w:t xml:space="preserve">or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uita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etern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la tine!”).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Francesco le face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cunoștință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mod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oficial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Cezarei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iubea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nimeni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iubit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cineva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adaugă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simțea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adorație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>, care s-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transforma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nu l-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iubit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deja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pe el.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Înțelegem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Ieronim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prefera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inocența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noblețea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contemplării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persoanei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iubite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distanță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(„Nu se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zice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era amor,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deși</w:t>
      </w:r>
      <w:r w:rsidRPr="009F0F70">
        <w:rPr>
          <w:rFonts w:ascii="Georgia" w:hAnsi="Georgia"/>
          <w:color w:val="1A242E"/>
          <w:sz w:val="26"/>
          <w:szCs w:val="26"/>
        </w:rPr>
        <w:noBreakHyphen/>
        <w:t>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plăcea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totuși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plăcea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ca,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departe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cugete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dânsa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>”). </w:t>
      </w:r>
    </w:p>
    <w:p w14:paraId="31821E3C" w14:textId="77777777" w:rsidR="009F0F70" w:rsidRPr="009F0F70" w:rsidRDefault="009F0F70" w:rsidP="009F0F7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9F0F70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continuă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întâlnească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Ieronim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ambigue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Simțea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pare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ghimpe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inimă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era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libertate de vis care era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esența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singura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fericire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mulțumit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amor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ură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”). Una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întâlniri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urmărită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marchizul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Castelmare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care se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ascunsese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nu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observat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Cezara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bănuiește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întâmpla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foșnet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suspect,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punând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mâna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Ieronim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sabie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Are loc un duel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marchiz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Ieronim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luptă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încheiată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rănirea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gravă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dintâi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>. </w:t>
      </w:r>
    </w:p>
    <w:p w14:paraId="67CEB58B" w14:textId="77777777" w:rsidR="009F0F70" w:rsidRPr="009F0F70" w:rsidRDefault="009F0F70" w:rsidP="009F0F7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9F0F70">
        <w:rPr>
          <w:rFonts w:ascii="Georgia" w:hAnsi="Georgia"/>
          <w:color w:val="1A242E"/>
          <w:sz w:val="26"/>
          <w:szCs w:val="26"/>
        </w:rPr>
        <w:t xml:space="preserve">O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consecință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duelului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expulzarea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Ieronim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oraș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ca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interzicerii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duelurilor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barcă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pusese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dispoziție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pictorul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Francesco,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ajungând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pe o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insulă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stâncoasă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dreptul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căreia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afla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mănăstire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măicuțe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afla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pe insula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Euthanasius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de la care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rămăsese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rămas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-bun,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peștera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locuise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descrierea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ritualului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sale („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așeza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cascada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pârâu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liane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flori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apă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încunjure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vegetația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corpul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meu […]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cadavrul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meu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sta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ani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întregi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torentul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curgător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ca un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bătrân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rege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basme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adormit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sute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ani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noBreakHyphen/>
        <w:t xml:space="preserve">o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insulă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fermecată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>”).</w:t>
      </w:r>
    </w:p>
    <w:p w14:paraId="001775DC" w14:textId="77777777" w:rsidR="009F0F70" w:rsidRPr="009F0F70" w:rsidRDefault="009F0F70" w:rsidP="009F0F7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9F0F70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Cezara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elibera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logodna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marchizul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Castelmare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Tocmai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ziua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sărbătorească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uniunea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Cezarei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moare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Văzând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Cezara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înțelege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datoria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reprezenta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problemă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amână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căsătoria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cu un an,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pretextând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perioada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doliu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retrage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mănăstire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Întocmai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Ieronim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care nu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știa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nimic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dorul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căruia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suferea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profund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fata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pe insula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Euthanasius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Acolo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observă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Ieronim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crezând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inițial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o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halucinație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înțelegând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Ieronim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era real, „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cugetarea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se</w:t>
      </w:r>
      <w:r w:rsidRPr="009F0F70">
        <w:rPr>
          <w:rFonts w:ascii="Georgia" w:hAnsi="Georgia"/>
          <w:color w:val="1A242E"/>
          <w:sz w:val="26"/>
          <w:szCs w:val="26"/>
        </w:rPr>
        <w:noBreakHyphen/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mprospătase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visele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reveneau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splendide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doritoare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>”.</w:t>
      </w:r>
    </w:p>
    <w:p w14:paraId="1F111CAA" w14:textId="77777777" w:rsidR="009F0F70" w:rsidRPr="009F0F70" w:rsidRDefault="009F0F70" w:rsidP="009F0F7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9F0F70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9F0F7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Style w:val="Strong"/>
          <w:rFonts w:ascii="Georgia" w:hAnsi="Georgia"/>
          <w:color w:val="1A242E"/>
          <w:sz w:val="26"/>
          <w:szCs w:val="26"/>
        </w:rPr>
        <w:t>concluzie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eminesciană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Cezara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>” </w:t>
      </w:r>
      <w:proofErr w:type="spellStart"/>
      <w:r w:rsidRPr="009F0F70">
        <w:rPr>
          <w:rStyle w:val="Strong"/>
          <w:rFonts w:ascii="Georgia" w:hAnsi="Georgia"/>
          <w:color w:val="1A242E"/>
          <w:sz w:val="26"/>
          <w:szCs w:val="26"/>
        </w:rPr>
        <w:t>înfățișează</w:t>
      </w:r>
      <w:proofErr w:type="spellEnd"/>
      <w:r w:rsidRPr="009F0F7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Style w:val="Strong"/>
          <w:rFonts w:ascii="Georgia" w:hAnsi="Georgia"/>
          <w:color w:val="1A242E"/>
          <w:sz w:val="26"/>
          <w:szCs w:val="26"/>
        </w:rPr>
        <w:t>iubirea</w:t>
      </w:r>
      <w:proofErr w:type="spellEnd"/>
      <w:r w:rsidRPr="009F0F7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Style w:val="Strong"/>
          <w:rFonts w:ascii="Georgia" w:hAnsi="Georgia"/>
          <w:color w:val="1A242E"/>
          <w:sz w:val="26"/>
          <w:szCs w:val="26"/>
        </w:rPr>
        <w:t>drept</w:t>
      </w:r>
      <w:proofErr w:type="spellEnd"/>
      <w:r w:rsidRPr="009F0F7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Style w:val="Strong"/>
          <w:rFonts w:ascii="Georgia" w:hAnsi="Georgia"/>
          <w:color w:val="1A242E"/>
          <w:sz w:val="26"/>
          <w:szCs w:val="26"/>
        </w:rPr>
        <w:t>unică</w:t>
      </w:r>
      <w:proofErr w:type="spellEnd"/>
      <w:r w:rsidRPr="009F0F7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Style w:val="Strong"/>
          <w:rFonts w:ascii="Georgia" w:hAnsi="Georgia"/>
          <w:color w:val="1A242E"/>
          <w:sz w:val="26"/>
          <w:szCs w:val="26"/>
        </w:rPr>
        <w:t>modalitate</w:t>
      </w:r>
      <w:proofErr w:type="spellEnd"/>
      <w:r w:rsidRPr="009F0F70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9F0F70">
        <w:rPr>
          <w:rStyle w:val="Strong"/>
          <w:rFonts w:ascii="Georgia" w:hAnsi="Georgia"/>
          <w:color w:val="1A242E"/>
          <w:sz w:val="26"/>
          <w:szCs w:val="26"/>
        </w:rPr>
        <w:t>mântuirii</w:t>
      </w:r>
      <w:proofErr w:type="spellEnd"/>
      <w:r w:rsidRPr="009F0F7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Style w:val="Strong"/>
          <w:rFonts w:ascii="Georgia" w:hAnsi="Georgia"/>
          <w:color w:val="1A242E"/>
          <w:sz w:val="26"/>
          <w:szCs w:val="26"/>
        </w:rPr>
        <w:t>spiritului</w:t>
      </w:r>
      <w:proofErr w:type="spellEnd"/>
      <w:r w:rsidRPr="009F0F7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Style w:val="Strong"/>
          <w:rFonts w:ascii="Georgia" w:hAnsi="Georgia"/>
          <w:color w:val="1A242E"/>
          <w:sz w:val="26"/>
          <w:szCs w:val="26"/>
        </w:rPr>
        <w:t>uman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mântuire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posibilă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redobândirea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patriei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mitice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regăsirea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armoniei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primordiale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celui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dintâi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cuplu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9F0F70">
        <w:rPr>
          <w:rFonts w:ascii="Georgia" w:hAnsi="Georgia"/>
          <w:color w:val="1A242E"/>
          <w:sz w:val="26"/>
          <w:szCs w:val="26"/>
        </w:rPr>
        <w:t>cuplul</w:t>
      </w:r>
      <w:proofErr w:type="spellEnd"/>
      <w:r w:rsidRPr="009F0F70">
        <w:rPr>
          <w:rFonts w:ascii="Georgia" w:hAnsi="Georgia"/>
          <w:color w:val="1A242E"/>
          <w:sz w:val="26"/>
          <w:szCs w:val="26"/>
        </w:rPr>
        <w:t xml:space="preserve"> adamic). </w:t>
      </w:r>
    </w:p>
    <w:p w14:paraId="4C0A5EB7" w14:textId="77777777" w:rsidR="00612C32" w:rsidRDefault="00612C32"/>
    <w:sectPr w:rsidR="00612C32" w:rsidSect="009F0F70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33"/>
    <w:rsid w:val="00612C32"/>
    <w:rsid w:val="009F0F70"/>
    <w:rsid w:val="00D54430"/>
    <w:rsid w:val="00DF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1EF3A"/>
  <w15:chartTrackingRefBased/>
  <w15:docId w15:val="{BBC76693-3766-44E2-8167-5040F7730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link w:val="Heading1Char"/>
    <w:uiPriority w:val="9"/>
    <w:qFormat/>
    <w:rsid w:val="009F0F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F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F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F0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F0F7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F0F7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F70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ro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73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3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3147</Words>
  <Characters>17938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2</cp:revision>
  <dcterms:created xsi:type="dcterms:W3CDTF">2022-02-11T22:47:00Z</dcterms:created>
  <dcterms:modified xsi:type="dcterms:W3CDTF">2022-02-11T22:50:00Z</dcterms:modified>
</cp:coreProperties>
</file>