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03BB2" w14:textId="77777777" w:rsidR="008B3944" w:rsidRPr="008B3944" w:rsidRDefault="008B3944" w:rsidP="008B394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8B3944"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  <w:t>Horodiște</w:t>
      </w:r>
      <w:proofErr w:type="spellEnd"/>
      <w:r w:rsidRPr="008B3944"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  <w:t xml:space="preserve"> de Ion </w:t>
      </w:r>
      <w:proofErr w:type="spellStart"/>
      <w:r w:rsidRPr="008B3944">
        <w:rPr>
          <w:rFonts w:ascii="Arial" w:eastAsia="Times New Roman" w:hAnsi="Arial" w:cs="Arial"/>
          <w:b/>
          <w:bCs/>
          <w:noProof w:val="0"/>
          <w:kern w:val="36"/>
          <w:sz w:val="26"/>
          <w:szCs w:val="26"/>
          <w:lang w:val="en-US"/>
        </w:rPr>
        <w:t>Druță</w:t>
      </w:r>
      <w:proofErr w:type="spellEnd"/>
    </w:p>
    <w:p w14:paraId="49FEF368" w14:textId="77777777" w:rsidR="008B3944" w:rsidRPr="008B3944" w:rsidRDefault="008B3944" w:rsidP="008B394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8B3944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Horodiște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8B3944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8B3944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unei</w:t>
      </w:r>
      <w:proofErr w:type="spellEnd"/>
      <w:r w:rsidRPr="008B3944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nuvele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poartă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semnătura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scriitorului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moldovean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r w:rsidRPr="008B3944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Ion </w:t>
      </w:r>
      <w:proofErr w:type="spellStart"/>
      <w:r w:rsidRPr="008B3944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Druță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prima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publicare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având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loc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1989.</w:t>
      </w:r>
    </w:p>
    <w:p w14:paraId="54CCAB28" w14:textId="77777777" w:rsidR="008B3944" w:rsidRPr="008B3944" w:rsidRDefault="008B3944" w:rsidP="008B394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ales de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autor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nu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întâmplător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ci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chiar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localității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Ion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Druță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născut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putând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anticipeze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subiectul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Este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vorba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nuvelă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evenimentele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sunt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prezentate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are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rolul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Așadar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sunt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relatate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8B3944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întâmplări</w:t>
      </w:r>
      <w:proofErr w:type="spellEnd"/>
      <w:r w:rsidRPr="008B3944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8B3944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copilăria</w:t>
      </w:r>
      <w:proofErr w:type="spellEnd"/>
      <w:r w:rsidRPr="008B3944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autorului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centrul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acțiunii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familia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special </w:t>
      </w:r>
      <w:proofErr w:type="spellStart"/>
      <w:r w:rsidRPr="008B3944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felul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Ion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Druță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manifestă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atașamentul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tradiție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valorile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-au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fost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insuflate</w:t>
      </w:r>
      <w:proofErr w:type="spellEnd"/>
      <w:r w:rsidRPr="008B3944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75E618A" w14:textId="0C3BE55D" w:rsidR="00612C32" w:rsidRPr="008B3944" w:rsidRDefault="008B3944">
      <w:pPr>
        <w:rPr>
          <w:sz w:val="26"/>
          <w:szCs w:val="26"/>
        </w:rPr>
      </w:pPr>
      <w:r w:rsidRPr="008B3944">
        <w:rPr>
          <w:sz w:val="26"/>
          <w:szCs w:val="26"/>
        </w:rPr>
        <w:t>Comentariu</w:t>
      </w:r>
    </w:p>
    <w:p w14:paraId="2FB6D0CD" w14:textId="77777777" w:rsidR="008B3944" w:rsidRPr="008B3944" w:rsidRDefault="008B3944" w:rsidP="008B3944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8B3944">
        <w:rPr>
          <w:rFonts w:ascii="Georgia" w:hAnsi="Georgia"/>
          <w:color w:val="1A242E"/>
        </w:rPr>
        <w:t>Introducere</w:t>
      </w:r>
    </w:p>
    <w:p w14:paraId="13751F05" w14:textId="77777777" w:rsidR="008B3944" w:rsidRPr="008B3944" w:rsidRDefault="008B3944" w:rsidP="008B394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introducerea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oricărui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comentariu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Horodiște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Ion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Druță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Republica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Moldova. Este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apreciat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știi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data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publicării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reținut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introducerea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cuprinzătoare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convinge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profesorul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corector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familiarizat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propus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!</w:t>
      </w:r>
    </w:p>
    <w:p w14:paraId="0F33AE6E" w14:textId="77777777" w:rsidR="008B3944" w:rsidRPr="008B3944" w:rsidRDefault="008B3944" w:rsidP="008B394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4CB75A7F" w14:textId="77777777" w:rsidR="008B3944" w:rsidRPr="008B3944" w:rsidRDefault="008B3944" w:rsidP="008B394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Fonts w:ascii="Georgia" w:hAnsi="Georgia"/>
          <w:color w:val="1A242E"/>
          <w:sz w:val="26"/>
          <w:szCs w:val="26"/>
        </w:rPr>
        <w:t>Avându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pe Ion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Druță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scriitor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Republica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Moldova, „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Horodiște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nuvelă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dimensiuni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apropiate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Prima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apariție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1989.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retrăirii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intense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anilor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.</w:t>
      </w:r>
    </w:p>
    <w:p w14:paraId="31179E3E" w14:textId="77777777" w:rsidR="008B3944" w:rsidRPr="008B3944" w:rsidRDefault="008B3944" w:rsidP="008B3944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8B3944">
        <w:rPr>
          <w:rFonts w:ascii="Georgia" w:hAnsi="Georgia"/>
          <w:color w:val="1A242E"/>
        </w:rPr>
        <w:t>Semnificația titlului</w:t>
      </w:r>
    </w:p>
    <w:p w14:paraId="721E7DC6" w14:textId="77777777" w:rsidR="008B3944" w:rsidRPr="008B3944" w:rsidRDefault="008B3944" w:rsidP="008B394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Horodiște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detalii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legate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simbolistica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El nu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ales 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întâmplare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ci are o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semnificație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raportează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iubirii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formează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analizat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interpretarea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Horodiște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cade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natal al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.</w:t>
      </w:r>
    </w:p>
    <w:p w14:paraId="16CBF930" w14:textId="77777777" w:rsidR="008B3944" w:rsidRPr="008B3944" w:rsidRDefault="008B3944" w:rsidP="008B394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2A235B6A" w14:textId="77777777" w:rsidR="008B3944" w:rsidRPr="008B3944" w:rsidRDefault="008B3944" w:rsidP="008B394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Horodiște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denumește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natal al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situat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nord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Republicii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Moldova.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titlu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probabil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ales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importanței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atașat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meleagurile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sale.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include pe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importanță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deosebită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copilăria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.</w:t>
      </w:r>
    </w:p>
    <w:p w14:paraId="2976B518" w14:textId="77777777" w:rsidR="008B3944" w:rsidRPr="008B3944" w:rsidRDefault="008B3944" w:rsidP="008B3944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8B3944">
        <w:rPr>
          <w:rFonts w:ascii="Georgia" w:hAnsi="Georgia"/>
          <w:color w:val="1A242E"/>
        </w:rPr>
        <w:lastRenderedPageBreak/>
        <w:t>Tema</w:t>
      </w:r>
    </w:p>
    <w:p w14:paraId="4A0E2D6A" w14:textId="77777777" w:rsidR="008B3944" w:rsidRPr="008B3944" w:rsidRDefault="008B3944" w:rsidP="008B394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8B3944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analiză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oricărui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text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conțină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reflectată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lucrării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analizate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Este important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Horodiște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copilăria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secundară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Druță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formarea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dezvoltarea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personalității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percepției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esențial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.</w:t>
      </w:r>
    </w:p>
    <w:p w14:paraId="1CF1113A" w14:textId="77777777" w:rsidR="008B3944" w:rsidRPr="008B3944" w:rsidRDefault="008B3944" w:rsidP="008B394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672EB01D" w14:textId="77777777" w:rsidR="008B3944" w:rsidRPr="008B3944" w:rsidRDefault="008B3944" w:rsidP="008B394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predominantă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copilărie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Creangă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Lucian Blaga, Mircea Eliade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scriitori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Ion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Druță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onorat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lucrare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memorabilă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tematici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dezvoltă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alta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formarea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personalității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percepțiilor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micului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esențial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cum se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lectura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.</w:t>
      </w:r>
    </w:p>
    <w:p w14:paraId="052744C5" w14:textId="77777777" w:rsidR="008B3944" w:rsidRPr="008B3944" w:rsidRDefault="008B3944" w:rsidP="008B3944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8B3944">
        <w:rPr>
          <w:rFonts w:ascii="Georgia" w:hAnsi="Georgia"/>
          <w:color w:val="1A242E"/>
        </w:rPr>
        <w:t>Rezumatul pe capitole</w:t>
      </w:r>
    </w:p>
    <w:p w14:paraId="4E85F330" w14:textId="77777777" w:rsidR="008B3944" w:rsidRPr="008B3944" w:rsidRDefault="008B3944" w:rsidP="008B394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Fonts w:ascii="Georgia" w:hAnsi="Georgia"/>
          <w:color w:val="1A242E"/>
          <w:sz w:val="26"/>
          <w:szCs w:val="26"/>
        </w:rPr>
        <w:t>Recomandăm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rezumatului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ținând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cont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accentuând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întinderea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dimensiunile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regulă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Horodiște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” are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douăsprezece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redactarea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rezumat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opri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întâmplărilor-cheie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.</w:t>
      </w:r>
    </w:p>
    <w:p w14:paraId="03CF4611" w14:textId="77777777" w:rsidR="008B3944" w:rsidRPr="008B3944" w:rsidRDefault="008B3944" w:rsidP="008B394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727E2570" w14:textId="420247B6" w:rsidR="008B3944" w:rsidRPr="008B3944" w:rsidRDefault="008B3944" w:rsidP="008B394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Horodiște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douăsprezece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capitol are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a introduce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descrise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natal al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personaj-narator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dăm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important pe care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Badea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Pentelei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l-a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Figură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marcantă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a fi perfect,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mintea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calitățile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sale.</w:t>
      </w:r>
    </w:p>
    <w:p w14:paraId="02A7EA98" w14:textId="464550B8" w:rsidR="008B3944" w:rsidRPr="008B3944" w:rsidRDefault="008B3944" w:rsidP="008B394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Fonts w:ascii="Georgia" w:hAnsi="Georgia"/>
          <w:color w:val="1A242E"/>
          <w:sz w:val="26"/>
          <w:szCs w:val="26"/>
        </w:rPr>
        <w:t>Capitolul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încercare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creație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micului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Ion.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Aflând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primărie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murise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patriarhul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inspirat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compune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poezie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pe care o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citește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zi, 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Cele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scrise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primite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circule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întreg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unii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propunând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trimiterea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poeziei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Patriarhie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.</w:t>
      </w:r>
    </w:p>
    <w:p w14:paraId="60E1B1C4" w14:textId="20A688EB" w:rsidR="008B3944" w:rsidRPr="008B3944" w:rsidRDefault="008B3944" w:rsidP="008B394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Fonts w:ascii="Georgia" w:hAnsi="Georgia"/>
          <w:color w:val="1A242E"/>
          <w:sz w:val="26"/>
          <w:szCs w:val="26"/>
        </w:rPr>
        <w:t>Capitolul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cinci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figură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centrală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Ion,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Vanea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frați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Vanea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favorit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Ion, care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aprecia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nespus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protecția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Vanea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oferea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nu se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controla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devenea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violent. Din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nefericire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Vanea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îmbolnăvește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tifos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evenimentul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trist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reunească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surorile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.</w:t>
      </w:r>
    </w:p>
    <w:p w14:paraId="7EC499C4" w14:textId="1743E0ED" w:rsidR="008B3944" w:rsidRPr="008B3944" w:rsidRDefault="008B3944" w:rsidP="008B394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Fonts w:ascii="Georgia" w:hAnsi="Georgia"/>
          <w:color w:val="1A242E"/>
          <w:sz w:val="26"/>
          <w:szCs w:val="26"/>
        </w:rPr>
        <w:t>Capitolul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un alt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episod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trist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Gheorghe,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mare al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Ion.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nemulțumit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lor, Gheorghe s-a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străduit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croiască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viitor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separat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semene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vârsta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optsprezece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ani, s-a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însurat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propria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gospodărie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mergea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bine,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s-a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îmbolnăvit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internat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spital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săptămâni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insistat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revină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ajute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lastRenderedPageBreak/>
        <w:t>treburi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slăbit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organismul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provocându-i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1958).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deja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văduv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implicat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bătăi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cârciumi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socoteala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.</w:t>
      </w:r>
    </w:p>
    <w:p w14:paraId="574BF873" w14:textId="77777777" w:rsidR="008B3944" w:rsidRPr="008B3944" w:rsidRDefault="008B3944" w:rsidP="008B394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Horodiște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clipe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natal al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Aflați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strâmtoare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decid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vândă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aveau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obținuți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cinci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hectare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Ghica-Vodă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Opera se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imaginea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lunii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care le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urmărea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călătoria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neștiind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fir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nisip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fund de mare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tulbure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”.</w:t>
      </w:r>
    </w:p>
    <w:p w14:paraId="1887448C" w14:textId="77777777" w:rsidR="008B3944" w:rsidRPr="008B3944" w:rsidRDefault="008B3944" w:rsidP="008B3944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8B3944">
        <w:rPr>
          <w:rFonts w:ascii="Georgia" w:hAnsi="Georgia"/>
          <w:color w:val="1A242E"/>
        </w:rPr>
        <w:t>Caracterizarea personajelor</w:t>
      </w:r>
    </w:p>
    <w:p w14:paraId="185D7080" w14:textId="77777777" w:rsidR="008B3944" w:rsidRPr="008B3944" w:rsidRDefault="008B3944" w:rsidP="008B394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se cere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caracterizări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idee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alegi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principal.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Horodiște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realiza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caracterizări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multor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fie 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fie 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Mama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Gheorghe,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mare, au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portrete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conturate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redactarea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caracterizărilor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stabilirea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tipologiei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(principal/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/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, individual/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colectiv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), precum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modalitățile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directă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/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).  </w:t>
      </w:r>
    </w:p>
    <w:p w14:paraId="53B19678" w14:textId="77777777" w:rsidR="008B3944" w:rsidRPr="008B3944" w:rsidRDefault="008B3944" w:rsidP="008B394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490C8D9A" w14:textId="0CC3F658" w:rsidR="008B3944" w:rsidRPr="008B3944" w:rsidRDefault="008B3944" w:rsidP="008B394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Fonts w:ascii="Georgia" w:hAnsi="Georgia"/>
          <w:color w:val="1A242E"/>
          <w:sz w:val="26"/>
          <w:szCs w:val="26"/>
        </w:rPr>
        <w:t>Figura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centrală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siguranță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Ion nu s-a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simțit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apropiat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crescând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înțeleagă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empatizeze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cu el.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individual,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Badea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Pentelei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mod direct (de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), precum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mod indirect (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desprinse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vorbele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).</w:t>
      </w:r>
    </w:p>
    <w:p w14:paraId="1FFA8BF1" w14:textId="783FD50E" w:rsidR="008B3944" w:rsidRPr="008B3944" w:rsidRDefault="008B3944" w:rsidP="008B394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stabilite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originile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Badea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Pentelei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născuse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Slobozia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sat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răzeși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situat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malul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Nistrului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Stereotipul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legat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răzeșii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Slobozia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arțăgoși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puternici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piept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invadatorilor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avertisment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firea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iute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impulsivă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rezistența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excepțională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Pasionat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desen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pictură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Ion nu-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permisese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studii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trăgea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săracă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lucreze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boiangiu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vopsitor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textile)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Horodiște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.</w:t>
      </w:r>
    </w:p>
    <w:p w14:paraId="69D75FD6" w14:textId="77777777" w:rsidR="008B3944" w:rsidRPr="008B3944" w:rsidRDefault="008B3944" w:rsidP="008B394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Fonts w:ascii="Georgia" w:hAnsi="Georgia"/>
          <w:color w:val="1A242E"/>
          <w:sz w:val="26"/>
          <w:szCs w:val="26"/>
        </w:rPr>
        <w:t>Capitolul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oprește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portretului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șaptelea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personajul-narator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ca pe o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combinație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diferiți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identitățile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atribuite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perioade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sale.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de-a face cu „tata din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Horodiște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”, care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vorbea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mici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Ghica-Vodă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care mama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trăia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Ghica-Vodă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rămas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văduv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Horodiște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puține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mici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ocazional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schimba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două-trei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vorbe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.  </w:t>
      </w:r>
    </w:p>
    <w:p w14:paraId="06847E6F" w14:textId="77777777" w:rsidR="008B3944" w:rsidRPr="008B3944" w:rsidRDefault="008B3944" w:rsidP="008B3944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8B3944">
        <w:rPr>
          <w:rFonts w:ascii="Georgia" w:hAnsi="Georgia"/>
          <w:color w:val="1A242E"/>
        </w:rPr>
        <w:t>Operă epică</w:t>
      </w:r>
    </w:p>
    <w:p w14:paraId="23F3107D" w14:textId="77777777" w:rsidR="008B3944" w:rsidRPr="008B3944" w:rsidRDefault="008B3944" w:rsidP="008B394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a formula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demonstrația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reținut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definiția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demonstra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r w:rsidRPr="008B3944">
        <w:rPr>
          <w:rFonts w:ascii="Georgia" w:hAnsi="Georgia"/>
          <w:color w:val="1A242E"/>
          <w:sz w:val="26"/>
          <w:szCs w:val="26"/>
        </w:rPr>
        <w:lastRenderedPageBreak/>
        <w:t>„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Horodiște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epic,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motivezi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argumentarea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prezenței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trăsăturilor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gen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indicat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completezi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argumente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apartenența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specia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definiție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.</w:t>
      </w:r>
    </w:p>
    <w:p w14:paraId="3ECC4CAC" w14:textId="77777777" w:rsidR="008B3944" w:rsidRPr="008B3944" w:rsidRDefault="008B3944" w:rsidP="008B394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0B989FFD" w14:textId="419BA6C2" w:rsidR="008B3944" w:rsidRPr="008B3944" w:rsidRDefault="008B3944" w:rsidP="008B394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Fonts w:ascii="Georgia" w:hAnsi="Georgia"/>
          <w:color w:val="1A242E"/>
          <w:sz w:val="26"/>
          <w:szCs w:val="26"/>
        </w:rPr>
        <w:t>Genul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epic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versuri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proză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mod indirect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pot fi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narate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putând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împărțită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.  </w:t>
      </w:r>
    </w:p>
    <w:p w14:paraId="6BDBC6EA" w14:textId="28401E57" w:rsidR="008B3944" w:rsidRPr="008B3944" w:rsidRDefault="008B3944" w:rsidP="008B394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Horodiște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proză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sentimentele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mod indirect, cu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evocarea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natal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atașamentului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tradiție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crescuți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educați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sale. O mare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Ion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Druță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axează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importanței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prezervării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valorilor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tot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sacru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facilitează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transmiterea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idei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modelate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spiritul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acelorași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principii.</w:t>
      </w:r>
    </w:p>
    <w:p w14:paraId="47B998C7" w14:textId="0A05DDB7" w:rsidR="008B3944" w:rsidRPr="008B3944" w:rsidRDefault="008B3944" w:rsidP="008B394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Fonts w:ascii="Georgia" w:hAnsi="Georgia"/>
          <w:color w:val="1A242E"/>
          <w:sz w:val="26"/>
          <w:szCs w:val="26"/>
        </w:rPr>
        <w:t>Apartenența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specia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un bun argument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favoarea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încadrării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genul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epic.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Horodiște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întrunește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majoritatea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condițiilor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necesare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: are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dimensiuni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medii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cuprinse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schiței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situându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roman),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nu sunt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cade,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general,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membrilor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Ion,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antrenați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derularea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câtorva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semnificative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prioritare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detrimentul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propriu-zise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.</w:t>
      </w:r>
    </w:p>
    <w:p w14:paraId="3626F6A4" w14:textId="77777777" w:rsidR="008B3944" w:rsidRPr="008B3944" w:rsidRDefault="008B3944" w:rsidP="008B394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Horodiște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epic.</w:t>
      </w:r>
    </w:p>
    <w:p w14:paraId="0FD0BE15" w14:textId="77777777" w:rsidR="008B3944" w:rsidRPr="008B3944" w:rsidRDefault="008B3944" w:rsidP="008B3944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8B3944">
        <w:rPr>
          <w:rFonts w:ascii="Georgia" w:hAnsi="Georgia"/>
          <w:color w:val="1A242E"/>
        </w:rPr>
        <w:t>Concluzie</w:t>
      </w:r>
    </w:p>
    <w:p w14:paraId="5618F090" w14:textId="77777777" w:rsidR="008B3944" w:rsidRPr="008B3944" w:rsidRDefault="008B3944" w:rsidP="008B3944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încheierea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eseului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comentariului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Horodiște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apela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fie la o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opinie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critic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fie 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reluarea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idei-cheie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rezuma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principalele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observații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privitoare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analizat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cădea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examen,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concluzia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întărirea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argumentelor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expuse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comentariu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>.</w:t>
      </w:r>
    </w:p>
    <w:p w14:paraId="15D1A25A" w14:textId="77777777" w:rsidR="008B3944" w:rsidRPr="008B3944" w:rsidRDefault="008B3944" w:rsidP="008B394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Style w:val="Strong"/>
          <w:rFonts w:ascii="Georgia" w:eastAsiaTheme="majorEastAsia" w:hAnsi="Georgia"/>
          <w:color w:val="1A242E"/>
          <w:sz w:val="26"/>
          <w:szCs w:val="26"/>
        </w:rPr>
        <w:t>Exemplu</w:t>
      </w:r>
      <w:proofErr w:type="spellEnd"/>
    </w:p>
    <w:p w14:paraId="264E0899" w14:textId="77777777" w:rsidR="008B3944" w:rsidRPr="008B3944" w:rsidRDefault="008B3944" w:rsidP="008B3944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nuvela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Horodiște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”, de Ion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Druță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sensibilă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nostalgia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copilăriei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dragi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care au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părăsit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geografic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referă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ales la o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de 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nașterea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personajului-narator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părăsirea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natal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membrii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consemnată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onorată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scrierea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nuvelei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transmite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păstrării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valorilor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spirituale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sufletele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-un loc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garanția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8B3944">
        <w:rPr>
          <w:rFonts w:ascii="Georgia" w:hAnsi="Georgia"/>
          <w:color w:val="1A242E"/>
          <w:sz w:val="26"/>
          <w:szCs w:val="26"/>
        </w:rPr>
        <w:t>permanenței</w:t>
      </w:r>
      <w:proofErr w:type="spellEnd"/>
      <w:r w:rsidRPr="008B3944">
        <w:rPr>
          <w:rFonts w:ascii="Georgia" w:hAnsi="Georgia"/>
          <w:color w:val="1A242E"/>
          <w:sz w:val="26"/>
          <w:szCs w:val="26"/>
        </w:rPr>
        <w:t xml:space="preserve"> lor.</w:t>
      </w:r>
    </w:p>
    <w:p w14:paraId="70DAD1DC" w14:textId="77777777" w:rsidR="008B3944" w:rsidRDefault="008B3944"/>
    <w:sectPr w:rsidR="008B3944" w:rsidSect="008B3944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1C"/>
    <w:rsid w:val="00612C32"/>
    <w:rsid w:val="008B3944"/>
    <w:rsid w:val="00CF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15AE"/>
  <w15:chartTrackingRefBased/>
  <w15:docId w15:val="{57FD6230-D820-442D-9D75-7916A5AB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8B39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9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9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B3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B394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94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1670</Words>
  <Characters>9521</Characters>
  <Application>Microsoft Office Word</Application>
  <DocSecurity>0</DocSecurity>
  <Lines>79</Lines>
  <Paragraphs>22</Paragraphs>
  <ScaleCrop>false</ScaleCrop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2022-02-12T11:41:00Z</dcterms:created>
  <dcterms:modified xsi:type="dcterms:W3CDTF">2022-02-12T11:42:00Z</dcterms:modified>
</cp:coreProperties>
</file>