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49FE"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Introducere</w:t>
      </w:r>
    </w:p>
    <w:p w14:paraId="28B374A9"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Menționarea în cadrul introducerii a perioadei istorice în care a fost publicată opera Moara cu Noroc, dar și faptul că este o nuvelă psihologică, de factură realistă va face ca eseul sau comentariul să fie notat cu un punctaj cât mai mare.</w:t>
      </w:r>
    </w:p>
    <w:p w14:paraId="078F33A4"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De asemenea, este foarte important ca în introducere să precizezi câteva detalii legate de operă și câteva cuvinte despre stilul autorului.</w:t>
      </w:r>
    </w:p>
    <w:p w14:paraId="1BBCCF8E"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De reținut: O introducere corectă și promițătoare va atrage atenția profesorului, iar astfel cresc șansele de a primi punctajul maxim.</w:t>
      </w:r>
    </w:p>
    <w:p w14:paraId="35733E2C"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2124F1AE"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Realismul este un curent literar apărut în prima jumătate a secolului al XIX-lea, în Franța, inițiat de Balzac și care propune crearea unei lumi cât mai apropiată de real. Se opune fanteziei creatoare a romantismului și propune ca sursă de inspirație realitatea.</w:t>
      </w:r>
    </w:p>
    <w:p w14:paraId="215875EE"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Nuvela „Moara cu noroc” a lui Ioan Slavici a apărut în anul 1881, în volumul „Novele din popor”. Fiind o nuvelă psihologică, realistă, accentul este pus pe felul în care sunt construite personajele și relația dintre acestea. Totodată, este scos în evidență și caracterul moralizator al operei: dorința de îmbogățire cu orice preț poate crea un dezechilibru.</w:t>
      </w:r>
    </w:p>
    <w:p w14:paraId="59B0FD82"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Nuvela lui Ioan Slavici reflectă foarte bine viziunea autorului asupra satului românesc, iar acest lucru este redat atât prin complexitatea personajelor, cât și prin autenticitatea universului creat.</w:t>
      </w:r>
    </w:p>
    <w:p w14:paraId="75FA3A17"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Semnificația titlului</w:t>
      </w:r>
    </w:p>
    <w:p w14:paraId="1B938AB4"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În cazul nuvelei „Moara cu noroc” de Ioan Slavici este foarte important de precizat faptul că titlul reprezintă numele hanului așezat la răscruce de drumuri. Totodată, este esențial de amintit că norocul, în cazul acesta, are o conotație diferită și semnifică, mai degrabă, destinul tragic pe care îl vor avea personajele acestei nuvele.</w:t>
      </w:r>
    </w:p>
    <w:p w14:paraId="063CE918"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69C6FF0E"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Titlul nuvelei „Moara cu noroc” este același cu numele hanului situat la o răscruce de drumuri, iar precizarea nu este întâmplătoare pentru că marchează, totodată, o răscruce în destinele eroilor. În cazul acesta, moara este un loc blestemat, diabolic, care va „măcina” destinul personajelor, iar norocul pe care îl aduce este doar aparent. În esență, ea este purtătoare de ghinion.</w:t>
      </w:r>
    </w:p>
    <w:p w14:paraId="1233A4EA"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Tema</w:t>
      </w:r>
    </w:p>
    <w:p w14:paraId="624A5CE7"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Fiind vorba de o nuvelă complexă, eseul trebuie să conțină informații referitoare la</w:t>
      </w:r>
      <w:hyperlink r:id="rId4" w:history="1">
        <w:r w:rsidRPr="004A58C6">
          <w:rPr>
            <w:rFonts w:ascii="Georgia" w:eastAsia="Times New Roman" w:hAnsi="Georgia" w:cs="Times New Roman"/>
            <w:noProof w:val="0"/>
            <w:color w:val="0075E3"/>
            <w:sz w:val="26"/>
            <w:szCs w:val="26"/>
            <w:u w:val="single"/>
            <w:lang w:val="en-US"/>
          </w:rPr>
          <w:t> tema și viziunea despre lume</w:t>
        </w:r>
      </w:hyperlink>
      <w:r w:rsidRPr="004A58C6">
        <w:rPr>
          <w:rFonts w:ascii="Georgia" w:eastAsia="Times New Roman" w:hAnsi="Georgia" w:cs="Times New Roman"/>
          <w:noProof w:val="0"/>
          <w:color w:val="1A242E"/>
          <w:sz w:val="26"/>
          <w:szCs w:val="26"/>
          <w:lang w:val="en-US"/>
        </w:rPr>
        <w:t xml:space="preserve">, acestea din urmă influențând într-o mare măsură construcția subiectului și a personajelor. Totodată, este important ca aceste două aspecte să fie </w:t>
      </w:r>
      <w:r w:rsidRPr="004A58C6">
        <w:rPr>
          <w:rFonts w:ascii="Georgia" w:eastAsia="Times New Roman" w:hAnsi="Georgia" w:cs="Times New Roman"/>
          <w:noProof w:val="0"/>
          <w:color w:val="1A242E"/>
          <w:sz w:val="26"/>
          <w:szCs w:val="26"/>
          <w:lang w:val="en-US"/>
        </w:rPr>
        <w:lastRenderedPageBreak/>
        <w:t>prezentate întrucât ele concentrează ideea de bază pe care autorul încearcă să o transmită cititorului.</w:t>
      </w:r>
    </w:p>
    <w:p w14:paraId="59DAF716"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4045F9C8"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Tema nuvelei „Moara cu noroc” de Ioan Slavici se referă la setea de îmbogățire și la consecințele grave pe care aceasta le are, sugerându-se faptul că banul poate duce la degradarea ființei umane. Totodată, opera lui Slavici prezintă efectele negative pe care le poate avea dorința de înavuțire asupra individului.</w:t>
      </w:r>
    </w:p>
    <w:p w14:paraId="578C51FC"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Viziunea despre lume a autorului este strâns legată de modul în care este construit personajul principal al nuvelei. Putem observa că, la început, Ghiță este un bărbat cinstit, muncitor, care își iubește familia, însă, la fel ca oricare, își dorește un trai mai bun, această dorință nedepășind limitele normalului. Pe măsură ce relația lui Ghiță cu Lică Sămădăul devine mai strânsă, acesta începe să se dezumanizeze și acceptă orice îi propune Sămădăul, scopul final fiind acela de a deveni bogat.</w:t>
      </w:r>
    </w:p>
    <w:p w14:paraId="3D3212B4"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Rezumat pe scurt</w:t>
      </w:r>
    </w:p>
    <w:p w14:paraId="45045B48" w14:textId="77777777" w:rsidR="004A58C6" w:rsidRPr="004A58C6" w:rsidRDefault="00BB3683"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5" w:history="1">
        <w:r w:rsidR="004A58C6" w:rsidRPr="004A58C6">
          <w:rPr>
            <w:rFonts w:ascii="Georgia" w:eastAsia="Times New Roman" w:hAnsi="Georgia" w:cs="Times New Roman"/>
            <w:noProof w:val="0"/>
            <w:color w:val="0075E3"/>
            <w:sz w:val="26"/>
            <w:szCs w:val="26"/>
            <w:u w:val="single"/>
            <w:lang w:val="en-US"/>
          </w:rPr>
          <w:t>Rezumatul</w:t>
        </w:r>
      </w:hyperlink>
      <w:r w:rsidR="004A58C6" w:rsidRPr="004A58C6">
        <w:rPr>
          <w:rFonts w:ascii="Georgia" w:eastAsia="Times New Roman" w:hAnsi="Georgia" w:cs="Times New Roman"/>
          <w:noProof w:val="0"/>
          <w:color w:val="1A242E"/>
          <w:sz w:val="26"/>
          <w:szCs w:val="26"/>
          <w:lang w:val="en-US"/>
        </w:rPr>
        <w:t> nuvelei „Moara cu noroc” trebuie să conțină toate momentele esențiale, însă fără a adăuga detalii care sunt de prisos. Este necesar să te axezi pe cele mai importante aspecte pentru ca profesorul să își dea seama că ai înțeles exact despre ce este vorba și pentru a putea face o sinteză clară și concisă.</w:t>
      </w:r>
    </w:p>
    <w:p w14:paraId="532EB578"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41F48E0A"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Începutul nuvelei îi prezintă pe Ghiță, pe soția sa Ana, pe soacră și pe copii ca fiind o familie fericită. Pentru a-și mări veniturile, aceștia hotărăsc să ia în arendă hanul „Moara cu noroc”, urmând ca întreaga familie să locuiască acolo. Dacă la început afacerea merge bine, iar relația de familie este din ce în ce mai armonioasă, totul se schimbă în momentul în care, la han, își face apariția Lică Sămădăul. Personaj diabolic, acesta îi propune lui Ghiță o modalitate rapidă de îmbogățire și, deși acesta din urmă este tentat să o refuze, odată ce s-a implicat în afacerile necurate ale lui Lică, nu mai are cale de întoarcere.</w:t>
      </w:r>
    </w:p>
    <w:p w14:paraId="5DFA007B"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Transformarea lui Ghiță începe imediat ce decide să își cumpere pistoale și să își angajeze o slugă. Și relațiile de familie sunt tot mai tensionate, Ghiță devenind din ce în ce mai impulsiv și chiar violent cu soția. Tot din cauza afacerilor necurate ale lui Lică, Ghiță este implicat într-un jaf și o crimă, fiind apoi nevoit să dea explicații în fața autorităților și chiar să mintă pentru a-l proteja pe Lică.</w:t>
      </w:r>
    </w:p>
    <w:p w14:paraId="5AF14945"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Pe parcursul nuvelei, supunerea lui Ghiță față de Lică se accentuează din ce în ce mai mult, iar acesta ajunge chiar să-și împingă soția în brațele Sămădăului. Având conștiința încărcată, Ghiță consideră că sigura soluție e aceea de a-și ucide soția. La rândul lui, Ghiță este ucis din ordinul lui Lică, iar acesta din urmă se sinucide.</w:t>
      </w:r>
    </w:p>
    <w:p w14:paraId="7594CD0E"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Caracterizarea unui personaj</w:t>
      </w:r>
    </w:p>
    <w:p w14:paraId="688B8EFD"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lastRenderedPageBreak/>
        <w:t>Personajul cel mai complex este, fără îndoială, Ghiță. Atunci când vei realiza caracterizarea acestui personaj trebuie să ai în vedere statutul său în cadrul nuvelei, relația cu celelalte personaje, precum și alte trăsături care reies din acțiunile pe care acesta le desfășoară. </w:t>
      </w:r>
    </w:p>
    <w:p w14:paraId="4CF97852"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Este foarte important să urmărești felul în care Ghiță se schimbă din momentul în care intră în contact cu Lică Sămădăul și până în momentul în care decide să pună capăt oricăror afaceri cu el. Totodată, pentru a realiza un eseu complex este foarte util să faci referire la modalitățile de caracterizare pe care le folosește autorul: caracterizarea directă, caracterizarea indirectă și autocaracterizarea.</w:t>
      </w:r>
    </w:p>
    <w:p w14:paraId="1989B7A9"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53578803"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Personajul principal al acestei opere este </w:t>
      </w:r>
      <w:hyperlink r:id="rId6" w:history="1">
        <w:r w:rsidRPr="004A58C6">
          <w:rPr>
            <w:rFonts w:ascii="Georgia" w:eastAsia="Times New Roman" w:hAnsi="Georgia" w:cs="Times New Roman"/>
            <w:noProof w:val="0"/>
            <w:color w:val="0075E3"/>
            <w:sz w:val="26"/>
            <w:szCs w:val="26"/>
            <w:u w:val="single"/>
            <w:lang w:val="en-US"/>
          </w:rPr>
          <w:t>Ghiță</w:t>
        </w:r>
      </w:hyperlink>
      <w:r w:rsidRPr="004A58C6">
        <w:rPr>
          <w:rFonts w:ascii="Georgia" w:eastAsia="Times New Roman" w:hAnsi="Georgia" w:cs="Times New Roman"/>
          <w:noProof w:val="0"/>
          <w:color w:val="1A242E"/>
          <w:sz w:val="26"/>
          <w:szCs w:val="26"/>
          <w:lang w:val="en-US"/>
        </w:rPr>
        <w:t>, întrucât toată acțiunea se concentrează în jurul lui, iar celelalte personaje ale nuvelei acționează în funcție de comportamentul acestuia. Sătul de meseria de cizmar și dornic să își îmbunătățească veniturile, Ghiță decide să ia în arendă un han. Afacerea devine tot mai prosperă, iar prin muncă, Ghiță reușește să ducă o viață liniștită alături de familia lui. Totul se schimbă în momentul în care își face apariție </w:t>
      </w:r>
      <w:hyperlink r:id="rId7" w:history="1">
        <w:r w:rsidRPr="004A58C6">
          <w:rPr>
            <w:rFonts w:ascii="Georgia" w:eastAsia="Times New Roman" w:hAnsi="Georgia" w:cs="Times New Roman"/>
            <w:noProof w:val="0"/>
            <w:color w:val="0075E3"/>
            <w:sz w:val="26"/>
            <w:szCs w:val="26"/>
            <w:u w:val="single"/>
            <w:lang w:val="en-US"/>
          </w:rPr>
          <w:t>Lică Sămădăul</w:t>
        </w:r>
      </w:hyperlink>
      <w:r w:rsidRPr="004A58C6">
        <w:rPr>
          <w:rFonts w:ascii="Georgia" w:eastAsia="Times New Roman" w:hAnsi="Georgia" w:cs="Times New Roman"/>
          <w:noProof w:val="0"/>
          <w:color w:val="1A242E"/>
          <w:sz w:val="26"/>
          <w:szCs w:val="26"/>
          <w:lang w:val="en-US"/>
        </w:rPr>
        <w:t>. Profilul lui Ghiță este conturat atât prin caracterizare directă, cât și prin caracterizare indirectă.</w:t>
      </w:r>
    </w:p>
    <w:p w14:paraId="6009CF14"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Din caracterizarea naratorului putem afla că Ghiță este „înalt și spătos”, „modest”. Pe parcursul nuvelei, acesta surprinde schimbarea personajului principal. Ghiță devine distant față de soție și chiar agresiv: „își pierdea repede cumpătul și-i lăsa urme vinete pe braț”, „ursuz”, își pierde simțul umorului: „nu mai zâmbea ca mai înainte, ci rădea cu hohot, încât îți venea să te sperii de el”.</w:t>
      </w:r>
    </w:p>
    <w:p w14:paraId="735A12FF"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Tot prin procedeul caracterizării directe, trăsăturile lui Ghiță sunt conturate și pornind de la modul în care celelalte personaje îl percep, relevante fiind opiniile lui Lică sau ale lui Pintea. Lică își dă seama că Ghiță e om de nădejde și chiar îi spune acest lucru: „Tu ești om, Ghiță, om cu multă ură în sufletul tău, și ești om cu minte: dacă te-aș avea tovarăș pe tine, aș râde și de dracul și de mumă-sa. Mă simt chiar eu mai vrednic când mă știu alăturea cu un om ca tine”.</w:t>
      </w:r>
    </w:p>
    <w:p w14:paraId="6197AD95"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Caracterizarea indirectă dezvăluie trăsăturile personajului pornind de la faptele, gesturile, felul său de a vorbi sau de la relațiile pe care acesta le are cu celelalte personaje ale nuvelei. Dacă la început Ghiță este prezentat ca un om harnic, muncitor, care nu-și dorește decât să asigure un trai mai bun familiei sale, apariția lui Lică la han declanșează un adevărat conflict interior, iar Ghiță trebuie să aleagă între a rămâne un om onest sau a-i deveni aliat lui Lică în afacerile necurate pe care le desfășoară. Atras de bani, Ghiță se implică în afacerile lui Lică, iar din acest moment dezumanizarea sa începe să se producă treptat.</w:t>
      </w:r>
    </w:p>
    <w:p w14:paraId="12EB0B2B"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Profilul lui Ghiță este realizat și prin metoda autocaracterizării. Deși conștientizează situația, acesta o acceptă: „așa m-a lăsat Dumnezeu”. El devine neglijent cu copiii, violent cu Ana, și își bate sluga. Dorința de îmbogățire îl dezumanizează atât de mult încât ajunge să își împingă soția în brațele lui Lică, iar apoi o omoară.</w:t>
      </w:r>
    </w:p>
    <w:p w14:paraId="5E182286"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Text narativ</w:t>
      </w:r>
    </w:p>
    <w:p w14:paraId="5EF14778" w14:textId="77777777" w:rsidR="004A58C6" w:rsidRPr="004A58C6" w:rsidRDefault="00BB3683"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8" w:history="1">
        <w:r w:rsidR="004A58C6" w:rsidRPr="004A58C6">
          <w:rPr>
            <w:rFonts w:ascii="Georgia" w:eastAsia="Times New Roman" w:hAnsi="Georgia" w:cs="Times New Roman"/>
            <w:noProof w:val="0"/>
            <w:color w:val="0075E3"/>
            <w:sz w:val="26"/>
            <w:szCs w:val="26"/>
            <w:u w:val="single"/>
            <w:lang w:val="en-US"/>
          </w:rPr>
          <w:t>Perspectiva narativă</w:t>
        </w:r>
      </w:hyperlink>
      <w:r w:rsidR="004A58C6" w:rsidRPr="004A58C6">
        <w:rPr>
          <w:rFonts w:ascii="Georgia" w:eastAsia="Times New Roman" w:hAnsi="Georgia" w:cs="Times New Roman"/>
          <w:noProof w:val="0"/>
          <w:color w:val="1A242E"/>
          <w:sz w:val="26"/>
          <w:szCs w:val="26"/>
          <w:lang w:val="en-US"/>
        </w:rPr>
        <w:t> are în vedere unghiul din care sunt prezentate întâmplările. Totodată, perspectiva narativă are un rol important pentru că facilitează înțelegerea personajelor și creează o relație între narator și cititor.</w:t>
      </w:r>
    </w:p>
    <w:p w14:paraId="694FA9CC"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 de text narativ</w:t>
      </w:r>
    </w:p>
    <w:p w14:paraId="3031E3D5"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Acțiunea nuvelei se definește printr-o construcție epică, cu un singur fir narativ, o intrigă bine evidențiată bazată pe valorile morale și setea nestăpânită de îmbogățire, în cadrul căreia se manifestă un conflict interior de tip psihologic și unul exterior, social. Perspectiva narativă este reprezentată de naratorul omniscient, omniprezent și de narațiunea la persoana a III-a. Modalitatea narativă se remarcă prin absența mărcilor formale ale naratorului, de unde reiese distanțarea acestuia față de evenimente.</w:t>
      </w:r>
    </w:p>
    <w:p w14:paraId="04FE2B5D"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Nuvelă psihologică și realistă</w:t>
      </w:r>
    </w:p>
    <w:p w14:paraId="25D23F1E"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„Moara cu noroc” de Ioan Slavici poate fi considerată o nuvelă realistă de analiză psihologică deoarece pune accentul pe caracterul personajelor. Totodată, natura psihologică este redată prin tematică, modul de caracterizare a personajelor și conflictul interior.</w:t>
      </w:r>
    </w:p>
    <w:p w14:paraId="0DCC1B72"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 de nuvelă psihologică și realistă</w:t>
      </w:r>
    </w:p>
    <w:p w14:paraId="6A45AB12"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„Moara cu noroc” este o nuvelă psihologică, iar acest lucru este scos în evidență de numeroasele transformări prin care trece personajul principal al operei. Dacă la început Ghiță este prezentat ca un om cinstit și harnic, care avea ca scop principal oferirea un trai mai bun familiei sale, prin muncă cinstită, pe parcursul nuvelei acesta se dezumanizează, și, chiar dacă este conștient de acest lucru, nu-și poate potoli setea de înavuțire.</w:t>
      </w:r>
    </w:p>
    <w:p w14:paraId="0DC0B665"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De asemenea, dimensiunea psihologică de factură realistă este scoasă în evidență de modul în care sunt construite personajele, de relațiile dintre acestea, precum de faptul că autorul pune mare accent pe cunoașterea sufletului omenesc. </w:t>
      </w:r>
    </w:p>
    <w:p w14:paraId="352206E6"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În fapt, nuvela oglindește viziunea lui Ioan Slavici asupra lumii satului românesc și se remarcă nu doar prin autenticitatea universului prezentat, ci și prin complexitatea personajelor, rupte din realitatea cotidiană. Astfel, Slavici pune în lumină pe lângă latura socială, și aspecte psihologice și morale, toate acestea contribuind la crearea unei imagini complete și credibile a lumii conturate.</w:t>
      </w:r>
    </w:p>
    <w:p w14:paraId="756F86F5"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Motive literare</w:t>
      </w:r>
    </w:p>
    <w:p w14:paraId="52996A4D"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Unul dintre marii clasici ai literaturii române, Ioan Slavici s-a remarcat prin nuvelele scrise. „Moara cu noroc” este o nuvelă realistă, de analiză psihologică, menită să ilustreze lumea satului ardelean, mentalitățile specifice și obiceiurile oamenilor, alături de reacția lor la apariția obstacolelor și a tentațiilor. </w:t>
      </w:r>
    </w:p>
    <w:p w14:paraId="628FEB34"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463F24EC"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 xml:space="preserve">Câteva dintre motivele literare ale nuvelei sunt: motivul personajului demonic (Lică Sămădăul), al destinului, al hanului (întâlnire între oameni veniți din locuri diferite, </w:t>
      </w:r>
      <w:r w:rsidRPr="004A58C6">
        <w:rPr>
          <w:rFonts w:ascii="Georgia" w:eastAsia="Times New Roman" w:hAnsi="Georgia" w:cs="Times New Roman"/>
          <w:noProof w:val="0"/>
          <w:color w:val="1A242E"/>
          <w:sz w:val="26"/>
          <w:szCs w:val="26"/>
          <w:lang w:val="en-US"/>
        </w:rPr>
        <w:lastRenderedPageBreak/>
        <w:t>răscruce de drumuri), al morii („măcinarea” vieților oamenilor), precum și cel al căutării norocului.</w:t>
      </w:r>
    </w:p>
    <w:p w14:paraId="7F78554F" w14:textId="77777777" w:rsidR="004A58C6" w:rsidRPr="004A58C6" w:rsidRDefault="004A58C6" w:rsidP="004A58C6">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4A58C6">
        <w:rPr>
          <w:rFonts w:ascii="Georgia" w:eastAsia="Times New Roman" w:hAnsi="Georgia" w:cs="Times New Roman"/>
          <w:b/>
          <w:bCs/>
          <w:noProof w:val="0"/>
          <w:color w:val="1A242E"/>
          <w:sz w:val="26"/>
          <w:szCs w:val="26"/>
          <w:lang w:val="en-US"/>
        </w:rPr>
        <w:t>Concluzie</w:t>
      </w:r>
    </w:p>
    <w:p w14:paraId="466DC743" w14:textId="77777777" w:rsidR="004A58C6" w:rsidRPr="004A58C6" w:rsidRDefault="004A58C6" w:rsidP="004A58C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Partea de final poate cuprinde o opinie personală, uneori susținută de o opinie critică sau o concluzie care sintetizează conținutul eseului. Spre exemplu, încheierea poate reafirma caracterul psihologic și factura realistă ale operei lui Slavici. Prin urmare, în încheierea eseului, pot fi reunite, într-o concluzie, ideile dezvoltate în cuprins.</w:t>
      </w:r>
    </w:p>
    <w:p w14:paraId="7C823013"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b/>
          <w:bCs/>
          <w:noProof w:val="0"/>
          <w:color w:val="1A242E"/>
          <w:sz w:val="26"/>
          <w:szCs w:val="26"/>
          <w:lang w:val="en-US"/>
        </w:rPr>
        <w:t>Exemplu</w:t>
      </w:r>
    </w:p>
    <w:p w14:paraId="297B47D5" w14:textId="77777777" w:rsidR="004A58C6" w:rsidRPr="004A58C6" w:rsidRDefault="004A58C6" w:rsidP="004A58C6">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4A58C6">
        <w:rPr>
          <w:rFonts w:ascii="Georgia" w:eastAsia="Times New Roman" w:hAnsi="Georgia" w:cs="Times New Roman"/>
          <w:noProof w:val="0"/>
          <w:color w:val="1A242E"/>
          <w:sz w:val="26"/>
          <w:szCs w:val="26"/>
          <w:lang w:val="en-US"/>
        </w:rPr>
        <w:t>Concluzionând, putem spune că nuvela lui Slavici impresionează nu doar prin complexitate, ci și prin autenticitate, realismul scriitorului influențând într-o mare măsură construcția personajelor. Caracterul excepțional al nuvelei este conferit de tensiunea epică, ce reiese din viziunea scriitorului, concentrată într-o ipoteză morală: setea de îmbogățire poate duce la dezechilibru.</w:t>
      </w:r>
    </w:p>
    <w:p w14:paraId="1B2BBD62" w14:textId="45AD1614" w:rsidR="00612C32" w:rsidRDefault="00612C32"/>
    <w:p w14:paraId="1C34CE7E" w14:textId="30E2675B" w:rsidR="00BB3683" w:rsidRDefault="00BB3683"/>
    <w:p w14:paraId="78A3CEA5" w14:textId="3F3B7FCF" w:rsidR="00BB3683" w:rsidRDefault="00BB3683"/>
    <w:p w14:paraId="68A30961" w14:textId="51ABBEA1" w:rsidR="00BB3683" w:rsidRDefault="00BB3683"/>
    <w:p w14:paraId="44BD1203" w14:textId="2468C9AB" w:rsidR="00BB3683" w:rsidRDefault="00BB3683"/>
    <w:p w14:paraId="630D7106" w14:textId="15B5CD19" w:rsidR="00BB3683" w:rsidRDefault="00BB3683"/>
    <w:p w14:paraId="7A89EA5B" w14:textId="17F0A0B1" w:rsidR="00BB3683" w:rsidRDefault="00BB3683"/>
    <w:p w14:paraId="0551750E" w14:textId="210449E4" w:rsidR="00BB3683" w:rsidRDefault="00BB3683"/>
    <w:p w14:paraId="3C938552" w14:textId="026E7E4C" w:rsidR="00BB3683" w:rsidRDefault="00BB3683"/>
    <w:p w14:paraId="63EFE57A" w14:textId="05435830" w:rsidR="00BB3683" w:rsidRDefault="00BB3683"/>
    <w:p w14:paraId="039ACBE9" w14:textId="648D4C09" w:rsidR="00BB3683" w:rsidRDefault="00BB3683"/>
    <w:p w14:paraId="1BAADD6C" w14:textId="04FD3E25" w:rsidR="00BB3683" w:rsidRDefault="00BB3683"/>
    <w:p w14:paraId="0245D6FB" w14:textId="4C54FDE0" w:rsidR="00BB3683" w:rsidRDefault="00BB3683"/>
    <w:p w14:paraId="739C5809" w14:textId="4FEA440F" w:rsidR="00BB3683" w:rsidRDefault="00BB3683"/>
    <w:p w14:paraId="6941D7C7" w14:textId="1DFFCF74" w:rsidR="00BB3683" w:rsidRDefault="00BB3683"/>
    <w:p w14:paraId="79C646AA" w14:textId="4691EA6F" w:rsidR="00BB3683" w:rsidRDefault="00BB3683"/>
    <w:p w14:paraId="66DB75C5" w14:textId="0C41F16B" w:rsidR="00BB3683" w:rsidRDefault="00BB3683"/>
    <w:p w14:paraId="58D74A18" w14:textId="56426BB6" w:rsidR="00BB3683" w:rsidRDefault="00BB3683"/>
    <w:p w14:paraId="4D2AFBA9" w14:textId="0505545F" w:rsidR="00BB3683" w:rsidRDefault="00BB3683"/>
    <w:p w14:paraId="3882690C" w14:textId="7E04D576" w:rsidR="00BB3683" w:rsidRDefault="00BB3683"/>
    <w:p w14:paraId="6F586A03" w14:textId="77777777" w:rsidR="00BB3683" w:rsidRPr="004B55E6" w:rsidRDefault="00BB3683" w:rsidP="00BB3683">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4B55E6">
        <w:rPr>
          <w:rFonts w:ascii="Times New Roman" w:eastAsia="Times New Roman" w:hAnsi="Times New Roman" w:cs="Times New Roman"/>
          <w:b/>
          <w:bCs/>
          <w:noProof w:val="0"/>
          <w:kern w:val="36"/>
          <w:sz w:val="26"/>
          <w:szCs w:val="26"/>
          <w:lang w:val="en-US"/>
        </w:rPr>
        <w:lastRenderedPageBreak/>
        <w:t>Rezumat</w:t>
      </w:r>
    </w:p>
    <w:p w14:paraId="2DE7D73F"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Rezumatul nuvelei Moara cu noroc te va ajuta să înțelegi trăsăturile nuvelei realiste și să îți reamintești consecințele nefaste pe care le are dorința lui Ghiță de a se îmbogăți cu orice preț.</w:t>
      </w:r>
    </w:p>
    <w:p w14:paraId="323963EE"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„Moara cu noroc”, nuvela scrisă de Ioan Slavici, evidențiază </w:t>
      </w:r>
      <w:r w:rsidRPr="004B55E6">
        <w:rPr>
          <w:rFonts w:ascii="Georgia" w:eastAsia="Times New Roman" w:hAnsi="Georgia" w:cs="Times New Roman"/>
          <w:b/>
          <w:bCs/>
          <w:noProof w:val="0"/>
          <w:color w:val="1A242E"/>
          <w:sz w:val="26"/>
          <w:szCs w:val="26"/>
          <w:lang w:val="en-US"/>
        </w:rPr>
        <w:t>influențele realiste și psihologice</w:t>
      </w:r>
      <w:r w:rsidRPr="004B55E6">
        <w:rPr>
          <w:rFonts w:ascii="Georgia" w:eastAsia="Times New Roman" w:hAnsi="Georgia" w:cs="Times New Roman"/>
          <w:noProof w:val="0"/>
          <w:color w:val="1A242E"/>
          <w:sz w:val="26"/>
          <w:szCs w:val="26"/>
          <w:lang w:val="en-US"/>
        </w:rPr>
        <w:t> prin felul în care sunt construite personajele, prin relația dintre acestea, dar și prin caracterul moralizator pe care îl dezvoltă ipoteza lansată: setea de îmbogățire poate duce la dezechilibru. Organizată în capitole, </w:t>
      </w:r>
      <w:r w:rsidRPr="004B55E6">
        <w:rPr>
          <w:rFonts w:ascii="Georgia" w:eastAsia="Times New Roman" w:hAnsi="Georgia" w:cs="Times New Roman"/>
          <w:b/>
          <w:bCs/>
          <w:noProof w:val="0"/>
          <w:color w:val="1A242E"/>
          <w:sz w:val="26"/>
          <w:szCs w:val="26"/>
          <w:lang w:val="en-US"/>
        </w:rPr>
        <w:t>nuvela prezintă destinul unei familii</w:t>
      </w:r>
      <w:r w:rsidRPr="004B55E6">
        <w:rPr>
          <w:rFonts w:ascii="Georgia" w:eastAsia="Times New Roman" w:hAnsi="Georgia" w:cs="Times New Roman"/>
          <w:noProof w:val="0"/>
          <w:color w:val="1A242E"/>
          <w:sz w:val="26"/>
          <w:szCs w:val="26"/>
          <w:lang w:val="en-US"/>
        </w:rPr>
        <w:t>, care se conturează în mod tragic pe măsură ce factorii perturbatori sunt acceptați.</w:t>
      </w:r>
    </w:p>
    <w:p w14:paraId="5EBB6558"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Având o </w:t>
      </w:r>
      <w:r w:rsidRPr="004B55E6">
        <w:rPr>
          <w:rFonts w:ascii="Georgia" w:eastAsia="Times New Roman" w:hAnsi="Georgia" w:cs="Times New Roman"/>
          <w:b/>
          <w:bCs/>
          <w:noProof w:val="0"/>
          <w:color w:val="1A242E"/>
          <w:sz w:val="26"/>
          <w:szCs w:val="26"/>
          <w:lang w:val="en-US"/>
        </w:rPr>
        <w:t>construcție circulară</w:t>
      </w:r>
      <w:r w:rsidRPr="004B55E6">
        <w:rPr>
          <w:rFonts w:ascii="Georgia" w:eastAsia="Times New Roman" w:hAnsi="Georgia" w:cs="Times New Roman"/>
          <w:noProof w:val="0"/>
          <w:color w:val="1A242E"/>
          <w:sz w:val="26"/>
          <w:szCs w:val="26"/>
          <w:lang w:val="en-US"/>
        </w:rPr>
        <w:t>, nuvela este pecetluită de vorbele soacrei lui Ghiță, din incipit: „Omul să fie mulțumit cu sărăcia sa, căci, dacă e vorba, nu bogăția, ci liniștea colibei tale te face fericit”. Acesta este </w:t>
      </w:r>
      <w:r w:rsidRPr="004B55E6">
        <w:rPr>
          <w:rFonts w:ascii="Georgia" w:eastAsia="Times New Roman" w:hAnsi="Georgia" w:cs="Times New Roman"/>
          <w:b/>
          <w:bCs/>
          <w:noProof w:val="0"/>
          <w:color w:val="1A242E"/>
          <w:sz w:val="26"/>
          <w:szCs w:val="26"/>
          <w:lang w:val="en-US"/>
        </w:rPr>
        <w:t>prologul nuvelei</w:t>
      </w:r>
      <w:r w:rsidRPr="004B55E6">
        <w:rPr>
          <w:rFonts w:ascii="Georgia" w:eastAsia="Times New Roman" w:hAnsi="Georgia" w:cs="Times New Roman"/>
          <w:noProof w:val="0"/>
          <w:color w:val="1A242E"/>
          <w:sz w:val="26"/>
          <w:szCs w:val="26"/>
          <w:lang w:val="en-US"/>
        </w:rPr>
        <w:t> și sintetizează părerea bătrânei despre decizia cizmarului, Ghiță, de a lua în arendă hanul „Moara cu noroc”, urmând ca întreaga familie să își desfășoare existența acolo. </w:t>
      </w:r>
    </w:p>
    <w:p w14:paraId="562BD089"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Deși </w:t>
      </w:r>
      <w:r w:rsidRPr="004B55E6">
        <w:rPr>
          <w:rFonts w:ascii="Georgia" w:eastAsia="Times New Roman" w:hAnsi="Georgia" w:cs="Times New Roman"/>
          <w:b/>
          <w:bCs/>
          <w:noProof w:val="0"/>
          <w:color w:val="1A242E"/>
          <w:sz w:val="26"/>
          <w:szCs w:val="26"/>
          <w:lang w:val="en-US"/>
        </w:rPr>
        <w:t>la început afacerile erau înfloritoare</w:t>
      </w:r>
      <w:r w:rsidRPr="004B55E6">
        <w:rPr>
          <w:rFonts w:ascii="Georgia" w:eastAsia="Times New Roman" w:hAnsi="Georgia" w:cs="Times New Roman"/>
          <w:noProof w:val="0"/>
          <w:color w:val="1A242E"/>
          <w:sz w:val="26"/>
          <w:szCs w:val="26"/>
          <w:lang w:val="en-US"/>
        </w:rPr>
        <w:t> și relația dintre Ghiță și Ana, soția sa, era una armonioasă: „Ana era tânără și frumoasă”, „sprintenă și mlădioasă”, naratorul evidențiază faptul că schimbarea statutului inițial de cizmar sărac determină schimbări și în viața personajelor. </w:t>
      </w:r>
      <w:r w:rsidRPr="004B55E6">
        <w:rPr>
          <w:rFonts w:ascii="Georgia" w:eastAsia="Times New Roman" w:hAnsi="Georgia" w:cs="Times New Roman"/>
          <w:b/>
          <w:bCs/>
          <w:noProof w:val="0"/>
          <w:color w:val="1A242E"/>
          <w:sz w:val="26"/>
          <w:szCs w:val="26"/>
          <w:lang w:val="en-US"/>
        </w:rPr>
        <w:t>Intențiile lui Ghiță se schimbă odată cu apariția lui Lică Sămădăul</w:t>
      </w:r>
      <w:r w:rsidRPr="004B55E6">
        <w:rPr>
          <w:rFonts w:ascii="Georgia" w:eastAsia="Times New Roman" w:hAnsi="Georgia" w:cs="Times New Roman"/>
          <w:noProof w:val="0"/>
          <w:color w:val="1A242E"/>
          <w:sz w:val="26"/>
          <w:szCs w:val="26"/>
          <w:lang w:val="en-US"/>
        </w:rPr>
        <w:t>, personaj diabolic, care îl atrage într-un joc periculos al îmbogățirii rapide. Simbol al răului, de frica lui Lică „tremura toată lunca”, acesta fiind considerat un „om aspru și neîndurat”. Din dorința de a ști tot ce se întâmplă, Lică vrea să facă din Ghiță un aliat al său, un informator. Deși Ghiță intenționează să refuze această propunere, odată ce se implică în afacerile Sămădăului, nu mai există cale de retragere. </w:t>
      </w:r>
    </w:p>
    <w:p w14:paraId="69EC035D"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Prima măsură pe care Ghiță o ia este aceea de a-și cumpăra două pistoale și de a-și lua o slugă, „un ungur înalt ca un brad”. Transformarea protagonistului sub influența Sămădăului este surprinsă de narator, acesta din urmă consemnând faptul că Ghiță a devenit „de tot ursuz”, chiar violent și impulsiv: „se aprindea pentru orișice lucru de nimic”, brutalitatea lui fiind evidentă chiar și în raport cu Ana, soția sa, întrucât „își pierdea repede cumpătul și-i lăsa urme vinete pe braț.”. Astfel, aprecierea Anei conform căreia Ghiță „nu e decât muiere îmbrăcată în haine bărbătești” este justificată, protagonistul fiind vulnerabil și ușor de influențat de către Lică. </w:t>
      </w:r>
    </w:p>
    <w:p w14:paraId="1E4A00B2"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Fiind atras de afacerile necurate ale lui Lică, </w:t>
      </w:r>
      <w:r w:rsidRPr="004B55E6">
        <w:rPr>
          <w:rFonts w:ascii="Georgia" w:eastAsia="Times New Roman" w:hAnsi="Georgia" w:cs="Times New Roman"/>
          <w:b/>
          <w:bCs/>
          <w:noProof w:val="0"/>
          <w:color w:val="1A242E"/>
          <w:sz w:val="26"/>
          <w:szCs w:val="26"/>
          <w:lang w:val="en-US"/>
        </w:rPr>
        <w:t>Ghiță ajunge să fie implicat într-un jaf și o crimă</w:t>
      </w:r>
      <w:r w:rsidRPr="004B55E6">
        <w:rPr>
          <w:rFonts w:ascii="Georgia" w:eastAsia="Times New Roman" w:hAnsi="Georgia" w:cs="Times New Roman"/>
          <w:noProof w:val="0"/>
          <w:color w:val="1A242E"/>
          <w:sz w:val="26"/>
          <w:szCs w:val="26"/>
          <w:lang w:val="en-US"/>
        </w:rPr>
        <w:t>, dând apoi socoteală autorităților. Acesta depune mărturie mincinoasă pentru a-l acoperi pe Lică, fiind cuprins de remușcări, după proces: „Iartă-mă, Ano! […] Iartă-mă cel puțin tu, căci eu n-am să mă iert cât voi trăi pe fața pământului”. De asemenea, fiind lipsit de tărie morală, Ghiță acceptă să își arunce soția în brațele lui Lică, înstrăinându-se definitiv de aceasta: ,,Joacă muiere, parcă are să-ți ia ceva din frumusețe.”. Astfel, Ghiță devine tot mai supus ordinelor Sămădăului și se îndepărtează de familia sa.</w:t>
      </w:r>
    </w:p>
    <w:p w14:paraId="18097473"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 xml:space="preserve">Ajuns la disperare, Ghiță își compătimește copiii: „Sărmanii mei copii, […] voi nu mai aveți, cum avuseseră părinții voștri, un tată om cinstit.”. Are momente în care realizează consecințele actelor sale, confesându-se copiilor: „Tatăl vostru e un ticălos.”. Zbuciumul </w:t>
      </w:r>
      <w:r w:rsidRPr="004B55E6">
        <w:rPr>
          <w:rFonts w:ascii="Georgia" w:eastAsia="Times New Roman" w:hAnsi="Georgia" w:cs="Times New Roman"/>
          <w:noProof w:val="0"/>
          <w:color w:val="1A242E"/>
          <w:sz w:val="26"/>
          <w:szCs w:val="26"/>
          <w:lang w:val="en-US"/>
        </w:rPr>
        <w:lastRenderedPageBreak/>
        <w:t>sufletesc este analizat cu atenție de narator, evidențiindu-se complexitatea psihologică a personajului. Întrucât nu este cinstit până la capăt cu jandarmul Pintea în colaborarea pentru demascarea lui Lică, din monologul interior observăm că se disculpabilizează: „Ei! Ce să-mi fac?... Așa m-a lăsat Dumnezeu!... Ce să-mi fac dacă e în mine ceva mai tare decât voința mea? Nici cocoșatul nu e însuși vinovat că are cocoașe în spinare.”. Așadar, Ghiță dă vina pe firea sa prea slabă, fiind conștient de imposibilitatea de a rezista tentației banilor. </w:t>
      </w:r>
    </w:p>
    <w:p w14:paraId="3DC513B4"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Urmând săptămâna Paștelui, copiii împreună cu soacra lui Ghiță pleacă la rudele din Ineu, Ana și Ghiță rămânând marionete în mâinile lui Lică. </w:t>
      </w:r>
      <w:r w:rsidRPr="004B55E6">
        <w:rPr>
          <w:rFonts w:ascii="Georgia" w:eastAsia="Times New Roman" w:hAnsi="Georgia" w:cs="Times New Roman"/>
          <w:b/>
          <w:bCs/>
          <w:noProof w:val="0"/>
          <w:color w:val="1A242E"/>
          <w:sz w:val="26"/>
          <w:szCs w:val="26"/>
          <w:lang w:val="en-US"/>
        </w:rPr>
        <w:t>Ghiță își împinge soția în brațele Sămădăului</w:t>
      </w:r>
      <w:r w:rsidRPr="004B55E6">
        <w:rPr>
          <w:rFonts w:ascii="Georgia" w:eastAsia="Times New Roman" w:hAnsi="Georgia" w:cs="Times New Roman"/>
          <w:noProof w:val="0"/>
          <w:color w:val="1A242E"/>
          <w:sz w:val="26"/>
          <w:szCs w:val="26"/>
          <w:lang w:val="en-US"/>
        </w:rPr>
        <w:t>, acesta din urmă insistând să i-o ofere pentru „a se vindeca” de slăbiciunea sa pentru o singură femeie. Pleacă de acasă și se hotărăște să vină seara, împreună cu Pintea, pentru a-l demasca pe Lică, însă Ana, cuprinsă de supărare și dezamăgire în ceea ce privește comportamentul soțului, alege calea răzbunării și se aruncă în brațele Sămădăului. Întrucât nu mai poate da ochii cu soțul ei, Ana îl roagă pe Lică să o ia cu el, însă acesta o refuză.</w:t>
      </w:r>
    </w:p>
    <w:p w14:paraId="4C91B582"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noProof w:val="0"/>
          <w:color w:val="1A242E"/>
          <w:sz w:val="26"/>
          <w:szCs w:val="26"/>
          <w:lang w:val="en-US"/>
        </w:rPr>
        <w:t>Pentru a-l demasca pe Lică, Ghiță își sacrifică, de fapt, familia, Pintea fiind surprins de gestul făcut de Ghiță: „Și eu îl urăsc pe Lică; dar n-aș fi putut să-mi arunc o nevastă ca a ta drept momeală în cursa cu care vreau să-l prind”. Prin urmare, </w:t>
      </w:r>
      <w:r w:rsidRPr="004B55E6">
        <w:rPr>
          <w:rFonts w:ascii="Georgia" w:eastAsia="Times New Roman" w:hAnsi="Georgia" w:cs="Times New Roman"/>
          <w:b/>
          <w:bCs/>
          <w:noProof w:val="0"/>
          <w:color w:val="1A242E"/>
          <w:sz w:val="26"/>
          <w:szCs w:val="26"/>
          <w:lang w:val="en-US"/>
        </w:rPr>
        <w:t>singura soluție pe care o vede Ghiță este de a-și ucide soția</w:t>
      </w:r>
      <w:r w:rsidRPr="004B55E6">
        <w:rPr>
          <w:rFonts w:ascii="Georgia" w:eastAsia="Times New Roman" w:hAnsi="Georgia" w:cs="Times New Roman"/>
          <w:noProof w:val="0"/>
          <w:color w:val="1A242E"/>
          <w:sz w:val="26"/>
          <w:szCs w:val="26"/>
          <w:lang w:val="en-US"/>
        </w:rPr>
        <w:t>. La rândul lui, </w:t>
      </w:r>
      <w:r w:rsidRPr="004B55E6">
        <w:rPr>
          <w:rFonts w:ascii="Georgia" w:eastAsia="Times New Roman" w:hAnsi="Georgia" w:cs="Times New Roman"/>
          <w:b/>
          <w:bCs/>
          <w:noProof w:val="0"/>
          <w:color w:val="1A242E"/>
          <w:sz w:val="26"/>
          <w:szCs w:val="26"/>
          <w:lang w:val="en-US"/>
        </w:rPr>
        <w:t>Ghiță este ucis din ordinul lui Lică</w:t>
      </w:r>
      <w:r w:rsidRPr="004B55E6">
        <w:rPr>
          <w:rFonts w:ascii="Georgia" w:eastAsia="Times New Roman" w:hAnsi="Georgia" w:cs="Times New Roman"/>
          <w:noProof w:val="0"/>
          <w:color w:val="1A242E"/>
          <w:sz w:val="26"/>
          <w:szCs w:val="26"/>
          <w:lang w:val="en-US"/>
        </w:rPr>
        <w:t>, iar acesta din urmă se sinucide: „Pintea îl găsește cu capul sfărâmat la tulpina stejarului”. Hanul este cuprins de flăcări purificatoare, semn al triumfului dreptății, finalul nuvelei fiind marcat de cuvintele bătrânei: „Simțeam eu că nu are să iasă bine; dar așa le-a fost dat”.</w:t>
      </w:r>
    </w:p>
    <w:p w14:paraId="0CED2342"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B55E6">
        <w:rPr>
          <w:rFonts w:ascii="Georgia" w:eastAsia="Times New Roman" w:hAnsi="Georgia" w:cs="Times New Roman"/>
          <w:b/>
          <w:bCs/>
          <w:noProof w:val="0"/>
          <w:color w:val="1A242E"/>
          <w:sz w:val="26"/>
          <w:szCs w:val="26"/>
          <w:lang w:val="en-US"/>
        </w:rPr>
        <w:t>În concluzie</w:t>
      </w:r>
      <w:r w:rsidRPr="004B55E6">
        <w:rPr>
          <w:rFonts w:ascii="Georgia" w:eastAsia="Times New Roman" w:hAnsi="Georgia" w:cs="Times New Roman"/>
          <w:noProof w:val="0"/>
          <w:color w:val="1A242E"/>
          <w:sz w:val="26"/>
          <w:szCs w:val="26"/>
          <w:lang w:val="en-US"/>
        </w:rPr>
        <w:t>, prin această nuvelă Slavici pune în lumină pe lângă latura socială, și aspecte psihologice și morale, toate acestea contribuind la crearea unei imagini complete și credibile a lumii conturate. Prin caracterul moralizator al nuvelei, autorul dovedește că orice abatere de la principiile morale poate duce la un destin tragic.</w:t>
      </w:r>
    </w:p>
    <w:p w14:paraId="006E4517"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15D39FB"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08615A0"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2F84607" w14:textId="77777777" w:rsidR="00BB3683"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9A31A6E" w14:textId="77777777" w:rsidR="00BB3683"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5139994F"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9BB4C63"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16E3900"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C8D6FF8"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I</w:t>
      </w:r>
    </w:p>
    <w:p w14:paraId="690D550F"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lastRenderedPageBreak/>
        <w:t>Opera debutează cu vorbele soacrei lui Ghiță, protagonistul. Acesta își dorește o schimbare, întrucât era sărac și își întreținea familia cu greu. Bătrâna, însă, îi explică faptul că „nu bogăția, ci liniștea colibei tale te face fericit”. Ghiță își dorește să preia și să administreze cârciuma hanului, pentru a-și îmbunătăți condiția materială. Așadar, pleacă să discute cu arendașul, iar femeia îi oferă binecuvântarea ei, în ciuda propriei poziții.</w:t>
      </w:r>
    </w:p>
    <w:p w14:paraId="3F8503BB"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II</w:t>
      </w:r>
    </w:p>
    <w:p w14:paraId="6CECEA42"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Naratorul realizează o scurtă descriere a hanului „Moara cu noroc”, loc considerat a fi de bun augur, întrucât le oferă refugiu drumeților obosiți și le oferă ocazia de a întâlni alți călători, alături de care să pornească din nou la drum. În fața morii se află cinci cruci, astfel încât se considera că locul era binecuvântat. </w:t>
      </w:r>
    </w:p>
    <w:p w14:paraId="57E3D133"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Ghiță și soția lui administrează foarte bine cârciuma, primind drumeții ca pe niște vechi prieteni, și nu ca pe oameni străini. Munca cinstită le aduce prosperitate, iar bătrâna privește cu mulțumire spre familia ei și se bucură văzându-i fericiți.</w:t>
      </w:r>
    </w:p>
    <w:p w14:paraId="59DD68AB"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III</w:t>
      </w:r>
    </w:p>
    <w:p w14:paraId="1E054B7A"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Un nou vizitator trece pragul Morii cu noroc. Este vorba despre Lică Sămădăul, cel care răspundea de turmele de porci date în grija porcarilor, la păscut. Naratorul realizează un portret succint al personajului, „om aspru și neîndurat”, „de care tremură toată lumea”. Ana este intrigată de Lică, spre care privește „ca un copil”. Acesta îi cere lui Ghiță să-i ofere informații privind ce se mai întâmplase la han și ce discuții auzise între oamenii care trecuseră pe acolo.</w:t>
      </w:r>
    </w:p>
    <w:p w14:paraId="4C2D5B9D"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IV</w:t>
      </w:r>
    </w:p>
    <w:p w14:paraId="03207D24"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După vizita lui Lică, Ghiță simte nevoia să se apere, ceea ce pune punct unei perioade pașnice, liniștite, fără episoade violente sau oameni necinstiți. Astfel, acesta cumpără două pistoale, o slugă în plus și doi câini de pază, pe care-i antrenează să fie agresivi.</w:t>
      </w:r>
    </w:p>
    <w:p w14:paraId="106D7F29"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Prin intermediul unui porcar venit la cârciumă, îi cere să le ofere mâncare și băutură porcarilor, iar în schimb, îi propune să-și oprească cinci porci din turma respectivă. Inițial, Ghiță refuză, dar apoi, când trec ultimele turme și se răzgândește, oamenii îi spun că nu primiseră ordin de la Lică să-i dea porcii.</w:t>
      </w:r>
    </w:p>
    <w:p w14:paraId="53B3FA66"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V</w:t>
      </w:r>
    </w:p>
    <w:p w14:paraId="3A99F5DE"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Lică vizitează din nou hanul și, spre groaza lui Ghiță, îmblânzește câinii pe loc. Îi cere acestuia  să-l informeze despre deplasările turmelor de porci, după care îl amenință că nu-l va lăsa să rămână la Moară și ia bani de la el, cu pretextul că-i „împrumută”.</w:t>
      </w:r>
    </w:p>
    <w:p w14:paraId="3F7A252F"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 xml:space="preserve">Deranjat peste măsură de atitudinea sămădăului, Ghiță îi spune că oamenii ca el erau „slugi primejdioase, dar prieteni neprețuiți”. Lică află despre faptul că Laie, sluga cârciumarului, </w:t>
      </w:r>
      <w:r w:rsidRPr="004B55E6">
        <w:rPr>
          <w:rFonts w:ascii="Georgia" w:hAnsi="Georgia"/>
          <w:color w:val="1A242E"/>
          <w:sz w:val="26"/>
          <w:szCs w:val="26"/>
        </w:rPr>
        <w:lastRenderedPageBreak/>
        <w:t>fusese trimis să supravegheze vizita, și acceptă să-l trateze pe Ghiță ca pe un prieten, cel puțin pentru moment.</w:t>
      </w:r>
    </w:p>
    <w:p w14:paraId="4BF14641"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VI</w:t>
      </w:r>
    </w:p>
    <w:p w14:paraId="0220FEB6"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Relația lui Ghiță cu soția lui se deteriorează tot mai mult. Vinovată este relația bolnăvicioasă pe care Ghiță o are cu Lică, de care nu mai poate scăpa. Primește în dar șase porci, însă niciunul dintre ei nu poartă însemnele turmelor sămădăului.</w:t>
      </w:r>
    </w:p>
    <w:p w14:paraId="46D85074"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Când țiganii lăutari sosesc la cârciumă, Lică le ordonă să cânte și dansează cu Ana, nevasta cârciumarului. Văzând că toate acestea nu-i displăceau deloc femeii, Ghiță devine gelos („se cam tulbura când Lică se apropia de dânsa”).</w:t>
      </w:r>
    </w:p>
    <w:p w14:paraId="73933ECB"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VII</w:t>
      </w:r>
    </w:p>
    <w:p w14:paraId="72DCDB9E"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Situația materială a familiei lui Ghiță este încă mulțumitoare. Au porci, două vaci, o căruță cu doi cai și chiar destule economii pentru a trăi un an sau doi. Cârciumarul se împrietenește cu Pintea, căprarul, un jandarm de la Ineu.</w:t>
      </w:r>
      <w:r w:rsidRPr="004B55E6">
        <w:rPr>
          <w:rFonts w:ascii="Georgia" w:hAnsi="Georgia"/>
          <w:color w:val="1A242E"/>
          <w:sz w:val="26"/>
          <w:szCs w:val="26"/>
        </w:rPr>
        <w:br/>
        <w:t>Într-o seară, Lică vine la han pentru a rămâne până a doua zi, știind că arendașul evreu urma să vină pentru a primi banii de la Ghiță. În acea noapte, Lică și oamenii lui îl jefuiesc pe arendaș și îl bat în propria lui casă. Pintea îi povestește protagonistului ceea ce se întâmplase și îi mărturisește că, mai demult, fusese partenerul lui Lică în tot felul de fărădelegi. Hotărât să-l prindă pe sămădău, acesta merge, împreună cu Ghiță și cele două slugi, la Ineu, dorind să investigheze jaful din casa arendașului.</w:t>
      </w:r>
    </w:p>
    <w:p w14:paraId="1DE22F91"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VIII</w:t>
      </w:r>
    </w:p>
    <w:p w14:paraId="09478833"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Cât timp Ghiță este plecat, la han sosește o văduvă, alături de un copil în vârstă de cinci ani. Soțul femeii își pusese capăt zilelor, iar femeia deținea acum turme de porci în pădurile din apropierea hanului. Alături de femeie se mai află feciorul casei și vizitiul, care suspectează că văduva avea afaceri necurate cu Lică.</w:t>
      </w:r>
    </w:p>
    <w:p w14:paraId="1840BAB0"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IX</w:t>
      </w:r>
    </w:p>
    <w:p w14:paraId="0646A139"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Când ajung la Ineu, Ghiță și slugile sunt anchetați de comisar. Mărturia lui Marti, una dintre slugi, este diferită de cea a lui Ghiță, dar cârciumarul este eliberat în condițiile scrierii și semnării unei garanții de către un verișor, care era preot. Între timp, Pintea, aduce o slugă pe nume Uța, pe care-o pune să-l spioneze pe Lică, sub pretextul că era sluga lui.</w:t>
      </w:r>
    </w:p>
    <w:p w14:paraId="5EA3AC6C"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Pe drumul de întoarcere spre Moara cu noroc, aceștia găsesc o trăsură fără cal și un copil mort în urma unei lovituri la cap. În ciuda împotrivirilor lui Pintea, Ghiță se grăbește la han, pentru a se asigura că totul era în regulă și că familia lui era teafără. Cu toții sunt nevătămați, dar Ana este foarte geloasă la vederea servitoarei și îl acuză apoi pe Ghiță că ar fi complotat cu Lică în problema jafului arendașului.</w:t>
      </w:r>
    </w:p>
    <w:p w14:paraId="481A8539"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lastRenderedPageBreak/>
        <w:t>Capitolul X</w:t>
      </w:r>
    </w:p>
    <w:p w14:paraId="3C75BB51"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În timp ce pleacă să investigheze împrejurimile, Pintea o găsește pe văduva care vizitase hanul mai devreme. Era moartă, iar mâinile îi erau legate la spate cu biciul lui Lică. Nu la mult timp după aceea, Pintea îl găsește și pe unul dintre jandarmi înjunghiat, împușcat, zbătându-se între viață și moarte.</w:t>
      </w:r>
    </w:p>
    <w:p w14:paraId="0B9FE394"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Pintea se grăbește să-l aresteze pe Lică. Acesta, însă, este pregătit să se apere. Astfel, sămădăul declară că biciul fusese uitat la han și probabil îl luase altcineva, iar cuțitul era al unuia dintre oamenii săi. Datorită unei intervenții a unuia dintre proprietarii de turme de porci, Lică scapă de condamnare și este lăsat în libertate.</w:t>
      </w:r>
    </w:p>
    <w:p w14:paraId="0FEA4D61"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XI</w:t>
      </w:r>
    </w:p>
    <w:p w14:paraId="2AA746F3"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Deși Lică scapă, cei trei oameni ai lui au parte de un proces la Oradea. Lică minte cu multă pricepere, astfel încât judecătorii îl vor considera nevinovat, la fel ca pe Ghiță. Singurii condamnați sunt Boarul și Buză-Ruptă, oamenii de încredere ai lui Lică, pedepsiți cu închisoarea pe viață.</w:t>
      </w:r>
    </w:p>
    <w:p w14:paraId="6E59A168"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XII</w:t>
      </w:r>
    </w:p>
    <w:p w14:paraId="7F91F768"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În mod surprinzător, Lică îi înapoiază lui Ghiță banii împrumutați, specificând că-i luase de la arendaș și de la văduva ucisă. Apoi, îi explică protagonistului motivul pentru care-o omorâse pe femeie. Aceasta păstrase un lanț de aur pe care el i-l lăsase pentru a-l vinde și astfel, femeia l-ar fi putut da de gol.</w:t>
      </w:r>
    </w:p>
    <w:p w14:paraId="1DCD4EE3"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XIII</w:t>
      </w:r>
    </w:p>
    <w:p w14:paraId="685828EA"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Când numără banii împreună cu soțul ei, Ana recunoaște bancnota ruptă într-un colț, pe care văduva încercase să i-o dea când vizitase hanul, dar pe care Ana o refuzase. Îl întreabă pe Ghiță de unde veneau banii, iar acesta evită să-i răspundă, explicându-i că, într-o zi, va afla.</w:t>
      </w:r>
    </w:p>
    <w:p w14:paraId="192679AB"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Cârciumarul pleacă din nou la Ineu, unde-i povestește lui Pintea despre banii de la Lică. Pintea îi propune să ia de la sămădău orice sumă când acesta va veni să schimbe banii furați, precum și să facă schimbul la arendașul evreu care fusese jefuit, iar între timp, el urma să anunțe jandarmii că Lică se afla la cârciumă, cu banii asupra lui.</w:t>
      </w:r>
    </w:p>
    <w:p w14:paraId="741654BB"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XIV</w:t>
      </w:r>
    </w:p>
    <w:p w14:paraId="17BD924E"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Lică îi confecționează un bici lui Petrișor, fiul lui Ghiță și al Anei. Văzând că Ana se apropia tot mai mult de Lică, pe Ghiță îl doare sufletul, dar nu poate reacționa nicicum. Rugată de Ghiță, bătrâna soacră îi trimite pe membrii familiei la sora Anei, la Ineu, dar Ana nu dorește să plece fără soțul ei. Astfel, numai bătrâna și copiii pleacă, lăsându-i în urmă pe cei doi soți, pe care-i avertizează că „Lică e om rău din fire”.</w:t>
      </w:r>
    </w:p>
    <w:p w14:paraId="5EA2844A"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lastRenderedPageBreak/>
        <w:t>După plecarea lor, Lică organizează o petrecere cu lăutari și-i spune cârciumarului să-l lase singur cu Ana. Ghiță acceptă, știind că astfel va putea să cheme jandarmii de la Ineu, care aveau să-l prindă pe sămădău cu banii câștigați în urma jafului. În lipsa soțului, Ana îi cedează lui Lică, spunându-i: „Tu ești om, Lică, iară Ghiță nu e decât o muiere îmbrăcată în haine bărbătești, ba chiar mai rău decât așa”.</w:t>
      </w:r>
    </w:p>
    <w:p w14:paraId="1BB9EF70"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XV</w:t>
      </w:r>
    </w:p>
    <w:p w14:paraId="47236C63"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Când Lică pleacă de la han, Ana îl roagă s-o ia cu el, dar acesta refuză și se adăpostește de ploaie în biserica din satul Fundureni. După ce realizează acolo că Dumnezeu exista cu adevărat, își dă seama că uitase banii la cârciumă. Atunci, el decide că „unul după altul, om cu om toți trebuie să moară, toți care mă pot prinde, viață cu viață trebuie să se stingă, căci dacă nu-i omor eu pe ei, mă duc ei pe mine la moarte”.</w:t>
      </w:r>
    </w:p>
    <w:p w14:paraId="3501DD7E" w14:textId="77777777" w:rsidR="00BB3683" w:rsidRPr="004B55E6" w:rsidRDefault="00BB3683" w:rsidP="00BB3683">
      <w:pPr>
        <w:pStyle w:val="Heading2"/>
        <w:shd w:val="clear" w:color="auto" w:fill="FFFFFF"/>
        <w:rPr>
          <w:rFonts w:ascii="Georgia" w:hAnsi="Georgia"/>
          <w:color w:val="1A242E"/>
        </w:rPr>
      </w:pPr>
      <w:r w:rsidRPr="004B55E6">
        <w:rPr>
          <w:rFonts w:ascii="Georgia" w:hAnsi="Georgia"/>
          <w:color w:val="1A242E"/>
        </w:rPr>
        <w:t>Capitolul XVI</w:t>
      </w:r>
    </w:p>
    <w:p w14:paraId="239B0836"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Pintea, Ghiță, Marti sosesc la Moara cu noroc însoțiți de doi jandarmi. Oprindu-se pe un deal din apropiere, îl văd pe Lică plecând și, cu excepția lui Ghiță, pornesc cu toții pe urmele lui. Furios pe Ana, Ghiță se îndreaptă către han, dorind s-o ucidă. Înainte de a o înjunghia, el recunoaște că era vina lui pentru că-și aruncase nevasta în brațele sămădăului. Cârciumarul este surprins de Lică și Răut, care-l împușcă, după care Ana moare lângă Ghiță. După acest măcel, Lică se îndreaptă spre Fundureni și le ordonă oamenilor să incendieze Moara cu noroc. Obosit, calul lui se prăbușește, iar sămădăul îl abandonează. Văzându-se înconjurat de jandarmi, decide să se sinucidă.</w:t>
      </w:r>
    </w:p>
    <w:p w14:paraId="0D96C681" w14:textId="77777777" w:rsidR="00BB3683" w:rsidRPr="004B55E6" w:rsidRDefault="00BB3683" w:rsidP="00BB3683">
      <w:pPr>
        <w:pStyle w:val="NormalWeb"/>
        <w:shd w:val="clear" w:color="auto" w:fill="FFFFFF"/>
        <w:rPr>
          <w:rFonts w:ascii="Georgia" w:hAnsi="Georgia"/>
          <w:color w:val="1A242E"/>
          <w:sz w:val="26"/>
          <w:szCs w:val="26"/>
        </w:rPr>
      </w:pPr>
      <w:r w:rsidRPr="004B55E6">
        <w:rPr>
          <w:rFonts w:ascii="Georgia" w:hAnsi="Georgia"/>
          <w:color w:val="1A242E"/>
          <w:sz w:val="26"/>
          <w:szCs w:val="26"/>
        </w:rPr>
        <w:t>Finalul nuvelei o surprinde pe mama Anei întorcându-se la han. Îngrozită la vederea incendiului, plânge „cu lacrimi alinătoare” și concluzionează că aceasta fusese soarta celor doi soți.</w:t>
      </w:r>
    </w:p>
    <w:p w14:paraId="6C49EFE5" w14:textId="77777777" w:rsidR="00BB3683"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p>
    <w:p w14:paraId="6B850466" w14:textId="77777777" w:rsidR="00BB3683" w:rsidRPr="004B55E6" w:rsidRDefault="00BB3683" w:rsidP="00BB3683">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p>
    <w:p w14:paraId="69069F95" w14:textId="77777777" w:rsidR="00BB3683" w:rsidRDefault="00BB3683" w:rsidP="00BB3683"/>
    <w:p w14:paraId="1A7E037C" w14:textId="77777777" w:rsidR="00BB3683" w:rsidRDefault="00BB3683"/>
    <w:sectPr w:rsidR="00BB3683" w:rsidSect="004A58C6">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16"/>
    <w:rsid w:val="000C2816"/>
    <w:rsid w:val="004A58C6"/>
    <w:rsid w:val="00612C32"/>
    <w:rsid w:val="00BB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A9C8"/>
  <w15:chartTrackingRefBased/>
  <w15:docId w15:val="{B816DE4E-3B1A-4850-AEEC-4E68BCAD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2">
    <w:name w:val="heading 2"/>
    <w:basedOn w:val="Normal"/>
    <w:link w:val="Heading2Char"/>
    <w:uiPriority w:val="9"/>
    <w:qFormat/>
    <w:rsid w:val="004A58C6"/>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8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58C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4A58C6"/>
    <w:rPr>
      <w:b/>
      <w:bCs/>
    </w:rPr>
  </w:style>
  <w:style w:type="character" w:styleId="Hyperlink">
    <w:name w:val="Hyperlink"/>
    <w:basedOn w:val="DefaultParagraphFont"/>
    <w:uiPriority w:val="99"/>
    <w:semiHidden/>
    <w:unhideWhenUsed/>
    <w:rsid w:val="004A5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19238">
      <w:bodyDiv w:val="1"/>
      <w:marLeft w:val="0"/>
      <w:marRight w:val="0"/>
      <w:marTop w:val="0"/>
      <w:marBottom w:val="0"/>
      <w:divBdr>
        <w:top w:val="none" w:sz="0" w:space="0" w:color="auto"/>
        <w:left w:val="none" w:sz="0" w:space="0" w:color="auto"/>
        <w:bottom w:val="none" w:sz="0" w:space="0" w:color="auto"/>
        <w:right w:val="none" w:sz="0" w:space="0" w:color="auto"/>
      </w:divBdr>
      <w:divsChild>
        <w:div w:id="27725914">
          <w:marLeft w:val="0"/>
          <w:marRight w:val="0"/>
          <w:marTop w:val="0"/>
          <w:marBottom w:val="0"/>
          <w:divBdr>
            <w:top w:val="none" w:sz="0" w:space="0" w:color="auto"/>
            <w:left w:val="none" w:sz="0" w:space="0" w:color="auto"/>
            <w:bottom w:val="none" w:sz="0" w:space="0" w:color="auto"/>
            <w:right w:val="none" w:sz="0" w:space="0" w:color="auto"/>
          </w:divBdr>
        </w:div>
        <w:div w:id="1718042623">
          <w:marLeft w:val="0"/>
          <w:marRight w:val="0"/>
          <w:marTop w:val="0"/>
          <w:marBottom w:val="0"/>
          <w:divBdr>
            <w:top w:val="none" w:sz="0" w:space="0" w:color="auto"/>
            <w:left w:val="none" w:sz="0" w:space="0" w:color="auto"/>
            <w:bottom w:val="none" w:sz="0" w:space="0" w:color="auto"/>
            <w:right w:val="none" w:sz="0" w:space="0" w:color="auto"/>
          </w:divBdr>
        </w:div>
        <w:div w:id="720985617">
          <w:marLeft w:val="0"/>
          <w:marRight w:val="0"/>
          <w:marTop w:val="0"/>
          <w:marBottom w:val="0"/>
          <w:divBdr>
            <w:top w:val="none" w:sz="0" w:space="0" w:color="auto"/>
            <w:left w:val="none" w:sz="0" w:space="0" w:color="auto"/>
            <w:bottom w:val="none" w:sz="0" w:space="0" w:color="auto"/>
            <w:right w:val="none" w:sz="0" w:space="0" w:color="auto"/>
          </w:divBdr>
        </w:div>
        <w:div w:id="1523057971">
          <w:marLeft w:val="0"/>
          <w:marRight w:val="0"/>
          <w:marTop w:val="0"/>
          <w:marBottom w:val="0"/>
          <w:divBdr>
            <w:top w:val="none" w:sz="0" w:space="0" w:color="auto"/>
            <w:left w:val="none" w:sz="0" w:space="0" w:color="auto"/>
            <w:bottom w:val="none" w:sz="0" w:space="0" w:color="auto"/>
            <w:right w:val="none" w:sz="0" w:space="0" w:color="auto"/>
          </w:divBdr>
        </w:div>
        <w:div w:id="70658605">
          <w:marLeft w:val="0"/>
          <w:marRight w:val="0"/>
          <w:marTop w:val="0"/>
          <w:marBottom w:val="0"/>
          <w:divBdr>
            <w:top w:val="none" w:sz="0" w:space="0" w:color="auto"/>
            <w:left w:val="none" w:sz="0" w:space="0" w:color="auto"/>
            <w:bottom w:val="none" w:sz="0" w:space="0" w:color="auto"/>
            <w:right w:val="none" w:sz="0" w:space="0" w:color="auto"/>
          </w:divBdr>
        </w:div>
        <w:div w:id="351035808">
          <w:marLeft w:val="0"/>
          <w:marRight w:val="0"/>
          <w:marTop w:val="0"/>
          <w:marBottom w:val="0"/>
          <w:divBdr>
            <w:top w:val="none" w:sz="0" w:space="0" w:color="auto"/>
            <w:left w:val="none" w:sz="0" w:space="0" w:color="auto"/>
            <w:bottom w:val="none" w:sz="0" w:space="0" w:color="auto"/>
            <w:right w:val="none" w:sz="0" w:space="0" w:color="auto"/>
          </w:divBdr>
        </w:div>
        <w:div w:id="1559242046">
          <w:marLeft w:val="0"/>
          <w:marRight w:val="0"/>
          <w:marTop w:val="0"/>
          <w:marBottom w:val="0"/>
          <w:divBdr>
            <w:top w:val="none" w:sz="0" w:space="0" w:color="auto"/>
            <w:left w:val="none" w:sz="0" w:space="0" w:color="auto"/>
            <w:bottom w:val="none" w:sz="0" w:space="0" w:color="auto"/>
            <w:right w:val="none" w:sz="0" w:space="0" w:color="auto"/>
          </w:divBdr>
        </w:div>
        <w:div w:id="1527057014">
          <w:marLeft w:val="0"/>
          <w:marRight w:val="0"/>
          <w:marTop w:val="0"/>
          <w:marBottom w:val="0"/>
          <w:divBdr>
            <w:top w:val="none" w:sz="0" w:space="0" w:color="auto"/>
            <w:left w:val="none" w:sz="0" w:space="0" w:color="auto"/>
            <w:bottom w:val="none" w:sz="0" w:space="0" w:color="auto"/>
            <w:right w:val="none" w:sz="0" w:space="0" w:color="auto"/>
          </w:divBdr>
        </w:div>
        <w:div w:id="122417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ioan-slavici/moara-cu-noroc/perspectiva-narativa" TargetMode="External"/><Relationship Id="rId3" Type="http://schemas.openxmlformats.org/officeDocument/2006/relationships/webSettings" Target="webSettings.xml"/><Relationship Id="rId7" Type="http://schemas.openxmlformats.org/officeDocument/2006/relationships/hyperlink" Target="https://liceunet.ro/ioan-slavici/moara-cu-noroc/caracterizare/lica-samadau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ceunet.ro/ioan-slavici/moara-cu-noroc/caracterizare/ghita" TargetMode="External"/><Relationship Id="rId5" Type="http://schemas.openxmlformats.org/officeDocument/2006/relationships/hyperlink" Target="https://liceunet.ro/ioan-slavici/moara-cu-noroc/rezumat" TargetMode="External"/><Relationship Id="rId10" Type="http://schemas.openxmlformats.org/officeDocument/2006/relationships/theme" Target="theme/theme1.xml"/><Relationship Id="rId4" Type="http://schemas.openxmlformats.org/officeDocument/2006/relationships/hyperlink" Target="https://liceunet.ro/ioan-slavici/moara-cu-noroc/eseu/tema-si-viziunea-despre-lu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4039</Words>
  <Characters>23027</Characters>
  <Application>Microsoft Office Word</Application>
  <DocSecurity>0</DocSecurity>
  <Lines>191</Lines>
  <Paragraphs>54</Paragraphs>
  <ScaleCrop>false</ScaleCrop>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2022-02-05T09:13:00Z</dcterms:created>
  <dcterms:modified xsi:type="dcterms:W3CDTF">2022-02-07T13:07:00Z</dcterms:modified>
</cp:coreProperties>
</file>