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5D06" w14:textId="77777777" w:rsidR="00446764" w:rsidRPr="00446764" w:rsidRDefault="00446764" w:rsidP="00446764">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446764">
        <w:rPr>
          <w:rFonts w:ascii="Times New Roman" w:eastAsia="Times New Roman" w:hAnsi="Times New Roman" w:cs="Times New Roman"/>
          <w:b/>
          <w:bCs/>
          <w:noProof w:val="0"/>
          <w:kern w:val="36"/>
          <w:sz w:val="26"/>
          <w:szCs w:val="26"/>
          <w:lang w:val="en-US"/>
        </w:rPr>
        <w:t>Perspectiva narativă</w:t>
      </w:r>
    </w:p>
    <w:p w14:paraId="28898749" w14:textId="77777777" w:rsidR="00446764" w:rsidRP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noProof w:val="0"/>
          <w:color w:val="1A242E"/>
          <w:sz w:val="26"/>
          <w:szCs w:val="26"/>
          <w:lang w:val="en-US"/>
        </w:rPr>
        <w:t>Ioan Slavici face parte, alături de Mihai Eminescu, Ion Luca Caragiale și Ion Creangă, din epoca marilor clasici. Opera sa este clasică, dar conține și elemente de modernitate care sunt date de analiza psihologică, prin intermediul căreia autorul pune în evidență transformările personajelor la nivel psihologic.</w:t>
      </w:r>
    </w:p>
    <w:p w14:paraId="3F17CCE4" w14:textId="77777777" w:rsidR="00446764" w:rsidRP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noProof w:val="0"/>
          <w:color w:val="1A242E"/>
          <w:sz w:val="26"/>
          <w:szCs w:val="26"/>
          <w:lang w:val="en-US"/>
        </w:rPr>
        <w:t>Nuvela „Moara cu noroc” a fost publicată în volumul de debut Novele din popor, în 1881 și, inspirată din lumea satului românesc, aduce în centrul atenției </w:t>
      </w:r>
      <w:r w:rsidRPr="00446764">
        <w:rPr>
          <w:rFonts w:ascii="Georgia" w:eastAsia="Times New Roman" w:hAnsi="Georgia" w:cs="Times New Roman"/>
          <w:b/>
          <w:bCs/>
          <w:noProof w:val="0"/>
          <w:color w:val="1A242E"/>
          <w:sz w:val="26"/>
          <w:szCs w:val="26"/>
          <w:lang w:val="en-US"/>
        </w:rPr>
        <w:t>tragismul unei existențe în care personajele sunt victimele unui destin neiertător</w:t>
      </w:r>
      <w:r w:rsidRPr="00446764">
        <w:rPr>
          <w:rFonts w:ascii="Georgia" w:eastAsia="Times New Roman" w:hAnsi="Georgia" w:cs="Times New Roman"/>
          <w:noProof w:val="0"/>
          <w:color w:val="1A242E"/>
          <w:sz w:val="26"/>
          <w:szCs w:val="26"/>
          <w:lang w:val="en-US"/>
        </w:rPr>
        <w:t>. Aspirând să se îmbogățească prin orice mijloace, Ghiță încalcă o lege străveche conform căreia trebuie să te mulțumești cu ceea îți oferă viața și să nu încerci să obții mai mult prin mijloace imorale și ilegale. Încălcând această lege tradițională, Ghiță este pedepsit prin distrugerea propriei sale familii. </w:t>
      </w:r>
      <w:r w:rsidRPr="00446764">
        <w:rPr>
          <w:rFonts w:ascii="Georgia" w:eastAsia="Times New Roman" w:hAnsi="Georgia" w:cs="Times New Roman"/>
          <w:b/>
          <w:bCs/>
          <w:noProof w:val="0"/>
          <w:color w:val="1A242E"/>
          <w:sz w:val="26"/>
          <w:szCs w:val="26"/>
          <w:lang w:val="en-US"/>
        </w:rPr>
        <w:t>Tema nuvelei</w:t>
      </w:r>
      <w:r w:rsidRPr="00446764">
        <w:rPr>
          <w:rFonts w:ascii="Georgia" w:eastAsia="Times New Roman" w:hAnsi="Georgia" w:cs="Times New Roman"/>
          <w:noProof w:val="0"/>
          <w:color w:val="1A242E"/>
          <w:sz w:val="26"/>
          <w:szCs w:val="26"/>
          <w:lang w:val="en-US"/>
        </w:rPr>
        <w:t> surprinde așadar influența nefastă pe care le au dorința de înavuțire și procesul de dezumanizare al individului, ca urmare a obsesiei pentru bani.</w:t>
      </w:r>
    </w:p>
    <w:p w14:paraId="0F1C2AB6" w14:textId="77777777" w:rsidR="00446764" w:rsidRP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noProof w:val="0"/>
          <w:color w:val="1A242E"/>
          <w:sz w:val="26"/>
          <w:szCs w:val="26"/>
          <w:lang w:val="en-US"/>
        </w:rPr>
        <w:t>Alcătuită din 17 capitole, nuvela are un fir epic complex, o </w:t>
      </w:r>
      <w:r w:rsidRPr="00446764">
        <w:rPr>
          <w:rFonts w:ascii="Georgia" w:eastAsia="Times New Roman" w:hAnsi="Georgia" w:cs="Times New Roman"/>
          <w:b/>
          <w:bCs/>
          <w:noProof w:val="0"/>
          <w:color w:val="1A242E"/>
          <w:sz w:val="26"/>
          <w:szCs w:val="26"/>
          <w:lang w:val="en-US"/>
        </w:rPr>
        <w:t>structură narativă complicată</w:t>
      </w:r>
      <w:r w:rsidRPr="00446764">
        <w:rPr>
          <w:rFonts w:ascii="Georgia" w:eastAsia="Times New Roman" w:hAnsi="Georgia" w:cs="Times New Roman"/>
          <w:noProof w:val="0"/>
          <w:color w:val="1A242E"/>
          <w:sz w:val="26"/>
          <w:szCs w:val="26"/>
          <w:lang w:val="en-US"/>
        </w:rPr>
        <w:t> și pleacă de la o teză morală: în viață, omul trebuie să aibă echilibru, simțul măsurii și stăpânire de sine. Textul are astfel un puternic spirit moralizator, personajele plătind pentru imoralitatea lor, fiind sancționate de destin. Acest lucru reprezintă de altfel o caracteristică generală a prozei lui Slavici.</w:t>
      </w:r>
    </w:p>
    <w:p w14:paraId="469F4077" w14:textId="77777777" w:rsidR="00446764" w:rsidRP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b/>
          <w:bCs/>
          <w:noProof w:val="0"/>
          <w:color w:val="1A242E"/>
          <w:sz w:val="26"/>
          <w:szCs w:val="26"/>
          <w:lang w:val="en-US"/>
        </w:rPr>
        <w:t>Perspectiva narativă</w:t>
      </w:r>
      <w:r w:rsidRPr="00446764">
        <w:rPr>
          <w:rFonts w:ascii="Georgia" w:eastAsia="Times New Roman" w:hAnsi="Georgia" w:cs="Times New Roman"/>
          <w:noProof w:val="0"/>
          <w:color w:val="1A242E"/>
          <w:sz w:val="26"/>
          <w:szCs w:val="26"/>
          <w:lang w:val="en-US"/>
        </w:rPr>
        <w:t> se referă la </w:t>
      </w:r>
      <w:r w:rsidRPr="00446764">
        <w:rPr>
          <w:rFonts w:ascii="Georgia" w:eastAsia="Times New Roman" w:hAnsi="Georgia" w:cs="Times New Roman"/>
          <w:b/>
          <w:bCs/>
          <w:noProof w:val="0"/>
          <w:color w:val="1A242E"/>
          <w:sz w:val="26"/>
          <w:szCs w:val="26"/>
          <w:lang w:val="en-US"/>
        </w:rPr>
        <w:t>modalitatea de prezentare a subiectului unei opere epice</w:t>
      </w:r>
      <w:r w:rsidRPr="00446764">
        <w:rPr>
          <w:rFonts w:ascii="Georgia" w:eastAsia="Times New Roman" w:hAnsi="Georgia" w:cs="Times New Roman"/>
          <w:noProof w:val="0"/>
          <w:color w:val="1A242E"/>
          <w:sz w:val="26"/>
          <w:szCs w:val="26"/>
          <w:lang w:val="en-US"/>
        </w:rPr>
        <w:t>, a tuturor evenimentelor prin a căror înlănțuire se realizează acțiunea acesteia. Narațiunea la persoana a III-a prezentă în „Moara cu noroc” se caracterizează prin </w:t>
      </w:r>
      <w:r w:rsidRPr="00446764">
        <w:rPr>
          <w:rFonts w:ascii="Georgia" w:eastAsia="Times New Roman" w:hAnsi="Georgia" w:cs="Times New Roman"/>
          <w:b/>
          <w:bCs/>
          <w:noProof w:val="0"/>
          <w:color w:val="1A242E"/>
          <w:sz w:val="26"/>
          <w:szCs w:val="26"/>
          <w:lang w:val="en-US"/>
        </w:rPr>
        <w:t>existența unui narator</w:t>
      </w:r>
      <w:r w:rsidRPr="00446764">
        <w:rPr>
          <w:rFonts w:ascii="Georgia" w:eastAsia="Times New Roman" w:hAnsi="Georgia" w:cs="Times New Roman"/>
          <w:noProof w:val="0"/>
          <w:color w:val="1A242E"/>
          <w:sz w:val="26"/>
          <w:szCs w:val="26"/>
          <w:lang w:val="en-US"/>
        </w:rPr>
        <w:t> care nu este prezent în povestire ca actor. Punctul de vedere auctorial constă în prezentarea universului operei din punctul de vedere al naratorului. Naratorul este o instanță fictivă tipică a textului literar, care poate fi considerat purtătorul de cuvânt al autorului abstract, dezvăluind poziția acestuia printr-un comentariu explicit. Verbele și pronumele la persoana a III-a desemnează un narator detașat, care privește totul din afară și expune ceea ce vede obiectiv, nefiind implicat în acțiune (narator extradiegetic). </w:t>
      </w:r>
      <w:r w:rsidRPr="00446764">
        <w:rPr>
          <w:rFonts w:ascii="Georgia" w:eastAsia="Times New Roman" w:hAnsi="Georgia" w:cs="Times New Roman"/>
          <w:b/>
          <w:bCs/>
          <w:noProof w:val="0"/>
          <w:color w:val="1A242E"/>
          <w:sz w:val="26"/>
          <w:szCs w:val="26"/>
          <w:lang w:val="en-US"/>
        </w:rPr>
        <w:t>Naratorul intră în relație directă cu naratorul</w:t>
      </w:r>
      <w:r w:rsidRPr="00446764">
        <w:rPr>
          <w:rFonts w:ascii="Georgia" w:eastAsia="Times New Roman" w:hAnsi="Georgia" w:cs="Times New Roman"/>
          <w:noProof w:val="0"/>
          <w:color w:val="1A242E"/>
          <w:sz w:val="26"/>
          <w:szCs w:val="26"/>
          <w:lang w:val="en-US"/>
        </w:rPr>
        <w:t> (o altă instanță fictivă care desemnează cititorul fictiv în lumea romanesc ). </w:t>
      </w:r>
      <w:r w:rsidRPr="00446764">
        <w:rPr>
          <w:rFonts w:ascii="Georgia" w:eastAsia="Times New Roman" w:hAnsi="Georgia" w:cs="Times New Roman"/>
          <w:b/>
          <w:bCs/>
          <w:noProof w:val="0"/>
          <w:color w:val="1A242E"/>
          <w:sz w:val="26"/>
          <w:szCs w:val="26"/>
          <w:lang w:val="en-US"/>
        </w:rPr>
        <w:t>Naratorul omniscient</w:t>
      </w:r>
      <w:r w:rsidRPr="00446764">
        <w:rPr>
          <w:rFonts w:ascii="Georgia" w:eastAsia="Times New Roman" w:hAnsi="Georgia" w:cs="Times New Roman"/>
          <w:noProof w:val="0"/>
          <w:color w:val="1A242E"/>
          <w:sz w:val="26"/>
          <w:szCs w:val="26"/>
          <w:lang w:val="en-US"/>
        </w:rPr>
        <w:t> este un narator extradiegetic, „o voce neutră, asemănătoare cu aceea impersonală, dar care își însușește până la identificare punctul de vedere al câte unui personaj.” (Nicolae Manolescu, Arca lui Noe). Omnisciența îi permite să supravegheze desfășurarea acțiunii și evoluția evenimentelor, să ofere detalii despre personaje, deoarece are acces la toate compartimentele vieții sociale și afective ale acestora. Naratorul omniscient are o perspectivă supraordonată asupra evenimentelor, știe totul despre acțiune și despre personaje.</w:t>
      </w:r>
    </w:p>
    <w:p w14:paraId="6678DF7B" w14:textId="77777777" w:rsidR="00446764" w:rsidRP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noProof w:val="0"/>
          <w:color w:val="1A242E"/>
          <w:sz w:val="26"/>
          <w:szCs w:val="26"/>
          <w:lang w:val="en-US"/>
        </w:rPr>
        <w:t>În „Moara cu noroc”, </w:t>
      </w:r>
      <w:r w:rsidRPr="00446764">
        <w:rPr>
          <w:rFonts w:ascii="Georgia" w:eastAsia="Times New Roman" w:hAnsi="Georgia" w:cs="Times New Roman"/>
          <w:b/>
          <w:bCs/>
          <w:noProof w:val="0"/>
          <w:color w:val="1A242E"/>
          <w:sz w:val="26"/>
          <w:szCs w:val="26"/>
          <w:lang w:val="en-US"/>
        </w:rPr>
        <w:t>narațiunea realistă este obiectivă</w:t>
      </w:r>
      <w:r w:rsidRPr="00446764">
        <w:rPr>
          <w:rFonts w:ascii="Georgia" w:eastAsia="Times New Roman" w:hAnsi="Georgia" w:cs="Times New Roman"/>
          <w:noProof w:val="0"/>
          <w:color w:val="1A242E"/>
          <w:sz w:val="26"/>
          <w:szCs w:val="26"/>
          <w:lang w:val="en-US"/>
        </w:rPr>
        <w:t>, realizată la persoana a III-a de către un </w:t>
      </w:r>
      <w:r w:rsidRPr="00446764">
        <w:rPr>
          <w:rFonts w:ascii="Georgia" w:eastAsia="Times New Roman" w:hAnsi="Georgia" w:cs="Times New Roman"/>
          <w:b/>
          <w:bCs/>
          <w:noProof w:val="0"/>
          <w:color w:val="1A242E"/>
          <w:sz w:val="26"/>
          <w:szCs w:val="26"/>
          <w:lang w:val="en-US"/>
        </w:rPr>
        <w:t>narator omniscient, omniprezent și neimplicat</w:t>
      </w:r>
      <w:r w:rsidRPr="00446764">
        <w:rPr>
          <w:rFonts w:ascii="Georgia" w:eastAsia="Times New Roman" w:hAnsi="Georgia" w:cs="Times New Roman"/>
          <w:noProof w:val="0"/>
          <w:color w:val="1A242E"/>
          <w:sz w:val="26"/>
          <w:szCs w:val="26"/>
          <w:lang w:val="en-US"/>
        </w:rPr>
        <w:t>. Alături de această </w:t>
      </w:r>
      <w:r w:rsidRPr="00446764">
        <w:rPr>
          <w:rFonts w:ascii="Georgia" w:eastAsia="Times New Roman" w:hAnsi="Georgia" w:cs="Times New Roman"/>
          <w:b/>
          <w:bCs/>
          <w:noProof w:val="0"/>
          <w:color w:val="1A242E"/>
          <w:sz w:val="26"/>
          <w:szCs w:val="26"/>
          <w:lang w:val="en-US"/>
        </w:rPr>
        <w:t>perspectivă obiectivă</w:t>
      </w:r>
      <w:r w:rsidRPr="00446764">
        <w:rPr>
          <w:rFonts w:ascii="Georgia" w:eastAsia="Times New Roman" w:hAnsi="Georgia" w:cs="Times New Roman"/>
          <w:noProof w:val="0"/>
          <w:color w:val="1A242E"/>
          <w:sz w:val="26"/>
          <w:szCs w:val="26"/>
          <w:lang w:val="en-US"/>
        </w:rPr>
        <w:t>, se observă folosirea unei tehnici narative noi și anume </w:t>
      </w:r>
      <w:r w:rsidRPr="00446764">
        <w:rPr>
          <w:rFonts w:ascii="Georgia" w:eastAsia="Times New Roman" w:hAnsi="Georgia" w:cs="Times New Roman"/>
          <w:b/>
          <w:bCs/>
          <w:noProof w:val="0"/>
          <w:color w:val="1A242E"/>
          <w:sz w:val="26"/>
          <w:szCs w:val="26"/>
          <w:lang w:val="en-US"/>
        </w:rPr>
        <w:t>tehnica punctului de vedere</w:t>
      </w:r>
      <w:r w:rsidRPr="00446764">
        <w:rPr>
          <w:rFonts w:ascii="Georgia" w:eastAsia="Times New Roman" w:hAnsi="Georgia" w:cs="Times New Roman"/>
          <w:noProof w:val="0"/>
          <w:color w:val="1A242E"/>
          <w:sz w:val="26"/>
          <w:szCs w:val="26"/>
          <w:lang w:val="en-US"/>
        </w:rPr>
        <w:t> </w:t>
      </w:r>
      <w:r w:rsidRPr="00446764">
        <w:rPr>
          <w:rFonts w:ascii="Georgia" w:eastAsia="Times New Roman" w:hAnsi="Georgia" w:cs="Times New Roman"/>
          <w:b/>
          <w:bCs/>
          <w:noProof w:val="0"/>
          <w:color w:val="1A242E"/>
          <w:sz w:val="26"/>
          <w:szCs w:val="26"/>
          <w:lang w:val="en-US"/>
        </w:rPr>
        <w:t>din intervențiile bătrânei</w:t>
      </w:r>
      <w:r w:rsidRPr="00446764">
        <w:rPr>
          <w:rFonts w:ascii="Georgia" w:eastAsia="Times New Roman" w:hAnsi="Georgia" w:cs="Times New Roman"/>
          <w:noProof w:val="0"/>
          <w:color w:val="1A242E"/>
          <w:sz w:val="26"/>
          <w:szCs w:val="26"/>
          <w:lang w:val="en-US"/>
        </w:rPr>
        <w:t xml:space="preserve">. Nuvela este construită astfel urmând principiul ciclic, ea începând și sfârșindu-se cu replicile bătrânei, asigurându-se astfel unitatea textului. La început, cuvintele bătrânei au rolul de a fixa teza morală a nuvelei, conform căreia omul trebuie să se mulțumească cu ce are: „- Omul să fie </w:t>
      </w:r>
      <w:r w:rsidRPr="00446764">
        <w:rPr>
          <w:rFonts w:ascii="Georgia" w:eastAsia="Times New Roman" w:hAnsi="Georgia" w:cs="Times New Roman"/>
          <w:noProof w:val="0"/>
          <w:color w:val="1A242E"/>
          <w:sz w:val="26"/>
          <w:szCs w:val="26"/>
          <w:lang w:val="en-US"/>
        </w:rPr>
        <w:lastRenderedPageBreak/>
        <w:t>mulțumit cu sărăcia sa, căci, dacă e vorba, nu bogăția, ci liniștea colibei tale te face fericit.” Nerespectarea acestui principiu de viață aduce cu sine sfârșitul tragic al personajelor, care va fi exprimat în final de bătrână prin replica: „Simțeam eu că nu are să iasă bine: dar așa le-a fost dat.” Ea devine astfel un personaj cu valoare simbolică, un așa-zis </w:t>
      </w:r>
      <w:r w:rsidRPr="00446764">
        <w:rPr>
          <w:rFonts w:ascii="Georgia" w:eastAsia="Times New Roman" w:hAnsi="Georgia" w:cs="Times New Roman"/>
          <w:b/>
          <w:bCs/>
          <w:noProof w:val="0"/>
          <w:color w:val="1A242E"/>
          <w:sz w:val="26"/>
          <w:szCs w:val="26"/>
          <w:lang w:val="en-US"/>
        </w:rPr>
        <w:t>personaj-raisonneur sau un alter-ego al autorului</w:t>
      </w:r>
      <w:r w:rsidRPr="00446764">
        <w:rPr>
          <w:rFonts w:ascii="Georgia" w:eastAsia="Times New Roman" w:hAnsi="Georgia" w:cs="Times New Roman"/>
          <w:noProof w:val="0"/>
          <w:color w:val="1A242E"/>
          <w:sz w:val="26"/>
          <w:szCs w:val="26"/>
          <w:lang w:val="en-US"/>
        </w:rPr>
        <w:t>, îndeplinind rolul de purtător al mesajului. Prin intermediul acestui personaj, autorul își exprimă ideile sănătoase despre viață, îndemnând la cumpătare și protestând împotriva unei ordini sociale care pune într-un unghi nefavorabil trăsăturile ființei umane. </w:t>
      </w:r>
      <w:r w:rsidRPr="00446764">
        <w:rPr>
          <w:rFonts w:ascii="Georgia" w:eastAsia="Times New Roman" w:hAnsi="Georgia" w:cs="Times New Roman"/>
          <w:b/>
          <w:bCs/>
          <w:noProof w:val="0"/>
          <w:color w:val="1A242E"/>
          <w:sz w:val="26"/>
          <w:szCs w:val="26"/>
          <w:lang w:val="en-US"/>
        </w:rPr>
        <w:t>Vocea narativă reprezentată de bătrână </w:t>
      </w:r>
      <w:r w:rsidRPr="00446764">
        <w:rPr>
          <w:rFonts w:ascii="Georgia" w:eastAsia="Times New Roman" w:hAnsi="Georgia" w:cs="Times New Roman"/>
          <w:noProof w:val="0"/>
          <w:color w:val="1A242E"/>
          <w:sz w:val="26"/>
          <w:szCs w:val="26"/>
          <w:lang w:val="en-US"/>
        </w:rPr>
        <w:t>exprimă așadar viziunea despre lume a unui autor moralist și, deși apare sporadic pe parcursul acțiunii, ea enunță de fiecare dată o învățătură de viață.</w:t>
      </w:r>
    </w:p>
    <w:p w14:paraId="4622721C" w14:textId="77777777" w:rsidR="00446764" w:rsidRP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noProof w:val="0"/>
          <w:color w:val="1A242E"/>
          <w:sz w:val="26"/>
          <w:szCs w:val="26"/>
          <w:lang w:val="en-US"/>
        </w:rPr>
        <w:t>Acțiunea se desfășoară pe parcursul unui an, situat între două repere temporale cu valoare religioasă: de la Sfântul Gheorghe până la sărbătorile de Paște. Acțiunea nuvelei debutează cu mutarea familiei lui Ghiță la hanul „Moara cu noroc”, luat în arendă de acesta, din dorința de a scăpa de sărăcie. Incipitul nuvelei fixează, prin intermediul cuvintelor bătrânei, teza morală a textului, care se referă la faptul că omul trebuie să fie mulțumit cu ce i-a fost dat și să nu încerce să-și schimbe destinul.</w:t>
      </w:r>
    </w:p>
    <w:p w14:paraId="328082C0" w14:textId="77777777" w:rsidR="00446764" w:rsidRP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noProof w:val="0"/>
          <w:color w:val="1A242E"/>
          <w:sz w:val="26"/>
          <w:szCs w:val="26"/>
          <w:lang w:val="en-US"/>
        </w:rPr>
        <w:t>Hanul este situat la o răscruce de drumuri, fiind un loc izolat, topos ales intenționat de Slavici, deoarece faptele relatate nu puteau avea loc decât departe de ochii lumii, într-un loc predestinat, în care semnele părăsirii anticipează destinul familiei lui Ghiță.</w:t>
      </w:r>
    </w:p>
    <w:p w14:paraId="0724CCC8" w14:textId="77777777" w:rsidR="00446764" w:rsidRP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noProof w:val="0"/>
          <w:color w:val="1A242E"/>
          <w:sz w:val="26"/>
          <w:szCs w:val="26"/>
          <w:lang w:val="en-US"/>
        </w:rPr>
        <w:t>Scopul inițial al lui Ghiță este acela de a scoate familia din starea de sărăcie, prin munca cinstită a hangiului, prin priceperea și hărnicia sa. Firul acestei existențe liniștite se rupe însă în momentul în care la han apare un personaj straniu, Lică Sămădăul, întruchiparea Răului care corupe, dar și expresia vitalității și a energiei, a vicleniei și a capacității de a convinge. Apariția lui Lică echivalează cu începutul sfârșitului familiei lui Ghiță și, chiar dacă cei doi soți îi intuiesc caracterul, dorința de îmbogățire a lui Ghiță se dovedește treptat mai puternică. Ghiță este construit după tiparul personajului mobil sau rotund, adică al personajului care se schimbă fundamental pe parcursul acțiunii.</w:t>
      </w:r>
    </w:p>
    <w:p w14:paraId="29D0BDA5" w14:textId="77777777" w:rsidR="00446764" w:rsidRP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b/>
          <w:bCs/>
          <w:noProof w:val="0"/>
          <w:color w:val="1A242E"/>
          <w:sz w:val="26"/>
          <w:szCs w:val="26"/>
          <w:lang w:val="en-US"/>
        </w:rPr>
        <w:t>Autorul prezintă cu atenție întregul proces de dezumanizare a lui Ghiță</w:t>
      </w:r>
      <w:r w:rsidRPr="00446764">
        <w:rPr>
          <w:rFonts w:ascii="Georgia" w:eastAsia="Times New Roman" w:hAnsi="Georgia" w:cs="Times New Roman"/>
          <w:noProof w:val="0"/>
          <w:color w:val="1A242E"/>
          <w:sz w:val="26"/>
          <w:szCs w:val="26"/>
          <w:lang w:val="en-US"/>
        </w:rPr>
        <w:t xml:space="preserve">, care devine stăpânit de patima banului. El acceptă colaborarea cu Lică, devine părtaș la afacerile necurate ale acestuia și, chiar dacă la început își ia măsuri de apărare împotriva lui Lică – merge la Arad să-și cumpere două pistoale, își cumpără doi câini pe care îi asmute împotriva turmelor de porci și își angajează încă o slugă – aceste măsuri sunt inutile, căci personalitatea sa se modifică din cauza patimii pentru bani, care îl înstrăinează chiar și de familie. Devine din ce în ce mai ursuz, are reacții violente față de Ana și față de copii, nu îi mai face plăcere să-și petreacă timpul cu ei și ajunge chiar să-i considere o piedică în procesul său de îmbogățire. Slavici se dovedește astfel un psiholog fin al psihologiei umane, descriind cu minuțiozitate îndoielile lui Ghiță, conflictul său interior dat între dorința de a rămâne un om cinstit și de a păstra unitatea și fericirea familiei și dorința de îmbogățire. Aceste frământări sunt redate cu ajutorul monologului interior. Ghiță încearcă să-și rezolve conflictul interior după ce este chemat să depună mărturie în cazul uciderii unei femei și a unui copil. El jură strâmb la proces, acoperindu-l pe Lică și devenind complice la crimă. Hotărăște totuși să-l trădeze pe acesta, cu ajutorul jandarmului Pintea. Nu este sincer însă nici cu Pintea și acest lucru îi va aduce pieirea. Îi va oferi dovezi jandarmului despre vinovăția lui Lică, numai după ce își va opri jumătate din sumele aduse de acesta. Greșeala </w:t>
      </w:r>
      <w:r w:rsidRPr="00446764">
        <w:rPr>
          <w:rFonts w:ascii="Georgia" w:eastAsia="Times New Roman" w:hAnsi="Georgia" w:cs="Times New Roman"/>
          <w:noProof w:val="0"/>
          <w:color w:val="1A242E"/>
          <w:sz w:val="26"/>
          <w:szCs w:val="26"/>
          <w:lang w:val="en-US"/>
        </w:rPr>
        <w:lastRenderedPageBreak/>
        <w:t>esențială a lui Ghiță este că, deși dorește să revină la drumul cel bun, nu este onest până la capăt nici față de sine, dar nici față de Lică sau Pintea.</w:t>
      </w:r>
    </w:p>
    <w:p w14:paraId="48082421" w14:textId="77777777" w:rsidR="00446764" w:rsidRP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noProof w:val="0"/>
          <w:color w:val="1A242E"/>
          <w:sz w:val="26"/>
          <w:szCs w:val="26"/>
          <w:lang w:val="en-US"/>
        </w:rPr>
        <w:t>Ghiță atinge ultima treaptă de degradare morală. Orbit de dorința de a se răzbuna pe Lică, își părăsește soția în ziua de Paște, lăsând-o astfel drept momeală în brațele Sămădăului. Speră până în ultimul moment că degradarea sa morală nu se va extinde și asupra Anei și că aceasta va rezista ispitei reprezentate de Lică. Dezgustată însă de lașitatea lui Ghiță, care se înstrăinase de ea și de familie, într-un gest de răzbunare Ana i se dăruiește lui Lică, deoarece în ciuda nelegiuirilor comise, Lică e „om”, pe când Ghiță „nu e decât o muiere îmbrăcată în haine bărbătești”.</w:t>
      </w:r>
    </w:p>
    <w:p w14:paraId="7B5EE0DF" w14:textId="77777777" w:rsidR="00446764" w:rsidRP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noProof w:val="0"/>
          <w:color w:val="1A242E"/>
          <w:sz w:val="26"/>
          <w:szCs w:val="26"/>
          <w:lang w:val="en-US"/>
        </w:rPr>
        <w:t>Dezumanizarea totală a lui Ghiță și dovada incapacității lui de a reveni pe drumul inițial sunt subliniate prin gestul lui final de a-și ucide soția. Ghiță este și el ucis de Răuț, la ordinul lui Lică. Pentru a nu se lăsa prins de jandarmul Pintea, Lică ia decizia să-și ia viața, izbindu-se cu capul de un copac. Un mare incendiu mistuie hanul „Moara cu noroc”, purificând astfel locul de toate relele săvârșite.</w:t>
      </w:r>
    </w:p>
    <w:p w14:paraId="01E5D7E2" w14:textId="77777777" w:rsidR="00446764" w:rsidRP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noProof w:val="0"/>
          <w:color w:val="1A242E"/>
          <w:sz w:val="26"/>
          <w:szCs w:val="26"/>
          <w:lang w:val="en-US"/>
        </w:rPr>
        <w:t>Finalul nuvelei este de o simplitate clasică. Bătrâna, ca ultim martor al destinelor personajelor, afirmă: „Simțeam eu că nu are să iasă bine: dar așa le-a fost dat.”</w:t>
      </w:r>
    </w:p>
    <w:p w14:paraId="699798CB" w14:textId="77777777" w:rsidR="00446764" w:rsidRP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noProof w:val="0"/>
          <w:color w:val="1A242E"/>
          <w:sz w:val="26"/>
          <w:szCs w:val="26"/>
          <w:lang w:val="en-US"/>
        </w:rPr>
        <w:t>Slavici se dovedește un </w:t>
      </w:r>
      <w:r w:rsidRPr="00446764">
        <w:rPr>
          <w:rFonts w:ascii="Georgia" w:eastAsia="Times New Roman" w:hAnsi="Georgia" w:cs="Times New Roman"/>
          <w:b/>
          <w:bCs/>
          <w:noProof w:val="0"/>
          <w:color w:val="1A242E"/>
          <w:sz w:val="26"/>
          <w:szCs w:val="26"/>
          <w:lang w:val="en-US"/>
        </w:rPr>
        <w:t>autor moralist</w:t>
      </w:r>
      <w:r w:rsidRPr="00446764">
        <w:rPr>
          <w:rFonts w:ascii="Georgia" w:eastAsia="Times New Roman" w:hAnsi="Georgia" w:cs="Times New Roman"/>
          <w:noProof w:val="0"/>
          <w:color w:val="1A242E"/>
          <w:sz w:val="26"/>
          <w:szCs w:val="26"/>
          <w:lang w:val="en-US"/>
        </w:rPr>
        <w:t> și de aceea tema nuvelei surprinde influența nefastă a dorinței de înavuțire și procesul de dezumanizare al individului ca urmare a obsesiei pentru bani. Problematica nuvelei se poate stabili din mai multe perspective: socială (urmărește încercarea lui Ghiță de a-și schimba statutul social), morală (prezintă consecințele obsesiei pentru bani asupra liniștii sufletești a personajului) și psihologică (prezintă conflictul interior al lui Ghiță între dorința de a rămâne om cinstit și dorința de a se îmbogăți). Viziunea clasică a autorului poate fi observată din opțiunea pentru sfârșitul tragic al personajelor implicate în conflict.</w:t>
      </w:r>
    </w:p>
    <w:p w14:paraId="77CD9D94" w14:textId="77777777" w:rsidR="00446764" w:rsidRP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noProof w:val="0"/>
          <w:color w:val="1A242E"/>
          <w:sz w:val="26"/>
          <w:szCs w:val="26"/>
          <w:lang w:val="en-US"/>
        </w:rPr>
        <w:t>Motivarea compozițională a operei vine din </w:t>
      </w:r>
      <w:r w:rsidRPr="00446764">
        <w:rPr>
          <w:rFonts w:ascii="Georgia" w:eastAsia="Times New Roman" w:hAnsi="Georgia" w:cs="Times New Roman"/>
          <w:b/>
          <w:bCs/>
          <w:noProof w:val="0"/>
          <w:color w:val="1A242E"/>
          <w:sz w:val="26"/>
          <w:szCs w:val="26"/>
          <w:lang w:val="en-US"/>
        </w:rPr>
        <w:t>viziunea auctorială</w:t>
      </w:r>
      <w:r w:rsidRPr="00446764">
        <w:rPr>
          <w:rFonts w:ascii="Georgia" w:eastAsia="Times New Roman" w:hAnsi="Georgia" w:cs="Times New Roman"/>
          <w:noProof w:val="0"/>
          <w:color w:val="1A242E"/>
          <w:sz w:val="26"/>
          <w:szCs w:val="26"/>
          <w:lang w:val="en-US"/>
        </w:rPr>
        <w:t> (naratorul nu corespunde personajului), relatarea făcându-se din perspectivă heterodiegetică la persoana a III-a, cu autor extradiegetic. Slavici încearcă să confere naratorului statutul de martor ocular, folosind persoana a II-a a verbului, un „tu” abstract, nedeterminat: „dacă aruncai privirea împrejur, vedeai drumul de țară șerpuind pe culme”. Slavici introduce astfel oralitatea populară în operele sale înainte de Creangă, oralitatea fiind calitatea stilului unui autor de a prezenta faptele într-un fel care îi dă cititorului impresia că acestea i se povestesc prin viu grai.</w:t>
      </w:r>
    </w:p>
    <w:p w14:paraId="262334F2" w14:textId="77777777" w:rsidR="00446764" w:rsidRP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b/>
          <w:bCs/>
          <w:noProof w:val="0"/>
          <w:color w:val="1A242E"/>
          <w:sz w:val="26"/>
          <w:szCs w:val="26"/>
          <w:lang w:val="en-US"/>
        </w:rPr>
        <w:t>Naratorul</w:t>
      </w:r>
      <w:r w:rsidRPr="00446764">
        <w:rPr>
          <w:rFonts w:ascii="Georgia" w:eastAsia="Times New Roman" w:hAnsi="Georgia" w:cs="Times New Roman"/>
          <w:noProof w:val="0"/>
          <w:color w:val="1A242E"/>
          <w:sz w:val="26"/>
          <w:szCs w:val="26"/>
          <w:lang w:val="en-US"/>
        </w:rPr>
        <w:t> operează la nivelul formei și prin punctele de suspensie, prin folosirea cuvintelor cu sensul lor propriu ce exprimă exact ideea, care amplifică sentimentul autenticității.</w:t>
      </w:r>
    </w:p>
    <w:p w14:paraId="2FB2FD42" w14:textId="46696368" w:rsidR="00446764" w:rsidRDefault="00446764"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446764">
        <w:rPr>
          <w:rFonts w:ascii="Georgia" w:eastAsia="Times New Roman" w:hAnsi="Georgia" w:cs="Times New Roman"/>
          <w:noProof w:val="0"/>
          <w:color w:val="1A242E"/>
          <w:sz w:val="26"/>
          <w:szCs w:val="26"/>
          <w:lang w:val="en-US"/>
        </w:rPr>
        <w:t>Opera literară „Moara cu noroc” de Ioan Slavici este o </w:t>
      </w:r>
      <w:r w:rsidRPr="00446764">
        <w:rPr>
          <w:rFonts w:ascii="Georgia" w:eastAsia="Times New Roman" w:hAnsi="Georgia" w:cs="Times New Roman"/>
          <w:b/>
          <w:bCs/>
          <w:noProof w:val="0"/>
          <w:color w:val="1A242E"/>
          <w:sz w:val="26"/>
          <w:szCs w:val="26"/>
          <w:lang w:val="en-US"/>
        </w:rPr>
        <w:t>nuvelă realistă de analiză psihologică</w:t>
      </w:r>
      <w:r w:rsidRPr="00446764">
        <w:rPr>
          <w:rFonts w:ascii="Georgia" w:eastAsia="Times New Roman" w:hAnsi="Georgia" w:cs="Times New Roman"/>
          <w:noProof w:val="0"/>
          <w:color w:val="1A242E"/>
          <w:sz w:val="26"/>
          <w:szCs w:val="26"/>
          <w:lang w:val="en-US"/>
        </w:rPr>
        <w:t> prin temă, prin reprezentarea veridică a realității satului transilvănean de la sfârșitul secolului al XIX-lea și prin complexitatea personajelor, înscriindu-se, prin valoarea sa, în seria capodoperelor literaturii române.</w:t>
      </w:r>
    </w:p>
    <w:p w14:paraId="54176AAA" w14:textId="2163EC74" w:rsidR="001F79E3" w:rsidRDefault="001F79E3"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7DF45FA7" w14:textId="77777777" w:rsidR="001F79E3" w:rsidRPr="001A039E" w:rsidRDefault="001F79E3" w:rsidP="001F79E3">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1A039E">
        <w:rPr>
          <w:rFonts w:ascii="Times New Roman" w:eastAsia="Times New Roman" w:hAnsi="Times New Roman" w:cs="Times New Roman"/>
          <w:b/>
          <w:bCs/>
          <w:noProof w:val="0"/>
          <w:kern w:val="36"/>
          <w:sz w:val="26"/>
          <w:szCs w:val="26"/>
          <w:lang w:val="en-US"/>
        </w:rPr>
        <w:lastRenderedPageBreak/>
        <w:t>Secvențe reprezentative</w:t>
      </w:r>
    </w:p>
    <w:p w14:paraId="23067D6F" w14:textId="77777777" w:rsidR="001F79E3" w:rsidRPr="001A039E" w:rsidRDefault="001F79E3" w:rsidP="001F79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A039E">
        <w:rPr>
          <w:rFonts w:ascii="Georgia" w:eastAsia="Times New Roman" w:hAnsi="Georgia" w:cs="Times New Roman"/>
          <w:noProof w:val="0"/>
          <w:color w:val="1A242E"/>
          <w:sz w:val="26"/>
          <w:szCs w:val="26"/>
          <w:lang w:val="en-US"/>
        </w:rPr>
        <w:t>Opera „Moara cu noroc” se definește prin caracter monografic, valoare moralizatoare, narator omniscient, personaje tipologice, toponime, toate acestea încadrând opera în specia nuvelei a genului epic. Ioan Slavici își manifestă interesul pentru o literatură care să reflecte realitățile românești, iar principalele direcții pe care le urmează sunt cea socială și cea moralizatoare. Nici tema dezumanizării produse de obsesia de îmbogățire dezvoltată în nuvela „Moara cu noroc” nu poate fi despărțită de realitatea finalului de secol XIX, când principiile societății tradiționale și patriarhale se confruntă deschis cu ideile capitaliste.</w:t>
      </w:r>
    </w:p>
    <w:p w14:paraId="4B06D73A" w14:textId="77777777" w:rsidR="001F79E3" w:rsidRPr="001A039E" w:rsidRDefault="001F79E3" w:rsidP="001F79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A039E">
        <w:rPr>
          <w:rFonts w:ascii="Georgia" w:eastAsia="Times New Roman" w:hAnsi="Georgia" w:cs="Times New Roman"/>
          <w:noProof w:val="0"/>
          <w:color w:val="1A242E"/>
          <w:sz w:val="26"/>
          <w:szCs w:val="26"/>
          <w:lang w:val="en-US"/>
        </w:rPr>
        <w:t>Slavici încearcă să descrie cât mai convingător noua structură socială ce se conturează la finalul secolului al XIX-lea în Ardeal, anume un spațiu în care tradițiile și obiceiurile arhaice sunt amenințate de relațiile umane bazate pe interese financiare. Astfel, alege să fie cât mai obiectiv în scrierea sa, nuvela căpătând caracter realist. Totodată, autorul realizează că tensiunea pe care o produce întâlnirea mentalității tradiționale cu aceea capitalistă nu poate fi verosimilă în lipsa unor minime sondări ale interiorității personajelor. Prin urmare, naratorul obiectiv proiectat de Slavici utilizează stilul indirect liber sau monologuri interioare, aspecte narative ce conduc textul să fie clasat drept nuvelă psihologică.</w:t>
      </w:r>
    </w:p>
    <w:p w14:paraId="607BA5FC" w14:textId="77777777" w:rsidR="001F79E3" w:rsidRPr="001A039E" w:rsidRDefault="001F79E3" w:rsidP="001F79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A039E">
        <w:rPr>
          <w:rFonts w:ascii="Georgia" w:eastAsia="Times New Roman" w:hAnsi="Georgia" w:cs="Times New Roman"/>
          <w:noProof w:val="0"/>
          <w:color w:val="1A242E"/>
          <w:sz w:val="26"/>
          <w:szCs w:val="26"/>
          <w:lang w:val="en-US"/>
        </w:rPr>
        <w:t>În </w:t>
      </w:r>
      <w:r w:rsidRPr="001A039E">
        <w:rPr>
          <w:rFonts w:ascii="Georgia" w:eastAsia="Times New Roman" w:hAnsi="Georgia" w:cs="Times New Roman"/>
          <w:b/>
          <w:bCs/>
          <w:noProof w:val="0"/>
          <w:color w:val="1A242E"/>
          <w:sz w:val="26"/>
          <w:szCs w:val="26"/>
          <w:lang w:val="en-US"/>
        </w:rPr>
        <w:t>incipitul </w:t>
      </w:r>
      <w:r w:rsidRPr="001A039E">
        <w:rPr>
          <w:rFonts w:ascii="Georgia" w:eastAsia="Times New Roman" w:hAnsi="Georgia" w:cs="Times New Roman"/>
          <w:noProof w:val="0"/>
          <w:color w:val="1A242E"/>
          <w:sz w:val="26"/>
          <w:szCs w:val="26"/>
          <w:lang w:val="en-US"/>
        </w:rPr>
        <w:t>nuvelei, dialogul pe care îl poarta bătrâna cu Ghiță scoate la iveală diferențele dintre mentalitatea tradițională bazată pe liniștea și fericirea familiei și, gândirea capitalistă, modernă. Bătrâna îl îndeamnă pe Ghiță să nu cadă în patima bogăției într-o manieră moralizatoare: „Omul să fie mulțumit cu sărăcia sa, căci, dacă e vorba, nu bogăția, ci liniștea colibei tale te face fericit.”. Ea încearcă să-i arate bărbatului că modelul idilic pe care l-a urmat din tinerețe a funcționat, iar tendința generației noi spre modern poate fi foarte riscantă: „ [...] nu înțeleg nemulțumirile celor tineri și mă tem ca nu cumva, căutând acum la bătrânețe un noroc nou, să pierd pe acela de care am avut parte până în ziua de astăzi și să dau la sfârșitul vieții mele de amărăciunea pe care nu o cunosc decât din frică”. Ginerele Ghiță nu ia în seamă vorbele bătrânei, ba mai mult decât atât, îi răspunde ironic: „[...] să ne punem pe prispa casei la soare, privind eu la Ana, Ana la mine, amândoi la copilaș, iara d-ta la tustrei. Iacă liniștea colibei.” Bătrâna repetă sintagma „Gând bun să ne dea Dumnezeu!”, vorbă cu valoare religioasă, fiindcă gândul cel bun vine de la înger, iar ispita de la demon, căci Ghiță pleacă să vorbească cu arendașul. La început Ghiță pornește afacerea din dragoste pentru familie, însă pe măsura ce înaintăm în acțiune, observăm că bărbatul se depărtează de Ana, soția lui și ar vrea să retrăiască bucuria pe care o simțea la începutul relației. Treptat, această iubire dintre soți se va estompa, fiind înlocuită de ura simțită de Ghiță față de Lică, care se amesteca din ce în ce mai mult în viața lor.</w:t>
      </w:r>
    </w:p>
    <w:p w14:paraId="029B8D31" w14:textId="77777777" w:rsidR="001F79E3" w:rsidRPr="001A039E" w:rsidRDefault="001F79E3" w:rsidP="001F79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A039E">
        <w:rPr>
          <w:rFonts w:ascii="Georgia" w:eastAsia="Times New Roman" w:hAnsi="Georgia" w:cs="Times New Roman"/>
          <w:noProof w:val="0"/>
          <w:color w:val="1A242E"/>
          <w:sz w:val="26"/>
          <w:szCs w:val="26"/>
          <w:lang w:val="en-US"/>
        </w:rPr>
        <w:t xml:space="preserve">De reținut este scena în care protagonistul Ghiță se retrage să numere banii singur, deoarece nu mai urmează ritualul de la finalul săptămânii când, la număratul banilor participa toată familia. Însă, după ce acceptă banii de la Lică în urma unei crime, Ghiță ne este prezentat ca o persoană egoistă, paranoică, începe să realizeze jocul în care a intrat odată cu acceptarea banilor, în timp ce Ana și mama ei: „stăteau la sfat, se afla singur în odaia de lângă birt și-și număra banii, îi număra singur, fără zgomot și ascuțindu-și mereu urechea, pentru ca să-i ascundă îndată ce ar simți că se apropie cineva.”. Procesul de distrugere a sufletului începe în momentul în care patima avuției transformă un om cinstit într-un ucigaș, iar responsabil pentru asta este și Lică, tocmai de aceea Ghiță îi spune: „Tu nu ești om, Lică, ci diavol!”, iar în replică: „Tu ești om cinstit, Ghiță, și am făcut din tine om </w:t>
      </w:r>
      <w:r w:rsidRPr="001A039E">
        <w:rPr>
          <w:rFonts w:ascii="Georgia" w:eastAsia="Times New Roman" w:hAnsi="Georgia" w:cs="Times New Roman"/>
          <w:noProof w:val="0"/>
          <w:color w:val="1A242E"/>
          <w:sz w:val="26"/>
          <w:szCs w:val="26"/>
          <w:lang w:val="en-US"/>
        </w:rPr>
        <w:lastRenderedPageBreak/>
        <w:t>vinovat.”. Următoarele scenă prezintă degradarea morală și sufletească a protagonistului, conflictul psihologic, lupta interioară între dorința de a rămâne un om cinstit și aceea de a se îmbogăți. </w:t>
      </w:r>
    </w:p>
    <w:p w14:paraId="24843FB5" w14:textId="77777777" w:rsidR="001F79E3" w:rsidRPr="001A039E" w:rsidRDefault="001F79E3" w:rsidP="001F79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A039E">
        <w:rPr>
          <w:rFonts w:ascii="Georgia" w:eastAsia="Times New Roman" w:hAnsi="Georgia" w:cs="Times New Roman"/>
          <w:noProof w:val="0"/>
          <w:color w:val="1A242E"/>
          <w:sz w:val="26"/>
          <w:szCs w:val="26"/>
          <w:lang w:val="en-US"/>
        </w:rPr>
        <w:t>O altă scenă deosebit de importantă este aceea în care bătrâna și copiii erau plecați la Fundureni, iar Ghiță se supără că Ana era la han, de teamă să nu-i încurce planurile, dar profită de această situație și o lasă pe Ana cu Lică în timp ce el pleacă să-l aducă pe Pintea. Lică profită de situație și o seduce pe Ana. Punctul culminant începe în momentul în care Ghiță revine la han, iar Lică și Răuț vor să fugă, fără succes însă. Protagonistul o ucide pe soția sa, Ana, iar Lică Sămădăul și oamenii lui îl ucid pe Ghiță, apoi dau foc hanului.</w:t>
      </w:r>
    </w:p>
    <w:p w14:paraId="008CD15C" w14:textId="77777777" w:rsidR="001F79E3" w:rsidRPr="001A039E" w:rsidRDefault="001F79E3" w:rsidP="001F79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A039E">
        <w:rPr>
          <w:rFonts w:ascii="Georgia" w:eastAsia="Times New Roman" w:hAnsi="Georgia" w:cs="Times New Roman"/>
          <w:b/>
          <w:bCs/>
          <w:noProof w:val="0"/>
          <w:color w:val="1A242E"/>
          <w:sz w:val="26"/>
          <w:szCs w:val="26"/>
          <w:lang w:val="en-US"/>
        </w:rPr>
        <w:t>Finalul </w:t>
      </w:r>
      <w:r w:rsidRPr="001A039E">
        <w:rPr>
          <w:rFonts w:ascii="Georgia" w:eastAsia="Times New Roman" w:hAnsi="Georgia" w:cs="Times New Roman"/>
          <w:noProof w:val="0"/>
          <w:color w:val="1A242E"/>
          <w:sz w:val="26"/>
          <w:szCs w:val="26"/>
          <w:lang w:val="en-US"/>
        </w:rPr>
        <w:t>include momentul în care soacra se întoarce cu copiii de la Înviere și vede hanul în flăcări crezând că a luat foc de la un trăsnet pentru că au fost lăsate geamurile deschise. În mod semnificativ, personajele parcă sunt judecate și pedepsite: când cei buni sunt în biserică, iar cei răi fac rele sunt pedepsiți cu moartea. Chiar furtuna, care însoțește evenimentele tragice de la han sugerează parcă, mânia lui Dumnezeu, participarea naturii la destinul oamenilor. Profanarea pe care a făcut-o Lică atunci când și-a băgat calul în biserică arată ca bărbatul nu avea nimic sfânt, iar pedeapsa pe care a primit-o a venit la momentul potrivit. Consecințele vieții fără Dumnezeu au fost dezastruoase în cazul lor, Ghiță și Ana mor, hanul incendiat, iar copiii rămân orfani, pedeapsa venind în mod semnificativ, chiar de Paști. Eroii pot fi clasificați în tipologii umane reprezentând diferite categorii sociale, dar și o dimensiune general-umană.</w:t>
      </w:r>
    </w:p>
    <w:p w14:paraId="1172D8D0" w14:textId="77777777" w:rsidR="001F79E3" w:rsidRPr="00446764" w:rsidRDefault="001F79E3" w:rsidP="0044676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19AB405E" w14:textId="77777777" w:rsidR="00612C32" w:rsidRDefault="00612C32"/>
    <w:sectPr w:rsidR="00612C32" w:rsidSect="00446764">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59"/>
    <w:rsid w:val="001F79E3"/>
    <w:rsid w:val="00446764"/>
    <w:rsid w:val="00612C32"/>
    <w:rsid w:val="00D0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4034"/>
  <w15:chartTrackingRefBased/>
  <w15:docId w15:val="{D6D4C211-4B4D-487C-A06F-DB3C2377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446764"/>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6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6764"/>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446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515169">
      <w:bodyDiv w:val="1"/>
      <w:marLeft w:val="0"/>
      <w:marRight w:val="0"/>
      <w:marTop w:val="0"/>
      <w:marBottom w:val="0"/>
      <w:divBdr>
        <w:top w:val="none" w:sz="0" w:space="0" w:color="auto"/>
        <w:left w:val="none" w:sz="0" w:space="0" w:color="auto"/>
        <w:bottom w:val="none" w:sz="0" w:space="0" w:color="auto"/>
        <w:right w:val="none" w:sz="0" w:space="0" w:color="auto"/>
      </w:divBdr>
      <w:divsChild>
        <w:div w:id="27860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2422</Words>
  <Characters>13809</Characters>
  <Application>Microsoft Office Word</Application>
  <DocSecurity>0</DocSecurity>
  <Lines>115</Lines>
  <Paragraphs>32</Paragraphs>
  <ScaleCrop>false</ScaleCrop>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3</cp:revision>
  <dcterms:created xsi:type="dcterms:W3CDTF">2022-02-05T10:40:00Z</dcterms:created>
  <dcterms:modified xsi:type="dcterms:W3CDTF">2022-02-07T13:06:00Z</dcterms:modified>
</cp:coreProperties>
</file>