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32D4" w14:textId="77777777" w:rsidR="00F01114" w:rsidRPr="00F01114" w:rsidRDefault="00F01114" w:rsidP="00F01114">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F01114">
        <w:rPr>
          <w:rFonts w:ascii="Times New Roman" w:eastAsia="Times New Roman" w:hAnsi="Times New Roman" w:cs="Times New Roman"/>
          <w:b/>
          <w:bCs/>
          <w:noProof w:val="0"/>
          <w:kern w:val="36"/>
          <w:sz w:val="26"/>
          <w:szCs w:val="26"/>
          <w:lang w:val="en-US"/>
        </w:rPr>
        <w:t>Fișă de lectură</w:t>
      </w:r>
    </w:p>
    <w:p w14:paraId="17668E90"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Titlul operei literare:</w:t>
      </w:r>
      <w:r w:rsidRPr="00F01114">
        <w:rPr>
          <w:rFonts w:ascii="Georgia" w:eastAsia="Times New Roman" w:hAnsi="Georgia" w:cs="Times New Roman"/>
          <w:noProof w:val="0"/>
          <w:color w:val="1A242E"/>
          <w:sz w:val="26"/>
          <w:szCs w:val="26"/>
          <w:lang w:val="en-US"/>
        </w:rPr>
        <w:t> „Luceafărul”</w:t>
      </w:r>
    </w:p>
    <w:p w14:paraId="5477EFD8"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Autorul:</w:t>
      </w:r>
      <w:r w:rsidRPr="00F01114">
        <w:rPr>
          <w:rFonts w:ascii="Georgia" w:eastAsia="Times New Roman" w:hAnsi="Georgia" w:cs="Times New Roman"/>
          <w:noProof w:val="0"/>
          <w:color w:val="1A242E"/>
          <w:sz w:val="26"/>
          <w:szCs w:val="26"/>
          <w:lang w:val="en-US"/>
        </w:rPr>
        <w:t> </w:t>
      </w:r>
      <w:hyperlink r:id="rId5" w:history="1">
        <w:r w:rsidRPr="00F01114">
          <w:rPr>
            <w:rFonts w:ascii="Georgia" w:eastAsia="Times New Roman" w:hAnsi="Georgia" w:cs="Times New Roman"/>
            <w:noProof w:val="0"/>
            <w:color w:val="0075E3"/>
            <w:sz w:val="26"/>
            <w:szCs w:val="26"/>
            <w:u w:val="single"/>
            <w:lang w:val="en-US"/>
          </w:rPr>
          <w:t>Mihai Eminescu</w:t>
        </w:r>
      </w:hyperlink>
    </w:p>
    <w:p w14:paraId="183920E4"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Volumul din care face parte opera:</w:t>
      </w:r>
      <w:r w:rsidRPr="00F01114">
        <w:rPr>
          <w:rFonts w:ascii="Georgia" w:eastAsia="Times New Roman" w:hAnsi="Georgia" w:cs="Times New Roman"/>
          <w:noProof w:val="0"/>
          <w:color w:val="1A242E"/>
          <w:sz w:val="26"/>
          <w:szCs w:val="26"/>
          <w:lang w:val="en-US"/>
        </w:rPr>
        <w:t> „Poesii” (1883)</w:t>
      </w:r>
    </w:p>
    <w:p w14:paraId="62AF8220"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Date importante despre viața și activitatea autorului:</w:t>
      </w:r>
      <w:r w:rsidRPr="00F01114">
        <w:rPr>
          <w:rFonts w:ascii="Georgia" w:eastAsia="Times New Roman" w:hAnsi="Georgia" w:cs="Times New Roman"/>
          <w:noProof w:val="0"/>
          <w:color w:val="1A242E"/>
          <w:sz w:val="26"/>
          <w:szCs w:val="26"/>
          <w:lang w:val="en-US"/>
        </w:rPr>
        <w:t> Mihai Eminescu a fost un poet, prozator și jurnalist român. Născut în data de 15 ianuarie 1850 în Moldova, județul Botoșani, este considerat de către o mare parte a criticii literare postume drept cea mai importantă voce poetică a literaturii române.</w:t>
      </w:r>
      <w:r w:rsidRPr="00F01114">
        <w:rPr>
          <w:rFonts w:ascii="Georgia" w:eastAsia="Times New Roman" w:hAnsi="Georgia" w:cs="Times New Roman"/>
          <w:noProof w:val="0"/>
          <w:color w:val="1A242E"/>
          <w:sz w:val="26"/>
          <w:szCs w:val="26"/>
          <w:lang w:val="en-US"/>
        </w:rPr>
        <w:br/>
        <w:t>Eminescu a fost activ în societatea politico-literară „Junimea”, și a lucrat ca redactor la „Timpul”, ziarul oficial al Partidului Conservator. Scriitorul a abordat temele tradiționale ale Romantismului european, cultivând gustul pentru trecut și pasiunea pentru istoria națională, nostalgia regresivă pentru copilărie, melancolia, cultivarea stărilor depresive, întoarcerea în natură.</w:t>
      </w:r>
      <w:r w:rsidRPr="00F01114">
        <w:rPr>
          <w:rFonts w:ascii="Georgia" w:eastAsia="Times New Roman" w:hAnsi="Georgia" w:cs="Times New Roman"/>
          <w:noProof w:val="0"/>
          <w:color w:val="1A242E"/>
          <w:sz w:val="26"/>
          <w:szCs w:val="26"/>
          <w:lang w:val="en-US"/>
        </w:rPr>
        <w:br/>
        <w:t>Manuscrisele lui Mihai Eminescu (patruzeci și șase de volume) au fost dăruite Academiei Române de către Titu Maiorescu, în 1902. Poetul s-a stins din viață în data de 15 iunie 1889, iar apoi a fost înmormântat în cimitirul Bellu din București.</w:t>
      </w:r>
    </w:p>
    <w:p w14:paraId="021FE16B"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Alte opere ale autorului:</w:t>
      </w:r>
      <w:r w:rsidRPr="00F01114">
        <w:rPr>
          <w:rFonts w:ascii="Georgia" w:eastAsia="Times New Roman" w:hAnsi="Georgia" w:cs="Times New Roman"/>
          <w:noProof w:val="0"/>
          <w:color w:val="1A242E"/>
          <w:sz w:val="26"/>
          <w:szCs w:val="26"/>
          <w:lang w:val="en-US"/>
        </w:rPr>
        <w:t> „</w:t>
      </w:r>
      <w:hyperlink r:id="rId6" w:history="1">
        <w:r w:rsidRPr="00F01114">
          <w:rPr>
            <w:rFonts w:ascii="Georgia" w:eastAsia="Times New Roman" w:hAnsi="Georgia" w:cs="Times New Roman"/>
            <w:noProof w:val="0"/>
            <w:color w:val="0075E3"/>
            <w:sz w:val="26"/>
            <w:szCs w:val="26"/>
            <w:u w:val="single"/>
            <w:lang w:val="en-US"/>
          </w:rPr>
          <w:t>Ce te legeni...</w:t>
        </w:r>
      </w:hyperlink>
      <w:r w:rsidRPr="00F01114">
        <w:rPr>
          <w:rFonts w:ascii="Georgia" w:eastAsia="Times New Roman" w:hAnsi="Georgia" w:cs="Times New Roman"/>
          <w:noProof w:val="0"/>
          <w:color w:val="1A242E"/>
          <w:sz w:val="26"/>
          <w:szCs w:val="26"/>
          <w:lang w:val="en-US"/>
        </w:rPr>
        <w:t>”, „</w:t>
      </w:r>
      <w:hyperlink r:id="rId7" w:history="1">
        <w:r w:rsidRPr="00F01114">
          <w:rPr>
            <w:rFonts w:ascii="Georgia" w:eastAsia="Times New Roman" w:hAnsi="Georgia" w:cs="Times New Roman"/>
            <w:noProof w:val="0"/>
            <w:color w:val="0075E3"/>
            <w:sz w:val="26"/>
            <w:szCs w:val="26"/>
            <w:u w:val="single"/>
            <w:lang w:val="en-US"/>
          </w:rPr>
          <w:t>Floare albastră</w:t>
        </w:r>
      </w:hyperlink>
      <w:r w:rsidRPr="00F01114">
        <w:rPr>
          <w:rFonts w:ascii="Georgia" w:eastAsia="Times New Roman" w:hAnsi="Georgia" w:cs="Times New Roman"/>
          <w:noProof w:val="0"/>
          <w:color w:val="1A242E"/>
          <w:sz w:val="26"/>
          <w:szCs w:val="26"/>
          <w:lang w:val="en-US"/>
        </w:rPr>
        <w:t>”, „</w:t>
      </w:r>
      <w:hyperlink r:id="rId8" w:history="1">
        <w:r w:rsidRPr="00F01114">
          <w:rPr>
            <w:rFonts w:ascii="Georgia" w:eastAsia="Times New Roman" w:hAnsi="Georgia" w:cs="Times New Roman"/>
            <w:noProof w:val="0"/>
            <w:color w:val="0075E3"/>
            <w:sz w:val="26"/>
            <w:szCs w:val="26"/>
            <w:u w:val="single"/>
            <w:lang w:val="en-US"/>
          </w:rPr>
          <w:t>Sărmanul Dionis</w:t>
        </w:r>
      </w:hyperlink>
      <w:r w:rsidRPr="00F01114">
        <w:rPr>
          <w:rFonts w:ascii="Georgia" w:eastAsia="Times New Roman" w:hAnsi="Georgia" w:cs="Times New Roman"/>
          <w:noProof w:val="0"/>
          <w:color w:val="1A242E"/>
          <w:sz w:val="26"/>
          <w:szCs w:val="26"/>
          <w:lang w:val="en-US"/>
        </w:rPr>
        <w:t>”, „</w:t>
      </w:r>
      <w:hyperlink r:id="rId9" w:history="1">
        <w:r w:rsidRPr="00F01114">
          <w:rPr>
            <w:rFonts w:ascii="Georgia" w:eastAsia="Times New Roman" w:hAnsi="Georgia" w:cs="Times New Roman"/>
            <w:noProof w:val="0"/>
            <w:color w:val="0075E3"/>
            <w:sz w:val="26"/>
            <w:szCs w:val="26"/>
            <w:u w:val="single"/>
            <w:lang w:val="en-US"/>
          </w:rPr>
          <w:t>Revedere</w:t>
        </w:r>
      </w:hyperlink>
      <w:r w:rsidRPr="00F01114">
        <w:rPr>
          <w:rFonts w:ascii="Georgia" w:eastAsia="Times New Roman" w:hAnsi="Georgia" w:cs="Times New Roman"/>
          <w:noProof w:val="0"/>
          <w:color w:val="1A242E"/>
          <w:sz w:val="26"/>
          <w:szCs w:val="26"/>
          <w:lang w:val="en-US"/>
        </w:rPr>
        <w:t>”, „</w:t>
      </w:r>
      <w:hyperlink r:id="rId10" w:history="1">
        <w:r w:rsidRPr="00F01114">
          <w:rPr>
            <w:rFonts w:ascii="Georgia" w:eastAsia="Times New Roman" w:hAnsi="Georgia" w:cs="Times New Roman"/>
            <w:noProof w:val="0"/>
            <w:color w:val="0075E3"/>
            <w:sz w:val="26"/>
            <w:szCs w:val="26"/>
            <w:u w:val="single"/>
            <w:lang w:val="en-US"/>
          </w:rPr>
          <w:t>Călin</w:t>
        </w:r>
      </w:hyperlink>
      <w:r w:rsidRPr="00F01114">
        <w:rPr>
          <w:rFonts w:ascii="Georgia" w:eastAsia="Times New Roman" w:hAnsi="Georgia" w:cs="Times New Roman"/>
          <w:noProof w:val="0"/>
          <w:color w:val="1A242E"/>
          <w:sz w:val="26"/>
          <w:szCs w:val="26"/>
          <w:lang w:val="en-US"/>
        </w:rPr>
        <w:t>”, „</w:t>
      </w:r>
      <w:hyperlink r:id="rId11" w:history="1">
        <w:r w:rsidRPr="00F01114">
          <w:rPr>
            <w:rFonts w:ascii="Georgia" w:eastAsia="Times New Roman" w:hAnsi="Georgia" w:cs="Times New Roman"/>
            <w:noProof w:val="0"/>
            <w:color w:val="0075E3"/>
            <w:sz w:val="26"/>
            <w:szCs w:val="26"/>
            <w:u w:val="single"/>
            <w:lang w:val="en-US"/>
          </w:rPr>
          <w:t>Lacul</w:t>
        </w:r>
      </w:hyperlink>
      <w:r w:rsidRPr="00F01114">
        <w:rPr>
          <w:rFonts w:ascii="Georgia" w:eastAsia="Times New Roman" w:hAnsi="Georgia" w:cs="Times New Roman"/>
          <w:noProof w:val="0"/>
          <w:color w:val="1A242E"/>
          <w:sz w:val="26"/>
          <w:szCs w:val="26"/>
          <w:lang w:val="en-US"/>
        </w:rPr>
        <w:t>”, „</w:t>
      </w:r>
      <w:hyperlink r:id="rId12" w:history="1">
        <w:r w:rsidRPr="00F01114">
          <w:rPr>
            <w:rFonts w:ascii="Georgia" w:eastAsia="Times New Roman" w:hAnsi="Georgia" w:cs="Times New Roman"/>
            <w:noProof w:val="0"/>
            <w:color w:val="0075E3"/>
            <w:sz w:val="26"/>
            <w:szCs w:val="26"/>
            <w:u w:val="single"/>
            <w:lang w:val="en-US"/>
          </w:rPr>
          <w:t>Glossă</w:t>
        </w:r>
      </w:hyperlink>
      <w:r w:rsidRPr="00F01114">
        <w:rPr>
          <w:rFonts w:ascii="Georgia" w:eastAsia="Times New Roman" w:hAnsi="Georgia" w:cs="Times New Roman"/>
          <w:noProof w:val="0"/>
          <w:color w:val="1A242E"/>
          <w:sz w:val="26"/>
          <w:szCs w:val="26"/>
          <w:lang w:val="en-US"/>
        </w:rPr>
        <w:t>”, „</w:t>
      </w:r>
      <w:hyperlink r:id="rId13" w:history="1">
        <w:r w:rsidRPr="00F01114">
          <w:rPr>
            <w:rFonts w:ascii="Georgia" w:eastAsia="Times New Roman" w:hAnsi="Georgia" w:cs="Times New Roman"/>
            <w:noProof w:val="0"/>
            <w:color w:val="0075E3"/>
            <w:sz w:val="26"/>
            <w:szCs w:val="26"/>
            <w:u w:val="single"/>
            <w:lang w:val="en-US"/>
          </w:rPr>
          <w:t>O, rămâi</w:t>
        </w:r>
      </w:hyperlink>
      <w:r w:rsidRPr="00F01114">
        <w:rPr>
          <w:rFonts w:ascii="Georgia" w:eastAsia="Times New Roman" w:hAnsi="Georgia" w:cs="Times New Roman"/>
          <w:noProof w:val="0"/>
          <w:color w:val="1A242E"/>
          <w:sz w:val="26"/>
          <w:szCs w:val="26"/>
          <w:lang w:val="en-US"/>
        </w:rPr>
        <w:t>”, „</w:t>
      </w:r>
      <w:hyperlink r:id="rId14" w:history="1">
        <w:r w:rsidRPr="00F01114">
          <w:rPr>
            <w:rFonts w:ascii="Georgia" w:eastAsia="Times New Roman" w:hAnsi="Georgia" w:cs="Times New Roman"/>
            <w:noProof w:val="0"/>
            <w:color w:val="0075E3"/>
            <w:sz w:val="26"/>
            <w:szCs w:val="26"/>
            <w:u w:val="single"/>
            <w:lang w:val="en-US"/>
          </w:rPr>
          <w:t>Doina</w:t>
        </w:r>
      </w:hyperlink>
      <w:r w:rsidRPr="00F01114">
        <w:rPr>
          <w:rFonts w:ascii="Georgia" w:eastAsia="Times New Roman" w:hAnsi="Georgia" w:cs="Times New Roman"/>
          <w:noProof w:val="0"/>
          <w:color w:val="1A242E"/>
          <w:sz w:val="26"/>
          <w:szCs w:val="26"/>
          <w:lang w:val="en-US"/>
        </w:rPr>
        <w:t>”, „</w:t>
      </w:r>
      <w:hyperlink r:id="rId15" w:history="1">
        <w:r w:rsidRPr="00F01114">
          <w:rPr>
            <w:rFonts w:ascii="Georgia" w:eastAsia="Times New Roman" w:hAnsi="Georgia" w:cs="Times New Roman"/>
            <w:noProof w:val="0"/>
            <w:color w:val="0075E3"/>
            <w:sz w:val="26"/>
            <w:szCs w:val="26"/>
            <w:u w:val="single"/>
            <w:lang w:val="en-US"/>
          </w:rPr>
          <w:t>Apari să dai lumină</w:t>
        </w:r>
      </w:hyperlink>
      <w:r w:rsidRPr="00F01114">
        <w:rPr>
          <w:rFonts w:ascii="Georgia" w:eastAsia="Times New Roman" w:hAnsi="Georgia" w:cs="Times New Roman"/>
          <w:noProof w:val="0"/>
          <w:color w:val="1A242E"/>
          <w:sz w:val="26"/>
          <w:szCs w:val="26"/>
          <w:lang w:val="en-US"/>
        </w:rPr>
        <w:t>”, „</w:t>
      </w:r>
      <w:hyperlink r:id="rId16" w:history="1">
        <w:r w:rsidRPr="00F01114">
          <w:rPr>
            <w:rFonts w:ascii="Georgia" w:eastAsia="Times New Roman" w:hAnsi="Georgia" w:cs="Times New Roman"/>
            <w:noProof w:val="0"/>
            <w:color w:val="0075E3"/>
            <w:sz w:val="26"/>
            <w:szCs w:val="26"/>
            <w:u w:val="single"/>
            <w:lang w:val="en-US"/>
          </w:rPr>
          <w:t>Atât de fragedă</w:t>
        </w:r>
      </w:hyperlink>
      <w:r w:rsidRPr="00F01114">
        <w:rPr>
          <w:rFonts w:ascii="Georgia" w:eastAsia="Times New Roman" w:hAnsi="Georgia" w:cs="Times New Roman"/>
          <w:noProof w:val="0"/>
          <w:color w:val="1A242E"/>
          <w:sz w:val="26"/>
          <w:szCs w:val="26"/>
          <w:lang w:val="en-US"/>
        </w:rPr>
        <w:t>”, „</w:t>
      </w:r>
      <w:hyperlink r:id="rId17" w:history="1">
        <w:r w:rsidRPr="00F01114">
          <w:rPr>
            <w:rFonts w:ascii="Georgia" w:eastAsia="Times New Roman" w:hAnsi="Georgia" w:cs="Times New Roman"/>
            <w:noProof w:val="0"/>
            <w:color w:val="0075E3"/>
            <w:sz w:val="26"/>
            <w:szCs w:val="26"/>
            <w:u w:val="single"/>
            <w:lang w:val="en-US"/>
          </w:rPr>
          <w:t>Avatarii faraonului Tlà</w:t>
        </w:r>
      </w:hyperlink>
      <w:r w:rsidRPr="00F01114">
        <w:rPr>
          <w:rFonts w:ascii="Georgia" w:eastAsia="Times New Roman" w:hAnsi="Georgia" w:cs="Times New Roman"/>
          <w:noProof w:val="0"/>
          <w:color w:val="1A242E"/>
          <w:sz w:val="26"/>
          <w:szCs w:val="26"/>
          <w:lang w:val="en-US"/>
        </w:rPr>
        <w:t>”, „</w:t>
      </w:r>
      <w:hyperlink r:id="rId18" w:history="1">
        <w:r w:rsidRPr="00F01114">
          <w:rPr>
            <w:rFonts w:ascii="Georgia" w:eastAsia="Times New Roman" w:hAnsi="Georgia" w:cs="Times New Roman"/>
            <w:noProof w:val="0"/>
            <w:color w:val="0075E3"/>
            <w:sz w:val="26"/>
            <w:szCs w:val="26"/>
            <w:u w:val="single"/>
            <w:lang w:val="en-US"/>
          </w:rPr>
          <w:t>Călin Nebunul</w:t>
        </w:r>
      </w:hyperlink>
      <w:r w:rsidRPr="00F01114">
        <w:rPr>
          <w:rFonts w:ascii="Georgia" w:eastAsia="Times New Roman" w:hAnsi="Georgia" w:cs="Times New Roman"/>
          <w:noProof w:val="0"/>
          <w:color w:val="1A242E"/>
          <w:sz w:val="26"/>
          <w:szCs w:val="26"/>
          <w:lang w:val="en-US"/>
        </w:rPr>
        <w:t>”, „</w:t>
      </w:r>
      <w:hyperlink r:id="rId19" w:history="1">
        <w:r w:rsidRPr="00F01114">
          <w:rPr>
            <w:rFonts w:ascii="Georgia" w:eastAsia="Times New Roman" w:hAnsi="Georgia" w:cs="Times New Roman"/>
            <w:noProof w:val="0"/>
            <w:color w:val="0075E3"/>
            <w:sz w:val="26"/>
            <w:szCs w:val="26"/>
            <w:u w:val="single"/>
            <w:lang w:val="en-US"/>
          </w:rPr>
          <w:t>Ce-ți doresc eu ție, dulce Românie</w:t>
        </w:r>
      </w:hyperlink>
      <w:r w:rsidRPr="00F01114">
        <w:rPr>
          <w:rFonts w:ascii="Georgia" w:eastAsia="Times New Roman" w:hAnsi="Georgia" w:cs="Times New Roman"/>
          <w:noProof w:val="0"/>
          <w:color w:val="1A242E"/>
          <w:sz w:val="26"/>
          <w:szCs w:val="26"/>
          <w:lang w:val="en-US"/>
        </w:rPr>
        <w:t>”, „</w:t>
      </w:r>
      <w:hyperlink r:id="rId20" w:history="1">
        <w:r w:rsidRPr="00F01114">
          <w:rPr>
            <w:rFonts w:ascii="Georgia" w:eastAsia="Times New Roman" w:hAnsi="Georgia" w:cs="Times New Roman"/>
            <w:noProof w:val="0"/>
            <w:color w:val="0075E3"/>
            <w:sz w:val="26"/>
            <w:szCs w:val="26"/>
            <w:u w:val="single"/>
            <w:lang w:val="en-US"/>
          </w:rPr>
          <w:t>Cezara</w:t>
        </w:r>
      </w:hyperlink>
      <w:r w:rsidRPr="00F01114">
        <w:rPr>
          <w:rFonts w:ascii="Georgia" w:eastAsia="Times New Roman" w:hAnsi="Georgia" w:cs="Times New Roman"/>
          <w:noProof w:val="0"/>
          <w:color w:val="1A242E"/>
          <w:sz w:val="26"/>
          <w:szCs w:val="26"/>
          <w:lang w:val="en-US"/>
        </w:rPr>
        <w:t>”, „</w:t>
      </w:r>
      <w:hyperlink r:id="rId21" w:history="1">
        <w:r w:rsidRPr="00F01114">
          <w:rPr>
            <w:rFonts w:ascii="Georgia" w:eastAsia="Times New Roman" w:hAnsi="Georgia" w:cs="Times New Roman"/>
            <w:noProof w:val="0"/>
            <w:color w:val="0075E3"/>
            <w:sz w:val="26"/>
            <w:szCs w:val="26"/>
            <w:u w:val="single"/>
            <w:lang w:val="en-US"/>
          </w:rPr>
          <w:t>Cugetările sărmanului Dionis</w:t>
        </w:r>
      </w:hyperlink>
      <w:r w:rsidRPr="00F01114">
        <w:rPr>
          <w:rFonts w:ascii="Georgia" w:eastAsia="Times New Roman" w:hAnsi="Georgia" w:cs="Times New Roman"/>
          <w:noProof w:val="0"/>
          <w:color w:val="1A242E"/>
          <w:sz w:val="26"/>
          <w:szCs w:val="26"/>
          <w:lang w:val="en-US"/>
        </w:rPr>
        <w:t>”, „</w:t>
      </w:r>
      <w:hyperlink r:id="rId22" w:history="1">
        <w:r w:rsidRPr="00F01114">
          <w:rPr>
            <w:rFonts w:ascii="Georgia" w:eastAsia="Times New Roman" w:hAnsi="Georgia" w:cs="Times New Roman"/>
            <w:noProof w:val="0"/>
            <w:color w:val="0075E3"/>
            <w:sz w:val="26"/>
            <w:szCs w:val="26"/>
            <w:u w:val="single"/>
            <w:lang w:val="en-US"/>
          </w:rPr>
          <w:t>De ce nu-mi vii</w:t>
        </w:r>
      </w:hyperlink>
      <w:r w:rsidRPr="00F01114">
        <w:rPr>
          <w:rFonts w:ascii="Georgia" w:eastAsia="Times New Roman" w:hAnsi="Georgia" w:cs="Times New Roman"/>
          <w:noProof w:val="0"/>
          <w:color w:val="1A242E"/>
          <w:sz w:val="26"/>
          <w:szCs w:val="26"/>
          <w:lang w:val="en-US"/>
        </w:rPr>
        <w:t>”, „</w:t>
      </w:r>
      <w:hyperlink r:id="rId23" w:history="1">
        <w:r w:rsidRPr="00F01114">
          <w:rPr>
            <w:rFonts w:ascii="Georgia" w:eastAsia="Times New Roman" w:hAnsi="Georgia" w:cs="Times New Roman"/>
            <w:noProof w:val="0"/>
            <w:color w:val="0075E3"/>
            <w:sz w:val="26"/>
            <w:szCs w:val="26"/>
            <w:u w:val="single"/>
            <w:lang w:val="en-US"/>
          </w:rPr>
          <w:t>Egipetul</w:t>
        </w:r>
      </w:hyperlink>
      <w:r w:rsidRPr="00F01114">
        <w:rPr>
          <w:rFonts w:ascii="Georgia" w:eastAsia="Times New Roman" w:hAnsi="Georgia" w:cs="Times New Roman"/>
          <w:noProof w:val="0"/>
          <w:color w:val="1A242E"/>
          <w:sz w:val="26"/>
          <w:szCs w:val="26"/>
          <w:lang w:val="en-US"/>
        </w:rPr>
        <w:t>”, „</w:t>
      </w:r>
      <w:hyperlink r:id="rId24" w:history="1">
        <w:r w:rsidRPr="00F01114">
          <w:rPr>
            <w:rFonts w:ascii="Georgia" w:eastAsia="Times New Roman" w:hAnsi="Georgia" w:cs="Times New Roman"/>
            <w:noProof w:val="0"/>
            <w:color w:val="0075E3"/>
            <w:sz w:val="26"/>
            <w:szCs w:val="26"/>
            <w:u w:val="single"/>
            <w:lang w:val="en-US"/>
          </w:rPr>
          <w:t>Fata-n grădina de aur</w:t>
        </w:r>
      </w:hyperlink>
      <w:r w:rsidRPr="00F01114">
        <w:rPr>
          <w:rFonts w:ascii="Georgia" w:eastAsia="Times New Roman" w:hAnsi="Georgia" w:cs="Times New Roman"/>
          <w:noProof w:val="0"/>
          <w:color w:val="1A242E"/>
          <w:sz w:val="26"/>
          <w:szCs w:val="26"/>
          <w:lang w:val="en-US"/>
        </w:rPr>
        <w:t>”, „</w:t>
      </w:r>
      <w:hyperlink r:id="rId25" w:history="1">
        <w:r w:rsidRPr="00F01114">
          <w:rPr>
            <w:rFonts w:ascii="Georgia" w:eastAsia="Times New Roman" w:hAnsi="Georgia" w:cs="Times New Roman"/>
            <w:noProof w:val="0"/>
            <w:color w:val="0075E3"/>
            <w:sz w:val="26"/>
            <w:szCs w:val="26"/>
            <w:u w:val="single"/>
            <w:lang w:val="en-US"/>
          </w:rPr>
          <w:t>Lasă-ți lumea</w:t>
        </w:r>
      </w:hyperlink>
      <w:r w:rsidRPr="00F01114">
        <w:rPr>
          <w:rFonts w:ascii="Georgia" w:eastAsia="Times New Roman" w:hAnsi="Georgia" w:cs="Times New Roman"/>
          <w:noProof w:val="0"/>
          <w:color w:val="1A242E"/>
          <w:sz w:val="26"/>
          <w:szCs w:val="26"/>
          <w:lang w:val="en-US"/>
        </w:rPr>
        <w:t>”, „</w:t>
      </w:r>
      <w:hyperlink r:id="rId26" w:history="1">
        <w:r w:rsidRPr="00F01114">
          <w:rPr>
            <w:rFonts w:ascii="Georgia" w:eastAsia="Times New Roman" w:hAnsi="Georgia" w:cs="Times New Roman"/>
            <w:noProof w:val="0"/>
            <w:color w:val="0075E3"/>
            <w:sz w:val="26"/>
            <w:szCs w:val="26"/>
            <w:u w:val="single"/>
            <w:lang w:val="en-US"/>
          </w:rPr>
          <w:t>Memento mori</w:t>
        </w:r>
      </w:hyperlink>
      <w:r w:rsidRPr="00F01114">
        <w:rPr>
          <w:rFonts w:ascii="Georgia" w:eastAsia="Times New Roman" w:hAnsi="Georgia" w:cs="Times New Roman"/>
          <w:noProof w:val="0"/>
          <w:color w:val="1A242E"/>
          <w:sz w:val="26"/>
          <w:szCs w:val="26"/>
          <w:lang w:val="en-US"/>
        </w:rPr>
        <w:t>”, „</w:t>
      </w:r>
      <w:hyperlink r:id="rId27" w:history="1">
        <w:r w:rsidRPr="00F01114">
          <w:rPr>
            <w:rFonts w:ascii="Georgia" w:eastAsia="Times New Roman" w:hAnsi="Georgia" w:cs="Times New Roman"/>
            <w:noProof w:val="0"/>
            <w:color w:val="0075E3"/>
            <w:sz w:val="26"/>
            <w:szCs w:val="26"/>
            <w:u w:val="single"/>
            <w:lang w:val="en-US"/>
          </w:rPr>
          <w:t>Pe lângă plopii fără soț</w:t>
        </w:r>
      </w:hyperlink>
      <w:r w:rsidRPr="00F01114">
        <w:rPr>
          <w:rFonts w:ascii="Georgia" w:eastAsia="Times New Roman" w:hAnsi="Georgia" w:cs="Times New Roman"/>
          <w:noProof w:val="0"/>
          <w:color w:val="1A242E"/>
          <w:sz w:val="26"/>
          <w:szCs w:val="26"/>
          <w:lang w:val="en-US"/>
        </w:rPr>
        <w:t>”, „</w:t>
      </w:r>
      <w:hyperlink r:id="rId28" w:history="1">
        <w:r w:rsidRPr="00F01114">
          <w:rPr>
            <w:rFonts w:ascii="Georgia" w:eastAsia="Times New Roman" w:hAnsi="Georgia" w:cs="Times New Roman"/>
            <w:noProof w:val="0"/>
            <w:color w:val="0075E3"/>
            <w:sz w:val="26"/>
            <w:szCs w:val="26"/>
            <w:u w:val="single"/>
            <w:lang w:val="en-US"/>
          </w:rPr>
          <w:t>Sara pe deal</w:t>
        </w:r>
      </w:hyperlink>
      <w:r w:rsidRPr="00F01114">
        <w:rPr>
          <w:rFonts w:ascii="Georgia" w:eastAsia="Times New Roman" w:hAnsi="Georgia" w:cs="Times New Roman"/>
          <w:noProof w:val="0"/>
          <w:color w:val="1A242E"/>
          <w:sz w:val="26"/>
          <w:szCs w:val="26"/>
          <w:lang w:val="en-US"/>
        </w:rPr>
        <w:t>”.</w:t>
      </w:r>
    </w:p>
    <w:p w14:paraId="1C17668B"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Genul literar:</w:t>
      </w:r>
      <w:r w:rsidRPr="00F01114">
        <w:rPr>
          <w:rFonts w:ascii="Georgia" w:eastAsia="Times New Roman" w:hAnsi="Georgia" w:cs="Times New Roman"/>
          <w:noProof w:val="0"/>
          <w:color w:val="1A242E"/>
          <w:sz w:val="26"/>
          <w:szCs w:val="26"/>
          <w:lang w:val="en-US"/>
        </w:rPr>
        <w:t> Genul liric și epic </w:t>
      </w:r>
    </w:p>
    <w:p w14:paraId="48C59D77"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Specie literară:</w:t>
      </w:r>
      <w:r w:rsidRPr="00F01114">
        <w:rPr>
          <w:rFonts w:ascii="Georgia" w:eastAsia="Times New Roman" w:hAnsi="Georgia" w:cs="Times New Roman"/>
          <w:noProof w:val="0"/>
          <w:color w:val="1A242E"/>
          <w:sz w:val="26"/>
          <w:szCs w:val="26"/>
          <w:lang w:val="en-US"/>
        </w:rPr>
        <w:t> poem</w:t>
      </w:r>
    </w:p>
    <w:p w14:paraId="6036CD33"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Curent literar:</w:t>
      </w:r>
      <w:r w:rsidRPr="00F01114">
        <w:rPr>
          <w:rFonts w:ascii="Georgia" w:eastAsia="Times New Roman" w:hAnsi="Georgia" w:cs="Times New Roman"/>
          <w:noProof w:val="0"/>
          <w:color w:val="1A242E"/>
          <w:sz w:val="26"/>
          <w:szCs w:val="26"/>
          <w:lang w:val="en-US"/>
        </w:rPr>
        <w:t> romantism</w:t>
      </w:r>
    </w:p>
    <w:p w14:paraId="316AF7BE"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Semnificația titlului:</w:t>
      </w:r>
      <w:r w:rsidRPr="00F01114">
        <w:rPr>
          <w:rFonts w:ascii="Georgia" w:eastAsia="Times New Roman" w:hAnsi="Georgia" w:cs="Times New Roman"/>
          <w:noProof w:val="0"/>
          <w:color w:val="1A242E"/>
          <w:sz w:val="26"/>
          <w:szCs w:val="26"/>
          <w:lang w:val="en-US"/>
        </w:rPr>
        <w:t> Titlul poemului poartă numele celui mai strălucitor astru de pe bolta cerească, așa cum este el observat de pe Pământ: „Luceafărul”. Eminescu a ales acest titlu datorită crezului său filosofic, conform căruia omul este veșnicul prizonier al imposibilității depășirii propriei condiții. Luceafărul servește, așadar, drept element ce amintește de importanța acceptării propriei condiții. În caz contrar, destinul nostru va fi unul trist, depășirea acestei condiții fiind imposibilă.</w:t>
      </w:r>
    </w:p>
    <w:p w14:paraId="6FAF022C"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Viziunea autorului:</w:t>
      </w:r>
      <w:r w:rsidRPr="00F01114">
        <w:rPr>
          <w:rFonts w:ascii="Georgia" w:eastAsia="Times New Roman" w:hAnsi="Georgia" w:cs="Times New Roman"/>
          <w:noProof w:val="0"/>
          <w:color w:val="1A242E"/>
          <w:sz w:val="26"/>
          <w:szCs w:val="26"/>
          <w:lang w:val="en-US"/>
        </w:rPr>
        <w:t> Viziunea despre lume gravitează în jurul relației omului de geniu cu societatea în care există. Această viziune este predominant romantică, ceea ce se observă prin alternarea planului terestru cu cel cosmic, motivele literare și tema aleasă. Cu toate acestea, ea conține și elemente clasice, precum simetria poemului și echilibrul compozițional al acestuia.</w:t>
      </w:r>
    </w:p>
    <w:p w14:paraId="27F33D22"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Tema poeziei:</w:t>
      </w:r>
      <w:r w:rsidRPr="00F01114">
        <w:rPr>
          <w:rFonts w:ascii="Georgia" w:eastAsia="Times New Roman" w:hAnsi="Georgia" w:cs="Times New Roman"/>
          <w:noProof w:val="0"/>
          <w:color w:val="1A242E"/>
          <w:sz w:val="26"/>
          <w:szCs w:val="26"/>
          <w:lang w:val="en-US"/>
        </w:rPr>
        <w:t> Tema centrală a poemului „Luceafărul” constă în </w:t>
      </w:r>
      <w:hyperlink r:id="rId29" w:history="1">
        <w:r w:rsidRPr="00F01114">
          <w:rPr>
            <w:rFonts w:ascii="Georgia" w:eastAsia="Times New Roman" w:hAnsi="Georgia" w:cs="Times New Roman"/>
            <w:noProof w:val="0"/>
            <w:color w:val="0075E3"/>
            <w:sz w:val="26"/>
            <w:szCs w:val="26"/>
            <w:u w:val="single"/>
            <w:lang w:val="en-US"/>
          </w:rPr>
          <w:t>condiția omului de geniu</w:t>
        </w:r>
      </w:hyperlink>
      <w:r w:rsidRPr="00F01114">
        <w:rPr>
          <w:rFonts w:ascii="Georgia" w:eastAsia="Times New Roman" w:hAnsi="Georgia" w:cs="Times New Roman"/>
          <w:noProof w:val="0"/>
          <w:color w:val="1A242E"/>
          <w:sz w:val="26"/>
          <w:szCs w:val="26"/>
          <w:lang w:val="en-US"/>
        </w:rPr>
        <w:t xml:space="preserve">, precum și raportarea acestuia la lumea înconjurătoare, la problema dragostei și a </w:t>
      </w:r>
      <w:r w:rsidRPr="00F01114">
        <w:rPr>
          <w:rFonts w:ascii="Georgia" w:eastAsia="Times New Roman" w:hAnsi="Georgia" w:cs="Times New Roman"/>
          <w:noProof w:val="0"/>
          <w:color w:val="1A242E"/>
          <w:sz w:val="26"/>
          <w:szCs w:val="26"/>
          <w:lang w:val="en-US"/>
        </w:rPr>
        <w:lastRenderedPageBreak/>
        <w:t>cunoașterii. Iubirea se regăsește în dublă ipostază: cea cosmică (între Hyperion și fata de împărat) și cea terestră (între Cătălin și Cătălina, care dobândește, dintr-o dată, un nume pământean, nemaifiind identificată doar în funcție de statutul social).</w:t>
      </w:r>
    </w:p>
    <w:p w14:paraId="397D119A"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Figuri de stil:</w:t>
      </w:r>
    </w:p>
    <w:p w14:paraId="0E190908"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epitete:</w:t>
      </w:r>
      <w:r w:rsidRPr="00F01114">
        <w:rPr>
          <w:rFonts w:ascii="Georgia" w:eastAsia="Times New Roman" w:hAnsi="Georgia" w:cs="Times New Roman"/>
          <w:noProof w:val="0"/>
          <w:color w:val="1A242E"/>
          <w:sz w:val="26"/>
          <w:szCs w:val="26"/>
          <w:lang w:val="en-US"/>
        </w:rPr>
        <w:t> „umbra negrului castel”, „corăbii negre”, „geana dulce”;</w:t>
      </w:r>
    </w:p>
    <w:p w14:paraId="717C2157"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comparația:</w:t>
      </w:r>
      <w:r w:rsidRPr="00F01114">
        <w:rPr>
          <w:rFonts w:ascii="Georgia" w:eastAsia="Times New Roman" w:hAnsi="Georgia" w:cs="Times New Roman"/>
          <w:noProof w:val="0"/>
          <w:color w:val="1A242E"/>
          <w:sz w:val="26"/>
          <w:szCs w:val="26"/>
          <w:lang w:val="en-US"/>
        </w:rPr>
        <w:t> „A fost odată ca-n povești”, „a fost ca niciodată”;</w:t>
      </w:r>
    </w:p>
    <w:p w14:paraId="4217F19A"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repetiții:</w:t>
      </w:r>
      <w:r w:rsidRPr="00F01114">
        <w:rPr>
          <w:rFonts w:ascii="Georgia" w:eastAsia="Times New Roman" w:hAnsi="Georgia" w:cs="Times New Roman"/>
          <w:noProof w:val="0"/>
          <w:color w:val="1A242E"/>
          <w:sz w:val="26"/>
          <w:szCs w:val="26"/>
          <w:lang w:val="en-US"/>
        </w:rPr>
        <w:t> „Îl vede azi, îl vede mâni”;</w:t>
      </w:r>
    </w:p>
    <w:p w14:paraId="2B9C8979"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personificarea Luceafărului</w:t>
      </w:r>
      <w:r w:rsidRPr="00F01114">
        <w:rPr>
          <w:rFonts w:ascii="Georgia" w:eastAsia="Times New Roman" w:hAnsi="Georgia" w:cs="Times New Roman"/>
          <w:noProof w:val="0"/>
          <w:color w:val="1A242E"/>
          <w:sz w:val="26"/>
          <w:szCs w:val="26"/>
          <w:lang w:val="en-US"/>
        </w:rPr>
        <w:t>;</w:t>
      </w:r>
    </w:p>
    <w:p w14:paraId="2F52A958"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antiteze:</w:t>
      </w:r>
      <w:r w:rsidRPr="00F01114">
        <w:rPr>
          <w:rFonts w:ascii="Georgia" w:eastAsia="Times New Roman" w:hAnsi="Georgia" w:cs="Times New Roman"/>
          <w:noProof w:val="0"/>
          <w:color w:val="1A242E"/>
          <w:sz w:val="26"/>
          <w:szCs w:val="26"/>
          <w:lang w:val="en-US"/>
        </w:rPr>
        <w:t> „mort frumos cu ochii vii”;</w:t>
      </w:r>
    </w:p>
    <w:p w14:paraId="11376C43"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hiperbola:</w:t>
      </w:r>
      <w:r w:rsidRPr="00F01114">
        <w:rPr>
          <w:rFonts w:ascii="Georgia" w:eastAsia="Times New Roman" w:hAnsi="Georgia" w:cs="Times New Roman"/>
          <w:noProof w:val="0"/>
          <w:color w:val="1A242E"/>
          <w:sz w:val="26"/>
          <w:szCs w:val="26"/>
          <w:lang w:val="en-US"/>
        </w:rPr>
        <w:t> „rude mari împărătești”, „prea frumoasă fată”;</w:t>
      </w:r>
    </w:p>
    <w:p w14:paraId="16411145"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metafore:</w:t>
      </w:r>
      <w:r w:rsidRPr="00F01114">
        <w:rPr>
          <w:rFonts w:ascii="Georgia" w:eastAsia="Times New Roman" w:hAnsi="Georgia" w:cs="Times New Roman"/>
          <w:noProof w:val="0"/>
          <w:color w:val="1A242E"/>
          <w:sz w:val="26"/>
          <w:szCs w:val="26"/>
          <w:lang w:val="en-US"/>
        </w:rPr>
        <w:t> „mreajă de văpaie”;</w:t>
      </w:r>
    </w:p>
    <w:p w14:paraId="5940501E" w14:textId="77777777" w:rsidR="00F01114" w:rsidRPr="00F01114" w:rsidRDefault="00F01114" w:rsidP="00F01114">
      <w:pPr>
        <w:numPr>
          <w:ilvl w:val="0"/>
          <w:numId w:val="1"/>
        </w:num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invocația retorică:</w:t>
      </w:r>
      <w:r w:rsidRPr="00F01114">
        <w:rPr>
          <w:rFonts w:ascii="Georgia" w:eastAsia="Times New Roman" w:hAnsi="Georgia" w:cs="Times New Roman"/>
          <w:noProof w:val="0"/>
          <w:color w:val="1A242E"/>
          <w:sz w:val="26"/>
          <w:szCs w:val="26"/>
          <w:lang w:val="en-US"/>
        </w:rPr>
        <w:t> „Cobori în jos, luceafăr blând,/ Alunecând pe-o rază,/ Pătrunde-n casă și în gând/ Și viața-mi luminează!”.</w:t>
      </w:r>
    </w:p>
    <w:p w14:paraId="134E76C1"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Prozodia:</w:t>
      </w:r>
      <w:r w:rsidRPr="00F01114">
        <w:rPr>
          <w:rFonts w:ascii="Georgia" w:eastAsia="Times New Roman" w:hAnsi="Georgia" w:cs="Times New Roman"/>
          <w:noProof w:val="0"/>
          <w:color w:val="1A242E"/>
          <w:sz w:val="26"/>
          <w:szCs w:val="26"/>
          <w:lang w:val="en-US"/>
        </w:rPr>
        <w:t> Poemul este alcătuit din 392 de versuri dispuse în 98 de catrene. Ritmul este iambic și se distinge prin tonalitatea sa ascendentă. Rima este încrucișată, iar măsura este de 7-8 silabe.</w:t>
      </w:r>
    </w:p>
    <w:p w14:paraId="442E7426"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b/>
          <w:bCs/>
          <w:noProof w:val="0"/>
          <w:color w:val="1A242E"/>
          <w:sz w:val="26"/>
          <w:szCs w:val="26"/>
          <w:lang w:val="en-US"/>
        </w:rPr>
        <w:t>Rezumat pe scurt:</w:t>
      </w:r>
      <w:r w:rsidRPr="00F01114">
        <w:rPr>
          <w:rFonts w:ascii="Georgia" w:eastAsia="Times New Roman" w:hAnsi="Georgia" w:cs="Times New Roman"/>
          <w:noProof w:val="0"/>
          <w:color w:val="1A242E"/>
          <w:sz w:val="26"/>
          <w:szCs w:val="26"/>
          <w:lang w:val="en-US"/>
        </w:rPr>
        <w:t> Primul tablou introduce cititorul în contextul poveștii de dragoste dintre fata de împărat și Hyperion. Aceasta reprezintă o atracție a contrariilor, fascinantă și tragică în același timp, prin imposibilitatea concretizării sale. Fiind un simbol al absolutului, pentru Hyperion, diviziunea între planul terestru și cel cosmic nu există, astfel încât cerul și marea sunt părinții săi. Luceafărul se remarcă prin capacitățile sale supranaturale, printre care și </w:t>
      </w:r>
      <w:hyperlink r:id="rId30" w:history="1">
        <w:r w:rsidRPr="00F01114">
          <w:rPr>
            <w:rFonts w:ascii="Georgia" w:eastAsia="Times New Roman" w:hAnsi="Georgia" w:cs="Times New Roman"/>
            <w:noProof w:val="0"/>
            <w:color w:val="0075E3"/>
            <w:sz w:val="26"/>
            <w:szCs w:val="26"/>
            <w:u w:val="single"/>
            <w:lang w:val="en-US"/>
          </w:rPr>
          <w:t>metamorfoza</w:t>
        </w:r>
      </w:hyperlink>
      <w:r w:rsidRPr="00F01114">
        <w:rPr>
          <w:rFonts w:ascii="Georgia" w:eastAsia="Times New Roman" w:hAnsi="Georgia" w:cs="Times New Roman"/>
          <w:noProof w:val="0"/>
          <w:color w:val="1A242E"/>
          <w:sz w:val="26"/>
          <w:szCs w:val="26"/>
          <w:lang w:val="en-US"/>
        </w:rPr>
        <w:t>. Aruncându-se în mare, el se transformă într-un tânăr cu aspect angelic și o invită pe fată în palatele lui de pe fundul oceanului, unde toată lumea avea s-o asculte. Aceasta simbolizează propunerea unei ridicări deasupra condiției pământene care o caracterizează. Întrucât fata nu este capabilă de această transformare, Hyperion pornește către Demiurg, în vederea înfăptuirii sacrificiului suprem, și anume, renunțarea la condiția superioară care îl caracterizează.</w:t>
      </w:r>
    </w:p>
    <w:p w14:paraId="452AABD3"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noProof w:val="0"/>
          <w:color w:val="1A242E"/>
          <w:sz w:val="26"/>
          <w:szCs w:val="26"/>
          <w:lang w:val="en-US"/>
        </w:rPr>
        <w:t>Tabloul al doilea se desfășoară în plan terestru și prezintă idila dintre Cătălin și Cătălina (numele fetei de împărat fiind acum revelat). Aceasta simbolizează ușurimea cu care se stabilește legătura sentimentală între reprezentanții lumii inferioare, pământene.</w:t>
      </w:r>
    </w:p>
    <w:p w14:paraId="110E8536" w14:textId="77777777" w:rsidR="00F01114" w:rsidRPr="00F01114"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noProof w:val="0"/>
          <w:color w:val="1A242E"/>
          <w:sz w:val="26"/>
          <w:szCs w:val="26"/>
          <w:lang w:val="en-US"/>
        </w:rPr>
        <w:t>Cel de-al treilea tablou se deschide cu un pastel cosmic impresionant ce descrie drumul lui Hyperion către Demiurg. Apoi, tabloul înfățișează dialogul dintre Hyperion (numele înseamnă „cel ce se deplasează deasupra”) și Demiurg. În ciuda rugăminții lui Hyperion, Demiurgul refuză dorința acestuia, explicându-i necesitatea păstrării ordinii cosmice, întrucât alternativa ar fi haosul absolut.</w:t>
      </w:r>
    </w:p>
    <w:p w14:paraId="07892F7C" w14:textId="179102C6" w:rsidR="00612C32" w:rsidRDefault="00F01114" w:rsidP="00F01114">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01114">
        <w:rPr>
          <w:rFonts w:ascii="Georgia" w:eastAsia="Times New Roman" w:hAnsi="Georgia" w:cs="Times New Roman"/>
          <w:noProof w:val="0"/>
          <w:color w:val="1A242E"/>
          <w:sz w:val="26"/>
          <w:szCs w:val="26"/>
          <w:lang w:val="en-US"/>
        </w:rPr>
        <w:t>Ultimul tablou îl prezintă pe Hyperion atât în plan terestru, cât și în cel cosmic. Aflat din nou în postura Luceafărului, Hyperion se întoarce pe cer, de unde luminează Pământul. Astfel, îi observă pe cei doi îndrăgostiți și înțelege că pământenii sunt ființe trecătoare și imperfecte pentru care atingerea absolutului este imposibilă. Deși fata îl cheamă din nou, cerându-i să-i lumineze norocul, Luceafărul nu mai răspunde chemării acesteia, resemnându-se cu propria condiție.</w:t>
      </w:r>
    </w:p>
    <w:p w14:paraId="4590BD45" w14:textId="77777777" w:rsidR="00BE5577" w:rsidRDefault="00BE5577" w:rsidP="00BE5577">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Pr>
          <w:rFonts w:ascii="Times New Roman" w:eastAsia="Times New Roman" w:hAnsi="Times New Roman" w:cs="Times New Roman"/>
          <w:b/>
          <w:bCs/>
          <w:noProof w:val="0"/>
          <w:kern w:val="36"/>
          <w:sz w:val="26"/>
          <w:szCs w:val="26"/>
          <w:lang w:val="en-US"/>
        </w:rPr>
        <w:lastRenderedPageBreak/>
        <w:t>Apartenența la romantism</w:t>
      </w:r>
    </w:p>
    <w:p w14:paraId="5CB9D03D"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Romantismul</w:t>
      </w:r>
      <w:r>
        <w:rPr>
          <w:rFonts w:ascii="Georgia" w:eastAsia="Times New Roman" w:hAnsi="Georgia" w:cs="Times New Roman"/>
          <w:noProof w:val="0"/>
          <w:color w:val="1A242E"/>
          <w:sz w:val="26"/>
          <w:szCs w:val="26"/>
          <w:lang w:val="en-US"/>
        </w:rPr>
        <w:t> este o mișcare artistică și literară apărută la începutul secolului al XIX-lea în Franța și Germania. Acesta s-a extins apoi în lumea întreagă, reprezentând o reacție împotriva clasicismului, care presupunea reguli stricte și formalizarea literaturii. Astfel, romantismul a devenit un reprezentant al fanteziei, al libertății de expresie, promovând lirismul și cultul naturii.</w:t>
      </w:r>
    </w:p>
    <w:p w14:paraId="5F769BA2"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„Luceafărul” este </w:t>
      </w:r>
      <w:r>
        <w:rPr>
          <w:rFonts w:ascii="Georgia" w:eastAsia="Times New Roman" w:hAnsi="Georgia" w:cs="Times New Roman"/>
          <w:b/>
          <w:bCs/>
          <w:noProof w:val="0"/>
          <w:color w:val="1A242E"/>
          <w:sz w:val="26"/>
          <w:szCs w:val="26"/>
          <w:lang w:val="en-US"/>
        </w:rPr>
        <w:t>cel mai cunoscut poem al lui Eminescu</w:t>
      </w:r>
      <w:r>
        <w:rPr>
          <w:rFonts w:ascii="Georgia" w:eastAsia="Times New Roman" w:hAnsi="Georgia" w:cs="Times New Roman"/>
          <w:noProof w:val="0"/>
          <w:color w:val="1A242E"/>
          <w:sz w:val="26"/>
          <w:szCs w:val="26"/>
          <w:lang w:val="en-US"/>
        </w:rPr>
        <w:t> și datează din perioada studiilor lui la Berlin. A fost publicat pentru prima dată în aprilie 1883, în Almanahul Societății Academice Social –Literare „România Jună” din Viena. A apărut mai târziu în revista Convorbiri literare și a fost inclus de către Titu Maiorescu în singurul volum antum al lui Eminescu, în anul 1883.</w:t>
      </w:r>
    </w:p>
    <w:p w14:paraId="643D9022"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primul rând, „Luceafărul” </w:t>
      </w:r>
      <w:r>
        <w:rPr>
          <w:rFonts w:ascii="Georgia" w:eastAsia="Times New Roman" w:hAnsi="Georgia" w:cs="Times New Roman"/>
          <w:b/>
          <w:bCs/>
          <w:noProof w:val="0"/>
          <w:color w:val="1A242E"/>
          <w:sz w:val="26"/>
          <w:szCs w:val="26"/>
          <w:lang w:val="en-US"/>
        </w:rPr>
        <w:t>aparține romantismului prin tematica sa</w:t>
      </w:r>
      <w:r>
        <w:rPr>
          <w:rFonts w:ascii="Georgia" w:eastAsia="Times New Roman" w:hAnsi="Georgia" w:cs="Times New Roman"/>
          <w:noProof w:val="0"/>
          <w:color w:val="1A242E"/>
          <w:sz w:val="26"/>
          <w:szCs w:val="26"/>
          <w:lang w:val="en-US"/>
        </w:rPr>
        <w:t>. Este vorba despre o </w:t>
      </w:r>
      <w:r>
        <w:rPr>
          <w:rFonts w:ascii="Georgia" w:eastAsia="Times New Roman" w:hAnsi="Georgia" w:cs="Times New Roman"/>
          <w:b/>
          <w:bCs/>
          <w:noProof w:val="0"/>
          <w:color w:val="1A242E"/>
          <w:sz w:val="26"/>
          <w:szCs w:val="26"/>
          <w:lang w:val="en-US"/>
        </w:rPr>
        <w:t>poveste de dragoste imposibilă</w:t>
      </w:r>
      <w:r>
        <w:rPr>
          <w:rFonts w:ascii="Georgia" w:eastAsia="Times New Roman" w:hAnsi="Georgia" w:cs="Times New Roman"/>
          <w:noProof w:val="0"/>
          <w:color w:val="1A242E"/>
          <w:sz w:val="26"/>
          <w:szCs w:val="26"/>
          <w:lang w:val="en-US"/>
        </w:rPr>
        <w:t>, care se desfășoară în circumstanțe deosebite între o fată de împărat și cel mai strălucitor astru de pe bolta cerească. Deși iubirea lor rămâne neîmplinită, ea acționează ca o forță revelatoare, care le dezvăluie amândurora cine sunt ei cu adevărat și care este, de fapt, destinul lor. Întâlnim și motive literare tipic romantice, precum cel al timpului bivalent, al naturii, precum și cel al iubirii.</w:t>
      </w:r>
    </w:p>
    <w:p w14:paraId="28CF52FA"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Temei iubirii neîmplinite</w:t>
      </w:r>
      <w:r>
        <w:rPr>
          <w:rFonts w:ascii="Georgia" w:eastAsia="Times New Roman" w:hAnsi="Georgia" w:cs="Times New Roman"/>
          <w:noProof w:val="0"/>
          <w:color w:val="1A242E"/>
          <w:sz w:val="26"/>
          <w:szCs w:val="26"/>
          <w:lang w:val="en-US"/>
        </w:rPr>
        <w:t> i se adaugă cea a </w:t>
      </w:r>
      <w:r>
        <w:rPr>
          <w:rFonts w:ascii="Georgia" w:eastAsia="Times New Roman" w:hAnsi="Georgia" w:cs="Times New Roman"/>
          <w:b/>
          <w:bCs/>
          <w:noProof w:val="0"/>
          <w:color w:val="1A242E"/>
          <w:sz w:val="26"/>
          <w:szCs w:val="26"/>
          <w:lang w:val="en-US"/>
        </w:rPr>
        <w:t>omului de geniu și a destinului tragic al acestuia</w:t>
      </w:r>
      <w:r>
        <w:rPr>
          <w:rFonts w:ascii="Georgia" w:eastAsia="Times New Roman" w:hAnsi="Georgia" w:cs="Times New Roman"/>
          <w:noProof w:val="0"/>
          <w:color w:val="1A242E"/>
          <w:sz w:val="26"/>
          <w:szCs w:val="26"/>
          <w:lang w:val="en-US"/>
        </w:rPr>
        <w:t>. Însuși Eminescu spune despre povestea Luceafărului că „înțelesul alegoric ce i-am dat este că dacă geniul nu cunoaște nici moarte și numele lui scapă de noaptea uitării, pe de altă parte aici pe pământ nici e capabil de a ferici pe cineva, nici capabil de a fi fericit. El n-are moarte, dar n-are nici noroc”.</w:t>
      </w:r>
    </w:p>
    <w:p w14:paraId="34AF0681"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Pentru Eminescu,</w:t>
      </w:r>
      <w:r>
        <w:rPr>
          <w:rFonts w:ascii="Georgia" w:eastAsia="Times New Roman" w:hAnsi="Georgia" w:cs="Times New Roman"/>
          <w:b/>
          <w:bCs/>
          <w:noProof w:val="0"/>
          <w:color w:val="1A242E"/>
          <w:sz w:val="26"/>
          <w:szCs w:val="26"/>
          <w:lang w:val="en-US"/>
        </w:rPr>
        <w:t> destinul omului de geniu</w:t>
      </w:r>
      <w:r>
        <w:rPr>
          <w:rFonts w:ascii="Georgia" w:eastAsia="Times New Roman" w:hAnsi="Georgia" w:cs="Times New Roman"/>
          <w:noProof w:val="0"/>
          <w:color w:val="1A242E"/>
          <w:sz w:val="26"/>
          <w:szCs w:val="26"/>
          <w:lang w:val="en-US"/>
        </w:rPr>
        <w:t> este tragic fiindcă natura acestuia este duală. Utilizând lirica măștilor, poetul înfățișează cu ajutorul alegoriei varii caracteristici ale omului de geniu. Personajele principale posedă trăsături contradictorii: tânăra fată de împărat, o ființă limitată prin natura ei umană, posedă o aspiră la absolut, în timp ce Hyperion, o ființă superioară, devine tentat să coboare în lumea fetei de care se îndrăgostise. Așadar, omul de geniu este o ființă caracterizată de dualitate, având trăsături umane, dar şi divine.</w:t>
      </w:r>
    </w:p>
    <w:p w14:paraId="399959DB"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al doilea rând, „Luceafărul” prezintă un </w:t>
      </w:r>
      <w:r>
        <w:rPr>
          <w:rFonts w:ascii="Georgia" w:eastAsia="Times New Roman" w:hAnsi="Georgia" w:cs="Times New Roman"/>
          <w:b/>
          <w:bCs/>
          <w:noProof w:val="0"/>
          <w:color w:val="1A242E"/>
          <w:sz w:val="26"/>
          <w:szCs w:val="26"/>
          <w:lang w:val="en-US"/>
        </w:rPr>
        <w:t>amestec de specii și genuri literare</w:t>
      </w:r>
      <w:r>
        <w:rPr>
          <w:rFonts w:ascii="Georgia" w:eastAsia="Times New Roman" w:hAnsi="Georgia" w:cs="Times New Roman"/>
          <w:noProof w:val="0"/>
          <w:color w:val="1A242E"/>
          <w:sz w:val="26"/>
          <w:szCs w:val="26"/>
          <w:lang w:val="en-US"/>
        </w:rPr>
        <w:t>, o caracteristică specifică romantismului. Așadar, este vorba despre un </w:t>
      </w:r>
      <w:r>
        <w:rPr>
          <w:rFonts w:ascii="Georgia" w:eastAsia="Times New Roman" w:hAnsi="Georgia" w:cs="Times New Roman"/>
          <w:b/>
          <w:bCs/>
          <w:noProof w:val="0"/>
          <w:color w:val="1A242E"/>
          <w:sz w:val="26"/>
          <w:szCs w:val="26"/>
          <w:lang w:val="en-US"/>
        </w:rPr>
        <w:t>poem filosofic</w:t>
      </w:r>
      <w:r>
        <w:rPr>
          <w:rFonts w:ascii="Georgia" w:eastAsia="Times New Roman" w:hAnsi="Georgia" w:cs="Times New Roman"/>
          <w:noProof w:val="0"/>
          <w:color w:val="1A242E"/>
          <w:sz w:val="26"/>
          <w:szCs w:val="26"/>
          <w:lang w:val="en-US"/>
        </w:rPr>
        <w:t> ce înglobează atât </w:t>
      </w:r>
      <w:r>
        <w:rPr>
          <w:rFonts w:ascii="Georgia" w:eastAsia="Times New Roman" w:hAnsi="Georgia" w:cs="Times New Roman"/>
          <w:b/>
          <w:bCs/>
          <w:noProof w:val="0"/>
          <w:color w:val="1A242E"/>
          <w:sz w:val="26"/>
          <w:szCs w:val="26"/>
          <w:lang w:val="en-US"/>
        </w:rPr>
        <w:t>elemente epice, cât și lirice</w:t>
      </w:r>
      <w:r>
        <w:rPr>
          <w:rFonts w:ascii="Georgia" w:eastAsia="Times New Roman" w:hAnsi="Georgia" w:cs="Times New Roman"/>
          <w:noProof w:val="0"/>
          <w:color w:val="1A242E"/>
          <w:sz w:val="26"/>
          <w:szCs w:val="26"/>
          <w:lang w:val="en-US"/>
        </w:rPr>
        <w:t>. Caracterul epic al textului este legat de cadrul feeric, de basm, în care se desfășoară acțiunea din incipit („A fost odată ca-n povești/ A fost ca niciodată”). De asemenea, povestea cu caracter alegoric presupune o structură narativă. În „Luceafărul”, Eminescu îmbină varii specii lirice: </w:t>
      </w:r>
      <w:r>
        <w:rPr>
          <w:rFonts w:ascii="Georgia" w:eastAsia="Times New Roman" w:hAnsi="Georgia" w:cs="Times New Roman"/>
          <w:b/>
          <w:bCs/>
          <w:noProof w:val="0"/>
          <w:color w:val="1A242E"/>
          <w:sz w:val="26"/>
          <w:szCs w:val="26"/>
          <w:lang w:val="en-US"/>
        </w:rPr>
        <w:t>elegia</w:t>
      </w:r>
      <w:r>
        <w:rPr>
          <w:rFonts w:ascii="Georgia" w:eastAsia="Times New Roman" w:hAnsi="Georgia" w:cs="Times New Roman"/>
          <w:noProof w:val="0"/>
          <w:color w:val="1A242E"/>
          <w:sz w:val="26"/>
          <w:szCs w:val="26"/>
          <w:lang w:val="en-US"/>
        </w:rPr>
        <w:t> (între strofele 58-62, când fata de împărat îi mărturisește lui Cătălin despre iubirea ei imposibilă), </w:t>
      </w:r>
      <w:r>
        <w:rPr>
          <w:rFonts w:ascii="Georgia" w:eastAsia="Times New Roman" w:hAnsi="Georgia" w:cs="Times New Roman"/>
          <w:b/>
          <w:bCs/>
          <w:noProof w:val="0"/>
          <w:color w:val="1A242E"/>
          <w:sz w:val="26"/>
          <w:szCs w:val="26"/>
          <w:lang w:val="en-US"/>
        </w:rPr>
        <w:t>meditația filosofică</w:t>
      </w:r>
      <w:r>
        <w:rPr>
          <w:rFonts w:ascii="Georgia" w:eastAsia="Times New Roman" w:hAnsi="Georgia" w:cs="Times New Roman"/>
          <w:noProof w:val="0"/>
          <w:color w:val="1A242E"/>
          <w:sz w:val="26"/>
          <w:szCs w:val="26"/>
          <w:lang w:val="en-US"/>
        </w:rPr>
        <w:t> (între strofele 75-81, când Demiurgul se referă la opoziția dintre efemeritatea presupusă de condiția umană și eternitatea lui Hyperion), </w:t>
      </w:r>
      <w:r>
        <w:rPr>
          <w:rFonts w:ascii="Georgia" w:eastAsia="Times New Roman" w:hAnsi="Georgia" w:cs="Times New Roman"/>
          <w:b/>
          <w:bCs/>
          <w:noProof w:val="0"/>
          <w:color w:val="1A242E"/>
          <w:sz w:val="26"/>
          <w:szCs w:val="26"/>
          <w:lang w:val="en-US"/>
        </w:rPr>
        <w:t>idila și pastelul</w:t>
      </w:r>
      <w:r>
        <w:rPr>
          <w:rFonts w:ascii="Georgia" w:eastAsia="Times New Roman" w:hAnsi="Georgia" w:cs="Times New Roman"/>
          <w:noProof w:val="0"/>
          <w:color w:val="1A242E"/>
          <w:sz w:val="26"/>
          <w:szCs w:val="26"/>
          <w:lang w:val="en-US"/>
        </w:rPr>
        <w:t>. Poemul conține și </w:t>
      </w:r>
      <w:r>
        <w:rPr>
          <w:rFonts w:ascii="Georgia" w:eastAsia="Times New Roman" w:hAnsi="Georgia" w:cs="Times New Roman"/>
          <w:b/>
          <w:bCs/>
          <w:noProof w:val="0"/>
          <w:color w:val="1A242E"/>
          <w:sz w:val="26"/>
          <w:szCs w:val="26"/>
          <w:lang w:val="en-US"/>
        </w:rPr>
        <w:t>elemente dramatice</w:t>
      </w:r>
      <w:r>
        <w:rPr>
          <w:rFonts w:ascii="Georgia" w:eastAsia="Times New Roman" w:hAnsi="Georgia" w:cs="Times New Roman"/>
          <w:noProof w:val="0"/>
          <w:color w:val="1A242E"/>
          <w:sz w:val="26"/>
          <w:szCs w:val="26"/>
          <w:lang w:val="en-US"/>
        </w:rPr>
        <w:t xml:space="preserve">, rezultate din utilizarea frecventă a dialogului și din organizarea textului poetic în patru tablouri. În toate tablourile apare dialogul, după cum urmează: în primul tablou, cel dintre fata de împărat și Luceafăr, în al doilea tablou, cel dintre Cătălin și Cătălina, în al treilea tablou, cel dintre Demiurg și Hyperion, iar în ultimul </w:t>
      </w:r>
      <w:r>
        <w:rPr>
          <w:rFonts w:ascii="Georgia" w:eastAsia="Times New Roman" w:hAnsi="Georgia" w:cs="Times New Roman"/>
          <w:noProof w:val="0"/>
          <w:color w:val="1A242E"/>
          <w:sz w:val="26"/>
          <w:szCs w:val="26"/>
          <w:lang w:val="en-US"/>
        </w:rPr>
        <w:lastRenderedPageBreak/>
        <w:t>tablou, între Cătălin și Cătălina, dar și între Cătălina și Hyperion, acesta fiind dialogul care încheie poemul.</w:t>
      </w:r>
    </w:p>
    <w:p w14:paraId="4B18FBFA"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al treilea rând, „Luceafărul” ia naștere ca rezultat al existenței unor </w:t>
      </w:r>
      <w:r>
        <w:rPr>
          <w:rFonts w:ascii="Georgia" w:eastAsia="Times New Roman" w:hAnsi="Georgia" w:cs="Times New Roman"/>
          <w:b/>
          <w:bCs/>
          <w:noProof w:val="0"/>
          <w:color w:val="1A242E"/>
          <w:sz w:val="26"/>
          <w:szCs w:val="26"/>
          <w:lang w:val="en-US"/>
        </w:rPr>
        <w:t>surse de inspirație folclorice</w:t>
      </w:r>
      <w:r>
        <w:rPr>
          <w:rFonts w:ascii="Georgia" w:eastAsia="Times New Roman" w:hAnsi="Georgia" w:cs="Times New Roman"/>
          <w:noProof w:val="0"/>
          <w:color w:val="1A242E"/>
          <w:sz w:val="26"/>
          <w:szCs w:val="26"/>
          <w:lang w:val="en-US"/>
        </w:rPr>
        <w:t>. Creația acestui poem a pornit de la un basm românesc cules din Muntenia de călătorul german Richard Kunisch și inclus într-un jurnal de călătorie al acestuia. Acest basm a fost versificat de către Eminescu în poemul „Fata în grădina de aur”. „Luceafărul” este inspirat și din mitul Zburătorului, o legendă de origine folclorică, valorificată de către Eminescu și considerată de George Călinescu a fi „mitul erotic fundamental al culturii noastre”.</w:t>
      </w:r>
    </w:p>
    <w:p w14:paraId="1887825C"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al patrulea rând, întâlnim în „Luceafărul” un </w:t>
      </w:r>
      <w:r>
        <w:rPr>
          <w:rFonts w:ascii="Georgia" w:eastAsia="Times New Roman" w:hAnsi="Georgia" w:cs="Times New Roman"/>
          <w:b/>
          <w:bCs/>
          <w:noProof w:val="0"/>
          <w:color w:val="1A242E"/>
          <w:sz w:val="26"/>
          <w:szCs w:val="26"/>
          <w:lang w:val="en-US"/>
        </w:rPr>
        <w:t>alt element romantic</w:t>
      </w:r>
      <w:r>
        <w:rPr>
          <w:rFonts w:ascii="Georgia" w:eastAsia="Times New Roman" w:hAnsi="Georgia" w:cs="Times New Roman"/>
          <w:noProof w:val="0"/>
          <w:color w:val="1A242E"/>
          <w:sz w:val="26"/>
          <w:szCs w:val="26"/>
          <w:lang w:val="en-US"/>
        </w:rPr>
        <w:t>: </w:t>
      </w:r>
      <w:r>
        <w:rPr>
          <w:rFonts w:ascii="Georgia" w:eastAsia="Times New Roman" w:hAnsi="Georgia" w:cs="Times New Roman"/>
          <w:b/>
          <w:bCs/>
          <w:noProof w:val="0"/>
          <w:color w:val="1A242E"/>
          <w:sz w:val="26"/>
          <w:szCs w:val="26"/>
          <w:lang w:val="en-US"/>
        </w:rPr>
        <w:t>prezența antitezei</w:t>
      </w:r>
      <w:r>
        <w:rPr>
          <w:rFonts w:ascii="Georgia" w:eastAsia="Times New Roman" w:hAnsi="Georgia" w:cs="Times New Roman"/>
          <w:noProof w:val="0"/>
          <w:color w:val="1A242E"/>
          <w:sz w:val="26"/>
          <w:szCs w:val="26"/>
          <w:lang w:val="en-US"/>
        </w:rPr>
        <w:t> cu rol de mijloc compozițional. Astfel, textul este construit pe două planuri: cel universal cosmic și cel uman terestru. Aceste două planuri sunt paralele, dar se află în opoziție unul față de celălalt, simbolizându-se în acest fel antiteza dintre eternitatea geniului și efemeritatea presupusă de natura umană. În plus, poemul este organizat în patru tablouri (tabloul întâi, compus din strofele 1-43, tabloul al doilea, din strofele 44-64, tabloul al treilea, din strofele 65-85, iar tabloul al patrulea, din strofele 86-98), care însumează 98 de catrene. </w:t>
      </w:r>
      <w:r>
        <w:rPr>
          <w:rFonts w:ascii="Georgia" w:eastAsia="Times New Roman" w:hAnsi="Georgia" w:cs="Times New Roman"/>
          <w:b/>
          <w:bCs/>
          <w:noProof w:val="0"/>
          <w:color w:val="1A242E"/>
          <w:sz w:val="26"/>
          <w:szCs w:val="26"/>
          <w:lang w:val="en-US"/>
        </w:rPr>
        <w:t>Simetria</w:t>
      </w:r>
      <w:r>
        <w:rPr>
          <w:rFonts w:ascii="Georgia" w:eastAsia="Times New Roman" w:hAnsi="Georgia" w:cs="Times New Roman"/>
          <w:noProof w:val="0"/>
          <w:color w:val="1A242E"/>
          <w:sz w:val="26"/>
          <w:szCs w:val="26"/>
          <w:lang w:val="en-US"/>
        </w:rPr>
        <w:t> este dată de relația dintre primul și cel de-al patrulea tablou, întrucât ambele se referă la planurile cosmic și terestru, în timp ce al doilea tablou face referire numai la cel teluric, iar cel de-al treilea, exclusiv, la cel cosmic.</w:t>
      </w:r>
    </w:p>
    <w:p w14:paraId="21A0C36A" w14:textId="77777777" w:rsidR="00BE5577" w:rsidRDefault="00BE5577" w:rsidP="00BE557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În concluzie</w:t>
      </w:r>
      <w:r>
        <w:rPr>
          <w:rFonts w:ascii="Georgia" w:eastAsia="Times New Roman" w:hAnsi="Georgia" w:cs="Times New Roman"/>
          <w:noProof w:val="0"/>
          <w:color w:val="1A242E"/>
          <w:sz w:val="26"/>
          <w:szCs w:val="26"/>
          <w:lang w:val="en-US"/>
        </w:rPr>
        <w:t>, poemul „Luceafărul” </w:t>
      </w:r>
      <w:r>
        <w:rPr>
          <w:rFonts w:ascii="Georgia" w:eastAsia="Times New Roman" w:hAnsi="Georgia" w:cs="Times New Roman"/>
          <w:b/>
          <w:bCs/>
          <w:noProof w:val="0"/>
          <w:color w:val="1A242E"/>
          <w:sz w:val="26"/>
          <w:szCs w:val="26"/>
          <w:lang w:val="en-US"/>
        </w:rPr>
        <w:t>aparține romantismului prin tematică</w:t>
      </w:r>
      <w:r>
        <w:rPr>
          <w:rFonts w:ascii="Georgia" w:eastAsia="Times New Roman" w:hAnsi="Georgia" w:cs="Times New Roman"/>
          <w:noProof w:val="0"/>
          <w:color w:val="1A242E"/>
          <w:sz w:val="26"/>
          <w:szCs w:val="26"/>
          <w:lang w:val="en-US"/>
        </w:rPr>
        <w:t>, surse de inspirație, dar și prin îmbinarea variilor genuri și specii literare. Tema condiției omului de geniu este abordată de către Eminescu în forma conștiinței unui destin tragic, a unei condamnări la eternă alienare și obligatorie nepăsare. Prin multitudinea de trăsături romantice prezente în opera de față, textul a devenit reprezentativ pentru expresia acestui curent literar în literatura română.</w:t>
      </w:r>
    </w:p>
    <w:p w14:paraId="2F7571A1" w14:textId="77777777" w:rsidR="00BE5577" w:rsidRDefault="00BE5577" w:rsidP="00BE5577"/>
    <w:p w14:paraId="312428EB" w14:textId="04FECC9E" w:rsidR="00BE5577" w:rsidRDefault="00BE5577" w:rsidP="00F01114">
      <w:pPr>
        <w:shd w:val="clear" w:color="auto" w:fill="FFFFFF"/>
        <w:spacing w:before="100" w:beforeAutospacing="1" w:after="100" w:afterAutospacing="1" w:line="240" w:lineRule="auto"/>
      </w:pPr>
    </w:p>
    <w:p w14:paraId="3DFC8591" w14:textId="1B9CE00C" w:rsidR="004871A7" w:rsidRDefault="004871A7" w:rsidP="00F01114">
      <w:pPr>
        <w:shd w:val="clear" w:color="auto" w:fill="FFFFFF"/>
        <w:spacing w:before="100" w:beforeAutospacing="1" w:after="100" w:afterAutospacing="1" w:line="240" w:lineRule="auto"/>
      </w:pPr>
    </w:p>
    <w:p w14:paraId="6C4BF410" w14:textId="38DF037F" w:rsidR="004871A7" w:rsidRDefault="004871A7" w:rsidP="00F01114">
      <w:pPr>
        <w:shd w:val="clear" w:color="auto" w:fill="FFFFFF"/>
        <w:spacing w:before="100" w:beforeAutospacing="1" w:after="100" w:afterAutospacing="1" w:line="240" w:lineRule="auto"/>
      </w:pPr>
    </w:p>
    <w:p w14:paraId="5E95F860" w14:textId="3A666187" w:rsidR="004871A7" w:rsidRDefault="004871A7" w:rsidP="00F01114">
      <w:pPr>
        <w:shd w:val="clear" w:color="auto" w:fill="FFFFFF"/>
        <w:spacing w:before="100" w:beforeAutospacing="1" w:after="100" w:afterAutospacing="1" w:line="240" w:lineRule="auto"/>
      </w:pPr>
    </w:p>
    <w:p w14:paraId="04B84C0B" w14:textId="2D49E6DD" w:rsidR="004871A7" w:rsidRDefault="004871A7" w:rsidP="00F01114">
      <w:pPr>
        <w:shd w:val="clear" w:color="auto" w:fill="FFFFFF"/>
        <w:spacing w:before="100" w:beforeAutospacing="1" w:after="100" w:afterAutospacing="1" w:line="240" w:lineRule="auto"/>
      </w:pPr>
    </w:p>
    <w:p w14:paraId="072A6DDA" w14:textId="01C4F534" w:rsidR="004871A7" w:rsidRDefault="004871A7" w:rsidP="00F01114">
      <w:pPr>
        <w:shd w:val="clear" w:color="auto" w:fill="FFFFFF"/>
        <w:spacing w:before="100" w:beforeAutospacing="1" w:after="100" w:afterAutospacing="1" w:line="240" w:lineRule="auto"/>
      </w:pPr>
    </w:p>
    <w:p w14:paraId="7BFF776C" w14:textId="12955889" w:rsidR="004871A7" w:rsidRDefault="004871A7" w:rsidP="00F01114">
      <w:pPr>
        <w:shd w:val="clear" w:color="auto" w:fill="FFFFFF"/>
        <w:spacing w:before="100" w:beforeAutospacing="1" w:after="100" w:afterAutospacing="1" w:line="240" w:lineRule="auto"/>
      </w:pPr>
    </w:p>
    <w:p w14:paraId="0672325A" w14:textId="66024B1C" w:rsidR="004871A7" w:rsidRDefault="004871A7" w:rsidP="00F01114">
      <w:pPr>
        <w:shd w:val="clear" w:color="auto" w:fill="FFFFFF"/>
        <w:spacing w:before="100" w:beforeAutospacing="1" w:after="100" w:afterAutospacing="1" w:line="240" w:lineRule="auto"/>
      </w:pPr>
    </w:p>
    <w:p w14:paraId="010855A8" w14:textId="37CAB166" w:rsidR="004871A7" w:rsidRDefault="004871A7" w:rsidP="00F01114">
      <w:pPr>
        <w:shd w:val="clear" w:color="auto" w:fill="FFFFFF"/>
        <w:spacing w:before="100" w:beforeAutospacing="1" w:after="100" w:afterAutospacing="1" w:line="240" w:lineRule="auto"/>
      </w:pPr>
    </w:p>
    <w:p w14:paraId="615470A8" w14:textId="77777777" w:rsidR="004871A7" w:rsidRDefault="004871A7" w:rsidP="004871A7">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Pr>
          <w:rFonts w:ascii="Times New Roman" w:eastAsia="Times New Roman" w:hAnsi="Times New Roman" w:cs="Times New Roman"/>
          <w:b/>
          <w:bCs/>
          <w:noProof w:val="0"/>
          <w:kern w:val="36"/>
          <w:sz w:val="26"/>
          <w:szCs w:val="26"/>
          <w:lang w:val="en-US"/>
        </w:rPr>
        <w:lastRenderedPageBreak/>
        <w:t>Condiția omului de geniu</w:t>
      </w:r>
    </w:p>
    <w:p w14:paraId="7F72D450"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Poemul „Luceafărul”, de Mihai Eminescu, a fost scris în perioada studiilor poetului la Berlin, urmând ca varianta sa finală să fie publicată în „Almanahul”, în 1883. În același an, opera a apărut în singurul volum antum eminescian de poezii, editat de Titu Maiorescu. </w:t>
      </w:r>
      <w:r>
        <w:rPr>
          <w:rFonts w:ascii="Georgia" w:eastAsia="Times New Roman" w:hAnsi="Georgia" w:cs="Times New Roman"/>
          <w:b/>
          <w:bCs/>
          <w:noProof w:val="0"/>
          <w:color w:val="1A242E"/>
          <w:sz w:val="26"/>
          <w:szCs w:val="26"/>
          <w:lang w:val="en-US"/>
        </w:rPr>
        <w:t>Cel mai cunoscut poem al autorului</w:t>
      </w:r>
      <w:r>
        <w:rPr>
          <w:rFonts w:ascii="Georgia" w:eastAsia="Times New Roman" w:hAnsi="Georgia" w:cs="Times New Roman"/>
          <w:noProof w:val="0"/>
          <w:color w:val="1A242E"/>
          <w:sz w:val="26"/>
          <w:szCs w:val="26"/>
          <w:lang w:val="en-US"/>
        </w:rPr>
        <w:t>, „Luceafărul” abordează teme și subiecte de tip filosofic, printre care se numără și tema romantică a condiției omului de geniu.</w:t>
      </w:r>
    </w:p>
    <w:p w14:paraId="734807DB"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Tema principală</w:t>
      </w:r>
      <w:r>
        <w:rPr>
          <w:rFonts w:ascii="Georgia" w:eastAsia="Times New Roman" w:hAnsi="Georgia" w:cs="Times New Roman"/>
          <w:noProof w:val="0"/>
          <w:color w:val="1A242E"/>
          <w:sz w:val="26"/>
          <w:szCs w:val="26"/>
          <w:lang w:val="en-US"/>
        </w:rPr>
        <w:t> a operei este reprezentată de </w:t>
      </w:r>
      <w:r>
        <w:rPr>
          <w:rFonts w:ascii="Georgia" w:eastAsia="Times New Roman" w:hAnsi="Georgia" w:cs="Times New Roman"/>
          <w:b/>
          <w:bCs/>
          <w:noProof w:val="0"/>
          <w:color w:val="1A242E"/>
          <w:sz w:val="26"/>
          <w:szCs w:val="26"/>
          <w:lang w:val="en-US"/>
        </w:rPr>
        <w:t>destinul tragic al omului de geniu</w:t>
      </w:r>
      <w:r>
        <w:rPr>
          <w:rFonts w:ascii="Georgia" w:eastAsia="Times New Roman" w:hAnsi="Georgia" w:cs="Times New Roman"/>
          <w:noProof w:val="0"/>
          <w:color w:val="1A242E"/>
          <w:sz w:val="26"/>
          <w:szCs w:val="26"/>
          <w:lang w:val="en-US"/>
        </w:rPr>
        <w:t>, care apelează la dragoste în vederea materializării idealului împlinirii spirituale. Dragostea pământeană rămâne, însă, o experiență imperfectă, departe de idealurile specifice omului superior, iar încercarea lui de a trăi iubirea în acest fel atrage după sine eșecul.</w:t>
      </w:r>
    </w:p>
    <w:p w14:paraId="2D625412"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Spre deosebire de alte opere eminesciene, „Luceafărul” </w:t>
      </w:r>
      <w:r>
        <w:rPr>
          <w:rFonts w:ascii="Georgia" w:eastAsia="Times New Roman" w:hAnsi="Georgia" w:cs="Times New Roman"/>
          <w:b/>
          <w:bCs/>
          <w:noProof w:val="0"/>
          <w:color w:val="1A242E"/>
          <w:sz w:val="26"/>
          <w:szCs w:val="26"/>
          <w:lang w:val="en-US"/>
        </w:rPr>
        <w:t>prezintă omul de geniu în multiple ipostaze</w:t>
      </w:r>
      <w:r>
        <w:rPr>
          <w:rFonts w:ascii="Georgia" w:eastAsia="Times New Roman" w:hAnsi="Georgia" w:cs="Times New Roman"/>
          <w:noProof w:val="0"/>
          <w:color w:val="1A242E"/>
          <w:sz w:val="26"/>
          <w:szCs w:val="26"/>
          <w:lang w:val="en-US"/>
        </w:rPr>
        <w:t>, acesta fiind, pe rând, cel mai strălucitor astru vizibil pe bolta cerească și Hyperion, un personaj mitologic. Fiul lui Uranus și al Geei (zeița pământului), Hyperion este unul dintre cei șase titani, considerat a fi părintele tuturor stelelor, și adeseori, identificat cu însuși Soarele. Figură divină simbolică, el este considerat fiul Cerului, tatăl Soarelui și al Lunii („Iar cerul este tatăl meu/ Și mumă-mea e marea”).</w:t>
      </w:r>
    </w:p>
    <w:p w14:paraId="30400597"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Nefericirea lui Hyperion provine din dragostea pentru o pământeană. În ciuda originilor ei nobile, Cătălina, fata de împărat de care se îndrăgostește acest strălucitor personaj, trăiește iubirea conform propriei naturi. Astfel, universul material primează, valorile spirituale ocupând locul al doilea, în timp ce, pentru omul de geniu (reprezentat de Hyperion și de Luceafăr), împlinirea poate avea loc numai în plan spiritual, materialul având o însemnătate scăzută, întrucât este supus efemerității. Din această cauză, pentru fata de împărat, obiectul afecțiunii sale este „un mort frumos cu ochii vii”, ea neputându-l înțelege pe cel care făcuse sacrificiul suprem pentru a rămâne alături de ea.</w:t>
      </w:r>
    </w:p>
    <w:p w14:paraId="23233D89"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Marea </w:t>
      </w:r>
      <w:r>
        <w:rPr>
          <w:rFonts w:ascii="Georgia" w:eastAsia="Times New Roman" w:hAnsi="Georgia" w:cs="Times New Roman"/>
          <w:b/>
          <w:bCs/>
          <w:noProof w:val="0"/>
          <w:color w:val="1A242E"/>
          <w:sz w:val="26"/>
          <w:szCs w:val="26"/>
          <w:lang w:val="en-US"/>
        </w:rPr>
        <w:t>diferență dintre omul de geniu</w:t>
      </w:r>
      <w:r>
        <w:rPr>
          <w:rFonts w:ascii="Georgia" w:eastAsia="Times New Roman" w:hAnsi="Georgia" w:cs="Times New Roman"/>
          <w:noProof w:val="0"/>
          <w:color w:val="1A242E"/>
          <w:sz w:val="26"/>
          <w:szCs w:val="26"/>
          <w:lang w:val="en-US"/>
        </w:rPr>
        <w:t> reprezentat în poemul de față și identitățile acestuia din cadrul altor opere eminesciene este sincronizarea dintre aspectul său exterior și natura sa interioară. Astfel, în timp ce în poeme precum „Scrisoarea I”, omul de geniu este limitat de condiția sa umană, în „Luceafărul”, el este liber de această constrângere. Ceea ce îl constrânge, însă, este iubirea, aceasta constituind motivul pentru care Hyperion decide să se condamne singur la experiența existenței în formă umană. Pentru a-l face să înțeleagă dimensiunile dorinței sale, Demiurgul îl trimite înapoi deasupra Pământului, oferindu-i ocazia de a se răzgândi. Acolo, Hyperion se confruntă cu imaginea celei pe care o iubea, în brațele lui Cătălin, un  paj de la curtea împăratului. Ea își găsise, așadar, împlinirea, într-o poveste de dragoste aflată în acord cu propria natură, în timp ce destinul lui Hyperion era acela de a rămâne „nemuritor și rece”, dat fiind faptul că misiunea sa în Univers era una mult mai însemnată. </w:t>
      </w:r>
    </w:p>
    <w:p w14:paraId="19FC75C8"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final, atât Cătălina, cât și Hyperion (Luceafărul) învață, prin intermediul acestui eșec sentimental, cine sunt ei cu adevărat și care este scopul existenței lor. Pentru Cătălina, cel mai însemnat și mai nobil mod de a exista era prin iubire, pe când Hyperion ducea pe umeri însăși povara ordinii universale. Speranțele sale de adaptare la lumea muritorilor erau deșarte, întrucât aceștia nu puteau, la rândul lor, să se adapteze la aspirațiile și condițiile impuse de natura omului de geniu.</w:t>
      </w:r>
    </w:p>
    <w:p w14:paraId="053F384D" w14:textId="77777777" w:rsidR="004871A7" w:rsidRDefault="004871A7" w:rsidP="004871A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lastRenderedPageBreak/>
        <w:t>În concluzie</w:t>
      </w:r>
      <w:r>
        <w:rPr>
          <w:rFonts w:ascii="Georgia" w:eastAsia="Times New Roman" w:hAnsi="Georgia" w:cs="Times New Roman"/>
          <w:noProof w:val="0"/>
          <w:color w:val="1A242E"/>
          <w:sz w:val="26"/>
          <w:szCs w:val="26"/>
          <w:lang w:val="en-US"/>
        </w:rPr>
        <w:t>, în poemul „Luceafărul”, </w:t>
      </w:r>
      <w:r>
        <w:rPr>
          <w:rFonts w:ascii="Georgia" w:eastAsia="Times New Roman" w:hAnsi="Georgia" w:cs="Times New Roman"/>
          <w:b/>
          <w:bCs/>
          <w:noProof w:val="0"/>
          <w:color w:val="1A242E"/>
          <w:sz w:val="26"/>
          <w:szCs w:val="26"/>
          <w:lang w:val="en-US"/>
        </w:rPr>
        <w:t>tema condiției omului de geniu</w:t>
      </w:r>
      <w:r>
        <w:rPr>
          <w:rFonts w:ascii="Georgia" w:eastAsia="Times New Roman" w:hAnsi="Georgia" w:cs="Times New Roman"/>
          <w:noProof w:val="0"/>
          <w:color w:val="1A242E"/>
          <w:sz w:val="26"/>
          <w:szCs w:val="26"/>
          <w:lang w:val="en-US"/>
        </w:rPr>
        <w:t> este abordată într-o manieră inedită. Astfel, </w:t>
      </w:r>
      <w:r>
        <w:rPr>
          <w:rFonts w:ascii="Georgia" w:eastAsia="Times New Roman" w:hAnsi="Georgia" w:cs="Times New Roman"/>
          <w:b/>
          <w:bCs/>
          <w:noProof w:val="0"/>
          <w:color w:val="1A242E"/>
          <w:sz w:val="26"/>
          <w:szCs w:val="26"/>
          <w:lang w:val="en-US"/>
        </w:rPr>
        <w:t>geniul este surprins în multiple ipostaze</w:t>
      </w:r>
      <w:r>
        <w:rPr>
          <w:rFonts w:ascii="Georgia" w:eastAsia="Times New Roman" w:hAnsi="Georgia" w:cs="Times New Roman"/>
          <w:noProof w:val="0"/>
          <w:color w:val="1A242E"/>
          <w:sz w:val="26"/>
          <w:szCs w:val="26"/>
          <w:lang w:val="en-US"/>
        </w:rPr>
        <w:t>, spre deosebire de modalitatea de prezentare a acestuia în cadrul altor opere eminesciene. Pentru Eminescu, dimensiunea tragică a acestei condiții este inseparabilă de eșecul rezultat în urma aspirației la dragostea ideală, întrucât geniul este condamnat la setea de ideal, limitat fiind de propria natură.</w:t>
      </w:r>
    </w:p>
    <w:p w14:paraId="760465B4" w14:textId="77777777" w:rsidR="004871A7" w:rsidRDefault="004871A7" w:rsidP="00F01114">
      <w:pPr>
        <w:shd w:val="clear" w:color="auto" w:fill="FFFFFF"/>
        <w:spacing w:before="100" w:beforeAutospacing="1" w:after="100" w:afterAutospacing="1" w:line="240" w:lineRule="auto"/>
      </w:pPr>
    </w:p>
    <w:sectPr w:rsidR="004871A7" w:rsidSect="00F01114">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AF6"/>
    <w:multiLevelType w:val="multilevel"/>
    <w:tmpl w:val="BDA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E0"/>
    <w:rsid w:val="004871A7"/>
    <w:rsid w:val="00612C32"/>
    <w:rsid w:val="00BE5577"/>
    <w:rsid w:val="00EE5EE0"/>
    <w:rsid w:val="00F0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26C4"/>
  <w15:chartTrackingRefBased/>
  <w15:docId w15:val="{414F18BD-8A95-452D-9278-DE93A27E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F0111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111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F01114"/>
    <w:rPr>
      <w:b/>
      <w:bCs/>
    </w:rPr>
  </w:style>
  <w:style w:type="character" w:styleId="Hyperlink">
    <w:name w:val="Hyperlink"/>
    <w:basedOn w:val="DefaultParagraphFont"/>
    <w:uiPriority w:val="99"/>
    <w:semiHidden/>
    <w:unhideWhenUsed/>
    <w:rsid w:val="00F01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3555">
      <w:bodyDiv w:val="1"/>
      <w:marLeft w:val="0"/>
      <w:marRight w:val="0"/>
      <w:marTop w:val="0"/>
      <w:marBottom w:val="0"/>
      <w:divBdr>
        <w:top w:val="none" w:sz="0" w:space="0" w:color="auto"/>
        <w:left w:val="none" w:sz="0" w:space="0" w:color="auto"/>
        <w:bottom w:val="none" w:sz="0" w:space="0" w:color="auto"/>
        <w:right w:val="none" w:sz="0" w:space="0" w:color="auto"/>
      </w:divBdr>
    </w:div>
    <w:div w:id="392385502">
      <w:bodyDiv w:val="1"/>
      <w:marLeft w:val="0"/>
      <w:marRight w:val="0"/>
      <w:marTop w:val="0"/>
      <w:marBottom w:val="0"/>
      <w:divBdr>
        <w:top w:val="none" w:sz="0" w:space="0" w:color="auto"/>
        <w:left w:val="none" w:sz="0" w:space="0" w:color="auto"/>
        <w:bottom w:val="none" w:sz="0" w:space="0" w:color="auto"/>
        <w:right w:val="none" w:sz="0" w:space="0" w:color="auto"/>
      </w:divBdr>
    </w:div>
    <w:div w:id="1165317055">
      <w:bodyDiv w:val="1"/>
      <w:marLeft w:val="0"/>
      <w:marRight w:val="0"/>
      <w:marTop w:val="0"/>
      <w:marBottom w:val="0"/>
      <w:divBdr>
        <w:top w:val="none" w:sz="0" w:space="0" w:color="auto"/>
        <w:left w:val="none" w:sz="0" w:space="0" w:color="auto"/>
        <w:bottom w:val="none" w:sz="0" w:space="0" w:color="auto"/>
        <w:right w:val="none" w:sz="0" w:space="0" w:color="auto"/>
      </w:divBdr>
      <w:divsChild>
        <w:div w:id="26739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mihai-eminescu/sarmanul-dionis" TargetMode="External"/><Relationship Id="rId13" Type="http://schemas.openxmlformats.org/officeDocument/2006/relationships/hyperlink" Target="https://liceunet.ro/mihai-eminescu/o-ramai" TargetMode="External"/><Relationship Id="rId18" Type="http://schemas.openxmlformats.org/officeDocument/2006/relationships/hyperlink" Target="https://liceunet.ro/mihai-eminescu/calin-nebunul" TargetMode="External"/><Relationship Id="rId26" Type="http://schemas.openxmlformats.org/officeDocument/2006/relationships/hyperlink" Target="https://liceunet.ro/mihai-eminescu/memento-mori" TargetMode="External"/><Relationship Id="rId3" Type="http://schemas.openxmlformats.org/officeDocument/2006/relationships/settings" Target="settings.xml"/><Relationship Id="rId21" Type="http://schemas.openxmlformats.org/officeDocument/2006/relationships/hyperlink" Target="https://liceunet.ro/mihai-eminescu/cugetarile-sarmanului-dionis" TargetMode="External"/><Relationship Id="rId7" Type="http://schemas.openxmlformats.org/officeDocument/2006/relationships/hyperlink" Target="https://liceunet.ro/mihai-eminescu/floare-albastra" TargetMode="External"/><Relationship Id="rId12" Type="http://schemas.openxmlformats.org/officeDocument/2006/relationships/hyperlink" Target="https://liceunet.ro/mihai-eminescu/glossa" TargetMode="External"/><Relationship Id="rId17" Type="http://schemas.openxmlformats.org/officeDocument/2006/relationships/hyperlink" Target="https://liceunet.ro/mihai-eminescu/avatarii-faraonului-tla" TargetMode="External"/><Relationship Id="rId25" Type="http://schemas.openxmlformats.org/officeDocument/2006/relationships/hyperlink" Target="https://liceunet.ro/mihai-eminescu/lasa-ti-lumea" TargetMode="External"/><Relationship Id="rId2" Type="http://schemas.openxmlformats.org/officeDocument/2006/relationships/styles" Target="styles.xml"/><Relationship Id="rId16" Type="http://schemas.openxmlformats.org/officeDocument/2006/relationships/hyperlink" Target="https://liceunet.ro/mihai-eminescu/atat-de-frageda" TargetMode="External"/><Relationship Id="rId20" Type="http://schemas.openxmlformats.org/officeDocument/2006/relationships/hyperlink" Target="https://liceunet.ro/mihai-eminescu/cezara" TargetMode="External"/><Relationship Id="rId29" Type="http://schemas.openxmlformats.org/officeDocument/2006/relationships/hyperlink" Target="https://liceunet.ro/mihai-eminescu/luceafarul/conditia-omului-de-geniu" TargetMode="External"/><Relationship Id="rId1" Type="http://schemas.openxmlformats.org/officeDocument/2006/relationships/numbering" Target="numbering.xml"/><Relationship Id="rId6" Type="http://schemas.openxmlformats.org/officeDocument/2006/relationships/hyperlink" Target="https://liceunet.ro/mihai-eminescu/ce-te-legeni" TargetMode="External"/><Relationship Id="rId11" Type="http://schemas.openxmlformats.org/officeDocument/2006/relationships/hyperlink" Target="https://liceunet.ro/mihai-eminescu/lacul" TargetMode="External"/><Relationship Id="rId24" Type="http://schemas.openxmlformats.org/officeDocument/2006/relationships/hyperlink" Target="https://liceunet.ro/mihai-eminescu/luceafarul/Fata-n%20gr%C4%83dina%20de%20aur" TargetMode="External"/><Relationship Id="rId32" Type="http://schemas.openxmlformats.org/officeDocument/2006/relationships/theme" Target="theme/theme1.xml"/><Relationship Id="rId5" Type="http://schemas.openxmlformats.org/officeDocument/2006/relationships/hyperlink" Target="https://liceunet.ro/mihai-eminescu" TargetMode="External"/><Relationship Id="rId15" Type="http://schemas.openxmlformats.org/officeDocument/2006/relationships/hyperlink" Target="https://liceunet.ro/mihai-eminescu/apari-sa-dai-lumina" TargetMode="External"/><Relationship Id="rId23" Type="http://schemas.openxmlformats.org/officeDocument/2006/relationships/hyperlink" Target="https://liceunet.ro/mihai-eminescu/egipetul" TargetMode="External"/><Relationship Id="rId28" Type="http://schemas.openxmlformats.org/officeDocument/2006/relationships/hyperlink" Target="https://liceunet.ro/mihai-eminescu/sara-pe-deal" TargetMode="External"/><Relationship Id="rId10" Type="http://schemas.openxmlformats.org/officeDocument/2006/relationships/hyperlink" Target="https://liceunet.ro/mihai-eminescu/calin-file-din-poveste" TargetMode="External"/><Relationship Id="rId19" Type="http://schemas.openxmlformats.org/officeDocument/2006/relationships/hyperlink" Target="https://liceunet.ro/mihai-eminescu/ce-ti-doresc-eu-tie-dulce-romani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ceunet.ro/mihai-eminescu/revedere" TargetMode="External"/><Relationship Id="rId14" Type="http://schemas.openxmlformats.org/officeDocument/2006/relationships/hyperlink" Target="https://liceunet.ro/mihai-eminescu/doina" TargetMode="External"/><Relationship Id="rId22" Type="http://schemas.openxmlformats.org/officeDocument/2006/relationships/hyperlink" Target="https://liceunet.ro/mihai-eminescu/de-ce-nu-mi-vii" TargetMode="External"/><Relationship Id="rId27" Type="http://schemas.openxmlformats.org/officeDocument/2006/relationships/hyperlink" Target="https://liceunet.ro/mihai-eminescu/pe-langa-plopii-fara-sot" TargetMode="External"/><Relationship Id="rId30" Type="http://schemas.openxmlformats.org/officeDocument/2006/relationships/hyperlink" Target="https://liceunet.ro/mihai-eminescu/luceafarul/metamorfo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2529</Words>
  <Characters>14416</Characters>
  <Application>Microsoft Office Word</Application>
  <DocSecurity>0</DocSecurity>
  <Lines>120</Lines>
  <Paragraphs>33</Paragraphs>
  <ScaleCrop>false</ScaleCrop>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cp:revision>
  <dcterms:created xsi:type="dcterms:W3CDTF">2022-02-04T23:39:00Z</dcterms:created>
  <dcterms:modified xsi:type="dcterms:W3CDTF">2022-02-07T13:13:00Z</dcterms:modified>
</cp:coreProperties>
</file>