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FEC9" w14:textId="77777777" w:rsidR="004A294B" w:rsidRPr="004A294B" w:rsidRDefault="004A294B" w:rsidP="004A29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4A294B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Caracterizarea</w:t>
      </w:r>
      <w:proofErr w:type="spellEnd"/>
      <w:r w:rsidRPr="004A294B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personajelor</w:t>
      </w:r>
      <w:proofErr w:type="spellEnd"/>
    </w:p>
    <w:p w14:paraId="19351666" w14:textId="77777777" w:rsidR="004A294B" w:rsidRPr="004A294B" w:rsidRDefault="004A294B" w:rsidP="004A294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„Enigma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marcat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spiritul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clasic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balzacian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îmbinat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factură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romantică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scoțând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totodată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evidență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4A294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trăsături</w:t>
      </w:r>
      <w:proofErr w:type="spellEnd"/>
      <w:r w:rsidRPr="004A294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4A294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4A294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modern, </w:t>
      </w:r>
      <w:proofErr w:type="spellStart"/>
      <w:r w:rsidRPr="004A294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4A294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A294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realist</w:t>
      </w:r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construite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linii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introspecția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luciditatea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analizei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interioare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constituind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semne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psihanaliză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modernă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motivele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balzaciene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tehnica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detaliului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folosite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construcția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lor.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hyperlink r:id="rId4" w:history="1">
        <w:r w:rsidRPr="004A294B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Otilia</w:t>
        </w:r>
      </w:hyperlink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capătă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modernitate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deoarece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sparge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tiparele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clasice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reunesc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avar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un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arivist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fată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bătrână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alte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interesate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partea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materială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aducând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prim plan o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problematică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existențială</w:t>
      </w:r>
      <w:proofErr w:type="spellEnd"/>
      <w:r w:rsidRPr="004A294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CD2320E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instanțele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epic. Este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individualitate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persoană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înfățișată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rod 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ficțiunii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dramatică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integrată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limbajului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sistemul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interacțiuni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definit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-o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multitudine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de perspective</w:t>
      </w:r>
      <w:r w:rsidRPr="00FA058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(ca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sociologică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raportul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individ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colectivitate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ontică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filozofică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aportul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estetică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raportul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convenția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polarizează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atenția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afectivitatea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erou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56D74144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asocierea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dimensiuni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una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exterioară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interioară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clasificabile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criterii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vedre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principale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secundare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figurante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sau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funcționale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Raportate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discursul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pot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ilustra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indirect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participând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subordonate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omniscient (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pot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deveni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instanță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îndeplinind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funcția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).</w:t>
      </w:r>
    </w:p>
    <w:p w14:paraId="1AEFA30D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romanul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realist</w:t>
      </w:r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subordonat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particularități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exponențial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întreagă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categorie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dominante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reliefată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opoziții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corelații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instanță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discursului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; 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mediator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cititor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creația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apartenența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anumit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tip,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sinteză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specială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câmpul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caracterelor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situațiilor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organic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genericul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individualul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 (Georg Lukacs).</w:t>
      </w:r>
    </w:p>
    <w:p w14:paraId="764ED8ED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1938,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Enigma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menit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ilustreze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convingerile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teoretice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polemicile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vizând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specii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susțineau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puncte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divergente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necesitatea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renunțării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omniscient,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includerea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relevate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amintirile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involuntare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fluxul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perpetuării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modelului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-realist,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controlează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– George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optează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metoda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balzaciană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realismul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depășește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programul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estetic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realizând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roman al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vocației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critice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polemice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 (N. Manolescu).</w:t>
      </w:r>
    </w:p>
    <w:p w14:paraId="49E4E692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A0589">
        <w:rPr>
          <w:rStyle w:val="Strong"/>
          <w:rFonts w:ascii="Georgia" w:hAnsi="Georgia"/>
          <w:color w:val="1A242E"/>
          <w:sz w:val="26"/>
          <w:szCs w:val="26"/>
        </w:rPr>
        <w:lastRenderedPageBreak/>
        <w:t xml:space="preserve">Roman realist, care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reconstituie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atmosferă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 –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Bucureștiului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antebelic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-,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bildungsroman,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urmărind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maturizarea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Felix – Enigma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raporturilor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așteptării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moșteniri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supralicitate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clanul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indiferente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(Felix, Otilia,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fldChar w:fldCharType="begin"/>
      </w:r>
      <w:r w:rsidRPr="00FA0589">
        <w:rPr>
          <w:rFonts w:ascii="Georgia" w:hAnsi="Georgia"/>
          <w:color w:val="1A242E"/>
          <w:sz w:val="26"/>
          <w:szCs w:val="26"/>
        </w:rPr>
        <w:instrText xml:space="preserve"> HYPERLINK "https://liceunet.ro/george-calinescu/enigma-otiliei/caracterizarea-personajelor/leonida-pascalopol" </w:instrText>
      </w:r>
      <w:r w:rsidRPr="00FA0589">
        <w:rPr>
          <w:rFonts w:ascii="Georgia" w:hAnsi="Georgia"/>
          <w:color w:val="1A242E"/>
          <w:sz w:val="26"/>
          <w:szCs w:val="26"/>
        </w:rPr>
        <w:fldChar w:fldCharType="separate"/>
      </w:r>
      <w:r w:rsidRPr="00FA0589">
        <w:rPr>
          <w:rStyle w:val="Hyperlink"/>
          <w:rFonts w:ascii="Georgia" w:hAnsi="Georgia"/>
          <w:color w:val="0075E3"/>
          <w:sz w:val="26"/>
          <w:szCs w:val="26"/>
          <w:u w:val="none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fldChar w:fldCharType="end"/>
      </w:r>
      <w:r w:rsidRPr="00FA0589">
        <w:rPr>
          <w:rFonts w:ascii="Georgia" w:hAnsi="Georgia"/>
          <w:color w:val="1A242E"/>
          <w:sz w:val="26"/>
          <w:szCs w:val="26"/>
        </w:rPr>
        <w:t>).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amplă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desfășurându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-se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conflict complex. </w:t>
      </w:r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Cele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douăzeci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capitole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urmăresc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destinele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unor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acumularea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detaliilor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>.</w:t>
      </w:r>
    </w:p>
    <w:p w14:paraId="6D6E4D39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Orfan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tutorelui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fldChar w:fldCharType="begin"/>
      </w:r>
      <w:r w:rsidRPr="00FA0589">
        <w:rPr>
          <w:rFonts w:ascii="Georgia" w:hAnsi="Georgia"/>
          <w:color w:val="1A242E"/>
          <w:sz w:val="26"/>
          <w:szCs w:val="26"/>
        </w:rPr>
        <w:instrText xml:space="preserve"> HYPERLINK "https://liceunet.ro/george-calinescu/enigma-otiliei/caracterizarea-personajelor/costache-giurgiuveanu" </w:instrText>
      </w:r>
      <w:r w:rsidRPr="00FA0589">
        <w:rPr>
          <w:rFonts w:ascii="Georgia" w:hAnsi="Georgia"/>
          <w:color w:val="1A242E"/>
          <w:sz w:val="26"/>
          <w:szCs w:val="26"/>
        </w:rPr>
        <w:fldChar w:fldCharType="separate"/>
      </w:r>
      <w:r w:rsidRPr="00FA0589">
        <w:rPr>
          <w:rStyle w:val="Strong"/>
          <w:rFonts w:ascii="Georgia" w:hAnsi="Georgia"/>
          <w:color w:val="0075E3"/>
          <w:sz w:val="26"/>
          <w:szCs w:val="26"/>
        </w:rPr>
        <w:t>Costache</w:t>
      </w:r>
      <w:proofErr w:type="spellEnd"/>
      <w:r w:rsidRPr="00FA0589">
        <w:rPr>
          <w:rStyle w:val="Strong"/>
          <w:rFonts w:ascii="Georgia" w:hAnsi="Georgia"/>
          <w:color w:val="0075E3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0075E3"/>
          <w:sz w:val="26"/>
          <w:szCs w:val="26"/>
        </w:rPr>
        <w:t>Giurgiuveanu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fldChar w:fldCharType="end"/>
      </w:r>
      <w:r w:rsidRPr="00FA0589">
        <w:rPr>
          <w:rFonts w:ascii="Georgia" w:hAnsi="Georgia"/>
          <w:color w:val="1A242E"/>
          <w:sz w:val="26"/>
          <w:szCs w:val="26"/>
        </w:rPr>
        <w:t>, </w:t>
      </w:r>
      <w:hyperlink r:id="rId5" w:history="1">
        <w:r w:rsidRPr="00FA0589">
          <w:rPr>
            <w:rStyle w:val="Strong"/>
            <w:rFonts w:ascii="Georgia" w:hAnsi="Georgia"/>
            <w:color w:val="0075E3"/>
            <w:sz w:val="26"/>
            <w:szCs w:val="26"/>
          </w:rPr>
          <w:t xml:space="preserve">Felix </w:t>
        </w:r>
        <w:proofErr w:type="spellStart"/>
        <w:r w:rsidRPr="00FA0589">
          <w:rPr>
            <w:rStyle w:val="Strong"/>
            <w:rFonts w:ascii="Georgia" w:hAnsi="Georgia"/>
            <w:color w:val="0075E3"/>
            <w:sz w:val="26"/>
            <w:szCs w:val="26"/>
          </w:rPr>
          <w:t>Sima</w:t>
        </w:r>
        <w:proofErr w:type="spellEnd"/>
      </w:hyperlink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proaspăt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absolvent 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Liceului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Internat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Iași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studieze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Medicina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remarcat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an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studiu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face ulterior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strălucită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Felix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 </w:t>
      </w:r>
      <w:r w:rsidRPr="00FA0589">
        <w:rPr>
          <w:rStyle w:val="Strong"/>
          <w:rFonts w:ascii="Georgia" w:hAnsi="Georgia"/>
          <w:color w:val="1A242E"/>
          <w:sz w:val="26"/>
          <w:szCs w:val="26"/>
        </w:rPr>
        <w:t>Otilia</w:t>
      </w:r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aflată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sub tutela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Otilia,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celei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ezită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îndelung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adopte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atac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cerebral.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insistențele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hyperlink r:id="rId6" w:history="1">
        <w:r w:rsidRPr="00FA0589">
          <w:rPr>
            <w:rStyle w:val="Strong"/>
            <w:rFonts w:ascii="Georgia" w:hAnsi="Georgia"/>
            <w:color w:val="0075E3"/>
            <w:sz w:val="26"/>
            <w:szCs w:val="26"/>
          </w:rPr>
          <w:t xml:space="preserve">Leonida </w:t>
        </w:r>
        <w:proofErr w:type="spellStart"/>
        <w:r w:rsidRPr="00FA0589">
          <w:rPr>
            <w:rStyle w:val="Strong"/>
            <w:rFonts w:ascii="Georgia" w:hAnsi="Georgia"/>
            <w:color w:val="0075E3"/>
            <w:sz w:val="26"/>
            <w:szCs w:val="26"/>
          </w:rPr>
          <w:t>Pascalopol</w:t>
        </w:r>
        <w:proofErr w:type="spellEnd"/>
      </w:hyperlink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depune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sumă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la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moșierul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adăuga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sentiment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securitate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independență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financiară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vânată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permanență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membrii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clanului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Tulea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care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detestă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Otilia.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fldChar w:fldCharType="begin"/>
      </w:r>
      <w:r w:rsidRPr="00FA0589">
        <w:rPr>
          <w:rFonts w:ascii="Georgia" w:hAnsi="Georgia"/>
          <w:color w:val="1A242E"/>
          <w:sz w:val="26"/>
          <w:szCs w:val="26"/>
        </w:rPr>
        <w:instrText xml:space="preserve"> HYPERLINK "https://liceunet.ro/george-calinescu/enigma-otiliei/caracterizarea-personajelor/aglae-tulea" </w:instrText>
      </w:r>
      <w:r w:rsidRPr="00FA0589">
        <w:rPr>
          <w:rFonts w:ascii="Georgia" w:hAnsi="Georgia"/>
          <w:color w:val="1A242E"/>
          <w:sz w:val="26"/>
          <w:szCs w:val="26"/>
        </w:rPr>
        <w:fldChar w:fldCharType="separate"/>
      </w:r>
      <w:r w:rsidRPr="00FA0589">
        <w:rPr>
          <w:rStyle w:val="Strong"/>
          <w:rFonts w:ascii="Georgia" w:hAnsi="Georgia"/>
          <w:color w:val="0075E3"/>
          <w:sz w:val="26"/>
          <w:szCs w:val="26"/>
        </w:rPr>
        <w:t>Aglae</w:t>
      </w:r>
      <w:proofErr w:type="spellEnd"/>
      <w:r w:rsidRPr="00FA0589">
        <w:rPr>
          <w:rStyle w:val="Hyperlink"/>
          <w:rFonts w:ascii="Georgia" w:hAnsi="Georgia"/>
          <w:color w:val="0075E3"/>
          <w:sz w:val="26"/>
          <w:szCs w:val="26"/>
          <w:u w:val="none"/>
        </w:rPr>
        <w:t> </w:t>
      </w:r>
      <w:r w:rsidRPr="00FA0589">
        <w:rPr>
          <w:rFonts w:ascii="Georgia" w:hAnsi="Georgia"/>
          <w:color w:val="1A242E"/>
          <w:sz w:val="26"/>
          <w:szCs w:val="26"/>
        </w:rPr>
        <w:fldChar w:fldCharType="end"/>
      </w:r>
      <w:r w:rsidRPr="00FA0589">
        <w:rPr>
          <w:rFonts w:ascii="Georgia" w:hAnsi="Georgia"/>
          <w:color w:val="1A242E"/>
          <w:sz w:val="26"/>
          <w:szCs w:val="26"/>
        </w:rPr>
        <w:t xml:space="preserve">- „baba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 -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averii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mijloace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3B9569E9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atac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cerebral pe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clanul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stăpânire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determinând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revolta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neputincioasă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înfuriat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pungașii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irosesc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alimentele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băutura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provocată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sânge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fldChar w:fldCharType="begin"/>
      </w:r>
      <w:r w:rsidRPr="00FA0589">
        <w:rPr>
          <w:rFonts w:ascii="Georgia" w:hAnsi="Georgia"/>
          <w:color w:val="1A242E"/>
          <w:sz w:val="26"/>
          <w:szCs w:val="26"/>
        </w:rPr>
        <w:instrText xml:space="preserve"> HYPERLINK "https://liceunet.ro/george-calinescu/enigma-otiliei/caracterizarea-personajelor/stanica-ratiu" </w:instrText>
      </w:r>
      <w:r w:rsidRPr="00FA0589">
        <w:rPr>
          <w:rFonts w:ascii="Georgia" w:hAnsi="Georgia"/>
          <w:color w:val="1A242E"/>
          <w:sz w:val="26"/>
          <w:szCs w:val="26"/>
        </w:rPr>
        <w:fldChar w:fldCharType="separate"/>
      </w:r>
      <w:r w:rsidRPr="00FA0589">
        <w:rPr>
          <w:rStyle w:val="Strong"/>
          <w:rFonts w:ascii="Georgia" w:hAnsi="Georgia"/>
          <w:color w:val="0075E3"/>
          <w:sz w:val="26"/>
          <w:szCs w:val="26"/>
        </w:rPr>
        <w:t>Stănică</w:t>
      </w:r>
      <w:proofErr w:type="spellEnd"/>
      <w:r w:rsidRPr="00FA0589">
        <w:rPr>
          <w:rStyle w:val="Strong"/>
          <w:rFonts w:ascii="Georgia" w:hAnsi="Georgia"/>
          <w:color w:val="0075E3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0075E3"/>
          <w:sz w:val="26"/>
          <w:szCs w:val="26"/>
        </w:rPr>
        <w:t>Rațiu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fldChar w:fldCharType="end"/>
      </w:r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ginerele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Aglaei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atmosferei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relativ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calme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domnește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sânul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influențează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decisiv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părăsește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invocând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ridicolul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dărui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urmași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murise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neglijența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ambilor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părinți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El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Georgeta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„cu care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moștenitori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pătrunderea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cercurile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înalte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Otilia sunt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nevoiți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locuința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casa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moștenită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Otilia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moșierul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vârste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interesant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sobru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rafinat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afecțiune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Otilia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paterne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pasiune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erotică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întâlnindu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întâmplător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tren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Otilia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divorțat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recăsătorindu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-se cu un „conte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argentinian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sporește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aura de mister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tinerei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femei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Fotografia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doamnă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picantă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gen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actriță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întreținută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”, care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 Otilia „de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odinioară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”.</w:t>
      </w:r>
    </w:p>
    <w:p w14:paraId="6E0CE031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A0589">
        <w:rPr>
          <w:rFonts w:ascii="Georgia" w:hAnsi="Georgia"/>
          <w:color w:val="1A242E"/>
          <w:sz w:val="26"/>
          <w:szCs w:val="26"/>
        </w:rPr>
        <w:t xml:space="preserve">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roman realist,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majoritatea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înscriu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tipuri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atipice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raportează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Aurica,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categoria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nu pot fi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încadrate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înscriu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Mărculescu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Leonida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7F019BC0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Prezentarea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bloc a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tehnică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factură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balzaciană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prilejul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folosit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A058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alcătui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fiecărui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portret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demonstrativ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Portretul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balzacian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clasice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avarul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ipohondrul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gelosul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realismul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dimensiune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adăugând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alt tip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arivistul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realist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veritabilă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r w:rsidRPr="00FA0589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comedie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umană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plasând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context social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tipice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avarul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fldChar w:fldCharType="begin"/>
      </w:r>
      <w:r w:rsidRPr="00FA0589">
        <w:rPr>
          <w:rFonts w:ascii="Georgia" w:hAnsi="Georgia"/>
          <w:color w:val="1A242E"/>
          <w:sz w:val="26"/>
          <w:szCs w:val="26"/>
        </w:rPr>
        <w:instrText xml:space="preserve"> HYPERLINK "https://liceunet.ro/george-calinescu/enigma-otiliei/caracterizarea-personajelor/aglae-tulea" </w:instrText>
      </w:r>
      <w:r w:rsidRPr="00FA0589">
        <w:rPr>
          <w:rFonts w:ascii="Georgia" w:hAnsi="Georgia"/>
          <w:color w:val="1A242E"/>
          <w:sz w:val="26"/>
          <w:szCs w:val="26"/>
        </w:rPr>
        <w:fldChar w:fldCharType="separate"/>
      </w:r>
      <w:r w:rsidRPr="00FA0589">
        <w:rPr>
          <w:rStyle w:val="Strong"/>
          <w:rFonts w:ascii="Georgia" w:hAnsi="Georgia"/>
          <w:color w:val="0075E3"/>
          <w:sz w:val="26"/>
          <w:szCs w:val="26"/>
        </w:rPr>
        <w:t>Aglae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fldChar w:fldCharType="end"/>
      </w:r>
      <w:r w:rsidRPr="00FA0589">
        <w:rPr>
          <w:rFonts w:ascii="Georgia" w:hAnsi="Georgia"/>
          <w:color w:val="1A242E"/>
          <w:sz w:val="26"/>
          <w:szCs w:val="26"/>
        </w:rPr>
        <w:t xml:space="preserve"> – „baba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cusur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 – Aurica – fata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bătrână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dementul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senil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Titi –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debil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mintal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infantil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apatic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arivistul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Felix –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lastRenderedPageBreak/>
        <w:t>ambițiosul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profesional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tip,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medie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individual,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oricât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aprofundat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curând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confluează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întemeiază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determinate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social,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esențiale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perioade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.” (Georg Lukacs)</w:t>
      </w:r>
    </w:p>
    <w:p w14:paraId="7BC120F0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general,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tehnică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factură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clasic-realistă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modernitate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prezente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câtorva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formulei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estetice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moderne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ambiguitatea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avarul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dezumanizat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El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instinctul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supraviețuire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cheltuiește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sănătate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nutrește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paterne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Otilia,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avariția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împiedică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asigure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viitorul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combinație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balzaciene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avarul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Grandet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Goriot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).</w:t>
      </w:r>
    </w:p>
    <w:p w14:paraId="3B1991B2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important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economia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posedă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vânată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majoritatea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firele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încadrabil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tipologia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avarului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FA0589">
        <w:rPr>
          <w:rFonts w:ascii="Georgia" w:hAnsi="Georgia"/>
          <w:color w:val="1A242E"/>
          <w:sz w:val="26"/>
          <w:szCs w:val="26"/>
        </w:rPr>
        <w:t xml:space="preserve"> Direct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indirect,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hotărăște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celorlalte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5EF732E7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portretul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demonstrativ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stil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balzacian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date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confirma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evoluției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„Capul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atins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calviție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totală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spână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pătrată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Buzele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întoarse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galbene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fumat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acoperind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vizibil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așchii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Omul,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vârstă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desigur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înaintată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rămânea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incertă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zâmbea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clipind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întocmai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bufnițele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supărate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bruscă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întrebător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vădit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contrariat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construiește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însumarea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unor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trăsături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desprind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acțiuni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limbaj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cum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numit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intimitatea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strada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Antim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apariție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bizară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pagini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Fizionomia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spână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buzele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galbene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fumat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clipind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deruta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neașteptate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evenimentul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care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confruntă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banal: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sunetul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clopoțelului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Răspunsul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Felix,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întreabă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domnul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Constantin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situează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domeniul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absurdului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„… - Nu-nu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…”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Contrazicând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evidența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afirmă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locuința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atitudine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indică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psihologia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avarului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intrus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nedorit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4C68AE92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Demersul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analitic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cumulează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nenumărate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întâmplări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vorbe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gesturi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gânduri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pun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spori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zgârcenia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De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micile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ciupeli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(care 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tolerează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condescendent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socotelile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încărcate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întreținerea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obținerea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profituri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închirierea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imobile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studenți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face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orice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agonisi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Obișnuința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strânge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orice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bănuț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naștere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scene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ridicolul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evident: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invitat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joace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cărți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A0589">
        <w:rPr>
          <w:rFonts w:ascii="Georgia" w:hAnsi="Georgia"/>
          <w:color w:val="1A242E"/>
          <w:sz w:val="26"/>
          <w:szCs w:val="26"/>
        </w:rPr>
        <w:t>un ban</w:t>
      </w:r>
      <w:proofErr w:type="gram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vehement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moneda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 evident.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Privațiunile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ordin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personal pe care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impune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conferă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un aspect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grotesc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ghetele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gumilastic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degradate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ciorapii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groși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lână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plini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găuri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pantalonii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largi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stambă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colorată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bucăți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sfoară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înlocuiesc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șireturile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hainele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sunt decolorate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purtarea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indiferent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anotimp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66FDEB08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lastRenderedPageBreak/>
        <w:t>Când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necesar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capete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îngrijiri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medicale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procedează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mod: merge la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farmacist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satisfăcut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preț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face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economie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medicamente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20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pare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sumă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impresionantă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obsesie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economii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fantasmagorice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construi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materiale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obținute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demolări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plan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arhitectural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construiește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vânzarea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manuale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seringi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instrumente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medicale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obținute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studenții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mediciniști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sume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pe care 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băncile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inspiră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siguranță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  <w:r w:rsidRPr="00FA0589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Bâlbâiala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răgușeala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arme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apărare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cineva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el.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Teama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nu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prădat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suspiciunea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permanentă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grotescul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permanent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pândit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adevăr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spionează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constant,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atacul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apoplexie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Ezitarea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ceda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constituit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gest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firesc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ținând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adus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considerabilă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moștenire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subliniază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avariția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Gesturile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atitudinile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întregesc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morale: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Bătrânul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mânca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mare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lăcomie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vârând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capul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farfurie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gusta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indiferență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.”</w:t>
      </w:r>
    </w:p>
    <w:p w14:paraId="362E8380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evoluează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limita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trăsăturilor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definitorii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datele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esențiale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avarului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iese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tiparele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comune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avariției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tragicului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scindat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între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dorința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generos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(cu Otilia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cu Felix)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obișnuința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agonisi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de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strânge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bănuț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Pe Otilia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sincer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adoptarea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întocmirea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testamentului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moștenire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i-ar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viitorul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ezită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pasul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decisiv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determinate de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mecanism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duală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avariția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care-l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structurile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automate ale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generozitatea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care-l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dezinteresate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protectoare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31778710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Victimă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puterii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mistificatoare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ipostaza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marionete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asistând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grav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tragic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asediu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averii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tragică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atacul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condus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apropiate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persoane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restul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victime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lor, ale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aceluiași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stăpân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raportare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determinate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social,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esențiale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perioade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”.</w:t>
      </w:r>
    </w:p>
    <w:p w14:paraId="5185482E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Ruinat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face un gest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tardiv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FA058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viitorul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oferindu-i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sumă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din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scade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tendințe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definesc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creat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dintr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modernă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caracter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complex</w:t>
      </w:r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460C3D01" w14:textId="7E1ECE99" w:rsidR="00612C32" w:rsidRPr="00FA0589" w:rsidRDefault="00612C32">
      <w:pPr>
        <w:rPr>
          <w:sz w:val="26"/>
          <w:szCs w:val="26"/>
        </w:rPr>
      </w:pPr>
    </w:p>
    <w:p w14:paraId="7EE8D22B" w14:textId="44D3BA7A" w:rsidR="004A294B" w:rsidRPr="00FA0589" w:rsidRDefault="004A294B">
      <w:pPr>
        <w:rPr>
          <w:sz w:val="26"/>
          <w:szCs w:val="26"/>
        </w:rPr>
      </w:pPr>
    </w:p>
    <w:p w14:paraId="09A5A1BB" w14:textId="323A3A62" w:rsidR="004A294B" w:rsidRPr="00FA0589" w:rsidRDefault="004A294B">
      <w:pPr>
        <w:rPr>
          <w:sz w:val="26"/>
          <w:szCs w:val="26"/>
        </w:rPr>
      </w:pPr>
    </w:p>
    <w:p w14:paraId="7EDE84F5" w14:textId="399FB685" w:rsidR="004A294B" w:rsidRPr="00FA0589" w:rsidRDefault="004A294B">
      <w:pPr>
        <w:rPr>
          <w:sz w:val="26"/>
          <w:szCs w:val="26"/>
        </w:rPr>
      </w:pPr>
    </w:p>
    <w:p w14:paraId="3F29EE8C" w14:textId="46B14FB8" w:rsidR="004A294B" w:rsidRPr="00FA0589" w:rsidRDefault="004A294B">
      <w:pPr>
        <w:rPr>
          <w:sz w:val="26"/>
          <w:szCs w:val="26"/>
        </w:rPr>
      </w:pPr>
    </w:p>
    <w:p w14:paraId="6A9A6885" w14:textId="77777777" w:rsidR="004A294B" w:rsidRPr="00FA0589" w:rsidRDefault="004A294B" w:rsidP="004A294B">
      <w:pPr>
        <w:pStyle w:val="Heading1"/>
        <w:rPr>
          <w:sz w:val="26"/>
          <w:szCs w:val="26"/>
        </w:rPr>
      </w:pPr>
      <w:proofErr w:type="spellStart"/>
      <w:r w:rsidRPr="00FA0589">
        <w:rPr>
          <w:sz w:val="26"/>
          <w:szCs w:val="26"/>
        </w:rPr>
        <w:lastRenderedPageBreak/>
        <w:t>Caracterizarea</w:t>
      </w:r>
      <w:proofErr w:type="spellEnd"/>
      <w:r w:rsidRPr="00FA0589">
        <w:rPr>
          <w:sz w:val="26"/>
          <w:szCs w:val="26"/>
        </w:rPr>
        <w:t xml:space="preserve"> </w:t>
      </w:r>
      <w:proofErr w:type="spellStart"/>
      <w:r w:rsidRPr="00FA0589">
        <w:rPr>
          <w:sz w:val="26"/>
          <w:szCs w:val="26"/>
        </w:rPr>
        <w:t>Otiliei</w:t>
      </w:r>
      <w:proofErr w:type="spellEnd"/>
      <w:r w:rsidRPr="00FA0589">
        <w:rPr>
          <w:sz w:val="26"/>
          <w:szCs w:val="26"/>
        </w:rPr>
        <w:t xml:space="preserve"> </w:t>
      </w:r>
      <w:proofErr w:type="spellStart"/>
      <w:r w:rsidRPr="00FA0589">
        <w:rPr>
          <w:sz w:val="26"/>
          <w:szCs w:val="26"/>
        </w:rPr>
        <w:t>Mărculescu</w:t>
      </w:r>
      <w:proofErr w:type="spellEnd"/>
    </w:p>
    <w:p w14:paraId="42CDE030" w14:textId="25CDA483" w:rsidR="004A294B" w:rsidRPr="00FA0589" w:rsidRDefault="004A294B" w:rsidP="00FA05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remarcat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feminine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marcante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precum Vitoria Lipan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”,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Sașa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Comăneșteanu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țară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”,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Duiliu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Zamfirescu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Olguța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„La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Medeleni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”,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Ionel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Teodoreanu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Ela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Mircea Eliade.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Mărculescu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„Enigma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 de </w:t>
      </w:r>
      <w:proofErr w:type="spellStart"/>
      <w:proofErr w:type="gramStart"/>
      <w:r w:rsidRPr="00FA0589">
        <w:rPr>
          <w:rFonts w:ascii="Georgia" w:hAnsi="Georgia"/>
          <w:color w:val="1A242E"/>
          <w:sz w:val="26"/>
          <w:szCs w:val="26"/>
        </w:rPr>
        <w:t>G.Călinescu</w:t>
      </w:r>
      <w:proofErr w:type="spellEnd"/>
      <w:proofErr w:type="gram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superioritatea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6F1E7B62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Otilia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eponim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forma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inițială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A058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”, cum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intenționase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intituleze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 Este un 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tridimensional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sau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rotund</w:t>
      </w:r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complex,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evoluează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surprinzător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contradictoriu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7F7058A8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Otilia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figura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centrală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cu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cucerește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intrigă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revoltă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Mărculescu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spunea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eroina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lirică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proiecția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’’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tipizarea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fundamentală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ipostaza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feminină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contradictorii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amestec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inocență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amestec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rațiune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Felix,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detașată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materială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haine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lux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trăsură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inteligentă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disprețuiește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inteligența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feminină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14062131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A0589">
        <w:rPr>
          <w:rFonts w:ascii="Georgia" w:hAnsi="Georgia"/>
          <w:color w:val="1A242E"/>
          <w:sz w:val="26"/>
          <w:szCs w:val="26"/>
        </w:rPr>
        <w:t xml:space="preserve">Otilia,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tânără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18 ani,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fiica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celei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de-a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doua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soții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lui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Costache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Giurgiuveanu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bogată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murise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supărare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lăsase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îndatorirea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a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crește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Otilia.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asumă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avariția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împiedică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înfieze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oficial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asigure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concret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viitor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Imprevizibilă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fascinantă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, </w:t>
      </w:r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Otilia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diferită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celelalte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feminine</w:t>
      </w:r>
      <w:r w:rsidRPr="00FA0589">
        <w:rPr>
          <w:rFonts w:ascii="Georgia" w:hAnsi="Georgia"/>
          <w:color w:val="1A242E"/>
          <w:sz w:val="26"/>
          <w:szCs w:val="26"/>
        </w:rPr>
        <w:t xml:space="preserve"> care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noastră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devenire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transformându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-se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4A340787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caracterizare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directă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Otilia ca pe o 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ființă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contradictorie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măslinie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nasul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mic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albaștri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arăta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copilăroasă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multele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bucle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gulerul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dantelă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trupul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subțiratic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mare </w:t>
      </w:r>
      <w:proofErr w:type="gramStart"/>
      <w:r w:rsidRPr="00FA0589">
        <w:rPr>
          <w:rFonts w:ascii="Georgia" w:hAnsi="Georgia"/>
          <w:color w:val="1A242E"/>
          <w:sz w:val="26"/>
          <w:szCs w:val="26"/>
        </w:rPr>
        <w:t>liberate</w:t>
      </w:r>
      <w:proofErr w:type="gram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mișcări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stăpânire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desăvârșită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.”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Otilia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zăpăcită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știu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vreau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descriere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contrazisă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nenumăratele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judecăți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profunde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caracterizările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făcute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părerile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Otilia apar diametral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opuse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procedeul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numit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reflectării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poliedrice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portretul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Otiliei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realizat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între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oglinzi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paralele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altele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ascund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 </w:t>
      </w:r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Felix o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consideră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frumoasă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inteligentă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altruistă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talentată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 „Otilia 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cultă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talentată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”;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frivolă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fond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inteligentă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profundă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vede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aceleași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calități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plus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scuză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ușurința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care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întreținută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</w:t>
      </w:r>
      <w:proofErr w:type="gramStart"/>
      <w:r w:rsidRPr="00FA058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curtezană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Weissmann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prețuiește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pentru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eleganță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frumusețe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adânci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„Ca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fuge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rămână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amintirea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apariție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luminoasă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Domnișoara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inteligentă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Costache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consideră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încă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copil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numește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fe-fetița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”.</w:t>
      </w:r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Aglae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consideră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că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vicleană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interesată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moștenirea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lui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Costache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lastRenderedPageBreak/>
        <w:t>și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că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e o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femeie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ușoară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„Fete 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sunt.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trăiască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băieții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”. </w:t>
      </w:r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Aurica o include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într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-o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categorie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inferioară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„o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șireată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Stanică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îi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apreciază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calitățile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evidente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dar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crede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că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Otilia face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totul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interes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potrivită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netezească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înalta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49119EC2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Aspectul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portretul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fizic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realizat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Felix: „</w:t>
      </w:r>
      <w:proofErr w:type="gramStart"/>
      <w:r w:rsidRPr="00FA0589">
        <w:rPr>
          <w:rFonts w:ascii="Georgia" w:hAnsi="Georgia"/>
          <w:color w:val="1A242E"/>
          <w:sz w:val="26"/>
          <w:szCs w:val="26"/>
        </w:rPr>
        <w:t>un cap</w:t>
      </w:r>
      <w:proofErr w:type="gram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prelung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încărcat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bucle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căzând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umeri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Fata,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subțirică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îmbrăcată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rochie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largă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strânsă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tare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o mare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corelată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dantelă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umeri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întinse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franchețe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braț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delicat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…”.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personalitatea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delicatețe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farmec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inocență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cochetărie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 </w:t>
      </w:r>
    </w:p>
    <w:p w14:paraId="440454B7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Definită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mod indirect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replicile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sale, Otilia,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are un 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comportament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greu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explicat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către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cei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jurul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său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repede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visătoare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inocentă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tact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Părerea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Otiliei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despre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ea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însăși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„Eu am un temperament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nefericit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plictisesc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repede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sufăr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contrariată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.”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dificil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zglobie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precum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fetiță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șarm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precum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extrem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admirată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curtată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 </w:t>
      </w:r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Un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procedeu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modern de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caracterizare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personajelor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realiste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mediul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ambiant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,</w:t>
      </w:r>
      <w:r w:rsidRPr="00FA0589">
        <w:rPr>
          <w:rFonts w:ascii="Georgia" w:hAnsi="Georgia"/>
          <w:color w:val="1A242E"/>
          <w:sz w:val="26"/>
          <w:szCs w:val="26"/>
        </w:rPr>
        <w:t xml:space="preserve"> camera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definind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-o total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detaliile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semnificații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comportamentale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„o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toaletă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oglinzi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mobile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sertare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scaun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rotativ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pian”.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dezordinea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vârstei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inundă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camera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intuiește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exuberantă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fine,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rochii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pălării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pantofi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semn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carte,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jurnale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modă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franțuzești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cărțile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notele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muzicale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amestecate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păpuși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alcătuiesc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cotidiană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, spiritual,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ascunzișul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”, cum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mod direct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omniscient.</w:t>
      </w:r>
    </w:p>
    <w:p w14:paraId="363B37F9" w14:textId="0FF6DEBE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A0589">
        <w:rPr>
          <w:rFonts w:ascii="Georgia" w:hAnsi="Georgia"/>
          <w:color w:val="1A242E"/>
          <w:sz w:val="26"/>
          <w:szCs w:val="26"/>
        </w:rPr>
        <w:t>Otilia</w:t>
      </w:r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 se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comportă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 ca un om liber, nu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ține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cont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nici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regulă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exterioară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Paris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s-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întâmplat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altruistă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grijulie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apropiați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adversari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convinge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înfieze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testament,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ferește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oprească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cariera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Felix,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dăruiește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pianul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Auricăi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îmbracă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bun gust,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hainele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dovedesc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lux.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Limbajul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eroinei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elevat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fraza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cultivată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sensibilitate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forță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lăuntrică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trădează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indirect,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delicată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educația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FA0589">
        <w:rPr>
          <w:rFonts w:ascii="Georgia" w:hAnsi="Georgia"/>
          <w:color w:val="1A242E"/>
          <w:sz w:val="26"/>
          <w:szCs w:val="26"/>
        </w:rPr>
        <w:t>solidă.Otilia</w:t>
      </w:r>
      <w:proofErr w:type="spellEnd"/>
      <w:proofErr w:type="gram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poartă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mască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dincolo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care nu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trece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nimeni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mine, Otilia, ai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devii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enigmă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.”,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afirmă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mine 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enigmă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.”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loc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întrebării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recunoscând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ani,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Otilia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rămas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enigmă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poza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studiază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Felix,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linii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fine,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era Otilia,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era fata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nebunatică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l-a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fascinat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tinerețe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modern,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plin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contradicții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18DF25C0" w14:textId="25673EF9" w:rsidR="004A294B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la fata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nebunatică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placidă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fotografie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profunzimea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„enigma”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spatele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eroina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realist modern,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complexitate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relativism,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ilustrând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eternul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mister,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imprevizibil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cuceritor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fascinează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amestecul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sensibilitate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profundă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5DBC689D" w14:textId="77777777" w:rsidR="004A294B" w:rsidRPr="00FA0589" w:rsidRDefault="004A294B" w:rsidP="004A294B">
      <w:pPr>
        <w:pStyle w:val="Heading1"/>
        <w:rPr>
          <w:sz w:val="26"/>
          <w:szCs w:val="26"/>
        </w:rPr>
      </w:pPr>
      <w:proofErr w:type="spellStart"/>
      <w:r w:rsidRPr="00FA0589">
        <w:rPr>
          <w:sz w:val="26"/>
          <w:szCs w:val="26"/>
        </w:rPr>
        <w:lastRenderedPageBreak/>
        <w:t>Caracterizarea</w:t>
      </w:r>
      <w:proofErr w:type="spellEnd"/>
      <w:r w:rsidRPr="00FA0589">
        <w:rPr>
          <w:sz w:val="26"/>
          <w:szCs w:val="26"/>
        </w:rPr>
        <w:t xml:space="preserve"> </w:t>
      </w:r>
      <w:proofErr w:type="spellStart"/>
      <w:r w:rsidRPr="00FA0589">
        <w:rPr>
          <w:sz w:val="26"/>
          <w:szCs w:val="26"/>
        </w:rPr>
        <w:t>lui</w:t>
      </w:r>
      <w:proofErr w:type="spellEnd"/>
      <w:r w:rsidRPr="00FA0589">
        <w:rPr>
          <w:sz w:val="26"/>
          <w:szCs w:val="26"/>
        </w:rPr>
        <w:t xml:space="preserve"> Felix </w:t>
      </w:r>
      <w:proofErr w:type="spellStart"/>
      <w:r w:rsidRPr="00FA0589">
        <w:rPr>
          <w:sz w:val="26"/>
          <w:szCs w:val="26"/>
        </w:rPr>
        <w:t>Sima</w:t>
      </w:r>
      <w:proofErr w:type="spellEnd"/>
    </w:p>
    <w:p w14:paraId="20063DC8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realiza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Enigma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George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suficient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citești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pagină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Vei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vedea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dominante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reies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interacțiunea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2A7CE6F7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A0589">
        <w:rPr>
          <w:rFonts w:ascii="Georgia" w:hAnsi="Georgia"/>
          <w:color w:val="1A242E"/>
          <w:sz w:val="26"/>
          <w:szCs w:val="26"/>
        </w:rPr>
        <w:t xml:space="preserve">„Enigma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lucrare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 </w:t>
      </w:r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roman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modern, de tip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balzacian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crezul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conferită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realist al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introspecție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analiza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adolescentină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Otilia,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inocenței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raționalului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14B56C3F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masculin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participant la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acțiune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complex</w:t>
      </w:r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de-a face cu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omniscient,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III-a,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, Felix,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martor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cititor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capitol 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orfan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încredințat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către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Iosif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Sima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tutorele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cursurile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Facultății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Medicină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0F06708D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Felix sunt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metoda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directe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cea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indirecte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omniscient,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punând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detaliului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portretul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fizic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juvenilă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prelungă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feminină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”, „cu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șuvițe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ce-i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cădeau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sub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șapcă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”, „un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vreo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optsprezece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ani,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îmbrăcat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uniformă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licean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[…]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strânsă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bine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talie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veșmânt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militar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gulerul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tare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șapca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umflată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dădeau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aer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bărbătesc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elegant.”.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morale ale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expuse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tot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mod direct: Felix era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ambițios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voință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fier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voia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ajungă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doctor mare”.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„o fire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libertină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era „un om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disciplinat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”. </w:t>
      </w:r>
    </w:p>
    <w:p w14:paraId="05188587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A0589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părerea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celorlalte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expusă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mod direct ne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cunoaștem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bine pe Felix,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celorlalți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superior,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 </w:t>
      </w:r>
      <w:r w:rsidRPr="00FA0589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intelectual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„un om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desăvârșire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”, Otilia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 pe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frate,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candidat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plus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averii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deosebite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studentul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medicină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alegându-și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domeniu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„care cere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ani”.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Felix 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aspect,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lături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muncă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țel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deduce din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-mi fac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educație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om.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ambițios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orgolios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”. </w:t>
      </w:r>
    </w:p>
    <w:p w14:paraId="18C73748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indirectă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gesturi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reliefate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trăsături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 Cu un </w:t>
      </w:r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spirit de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observație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puternic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dezvoltat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Felix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fi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 </w:t>
      </w:r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are o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gândire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rațională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certitudinilor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captivat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de Otilia</w:t>
      </w:r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r w:rsidRPr="00FA0589">
        <w:rPr>
          <w:rFonts w:ascii="Georgia" w:hAnsi="Georgia"/>
          <w:color w:val="1A242E"/>
          <w:sz w:val="26"/>
          <w:szCs w:val="26"/>
        </w:rPr>
        <w:lastRenderedPageBreak/>
        <w:t xml:space="preserve">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răspunsul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primit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așteptat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Otilia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aluzie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bogăția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mare,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vezi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Transformările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Felix sunt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evidente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pronunțării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„pe Otilia,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determina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conținutul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sentiment”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sentimental, romantic,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imaginându-și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cum „Otilia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tremurând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strângea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brațele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subțiri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Dă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dovadă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discernământ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analizează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corect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Otilia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erotic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paternitate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”.</w:t>
      </w:r>
    </w:p>
    <w:p w14:paraId="2DA07137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gelos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Felix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hotărăște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izgonească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casa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ulterior 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un sentiment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vinovăție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începuse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lipsească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glasul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blând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vesel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ore fixe”. 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trăiască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formeze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cămin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Otilia 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indecisă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respinge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propunerea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Paris.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Devastat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decizie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bulversat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instalat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haosul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admirabilă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care n-o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limpezesc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maturizându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eșecului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7F241D53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fond,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 </w:t>
      </w:r>
      <w:r w:rsidRPr="00FA0589">
        <w:rPr>
          <w:rStyle w:val="Strong"/>
          <w:rFonts w:ascii="Georgia" w:hAnsi="Georgia"/>
          <w:color w:val="1A242E"/>
          <w:sz w:val="26"/>
          <w:szCs w:val="26"/>
        </w:rPr>
        <w:t>bildungsroman</w:t>
      </w:r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inițiatic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Felix: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studentul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profesor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universitar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om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știință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recunoscut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respectată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lucid,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minte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sclipitoare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gândire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rațională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mediocră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împlini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supraviețuire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cunoscute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intrarea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cerc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persoane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influente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ani,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întâlnindu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tren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Otilia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fotografie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despărțise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Condus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strada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Antim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iluzie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Simetria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incipitului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evidentă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amintindu-și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cuvintele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inexplicabil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Felix un mister,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lăsându-i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tulburat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justificare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enigmatic 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2785EAE5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A0589">
        <w:rPr>
          <w:rFonts w:ascii="Georgia" w:hAnsi="Georgia"/>
          <w:color w:val="1A242E"/>
          <w:sz w:val="26"/>
          <w:szCs w:val="26"/>
        </w:rPr>
        <w:t xml:space="preserve">Sunt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complex, realist,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fiindu-i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surprinsă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era un student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rătăcea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străzile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Bucureștiului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medic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anii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tresare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fotografiei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 </w:t>
      </w:r>
    </w:p>
    <w:p w14:paraId="579122D7" w14:textId="0CCBD294" w:rsidR="004A294B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George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actor”,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impresionează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rafinament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candoare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credibilitate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originalitate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roman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metoda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realismul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fundamental”,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suscitat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cititorilor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martorii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povești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depășește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025A2A0C" w14:textId="580BBD43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568A84E" w14:textId="2B0D9792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37C90B5" w14:textId="1CC85356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C31CD14" w14:textId="77777777" w:rsidR="00CC665B" w:rsidRPr="00FA0589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EF796E8" w14:textId="77777777" w:rsidR="004A294B" w:rsidRPr="00FA0589" w:rsidRDefault="004A294B" w:rsidP="004A294B">
      <w:pPr>
        <w:pStyle w:val="Heading1"/>
        <w:rPr>
          <w:sz w:val="26"/>
          <w:szCs w:val="26"/>
        </w:rPr>
      </w:pPr>
      <w:proofErr w:type="spellStart"/>
      <w:r w:rsidRPr="00FA0589">
        <w:rPr>
          <w:sz w:val="26"/>
          <w:szCs w:val="26"/>
        </w:rPr>
        <w:lastRenderedPageBreak/>
        <w:t>Caracterizarea</w:t>
      </w:r>
      <w:proofErr w:type="spellEnd"/>
      <w:r w:rsidRPr="00FA0589">
        <w:rPr>
          <w:sz w:val="26"/>
          <w:szCs w:val="26"/>
        </w:rPr>
        <w:t xml:space="preserve"> </w:t>
      </w:r>
      <w:proofErr w:type="spellStart"/>
      <w:r w:rsidRPr="00FA0589">
        <w:rPr>
          <w:sz w:val="26"/>
          <w:szCs w:val="26"/>
        </w:rPr>
        <w:t>lui</w:t>
      </w:r>
      <w:proofErr w:type="spellEnd"/>
      <w:r w:rsidRPr="00FA0589">
        <w:rPr>
          <w:sz w:val="26"/>
          <w:szCs w:val="26"/>
        </w:rPr>
        <w:t xml:space="preserve"> </w:t>
      </w:r>
      <w:proofErr w:type="spellStart"/>
      <w:r w:rsidRPr="00FA0589">
        <w:rPr>
          <w:sz w:val="26"/>
          <w:szCs w:val="26"/>
        </w:rPr>
        <w:t>Stănică</w:t>
      </w:r>
      <w:proofErr w:type="spellEnd"/>
      <w:r w:rsidRPr="00FA0589">
        <w:rPr>
          <w:sz w:val="26"/>
          <w:szCs w:val="26"/>
        </w:rPr>
        <w:t xml:space="preserve"> </w:t>
      </w:r>
      <w:proofErr w:type="spellStart"/>
      <w:r w:rsidRPr="00FA0589">
        <w:rPr>
          <w:sz w:val="26"/>
          <w:szCs w:val="26"/>
        </w:rPr>
        <w:t>Rațiu</w:t>
      </w:r>
      <w:proofErr w:type="spellEnd"/>
    </w:p>
    <w:p w14:paraId="3B6526D6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Roman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balzacian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modern,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citadin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„Enigma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semnate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1938,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adaptare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cinematografică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intitulată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Otilia”,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apărută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1972.</w:t>
      </w:r>
    </w:p>
    <w:p w14:paraId="328FB071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Stănică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Rațiu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unul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secundare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dezagreabile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realist</w:t>
      </w:r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încadrându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prototipul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arivistului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parvenit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amintind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binecunoscutul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Păturică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(din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Ciocoii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vechi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realizat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mod direct (de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indirect (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desprind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).</w:t>
      </w:r>
    </w:p>
    <w:p w14:paraId="4D70AA94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Căsătorit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Aglaei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sora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)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interes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Stănică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Rațiu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banii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constituie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principalul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punct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interes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alegerile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sale sunt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motivate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îmbogățirii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descris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„avocat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procese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demagogilor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de-a face cu o mare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discrepanță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instinct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conservare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stăpânire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A058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artei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manipulării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posedă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niciun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alt talent.</w:t>
      </w:r>
    </w:p>
    <w:p w14:paraId="764CCD33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Portretul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fizic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cel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moral</w:t>
      </w:r>
      <w:r w:rsidRPr="00FA0589">
        <w:rPr>
          <w:rFonts w:ascii="Georgia" w:hAnsi="Georgia"/>
          <w:color w:val="1A242E"/>
          <w:sz w:val="26"/>
          <w:szCs w:val="26"/>
        </w:rPr>
        <w:t xml:space="preserve">: „Era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roșu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propriu-zis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gras, de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sănătate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agresivă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constrastând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negru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creț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mustață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chip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muscă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.”.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înțelegem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ținea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propria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bunăstare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siguranță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financiară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suplimentară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„Un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guler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tare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ținea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cravată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înfoiată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lavalieră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Venise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îmbrăcat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costum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soie-écrue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izbit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lărgimea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hainei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ridicola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dimensiune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canotierei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cuprindea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Teatral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vorbăreț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strident,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vorbea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sonor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rotund, cu gest artistic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declamator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”.</w:t>
      </w:r>
    </w:p>
    <w:p w14:paraId="7B690AC5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A0589">
        <w:rPr>
          <w:rFonts w:ascii="Georgia" w:hAnsi="Georgia"/>
          <w:color w:val="1A242E"/>
          <w:sz w:val="26"/>
          <w:szCs w:val="26"/>
        </w:rPr>
        <w:t xml:space="preserve">El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numeroasă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împărțise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rapid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membrii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care nu s-au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îmbogățit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consecință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construiască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profitând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A058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zestrea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membru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înstărite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Dezvoltă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obsesie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obsesie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duce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El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părăsește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îndată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uniunea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lor nu-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râvnea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scuză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motivează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despărțirea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imposibilitatea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FA058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clipe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grăbește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aflând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stăteau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furându-i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numaidecât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netulburat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remușcări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07CF217A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împrumută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victimizându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-se constant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afirmației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„un lung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martiriu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Întreține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relații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Georgeta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prostituată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influentă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întreținută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un general, cu care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căsători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final.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Prefăcut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talentat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arta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demagogiei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A058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alegerii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inspirate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cuvintelor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îndelungi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discursuri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încărcate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ipocrizie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insistă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lastRenderedPageBreak/>
        <w:t>consideră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fi un fundament 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factorul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destrămării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30440D2E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Grosolan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impostor</w:t>
      </w:r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apelează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gesturi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grandioase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masca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adevăratele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intenții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Se preface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rafinat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manierat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grăbește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scrupule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cauzează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ultim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șoc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bolnavului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omorându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-l.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joacă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alt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interese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3DBA589B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tipul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parvenitului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, </w:t>
      </w:r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demagogului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amintind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Nae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depersonalizat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tratează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 pe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joacă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roluri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interlocutorul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multiplelor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măști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purtate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ocazii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personalitatea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dorință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obsesivă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1B4C1E09" w14:textId="2D955301" w:rsidR="004A294B" w:rsidRDefault="004A294B">
      <w:pPr>
        <w:rPr>
          <w:sz w:val="26"/>
          <w:szCs w:val="26"/>
        </w:rPr>
      </w:pPr>
    </w:p>
    <w:p w14:paraId="549E25ED" w14:textId="5221E9C3" w:rsidR="00CC665B" w:rsidRDefault="00CC665B">
      <w:pPr>
        <w:rPr>
          <w:sz w:val="26"/>
          <w:szCs w:val="26"/>
        </w:rPr>
      </w:pPr>
    </w:p>
    <w:p w14:paraId="7A11B08F" w14:textId="13AF4C2C" w:rsidR="00CC665B" w:rsidRDefault="00CC665B">
      <w:pPr>
        <w:rPr>
          <w:sz w:val="26"/>
          <w:szCs w:val="26"/>
        </w:rPr>
      </w:pPr>
    </w:p>
    <w:p w14:paraId="4709EEF4" w14:textId="6320DE9B" w:rsidR="00CC665B" w:rsidRDefault="00CC665B">
      <w:pPr>
        <w:rPr>
          <w:sz w:val="26"/>
          <w:szCs w:val="26"/>
        </w:rPr>
      </w:pPr>
    </w:p>
    <w:p w14:paraId="7F08C396" w14:textId="0E44452F" w:rsidR="00CC665B" w:rsidRDefault="00CC665B">
      <w:pPr>
        <w:rPr>
          <w:sz w:val="26"/>
          <w:szCs w:val="26"/>
        </w:rPr>
      </w:pPr>
    </w:p>
    <w:p w14:paraId="6C1EE0EE" w14:textId="77A807E3" w:rsidR="00CC665B" w:rsidRDefault="00CC665B">
      <w:pPr>
        <w:rPr>
          <w:sz w:val="26"/>
          <w:szCs w:val="26"/>
        </w:rPr>
      </w:pPr>
    </w:p>
    <w:p w14:paraId="0443925E" w14:textId="2F52E037" w:rsidR="00CC665B" w:rsidRDefault="00CC665B">
      <w:pPr>
        <w:rPr>
          <w:sz w:val="26"/>
          <w:szCs w:val="26"/>
        </w:rPr>
      </w:pPr>
    </w:p>
    <w:p w14:paraId="19705D13" w14:textId="06AF5322" w:rsidR="00CC665B" w:rsidRDefault="00CC665B">
      <w:pPr>
        <w:rPr>
          <w:sz w:val="26"/>
          <w:szCs w:val="26"/>
        </w:rPr>
      </w:pPr>
    </w:p>
    <w:p w14:paraId="0F14FFCB" w14:textId="33A5CA51" w:rsidR="00CC665B" w:rsidRDefault="00CC665B">
      <w:pPr>
        <w:rPr>
          <w:sz w:val="26"/>
          <w:szCs w:val="26"/>
        </w:rPr>
      </w:pPr>
    </w:p>
    <w:p w14:paraId="7A4F4869" w14:textId="4E99CCD2" w:rsidR="00CC665B" w:rsidRDefault="00CC665B">
      <w:pPr>
        <w:rPr>
          <w:sz w:val="26"/>
          <w:szCs w:val="26"/>
        </w:rPr>
      </w:pPr>
    </w:p>
    <w:p w14:paraId="7D5364AF" w14:textId="034A89F6" w:rsidR="00CC665B" w:rsidRDefault="00CC665B">
      <w:pPr>
        <w:rPr>
          <w:sz w:val="26"/>
          <w:szCs w:val="26"/>
        </w:rPr>
      </w:pPr>
    </w:p>
    <w:p w14:paraId="5D9B438F" w14:textId="287BB0B3" w:rsidR="00CC665B" w:rsidRDefault="00CC665B">
      <w:pPr>
        <w:rPr>
          <w:sz w:val="26"/>
          <w:szCs w:val="26"/>
        </w:rPr>
      </w:pPr>
    </w:p>
    <w:p w14:paraId="2C369526" w14:textId="4504AFA4" w:rsidR="00CC665B" w:rsidRDefault="00CC665B">
      <w:pPr>
        <w:rPr>
          <w:sz w:val="26"/>
          <w:szCs w:val="26"/>
        </w:rPr>
      </w:pPr>
    </w:p>
    <w:p w14:paraId="5FD30270" w14:textId="3D11770D" w:rsidR="00CC665B" w:rsidRDefault="00CC665B">
      <w:pPr>
        <w:rPr>
          <w:sz w:val="26"/>
          <w:szCs w:val="26"/>
        </w:rPr>
      </w:pPr>
    </w:p>
    <w:p w14:paraId="62110AEF" w14:textId="42DD4B2A" w:rsidR="00CC665B" w:rsidRDefault="00CC665B">
      <w:pPr>
        <w:rPr>
          <w:sz w:val="26"/>
          <w:szCs w:val="26"/>
        </w:rPr>
      </w:pPr>
    </w:p>
    <w:p w14:paraId="3E996A04" w14:textId="1E84FA8A" w:rsidR="00CC665B" w:rsidRDefault="00CC665B">
      <w:pPr>
        <w:rPr>
          <w:sz w:val="26"/>
          <w:szCs w:val="26"/>
        </w:rPr>
      </w:pPr>
    </w:p>
    <w:p w14:paraId="6E8C46DD" w14:textId="1687781C" w:rsidR="00CC665B" w:rsidRDefault="00CC665B">
      <w:pPr>
        <w:rPr>
          <w:sz w:val="26"/>
          <w:szCs w:val="26"/>
        </w:rPr>
      </w:pPr>
    </w:p>
    <w:p w14:paraId="66178C55" w14:textId="306F81A1" w:rsidR="00CC665B" w:rsidRDefault="00CC665B">
      <w:pPr>
        <w:rPr>
          <w:sz w:val="26"/>
          <w:szCs w:val="26"/>
        </w:rPr>
      </w:pPr>
    </w:p>
    <w:p w14:paraId="40CCD4C8" w14:textId="77777777" w:rsidR="00CC665B" w:rsidRPr="00FA0589" w:rsidRDefault="00CC665B">
      <w:pPr>
        <w:rPr>
          <w:sz w:val="26"/>
          <w:szCs w:val="26"/>
        </w:rPr>
      </w:pPr>
    </w:p>
    <w:p w14:paraId="44C78870" w14:textId="77777777" w:rsidR="004A294B" w:rsidRPr="00FA0589" w:rsidRDefault="004A294B" w:rsidP="004A294B">
      <w:pPr>
        <w:pStyle w:val="Heading1"/>
        <w:rPr>
          <w:sz w:val="26"/>
          <w:szCs w:val="26"/>
        </w:rPr>
      </w:pPr>
      <w:proofErr w:type="spellStart"/>
      <w:r w:rsidRPr="00FA0589">
        <w:rPr>
          <w:sz w:val="26"/>
          <w:szCs w:val="26"/>
        </w:rPr>
        <w:lastRenderedPageBreak/>
        <w:t>Costache</w:t>
      </w:r>
      <w:proofErr w:type="spellEnd"/>
      <w:r w:rsidRPr="00FA0589">
        <w:rPr>
          <w:sz w:val="26"/>
          <w:szCs w:val="26"/>
        </w:rPr>
        <w:t xml:space="preserve"> </w:t>
      </w:r>
      <w:proofErr w:type="spellStart"/>
      <w:r w:rsidRPr="00FA0589">
        <w:rPr>
          <w:sz w:val="26"/>
          <w:szCs w:val="26"/>
        </w:rPr>
        <w:t>Giurgiuveanu</w:t>
      </w:r>
      <w:proofErr w:type="spellEnd"/>
    </w:p>
    <w:p w14:paraId="35CA0941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A0589">
        <w:rPr>
          <w:rFonts w:ascii="Georgia" w:hAnsi="Georgia"/>
          <w:color w:val="1A242E"/>
          <w:sz w:val="26"/>
          <w:szCs w:val="26"/>
        </w:rPr>
        <w:t xml:space="preserve">„Enigma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balzacian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semnat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George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critici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literari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activitatea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critica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scriitor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„Enigma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semnate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1938,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adaptare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cinematografică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intitulată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Otilia</w:t>
      </w:r>
      <w:proofErr w:type="gramStart"/>
      <w:r w:rsidRPr="00FA0589">
        <w:rPr>
          <w:rFonts w:ascii="Georgia" w:hAnsi="Georgia"/>
          <w:color w:val="1A242E"/>
          <w:sz w:val="26"/>
          <w:szCs w:val="26"/>
        </w:rPr>
        <w:t>”, 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apărută</w:t>
      </w:r>
      <w:proofErr w:type="spellEnd"/>
      <w:proofErr w:type="gram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1972.</w:t>
      </w:r>
    </w:p>
    <w:p w14:paraId="22D1D0EA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construită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jurul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averii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substanțiale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înstărit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simplă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venit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central al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tipul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avarului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are,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ocazional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mici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sclipiri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generozitate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Una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decis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adopte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Otilia,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orfan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</w:t>
      </w:r>
      <w:proofErr w:type="gramStart"/>
      <w:r w:rsidRPr="00FA058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oficializat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adopția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teama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pierderii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banilor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664873BA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Portretul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fizic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realizat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mod direct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descris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„un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omuleț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subțire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încovoiat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”,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creștetul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atins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calviție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totală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Chipul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pătrat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spân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buzele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întoarse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galbene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fumat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acoperind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vizibili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așchii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clipea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”, era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răgușit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bâlbâit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întâmplător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amintită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fe-fetiței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locuință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liniștit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zgârcit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utilizează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materiale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ieftine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proastă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calitate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adunate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demolări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arhitectural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plăti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specialist.</w:t>
      </w:r>
    </w:p>
    <w:p w14:paraId="048C94CB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Alte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văd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atât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funcție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cât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nevoile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sau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interesele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fiecăruia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, </w:t>
      </w:r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Otilia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consideră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a fi un om bun la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suflet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„cam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ciudat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spune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fond, cam de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treabă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Stănică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Rațiu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numește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pezevenghi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FA0589">
        <w:rPr>
          <w:rFonts w:ascii="Georgia" w:hAnsi="Georgia"/>
          <w:color w:val="1A242E"/>
          <w:sz w:val="26"/>
          <w:szCs w:val="26"/>
        </w:rPr>
        <w:t>. </w:t>
      </w:r>
      <w:r w:rsidRPr="00FA0589">
        <w:rPr>
          <w:rStyle w:val="Strong"/>
          <w:rFonts w:ascii="Georgia" w:hAnsi="Georgia"/>
          <w:color w:val="1A242E"/>
          <w:sz w:val="26"/>
          <w:szCs w:val="26"/>
        </w:rPr>
        <w:t>Felix</w:t>
      </w:r>
      <w:r w:rsidRPr="00FA0589">
        <w:rPr>
          <w:rFonts w:ascii="Georgia" w:hAnsi="Georgia"/>
          <w:color w:val="1A242E"/>
          <w:sz w:val="26"/>
          <w:szCs w:val="26"/>
        </w:rPr>
        <w:t xml:space="preserve"> pare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vedea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dincolo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aparențe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susținând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r w:rsidRPr="00FA0589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avariția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mult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manie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Pesemne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nepoftind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2034EAA4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Într-adevăr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amintește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un alt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noastră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Hagi-Tudose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duce un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trai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auster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teama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risipei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Ciorapii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găuriți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singurele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satisfacă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vreo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poftă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mănânce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casele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altora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permanent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teama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sora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cumnatul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intra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averii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Temerile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sunt,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nefondate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într-adevăr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a fi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oportunist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prim scop era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furtul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banilor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El nu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lături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la a-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grăbi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la a-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fura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duhul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291A6694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A0589">
        <w:rPr>
          <w:rFonts w:ascii="Georgia" w:hAnsi="Georgia"/>
          <w:color w:val="1A242E"/>
          <w:sz w:val="26"/>
          <w:szCs w:val="26"/>
        </w:rPr>
        <w:t xml:space="preserve">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dominat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propria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manie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rămâne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predominant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pozitiv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arată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latura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profund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umană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El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egoist,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zgârcenia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extinde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propriilor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nevoi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medicamente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sperie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rețeta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medic,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considerând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tratamentul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scump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avariției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sale,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își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depășește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limitele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reușește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cât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generos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poate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cu Otilia</w:t>
      </w:r>
      <w:r w:rsidRPr="00FA0589">
        <w:rPr>
          <w:rFonts w:ascii="Georgia" w:hAnsi="Georgia"/>
          <w:color w:val="1A242E"/>
          <w:sz w:val="26"/>
          <w:szCs w:val="26"/>
        </w:rPr>
        <w:t xml:space="preserve">, la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sincer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Empatizează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Felix, </w:t>
      </w:r>
      <w:r w:rsidRPr="00FA0589">
        <w:rPr>
          <w:rFonts w:ascii="Georgia" w:hAnsi="Georgia"/>
          <w:color w:val="1A242E"/>
          <w:sz w:val="26"/>
          <w:szCs w:val="26"/>
        </w:rPr>
        <w:lastRenderedPageBreak/>
        <w:t xml:space="preserve">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victima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răutăților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atitudine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lor: „Ce-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aveți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ăsta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? –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zise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– de nu-l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lăsați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pace? Nu v-a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spuneți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vorbe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grele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orfani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Păcat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!”.</w:t>
      </w:r>
    </w:p>
    <w:p w14:paraId="74DDFCCD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spatele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obsesiei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strângerea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averii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sale: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să-să-să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muncești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strângi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 A-a-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-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filosofia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el.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merge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biserică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închină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ruga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loc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chestiunile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bănești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stilul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educația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primită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presărată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valori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mediocre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cultivată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generații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întregi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înaintea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avarul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pipăi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depună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bancar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033837CB" w14:textId="0D0BC797" w:rsidR="004A294B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relativ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complex</w:t>
      </w:r>
      <w:r w:rsidRPr="00FA0589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victimă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manii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opreliștilor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impuse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obsesia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bătrânul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capacitatea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FA058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empatiza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nefericire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personalitatea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lupte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continue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a face bine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la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ținea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avariția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obsesivă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17F4918C" w14:textId="1C806959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5564BBC" w14:textId="5AA41AF3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64AACA32" w14:textId="071BCBEA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06A8B20" w14:textId="22683088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21A8615" w14:textId="1E96A1B5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3C65A93" w14:textId="3B8D6742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ABF2F1C" w14:textId="537F20BC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F17A4C9" w14:textId="5919A0B7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7376352" w14:textId="32EA2EA3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D0BE1A1" w14:textId="2BDBC318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8D82EE3" w14:textId="088B72AA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68BAA013" w14:textId="5A9BDB35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8356615" w14:textId="239A07B3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67263039" w14:textId="3F14DE83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EA91F55" w14:textId="5923CE41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DAC6D4D" w14:textId="77777777" w:rsidR="00CC665B" w:rsidRPr="00FA0589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4A14697" w14:textId="77777777" w:rsidR="004A294B" w:rsidRPr="00FA0589" w:rsidRDefault="004A294B" w:rsidP="004A294B">
      <w:pPr>
        <w:pStyle w:val="Heading1"/>
        <w:rPr>
          <w:sz w:val="26"/>
          <w:szCs w:val="26"/>
        </w:rPr>
      </w:pPr>
      <w:r w:rsidRPr="00FA0589">
        <w:rPr>
          <w:sz w:val="26"/>
          <w:szCs w:val="26"/>
        </w:rPr>
        <w:lastRenderedPageBreak/>
        <w:t xml:space="preserve">Leonida </w:t>
      </w:r>
      <w:proofErr w:type="spellStart"/>
      <w:r w:rsidRPr="00FA0589">
        <w:rPr>
          <w:sz w:val="26"/>
          <w:szCs w:val="26"/>
        </w:rPr>
        <w:t>Pascalopol</w:t>
      </w:r>
      <w:proofErr w:type="spellEnd"/>
    </w:p>
    <w:p w14:paraId="5A1DD609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„Enigma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seamă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critici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literari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George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1938,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purtat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Atribuirea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anumitor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dimensiuni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psihologice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sociale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sale</w:t>
      </w:r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depășirea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realismului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sunt dominate de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definitorie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exemple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 </w:t>
      </w:r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Leonida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 </w:t>
      </w:r>
    </w:p>
    <w:p w14:paraId="45A9068A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masculin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individual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realist</w:t>
      </w:r>
      <w:r w:rsidRPr="00FA0589">
        <w:rPr>
          <w:rFonts w:ascii="Georgia" w:hAnsi="Georgia"/>
          <w:color w:val="1A242E"/>
          <w:sz w:val="26"/>
          <w:szCs w:val="26"/>
        </w:rPr>
        <w:t xml:space="preserve">, Leonida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tipologia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moșierului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burghez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pătură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aflată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ascensiune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 XX-lea. El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deține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Bărăgan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ale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pământuri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sunt cultivate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plante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cereale pe care,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exportă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atât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mod indirect,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cât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direct</w:t>
      </w:r>
      <w:r w:rsidRPr="00FA0589">
        <w:rPr>
          <w:rFonts w:ascii="Georgia" w:hAnsi="Georgia"/>
          <w:color w:val="1A242E"/>
          <w:sz w:val="26"/>
          <w:szCs w:val="26"/>
        </w:rPr>
        <w:t xml:space="preserve">;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„un om cam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vreo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cincizeci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ani,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oarecum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voluminos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evitând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exces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cărnos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rumen ca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negustor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elegant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finețea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pielii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tăietura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englezească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mustății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cărunte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Portretul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fizic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denotă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aspecte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personalității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sale, precum </w:t>
      </w:r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buna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educație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rafinamentul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eleganța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bine ales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cărare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mergea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mijlocul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frunții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ceafă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lanțul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aur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breloc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hainele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stofă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parfumul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discret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intra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nuanță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tabac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reparau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desăvârșire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apropiere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neajunsurile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vârstei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corpolenței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”. </w:t>
      </w:r>
    </w:p>
    <w:p w14:paraId="006CABDC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directă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manifestă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forma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autocaracterizării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autobiografică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sale nu au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practică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vizând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dezvoltarea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spiritual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intelectual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student la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litere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Germania</w:t>
      </w:r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urmase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Facultății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Paris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călătorise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Europa.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termina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căsătorise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ambiguu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carte,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neștiindu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divorțaseră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murise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ambiguității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refuzul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posibil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dureroasă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nu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extrovertit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preferând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țină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sine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prețioase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6409D496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indirectă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vizează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desprinderea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trăsăturilor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gesturile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atitudinile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Leonida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fi o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persoană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generoasă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gusturi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impecabile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citită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având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permanență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aură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noblețe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Otilia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sinceritate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dorindu-i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el.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moment,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face tot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putință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împlinirea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mulțumirea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însoțește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Paris,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teatru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preocupat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permanență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generos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ajutor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contribuind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semnificativ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discret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plata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înmormântării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„Eu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păstrăm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[...]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recunoștință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neștearsă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generozitatea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care ne-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ajutat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scumpul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nostru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suportă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cheltuielile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studiilor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Felix, pe care-l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abordează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timiditate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faptei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altruiste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făcuse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favoarea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trebui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să-ți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spun,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domnișoara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Otilia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venit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îngrijorată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mine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mi-a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arătat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înscrii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universitate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bine,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-am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”.</w:t>
      </w:r>
    </w:p>
    <w:p w14:paraId="682D6B23" w14:textId="77777777" w:rsidR="004A294B" w:rsidRPr="00FA0589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A0589">
        <w:rPr>
          <w:rFonts w:ascii="Georgia" w:hAnsi="Georgia"/>
          <w:color w:val="1A242E"/>
          <w:sz w:val="26"/>
          <w:szCs w:val="26"/>
        </w:rPr>
        <w:lastRenderedPageBreak/>
        <w:t xml:space="preserve">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nefericire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Leonida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condamnat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neîmplinire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amoroasă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simțea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util 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rezultat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alegerii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făcuse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privința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carierei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Dincolo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rafinamentul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eleganța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sine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ratat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proiectând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nevoia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a fi util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(„Un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ratat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vreau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aspirațiile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mele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artistică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realizez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domnișoara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Otilia”), pe care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părinte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sigur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patern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viril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lor ca pe „o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rudenie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sui generis”. </w:t>
      </w:r>
    </w:p>
    <w:p w14:paraId="3174118E" w14:textId="6AEA0D12" w:rsidR="004A294B" w:rsidRDefault="004A294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Leonida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general,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pozitiv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condamnat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destin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nefericit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printr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veșnică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neîmplinire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analizat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detaliu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descrieri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ample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completează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A058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„Enigma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realismul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modern specific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 XX-lea,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amintind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scrierile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Balzac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imaginii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burgheziei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bucureștene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30044D2C" w14:textId="30115E89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5648789" w14:textId="1CB05D7A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4FEC878" w14:textId="2D5D7172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4D5F1AF" w14:textId="4EA5CD85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9CA4666" w14:textId="6FFBA426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3D531A1" w14:textId="44DDAFA6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7A85C0F" w14:textId="60E05C60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A44C02B" w14:textId="5A8CFDAC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6DEC9755" w14:textId="28768EA4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674AFFAB" w14:textId="433F3802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6B548C5A" w14:textId="25993A8E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26815C2" w14:textId="6E17617B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20399C2" w14:textId="2F2E6B70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2DC77DD" w14:textId="7EEF1A65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5D48EFA" w14:textId="367DD115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3CAD851" w14:textId="67D94C0D" w:rsidR="00CC665B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6478A82" w14:textId="77777777" w:rsidR="00CC665B" w:rsidRPr="00FA0589" w:rsidRDefault="00CC665B" w:rsidP="004A294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B28694C" w14:textId="77777777" w:rsidR="00FA0589" w:rsidRPr="00FA0589" w:rsidRDefault="00FA0589" w:rsidP="00FA0589">
      <w:pPr>
        <w:pStyle w:val="Heading1"/>
        <w:rPr>
          <w:sz w:val="26"/>
          <w:szCs w:val="26"/>
        </w:rPr>
      </w:pPr>
      <w:proofErr w:type="spellStart"/>
      <w:r w:rsidRPr="00FA0589">
        <w:rPr>
          <w:sz w:val="26"/>
          <w:szCs w:val="26"/>
        </w:rPr>
        <w:lastRenderedPageBreak/>
        <w:t>Aglae</w:t>
      </w:r>
      <w:proofErr w:type="spellEnd"/>
      <w:r w:rsidRPr="00FA0589">
        <w:rPr>
          <w:sz w:val="26"/>
          <w:szCs w:val="26"/>
        </w:rPr>
        <w:t xml:space="preserve"> </w:t>
      </w:r>
      <w:proofErr w:type="spellStart"/>
      <w:r w:rsidRPr="00FA0589">
        <w:rPr>
          <w:sz w:val="26"/>
          <w:szCs w:val="26"/>
        </w:rPr>
        <w:t>Tulea</w:t>
      </w:r>
      <w:proofErr w:type="spellEnd"/>
    </w:p>
    <w:p w14:paraId="737480F1" w14:textId="3FBBBC93" w:rsidR="00FA0589" w:rsidRPr="00FA0589" w:rsidRDefault="00FA0589" w:rsidP="00FA05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A0589">
        <w:rPr>
          <w:rFonts w:ascii="Georgia" w:hAnsi="Georgia"/>
          <w:color w:val="1A242E"/>
          <w:sz w:val="26"/>
          <w:szCs w:val="26"/>
        </w:rPr>
        <w:t xml:space="preserve">Este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dominat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definitorie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duce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tipologii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Aglae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Tulea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întruchiparea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tipologiei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femeii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bătrâne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lăcomie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lipsă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generală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integritate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mod direct (de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ales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mod indirect.</w:t>
      </w:r>
    </w:p>
    <w:p w14:paraId="578383D4" w14:textId="77777777" w:rsidR="00FA0589" w:rsidRPr="00FA0589" w:rsidRDefault="00FA0589" w:rsidP="00FA05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A0589">
        <w:rPr>
          <w:rFonts w:ascii="Georgia" w:hAnsi="Georgia"/>
          <w:color w:val="1A242E"/>
          <w:sz w:val="26"/>
          <w:szCs w:val="26"/>
        </w:rPr>
        <w:t xml:space="preserve">Sora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nevasta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Olimpiei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Auricăi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Titi.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feminin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>, individual</w:t>
      </w:r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prisma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trăsăturilor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din care se pot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desprinde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morale ale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„cam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vârstă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negru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pieptănat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coafură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japoneză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Caracteristicile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feței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trădează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natura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antipatică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gălbicioasă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gura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buzele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subțiri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acre,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nasul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încovoiat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acut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obrajii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brăzdați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cute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acuzând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slăbire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bruscă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bulbucați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Vestimentația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denotă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statut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social</w:t>
      </w:r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preocupare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menținerea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aparențelor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„Era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îmbrăcată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bluza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mătase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neagră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cerculețe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strânsă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o mare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agrafă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sugrumată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un cordon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piele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vedea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lănțișor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urechea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cesuleț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aur”.</w:t>
      </w:r>
    </w:p>
    <w:p w14:paraId="6B65339B" w14:textId="77777777" w:rsidR="00FA0589" w:rsidRPr="00FA0589" w:rsidRDefault="00FA0589" w:rsidP="00FA05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mamă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influență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pozitivă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preocuparea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propriilor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umbrită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aflau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competiție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Otilia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tipologia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mamei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invidioase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copiii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altora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răutate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veninoasă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cum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numea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Otilia.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Frica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adoptat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-o pe Otilia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i-ar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fratelui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dorință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obsesivă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controla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petrecea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pereții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trăiesc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legi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țara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tribunale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parchetului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asta-i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fac. L-a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amețit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stricata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Cine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-o fi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capabilă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trăda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frate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îmbogățirii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2479A81D" w14:textId="77777777" w:rsidR="00FA0589" w:rsidRPr="00FA0589" w:rsidRDefault="00FA0589" w:rsidP="00FA05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Răutatea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Aglaei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de tip structural</w:t>
      </w:r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neiubindu-și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deloc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afectată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Felix, Otilia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toții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victime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răutății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antipatic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dominat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lăcomie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urmărirea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strictă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propriului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interes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antipatică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vădit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evident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scene precum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următoare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„-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vedem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vreun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testament,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zise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parale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înmormântare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cadavrul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stătea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inert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plapumă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începuse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tonuri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ceroase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Aglaia,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Titi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scotoceau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părțile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trăgeau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sertarele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desfăceau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garderobul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căutară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sobă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lăcomie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lipsă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empatie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ipocrizie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sabotarea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tot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era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frumos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respingător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toți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cititorii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6A331C1A" w14:textId="77777777" w:rsidR="00FA0589" w:rsidRPr="00FA0589" w:rsidRDefault="00FA0589" w:rsidP="00FA05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„Enigma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construit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stil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balzacian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reprezentanta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categorii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psihologice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bătrână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abordarea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temei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moștenirii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creația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înscrie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realismul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XX.</w:t>
      </w:r>
    </w:p>
    <w:p w14:paraId="1607194F" w14:textId="77777777" w:rsidR="00FA0589" w:rsidRPr="00FA0589" w:rsidRDefault="00FA0589" w:rsidP="00FA0589">
      <w:pPr>
        <w:pStyle w:val="Heading1"/>
        <w:rPr>
          <w:sz w:val="26"/>
          <w:szCs w:val="26"/>
        </w:rPr>
      </w:pPr>
      <w:r w:rsidRPr="00FA0589">
        <w:rPr>
          <w:sz w:val="26"/>
          <w:szCs w:val="26"/>
        </w:rPr>
        <w:lastRenderedPageBreak/>
        <w:t xml:space="preserve">Titi </w:t>
      </w:r>
      <w:proofErr w:type="spellStart"/>
      <w:r w:rsidRPr="00FA0589">
        <w:rPr>
          <w:sz w:val="26"/>
          <w:szCs w:val="26"/>
        </w:rPr>
        <w:t>Tulea</w:t>
      </w:r>
      <w:proofErr w:type="spellEnd"/>
    </w:p>
    <w:p w14:paraId="491F4065" w14:textId="77777777" w:rsidR="00FA0589" w:rsidRPr="00FA0589" w:rsidRDefault="00FA0589" w:rsidP="00FA05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Titi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Tulea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masculin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>, individual</w:t>
      </w:r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tipul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retardatului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incapabil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gândească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moștenește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De-a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atât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mod direct,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cât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indirect</w:t>
      </w:r>
      <w:r w:rsidRPr="00FA0589">
        <w:rPr>
          <w:rFonts w:ascii="Georgia" w:hAnsi="Georgia"/>
          <w:color w:val="1A242E"/>
          <w:sz w:val="26"/>
          <w:szCs w:val="26"/>
        </w:rPr>
        <w:t>.  </w:t>
      </w:r>
    </w:p>
    <w:p w14:paraId="4EF65076" w14:textId="77777777" w:rsidR="00FA0589" w:rsidRPr="00FA0589" w:rsidRDefault="00FA0589" w:rsidP="00FA05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Prima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descriere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Titi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calitate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personaj-narator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spunând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mare,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ușoară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mustață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bărbia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despicată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semănând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barbișon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schițat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tuleie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”.  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Aurica,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asemănarea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respectiv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mamă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labilitatea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psihică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procedeu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naturalismului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pe care George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construirea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Titi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semene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care,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era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dezinteresat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tot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petrecere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apatic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5A799CAD" w14:textId="77777777" w:rsidR="00FA0589" w:rsidRPr="00FA0589" w:rsidRDefault="00FA0589" w:rsidP="00FA05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mod indirect</w:t>
      </w:r>
      <w:r w:rsidRPr="00FA0589">
        <w:rPr>
          <w:rFonts w:ascii="Georgia" w:hAnsi="Georgia"/>
          <w:color w:val="1A242E"/>
          <w:sz w:val="26"/>
          <w:szCs w:val="26"/>
        </w:rPr>
        <w:t xml:space="preserve">, Titi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său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repetent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abandonează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școala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 </w:t>
      </w:r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Specific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retardului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o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mișcare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legănată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 pe care face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continuu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dominat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automatisme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ocupa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singura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activitate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transcrie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note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muzicale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cărți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poștale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Otilia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vorbește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nu-l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cunoștea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„Titi 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pe care l-ai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aseară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brodând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tantei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Ai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cunoști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Băiat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bun,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săracul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cam... — Cam? —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ai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cunoști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evită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”.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ușorului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retard, Titi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trezește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compasiune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067C8293" w14:textId="77777777" w:rsidR="00FA0589" w:rsidRPr="00FA0589" w:rsidRDefault="00FA0589" w:rsidP="00FA05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A0589">
        <w:rPr>
          <w:rFonts w:ascii="Georgia" w:hAnsi="Georgia"/>
          <w:color w:val="1A242E"/>
          <w:sz w:val="26"/>
          <w:szCs w:val="26"/>
        </w:rPr>
        <w:t xml:space="preserve">De-a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cu mama</w:t>
      </w:r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ocupă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loc,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dirijează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existență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educația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greșită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nu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deranjează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are 22 de ani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terminat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liceul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legene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nervos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amplificându-i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boala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amoroase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Titi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sfaturi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irascibil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preajma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femeilor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ajute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depășească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agravează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problema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Titi.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Eforturile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direcționate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a-l face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arate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normal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soluționarea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problemelor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băiatului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acopere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problema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evidentă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idee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desprinsă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conversație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„Mai bine mi-ai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fac cu Titi,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supărată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L-a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corigent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...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persecută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...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 timid, nu 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îndrăzneț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...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bolnav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71AA0031" w14:textId="203E2BD2" w:rsidR="00FA0589" w:rsidRDefault="00FA0589" w:rsidP="00FA05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Titi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existență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controlată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problemele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perpetuate de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dinamică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tip toxic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mama.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George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procedee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naturalismului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retardatului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lungului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Titi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mod direct,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indirect.</w:t>
      </w:r>
    </w:p>
    <w:p w14:paraId="0C23D7A8" w14:textId="5614FCA1" w:rsidR="00FC204F" w:rsidRDefault="00FC204F" w:rsidP="00FA05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E2C99F4" w14:textId="77777777" w:rsidR="00FC204F" w:rsidRPr="00FA0589" w:rsidRDefault="00FC204F" w:rsidP="00FA05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985DDFC" w14:textId="77777777" w:rsidR="00FA0589" w:rsidRPr="00FA0589" w:rsidRDefault="00FA0589" w:rsidP="00FA0589">
      <w:pPr>
        <w:pStyle w:val="Heading1"/>
        <w:rPr>
          <w:sz w:val="26"/>
          <w:szCs w:val="26"/>
        </w:rPr>
      </w:pPr>
      <w:r w:rsidRPr="00FA0589">
        <w:rPr>
          <w:sz w:val="26"/>
          <w:szCs w:val="26"/>
        </w:rPr>
        <w:lastRenderedPageBreak/>
        <w:t xml:space="preserve">Aurica </w:t>
      </w:r>
      <w:proofErr w:type="spellStart"/>
      <w:r w:rsidRPr="00FA0589">
        <w:rPr>
          <w:sz w:val="26"/>
          <w:szCs w:val="26"/>
        </w:rPr>
        <w:t>Tulea</w:t>
      </w:r>
      <w:proofErr w:type="spellEnd"/>
    </w:p>
    <w:p w14:paraId="5FA1D6A6" w14:textId="77777777" w:rsidR="00FA0589" w:rsidRPr="00FA0589" w:rsidRDefault="00FA0589" w:rsidP="00FA05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„Enigma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1938,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stârnit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reacții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vocilor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critice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vremurilor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respective. Este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citadin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modern,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de tip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balzacian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preia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Balzac, George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caricatură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bucureștene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 XX-lea.</w:t>
      </w:r>
    </w:p>
    <w:p w14:paraId="5EB490CB" w14:textId="77777777" w:rsidR="00FA0589" w:rsidRPr="00FA0589" w:rsidRDefault="00FA0589" w:rsidP="00FA05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preluată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tot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scrierile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Balzac,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burgheziei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 XX-lea,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aspectele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tipice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legate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dezumanizarea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lor sub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imperiul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banului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moșteniri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ocupare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poziții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George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depun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eforturi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disperate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realiza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plan material,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scoțând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drama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neîmplinirii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trăiesc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realizate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financiar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5023AA90" w14:textId="77777777" w:rsidR="00FA0589" w:rsidRPr="00FA0589" w:rsidRDefault="00FA0589" w:rsidP="00FA05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Aurica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Tulea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episodic</w:t>
      </w:r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fata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Aglaei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întruchipând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tipul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fetei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bătrâne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antiteză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cu Otilia,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atât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mod direct,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cât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indirect</w:t>
      </w:r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ne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detalii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portretul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fizic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Auricăi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caracterizând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mod direct: „o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cam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treizeci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ani,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proeminenți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Aglaei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prelungă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sfârșind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bărbie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 un ac,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tâmple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încercuite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șiruri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cozi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împletite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arătând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vârstă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fardată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strident, 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trupul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slab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uscat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rărit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”. </w:t>
      </w:r>
    </w:p>
    <w:p w14:paraId="035348F5" w14:textId="77777777" w:rsidR="00FA0589" w:rsidRPr="00FA0589" w:rsidRDefault="00FA0589" w:rsidP="00FA05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A0589">
        <w:rPr>
          <w:rFonts w:ascii="Georgia" w:hAnsi="Georgia"/>
          <w:color w:val="1A242E"/>
          <w:sz w:val="26"/>
          <w:szCs w:val="26"/>
        </w:rPr>
        <w:t>Tot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mod direct</w:t>
      </w:r>
      <w:r w:rsidRPr="00FA0589">
        <w:rPr>
          <w:rFonts w:ascii="Georgia" w:hAnsi="Georgia"/>
          <w:color w:val="1A242E"/>
          <w:sz w:val="26"/>
          <w:szCs w:val="26"/>
        </w:rPr>
        <w:t xml:space="preserve"> 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trebui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scop,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sfătuiește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insistentă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comporte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Aurica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mărita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obsedată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idee,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ridicol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repulsia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compasiunea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 </w:t>
      </w:r>
    </w:p>
    <w:p w14:paraId="2D228F09" w14:textId="77777777" w:rsidR="00FA0589" w:rsidRPr="00FA0589" w:rsidRDefault="00FA0589" w:rsidP="00FA05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atingă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recurge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la un gest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neobișnuit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: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machiază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exagerat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seria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plimbărilor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Victoriei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Felix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mod direct: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criză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sexuală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neapărat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profeseze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amorul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liber”.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încercărilor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eșuate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cineva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mărite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Aurica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schimbe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fizionomia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semănând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făcea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moale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mort, ca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perucă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masca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senilă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Aglaei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”.</w:t>
      </w:r>
    </w:p>
    <w:p w14:paraId="21D6104F" w14:textId="77777777" w:rsidR="00FA0589" w:rsidRPr="00FA0589" w:rsidRDefault="00FA0589" w:rsidP="00FA05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Fonts w:ascii="Georgia" w:hAnsi="Georgia"/>
          <w:color w:val="1A242E"/>
          <w:sz w:val="26"/>
          <w:szCs w:val="26"/>
        </w:rPr>
        <w:t>Asemănarea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mama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procedeu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specific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naturalismului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de care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sugera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fata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preia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mamei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 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nivel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fizic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nivel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moral</w:t>
      </w:r>
      <w:r w:rsidRPr="00FA0589">
        <w:rPr>
          <w:rFonts w:ascii="Georgia" w:hAnsi="Georgia"/>
          <w:color w:val="1A242E"/>
          <w:sz w:val="26"/>
          <w:szCs w:val="26"/>
        </w:rPr>
        <w:t xml:space="preserve">: fire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răutăcioasă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invidioasă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Ura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răutatea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îndreaptă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Otilia,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alimentate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mama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Aurica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comportă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urât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Otilia,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defăimează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scoțând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Otilia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rudă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Mda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[...]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mi-e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verișoară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creștem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milă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de-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învăța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”. Indirect,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Otilia,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ascunde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frustrări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nerezolvate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plimbările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Victoriei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reușesc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rezolve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le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agravează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lastRenderedPageBreak/>
        <w:t>aduc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pragului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nebuniei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Aurica nu se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mărita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drama pe care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mame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posesive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autoritare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, care-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îngrădise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libertatea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gândire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2C3C6E7B" w14:textId="77777777" w:rsidR="00FA0589" w:rsidRPr="00FA0589" w:rsidRDefault="00FA0589" w:rsidP="00FA058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Aurica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episodic,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balzaciană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proofErr w:type="gramStart"/>
      <w:r w:rsidRPr="00FA058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 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întruchipează</w:t>
      </w:r>
      <w:proofErr w:type="spellEnd"/>
      <w:proofErr w:type="gram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bătrâne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aflată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goana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posibil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mod direct,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indirect.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Cheia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înțelegerii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cu mama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pe care, fie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voluntar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fie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neintenționat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model,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ajungând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semene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A0589">
        <w:rPr>
          <w:rFonts w:ascii="Georgia" w:hAnsi="Georgia"/>
          <w:color w:val="1A242E"/>
          <w:sz w:val="26"/>
          <w:szCs w:val="26"/>
        </w:rPr>
        <w:t>izbitor</w:t>
      </w:r>
      <w:proofErr w:type="spellEnd"/>
      <w:r w:rsidRPr="00FA0589">
        <w:rPr>
          <w:rFonts w:ascii="Georgia" w:hAnsi="Georgia"/>
          <w:color w:val="1A242E"/>
          <w:sz w:val="26"/>
          <w:szCs w:val="26"/>
        </w:rPr>
        <w:t>.</w:t>
      </w:r>
    </w:p>
    <w:p w14:paraId="0319AEBE" w14:textId="77777777" w:rsidR="004A294B" w:rsidRDefault="004A294B"/>
    <w:sectPr w:rsidR="004A294B" w:rsidSect="004A294B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51"/>
    <w:rsid w:val="004A294B"/>
    <w:rsid w:val="00612C32"/>
    <w:rsid w:val="008C6B51"/>
    <w:rsid w:val="00CC665B"/>
    <w:rsid w:val="00FA0589"/>
    <w:rsid w:val="00FC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DE9D"/>
  <w15:chartTrackingRefBased/>
  <w15:docId w15:val="{25EF45DD-C8A4-453B-9A3B-8D71780D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4A29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A2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A29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294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94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ceunet.ro/george-calinescu/enigma-otiliei/caracterizarea-personajelor/leonida-pascalopol" TargetMode="External"/><Relationship Id="rId5" Type="http://schemas.openxmlformats.org/officeDocument/2006/relationships/hyperlink" Target="https://liceunet.ro/george-calinescu/enigma-otiliei/eseu/particularitati-de-constructie-a-unui-personaj" TargetMode="External"/><Relationship Id="rId4" Type="http://schemas.openxmlformats.org/officeDocument/2006/relationships/hyperlink" Target="https://liceunet.ro/george-calinescu/enigma-otiliei/caracterizarea-personajelor/otil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18</Pages>
  <Words>7963</Words>
  <Characters>45391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2022-02-05T13:39:00Z</dcterms:created>
  <dcterms:modified xsi:type="dcterms:W3CDTF">2022-02-05T13:59:00Z</dcterms:modified>
</cp:coreProperties>
</file>