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56E11" w14:textId="77777777" w:rsidR="00B363FC" w:rsidRPr="00B363FC" w:rsidRDefault="00B363FC" w:rsidP="00B363F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</w:pPr>
      <w:proofErr w:type="spellStart"/>
      <w:r w:rsidRPr="00B363F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Introducere</w:t>
      </w:r>
      <w:proofErr w:type="spellEnd"/>
    </w:p>
    <w:p w14:paraId="3E6C70EC" w14:textId="77777777" w:rsidR="00B363FC" w:rsidRPr="00B363FC" w:rsidRDefault="00B363FC" w:rsidP="00B363F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început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oricărui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eseu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comentariu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„Enigma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Otiliei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important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menționezi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perioada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istorică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se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încadrează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roman de tip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balzacian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Nu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uita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evidențiezi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ideea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are un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realist,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dezvoltând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temele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manieră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obiectivă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totodată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modernă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42912782" w14:textId="77777777" w:rsidR="00B363FC" w:rsidRPr="00B363FC" w:rsidRDefault="00B363FC" w:rsidP="00B363FC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B363F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Exemplu</w:t>
      </w:r>
      <w:proofErr w:type="spellEnd"/>
    </w:p>
    <w:p w14:paraId="55A59040" w14:textId="77777777" w:rsidR="00B363FC" w:rsidRPr="00B363FC" w:rsidRDefault="00B363FC" w:rsidP="00B363FC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„Enigma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Otiliei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lucrare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publicată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către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George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Călinescu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perioada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interbelică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reprezintă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roman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obiectiv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modern, de tip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balzacian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având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bază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crezul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autorului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: „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literatura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trebuie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legătură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directă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sufletul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uman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înțelege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viziunea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autorului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oglindește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construcția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temei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subiectului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necesar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precizăm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George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Călinescu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optează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roman modern de tip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balzacian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caracterizat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autenticitate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spontaneitate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Impresia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autenticitate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conferită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realist al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analiza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psihologică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personajelor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construite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ajutorul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unor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tehnici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moderne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4B9BC1EA" w14:textId="77777777" w:rsidR="00B363FC" w:rsidRPr="00B363FC" w:rsidRDefault="00B363FC" w:rsidP="00B363F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</w:pPr>
      <w:proofErr w:type="spellStart"/>
      <w:r w:rsidRPr="00B363F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Semnificația</w:t>
      </w:r>
      <w:proofErr w:type="spellEnd"/>
      <w:r w:rsidRPr="00B363F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titlului</w:t>
      </w:r>
      <w:proofErr w:type="spellEnd"/>
    </w:p>
    <w:p w14:paraId="316AFF9B" w14:textId="77777777" w:rsidR="00B363FC" w:rsidRPr="00B363FC" w:rsidRDefault="00B363FC" w:rsidP="00B363F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privește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titlul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„Enigma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Otiliei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foarte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important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menționezi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conține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numele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principal,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feminin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lucru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scoate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evidență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Otilia se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centrul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operei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Călinescu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70DCAFBA" w14:textId="77777777" w:rsidR="00B363FC" w:rsidRPr="00B363FC" w:rsidRDefault="00B363FC" w:rsidP="00B363FC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B363F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Exemplu</w:t>
      </w:r>
      <w:proofErr w:type="spellEnd"/>
    </w:p>
    <w:p w14:paraId="5D4E6B47" w14:textId="77777777" w:rsidR="00B363FC" w:rsidRPr="00B363FC" w:rsidRDefault="00B363FC" w:rsidP="00B363FC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Titlul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conține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substantiv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comun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„enigma”,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substantiv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propriu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coincide cu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numele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principal, Otilia,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justificare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enigmatic al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Inițial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titlul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fost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Părinții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Otiliei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sugerând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ideea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paternității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 „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editorului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s-a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părut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sonor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«Enigma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Otiliei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»,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căci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orice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tânăr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douăzeci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ani, enigmatic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veci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fata care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respinge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dându-i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totuși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dovezi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afecțiune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.”</w:t>
      </w:r>
    </w:p>
    <w:p w14:paraId="2476749C" w14:textId="77777777" w:rsidR="00B363FC" w:rsidRPr="00B363FC" w:rsidRDefault="00B363FC" w:rsidP="00B363F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</w:pPr>
      <w:proofErr w:type="spellStart"/>
      <w:r w:rsidRPr="00B363F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Tema</w:t>
      </w:r>
      <w:proofErr w:type="spellEnd"/>
    </w:p>
    <w:p w14:paraId="6F645B23" w14:textId="77777777" w:rsidR="00B363FC" w:rsidRPr="00B363FC" w:rsidRDefault="00B363FC" w:rsidP="00B363F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roman complex,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analiza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trebuie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cuprindă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informații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referitoare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viziunea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influențând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mare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măsură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construcția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subiectului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personajelor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„Enigma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Otiliei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are la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bază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ideile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centrale ale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anume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celor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tineri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viziunea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creație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autorului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reflectă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orientarea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modernistă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78093F14" w14:textId="77777777" w:rsidR="00B363FC" w:rsidRPr="00B363FC" w:rsidRDefault="00B363FC" w:rsidP="00B363FC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B363F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Exemplu</w:t>
      </w:r>
      <w:proofErr w:type="spellEnd"/>
      <w:r w:rsidRPr="00B363F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B363F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B363F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prezentare</w:t>
      </w:r>
      <w:proofErr w:type="spellEnd"/>
      <w:r w:rsidRPr="00B363F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corectă</w:t>
      </w:r>
      <w:proofErr w:type="spellEnd"/>
      <w:r w:rsidRPr="00B363F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B363F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temei</w:t>
      </w:r>
      <w:proofErr w:type="spellEnd"/>
    </w:p>
    <w:p w14:paraId="15C5DBBA" w14:textId="77777777" w:rsidR="00B363FC" w:rsidRPr="00B363FC" w:rsidRDefault="00B363FC" w:rsidP="00B363FC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iubirii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mentalitatea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epocii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forța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distrugătoare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banului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precum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ideea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paternității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puse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lumină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-un mod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inedit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cu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ajutorul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tehnicilor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moderne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utilizate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Viziunea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autorului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strâns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legată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Călinescu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ales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construiască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subiectul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având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vedere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principiile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teoretice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impun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modernitate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obiectivitate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autenticitate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veridicitate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povestea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lastRenderedPageBreak/>
        <w:t>dragoste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cuplului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Felix-Otilia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capătă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diverse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nuanțe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pretabilă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unor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interpretări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variate.</w:t>
      </w:r>
    </w:p>
    <w:p w14:paraId="628B32FA" w14:textId="77777777" w:rsidR="00B363FC" w:rsidRPr="00B363FC" w:rsidRDefault="00B363FC" w:rsidP="00B363FC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Viziunea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autorului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creionată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manieră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modernă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concentrează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jurul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celor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prezentarea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unor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aspecte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viața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societății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burgheze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bucureștene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începutul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secolului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XX-lea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experiența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iubirii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urmată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maturizarea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sentimentală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Felix,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desfășurându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-se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paralel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lupta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averea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moș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Costache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câștigarea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moștenirii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Modernitatea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așadar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influențele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tip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balzacian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conform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cărora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zeul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care se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închină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toți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banul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”.</w:t>
      </w:r>
    </w:p>
    <w:p w14:paraId="112F9ACF" w14:textId="77777777" w:rsidR="00B363FC" w:rsidRPr="00B363FC" w:rsidRDefault="00B363FC" w:rsidP="00B363F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</w:pPr>
      <w:proofErr w:type="spellStart"/>
      <w:r w:rsidRPr="00B363F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Rezumat</w:t>
      </w:r>
      <w:proofErr w:type="spellEnd"/>
      <w:r w:rsidRPr="00B363F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B363F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scurt</w:t>
      </w:r>
      <w:proofErr w:type="spellEnd"/>
    </w:p>
    <w:p w14:paraId="6A529F95" w14:textId="77777777" w:rsidR="00B363FC" w:rsidRPr="00B363FC" w:rsidRDefault="00B363FC" w:rsidP="00B363F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realizarea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rezumatului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rezumat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scurt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esențial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urmărești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evoluția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poveștii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dragoste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Felix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Otilia, de la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conturarea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sentimentului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până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conștientizarea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iubirii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trebuie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ai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vedere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întâmplă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planurile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narative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privitoare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moștenirea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moș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Costache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destinul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celorlalte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Aglae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Pascalopol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familia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Rațiu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7EC113A8" w14:textId="77777777" w:rsidR="00B363FC" w:rsidRPr="00B363FC" w:rsidRDefault="00B363FC" w:rsidP="00B363F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De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asemenea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situația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finalul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trebuie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înțeleasă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notată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rezumat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rezumatul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scurt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consecința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existenței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unei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societăți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mediocre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sentimentul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se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poate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împlini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501C0FE3" w14:textId="77777777" w:rsidR="00B363FC" w:rsidRPr="00B363FC" w:rsidRDefault="00B363FC" w:rsidP="00B363F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Nu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uita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incluzi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cuprinsul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rezumatului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scenele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reprezentative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episoadele-cheie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!</w:t>
      </w:r>
    </w:p>
    <w:p w14:paraId="5F9A5B0B" w14:textId="77777777" w:rsidR="00B363FC" w:rsidRPr="00B363FC" w:rsidRDefault="00B363FC" w:rsidP="00B363FC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B363F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Exemplu</w:t>
      </w:r>
      <w:proofErr w:type="spellEnd"/>
    </w:p>
    <w:p w14:paraId="3FA39E32" w14:textId="77777777" w:rsidR="00B363FC" w:rsidRPr="00B363FC" w:rsidRDefault="00B363FC" w:rsidP="00B363FC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Prezentat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primul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capitol al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Felix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orfan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încredințat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către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Iosif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Costache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Giurgiuveanu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 „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unchiul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său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Moș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Costache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devine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tutorele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ajuns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București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urmează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cursurile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Facultății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Medicină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O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cunoaște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Otilia,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fiica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vitregă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moș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Costache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ajunge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captivat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ea. Felix 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capabil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lase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totul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Otilia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propune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acesteia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trăiască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împreună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formeze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cămin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Otilia 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indecisă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respinge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propunerea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urmând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plece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Pascalopol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Paris.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Devastat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decizie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Felix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bulversat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sufletul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său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instalat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haosul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întrucât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iubește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„o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fată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admirabilă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care n-o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înțelege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02F8BEE8" w14:textId="77777777" w:rsidR="00B363FC" w:rsidRPr="00B363FC" w:rsidRDefault="00B363FC" w:rsidP="00B363FC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După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moartea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moș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Costache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lucrurile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limpezesc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Felix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maturizându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-se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eșecului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dragoste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lucid,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având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minte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sclipitoare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Cambria" w:eastAsia="Times New Roman" w:hAnsi="Cambria" w:cs="Cambria"/>
          <w:noProof w:val="0"/>
          <w:color w:val="1A242E"/>
          <w:sz w:val="26"/>
          <w:szCs w:val="26"/>
          <w:lang w:val="en-US"/>
        </w:rPr>
        <w:t>ṣ</w:t>
      </w:r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</w:t>
      </w:r>
      <w:r w:rsidRPr="00B363FC">
        <w:rPr>
          <w:rFonts w:ascii="Georgia" w:eastAsia="Times New Roman" w:hAnsi="Georgia" w:cs="Georgia"/>
          <w:noProof w:val="0"/>
          <w:color w:val="1A242E"/>
          <w:sz w:val="26"/>
          <w:szCs w:val="26"/>
          <w:lang w:val="en-US"/>
        </w:rPr>
        <w:t>â</w:t>
      </w:r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ndire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ra</w:t>
      </w:r>
      <w:r w:rsidRPr="00B363FC">
        <w:rPr>
          <w:rFonts w:ascii="Georgia" w:eastAsia="Times New Roman" w:hAnsi="Georgia" w:cs="Georgia"/>
          <w:noProof w:val="0"/>
          <w:color w:val="1A242E"/>
          <w:sz w:val="26"/>
          <w:szCs w:val="26"/>
          <w:lang w:val="en-US"/>
        </w:rPr>
        <w:t>ț</w:t>
      </w:r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ional</w:t>
      </w:r>
      <w:r w:rsidRPr="00B363FC">
        <w:rPr>
          <w:rFonts w:ascii="Georgia" w:eastAsia="Times New Roman" w:hAnsi="Georgia" w:cs="Georgia"/>
          <w:noProof w:val="0"/>
          <w:color w:val="1A242E"/>
          <w:sz w:val="26"/>
          <w:szCs w:val="26"/>
          <w:lang w:val="en-US"/>
        </w:rPr>
        <w:t>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Georgia"/>
          <w:noProof w:val="0"/>
          <w:color w:val="1A242E"/>
          <w:sz w:val="26"/>
          <w:szCs w:val="26"/>
          <w:lang w:val="en-US"/>
        </w:rPr>
        <w:t>î</w:t>
      </w:r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</w:t>
      </w:r>
      <w:r w:rsidRPr="00B363FC">
        <w:rPr>
          <w:rFonts w:ascii="Georgia" w:eastAsia="Times New Roman" w:hAnsi="Georgia" w:cs="Georgia"/>
          <w:noProof w:val="0"/>
          <w:color w:val="1A242E"/>
          <w:sz w:val="26"/>
          <w:szCs w:val="26"/>
          <w:lang w:val="en-US"/>
        </w:rPr>
        <w:t>ț</w:t>
      </w:r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elege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</w:t>
      </w:r>
      <w:r w:rsidRPr="00B363FC">
        <w:rPr>
          <w:rFonts w:ascii="Georgia" w:eastAsia="Times New Roman" w:hAnsi="Georgia" w:cs="Georgia"/>
          <w:noProof w:val="0"/>
          <w:color w:val="1A242E"/>
          <w:sz w:val="26"/>
          <w:szCs w:val="26"/>
          <w:lang w:val="en-US"/>
        </w:rPr>
        <w:t>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Georgia"/>
          <w:noProof w:val="0"/>
          <w:color w:val="1A242E"/>
          <w:sz w:val="26"/>
          <w:szCs w:val="26"/>
          <w:lang w:val="en-US"/>
        </w:rPr>
        <w:t>î</w:t>
      </w:r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ntr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societate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mediocr</w:t>
      </w:r>
      <w:r w:rsidRPr="00B363FC">
        <w:rPr>
          <w:rFonts w:ascii="Georgia" w:eastAsia="Times New Roman" w:hAnsi="Georgia" w:cs="Georgia"/>
          <w:noProof w:val="0"/>
          <w:color w:val="1A242E"/>
          <w:sz w:val="26"/>
          <w:szCs w:val="26"/>
          <w:lang w:val="en-US"/>
        </w:rPr>
        <w:t>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sentimentul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B363FC">
        <w:rPr>
          <w:rFonts w:ascii="Georgia" w:eastAsia="Times New Roman" w:hAnsi="Georgia" w:cs="Georgia"/>
          <w:noProof w:val="0"/>
          <w:color w:val="1A242E"/>
          <w:sz w:val="26"/>
          <w:szCs w:val="26"/>
          <w:lang w:val="en-US"/>
        </w:rPr>
        <w:t>î</w:t>
      </w:r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poate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împlini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căsătoria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doar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modalitate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supraviețuire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1BC07C7C" w14:textId="77777777" w:rsidR="00B363FC" w:rsidRPr="00B363FC" w:rsidRDefault="00B363FC" w:rsidP="00B363FC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căsătoria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fiica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unei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personalități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cunoscute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vreme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Felix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face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intrarea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-un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cerc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persoane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influente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Peste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mulți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ani,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întâlnindu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-se cu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Pascalopol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o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vede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nou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Otilia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fotografie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Pascalopol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despărțise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Condus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amintiri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Felix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revine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strada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Antim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are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impresia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vede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moș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Costache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totul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 o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iluzie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Simetria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incipitului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finalul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evidentă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Felix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amintindu-și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cuvintele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început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: „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Aici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nimeni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!”.</w:t>
      </w:r>
    </w:p>
    <w:p w14:paraId="42746F59" w14:textId="77777777" w:rsidR="00B363FC" w:rsidRPr="00B363FC" w:rsidRDefault="00B363FC" w:rsidP="00B363F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</w:pPr>
      <w:proofErr w:type="spellStart"/>
      <w:r w:rsidRPr="00B363F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Caracterizare</w:t>
      </w:r>
      <w:proofErr w:type="spellEnd"/>
      <w:r w:rsidRPr="00B363F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Felix</w:t>
      </w:r>
    </w:p>
    <w:p w14:paraId="07E0930F" w14:textId="77777777" w:rsidR="00B363FC" w:rsidRPr="00B363FC" w:rsidRDefault="00B363FC" w:rsidP="00B363F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lastRenderedPageBreak/>
        <w:t xml:space="preserve">Un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complex al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fără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îndoială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Felix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realizarea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caracterizării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trebuie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ai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vedere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statutul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său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cadrul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metodele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caracterizare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directă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indirectă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autocaracterizare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), precum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trăsăturile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fizice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morale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evidențiate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intermediul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acestor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procedee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Nu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uita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urmărești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relația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Felix cu Otilia,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celălalt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principal al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de la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apariția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sentimentului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până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încheierea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poveștii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dragoste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De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asemenea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important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exemplifici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caracterizare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trăsăturile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conturate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referire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textul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4D76653D" w14:textId="77777777" w:rsidR="00B363FC" w:rsidRPr="00B363FC" w:rsidRDefault="00B363FC" w:rsidP="00B363FC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B363F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Exemplu</w:t>
      </w:r>
      <w:proofErr w:type="spellEnd"/>
      <w:r w:rsidRPr="00B363F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caracterizare</w:t>
      </w:r>
      <w:proofErr w:type="spellEnd"/>
      <w:r w:rsidRPr="00B363F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Felix</w:t>
      </w:r>
    </w:p>
    <w:p w14:paraId="5216B73E" w14:textId="77777777" w:rsidR="00B363FC" w:rsidRPr="00B363FC" w:rsidRDefault="00B363FC" w:rsidP="00B363FC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principal,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masculin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Felix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participant la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acțiune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martor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complex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problematica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care o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propune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Prezentat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primul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capitol al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Felix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orfan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încredințat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către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Iosif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Costache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Giurgiuveanu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 „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unchiul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său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Moș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Costache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devine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tutorele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ajuns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București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urmează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cursurile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Facultății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Medicină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4C809672" w14:textId="77777777" w:rsidR="00B363FC" w:rsidRPr="00B363FC" w:rsidRDefault="00B363FC" w:rsidP="00B363FC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Trăsăturile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Felix sunt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evidențiate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atât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metoda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caracterizării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directe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cât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şi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caracterizării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indirecte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Caracterizarea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directă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realizată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către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naratorul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omniscient,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punând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lumină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tehnica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detaliului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portretul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fizic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: „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fața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era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juvenilă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prelungă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aproape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feminină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„cu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șuvițe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mari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ce-i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cădeau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sub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șapcă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„un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tânăr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vreo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optsprezece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ani,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îmbrăcat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uniformă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licean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[…]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strânsă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bine pe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talie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un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veșmânt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militar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gulerul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tare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foarte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înalt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șapca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umflată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dădeau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aer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bărbătesc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elegant.”.</w:t>
      </w:r>
    </w:p>
    <w:p w14:paraId="7C1873D8" w14:textId="77777777" w:rsidR="00B363FC" w:rsidRPr="00B363FC" w:rsidRDefault="00B363FC" w:rsidP="00B363FC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Trăsăturile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morale ale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expuse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tot de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narator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mod direct: Felix era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ambițios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cu o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voință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fier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întrucât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voia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ajungă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doctor mare”.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„o fire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libertină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era „un om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disciplinat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De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asemenea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părerea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celorlalte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expusă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mod direct ne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ajută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cunoaștem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bine pe Felix,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având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ochii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celorlalți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statut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superior,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„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intelectual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Pascalopol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consideră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„un om cu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desăvârșire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Otilia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vede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mult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pe un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copil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frate,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Aglae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consideră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candidat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plus la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moștenirea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averii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bătrânului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Cu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toate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Aglae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observă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calități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deosebite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studentul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medicină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alegându-și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domeniu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„care cere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mulți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ani”.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Chiar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Felix 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conștient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aspect,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se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lături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muncă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având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țel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înalt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după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cum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putem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deduce din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autocaracterizare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: „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-mi fac o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educație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om.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ambițios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nu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orgolios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”.</w:t>
      </w:r>
    </w:p>
    <w:p w14:paraId="51211CE7" w14:textId="77777777" w:rsidR="00B363FC" w:rsidRPr="00B363FC" w:rsidRDefault="00B363FC" w:rsidP="00B363FC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caracterizare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indirectă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pornind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gesturi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comportament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relațiile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celelalte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sunt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reliefate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trăsături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personalitate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Cu un spirit de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observație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puternic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dezvoltat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Felix se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dovedește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fi un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are o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gândire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rațională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mereu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căutarea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certitudinilor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7E5EB86F" w14:textId="77777777" w:rsidR="00B363FC" w:rsidRPr="00B363FC" w:rsidRDefault="00B363FC" w:rsidP="00B363FC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Captivat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Otilia,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mărturisește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acesteia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iubește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răspunsul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primit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așteptat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Otilia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făcând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aluzie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bogăția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Pascalopol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: „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 un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cuvânt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mare,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apoi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vezi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singură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n-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ajunge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Transformările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Felix sunt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evidente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pronunțării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sentimentului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o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iubește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„pe Otilia,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fără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poată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determina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conținutul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sentiment”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devine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sentimental, romantic,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imaginându-și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cum „Otilia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tremurând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strângea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brațele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subțiri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gât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”.</w:t>
      </w:r>
    </w:p>
    <w:p w14:paraId="12D67775" w14:textId="77777777" w:rsidR="00B363FC" w:rsidRPr="00B363FC" w:rsidRDefault="00B363FC" w:rsidP="00B363FC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lastRenderedPageBreak/>
        <w:t>Dă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dovadă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discernământ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analizează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corect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comportamentul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Pascalopol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consideră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apropierea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față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Otilia „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sentimentul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erotic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paternitate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lucid,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având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minte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sclipitoare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gândire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rațională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înțelege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societate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mediocră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sentimentul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poate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împlini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căsătoria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doar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modalitate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supraviețuire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căsătoria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fiica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unei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personalități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cunoscute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vreme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Felix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face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intrarea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-un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cerc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persoane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influente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Comportamentul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inexplicabil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Otiliei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rămâne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Felix un mister,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lăsându-i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sufletul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tulburat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48B1842B" w14:textId="77777777" w:rsidR="00B363FC" w:rsidRPr="00B363FC" w:rsidRDefault="00B363FC" w:rsidP="00B363F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</w:pPr>
      <w:proofErr w:type="spellStart"/>
      <w:r w:rsidRPr="00B363F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Planul</w:t>
      </w:r>
      <w:proofErr w:type="spellEnd"/>
      <w:r w:rsidRPr="00B363F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narativ</w:t>
      </w:r>
      <w:proofErr w:type="spellEnd"/>
    </w:p>
    <w:p w14:paraId="5D283618" w14:textId="77777777" w:rsidR="00B363FC" w:rsidRPr="00B363FC" w:rsidRDefault="00B363FC" w:rsidP="00B363F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Planul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narativ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are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vedere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unghiul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care sunt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povestite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întâmplările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„Enigma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Otiliei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descrierea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casei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moș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Costache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realizată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punctul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vedere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Felix,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principal.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Relatările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au la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bază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experiența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personaj-martor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Așadar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perspectiva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naratorului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omniscient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completată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perspectiva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protagonistului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martor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evenimentelor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6AB013B4" w14:textId="77777777" w:rsidR="00B363FC" w:rsidRPr="00B363FC" w:rsidRDefault="00B363FC" w:rsidP="00B363FC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B363F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Exemplu</w:t>
      </w:r>
      <w:proofErr w:type="spellEnd"/>
    </w:p>
    <w:p w14:paraId="7FF0CA30" w14:textId="77777777" w:rsidR="00B363FC" w:rsidRPr="00B363FC" w:rsidRDefault="00B363FC" w:rsidP="00B363FC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Modul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conturată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povestea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dragoste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cuplului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Felix-Otilia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extrem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original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strânsă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legătură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viziunea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creație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scriitorului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Felix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martor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evenimentele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petrecute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poartă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dragoste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adolescentină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Otilia,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lor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stând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sub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semnul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inocenței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raționalului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perspectiva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narativă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modernă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întrucât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avem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de-a face cu un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narator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omniscient, care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relatează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persoana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III-a,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există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al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doilea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narator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Felix,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martor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evenimentelor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realizează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legătura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naratorul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cititor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53897F8F" w14:textId="77777777" w:rsidR="00B363FC" w:rsidRPr="00B363FC" w:rsidRDefault="00B363FC" w:rsidP="00B363F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</w:pPr>
      <w:r w:rsidRPr="00B363F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Roman realist</w:t>
      </w:r>
    </w:p>
    <w:p w14:paraId="5CEF6EFC" w14:textId="77777777" w:rsidR="00B363FC" w:rsidRPr="00B363FC" w:rsidRDefault="00B363FC" w:rsidP="00B363F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Călinescu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„Enigma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Otiliei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fost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scris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perioada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interbelică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roman realist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modern.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Impresia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autenticitate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conferită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realist al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analiza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psihologică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personajelor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De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asemenea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nu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trebuie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uităm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influențele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tip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balzacian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atribuie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„Enigma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Otiliei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un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modern.</w:t>
      </w:r>
    </w:p>
    <w:p w14:paraId="688191CF" w14:textId="77777777" w:rsidR="00B363FC" w:rsidRPr="00B363FC" w:rsidRDefault="00B363FC" w:rsidP="00B363FC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B363F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Exemplu</w:t>
      </w:r>
      <w:proofErr w:type="spellEnd"/>
      <w:r w:rsidRPr="00B363F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363F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demonstrare</w:t>
      </w:r>
      <w:proofErr w:type="spellEnd"/>
      <w:r w:rsidRPr="00B363F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B363F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faptului</w:t>
      </w:r>
      <w:proofErr w:type="spellEnd"/>
      <w:r w:rsidRPr="00B363F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B363F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B363F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363F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363F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factură</w:t>
      </w:r>
      <w:proofErr w:type="spellEnd"/>
      <w:r w:rsidRPr="00B363F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realistă</w:t>
      </w:r>
      <w:proofErr w:type="spellEnd"/>
    </w:p>
    <w:p w14:paraId="4DC3B15A" w14:textId="77777777" w:rsidR="00B363FC" w:rsidRPr="00B363FC" w:rsidRDefault="00B363FC" w:rsidP="00B363FC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„Enigma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Otiliei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roman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scris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perioada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interbelică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modern,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obiectiv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tip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balzacian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Temele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se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reflectă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roman sunt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puse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lumină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-un mod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inedit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cu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ajutorul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tehnicilor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moderne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utilizate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Viziunea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autorului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strâns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legată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Călinescu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ales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construiască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subiectul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având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vedere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principiile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teoretice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impun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modernitate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obiectivitate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autenticitate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veridicitate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6777ACE6" w14:textId="77777777" w:rsidR="00B363FC" w:rsidRPr="00B363FC" w:rsidRDefault="00B363FC" w:rsidP="00B363FC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folosirea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unor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instrumente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moderne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conturarea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personajelor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precum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tehnica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planurilor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paralele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tehnica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detaliului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oferă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nuanțele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modernității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prezentate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minuțiozitate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cu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ajutorul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acestor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tehnici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Felix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analizează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sentimentele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față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Otilia,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tendința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 se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autoanaliza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intelectualitatea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trăsături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definitorii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Cât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Otilia,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conferă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modernitate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anularea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tiparelor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clasice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roman sunt create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general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valabile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lastRenderedPageBreak/>
        <w:t xml:space="preserve">–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tipul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arivistului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avarului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fata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bătrână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– Otilia,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trăsăturile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sale,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pune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lumină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problematică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existențială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7530E046" w14:textId="77777777" w:rsidR="00B363FC" w:rsidRPr="00B363FC" w:rsidRDefault="00B363FC" w:rsidP="00B363FC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Viziunea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modernă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autorului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probată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construcția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personajelor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tehnica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oglinzilor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paralele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stând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baza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reliefării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lor.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tehnică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modernă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presupune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construirea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pornind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impresiile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–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uneori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divergente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– ale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celorlalte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Felix o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vede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Otilia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frumoasă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inteligentă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altruistă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talentată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 „Otilia 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foarte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frumoasă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apoi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cultă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talentată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Pascalopol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consideră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„o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fată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delicioasă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ciudată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mine e o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enigmă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Costache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percepe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copil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numește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: „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fe-fetița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Aglae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consideră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candidat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plus la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moștenirea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averii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bătrânului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„Fete ca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sunt”,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Aurica o include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categorie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inferioară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„o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fată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condiția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crede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la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mama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 „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șireată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”.</w:t>
      </w:r>
    </w:p>
    <w:p w14:paraId="6F18CCC5" w14:textId="77777777" w:rsidR="00B363FC" w:rsidRPr="00B363FC" w:rsidRDefault="00B363FC" w:rsidP="00B363FC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Analiza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elementelor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compoziționale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dezvăluie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modern al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totodată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pune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lumină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viziunea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scriitorului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„Enigma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Otiliei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impresionează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modernitate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complexitatea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personajelor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sale.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Viziunea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Călinescu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creație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asigură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operei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autenticitate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personajelor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credibilitate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trecând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proba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timpului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25749EC6" w14:textId="77777777" w:rsidR="00B363FC" w:rsidRPr="00B363FC" w:rsidRDefault="00B363FC" w:rsidP="00B363F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</w:pPr>
      <w:r w:rsidRPr="00B363F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Motive </w:t>
      </w:r>
      <w:proofErr w:type="spellStart"/>
      <w:r w:rsidRPr="00B363F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literare</w:t>
      </w:r>
      <w:proofErr w:type="spellEnd"/>
    </w:p>
    <w:p w14:paraId="05FBD97D" w14:textId="77777777" w:rsidR="00B363FC" w:rsidRPr="00B363FC" w:rsidRDefault="00B363FC" w:rsidP="00B363F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Roman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citadin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de tip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balzacian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„Enigma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Otiliei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ilustrează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familiei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Marile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motive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reprezentate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chiar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</w:p>
    <w:p w14:paraId="29D355CC" w14:textId="77777777" w:rsidR="00B363FC" w:rsidRPr="00B363FC" w:rsidRDefault="00B363FC" w:rsidP="00B363FC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B363F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Exemplu</w:t>
      </w:r>
      <w:proofErr w:type="spellEnd"/>
    </w:p>
    <w:p w14:paraId="2B8F2E3B" w14:textId="77777777" w:rsidR="00B363FC" w:rsidRPr="00B363FC" w:rsidRDefault="00B363FC" w:rsidP="00B363FC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principalele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motive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întâlnite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„Enigma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Otiliei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sunt: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moștenirii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averea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Costache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Giurgiuveanu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), al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paternității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Moș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Costache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), al „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babei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absolute” (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Aglae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), al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avarului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Giurgiuveanu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), al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orfanului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(Felix, Otilia), al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căsătoriei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Pascalopol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Otilia,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Stănică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Olimpia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).</w:t>
      </w:r>
    </w:p>
    <w:p w14:paraId="2EED4CF9" w14:textId="77777777" w:rsidR="00B363FC" w:rsidRPr="00B363FC" w:rsidRDefault="00B363FC" w:rsidP="00B363F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</w:pPr>
      <w:proofErr w:type="spellStart"/>
      <w:r w:rsidRPr="00B363F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Concluzie</w:t>
      </w:r>
      <w:proofErr w:type="spellEnd"/>
    </w:p>
    <w:p w14:paraId="60AEC77E" w14:textId="77777777" w:rsidR="00B363FC" w:rsidRPr="00B363FC" w:rsidRDefault="00B363FC" w:rsidP="00B363F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încheierea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eseului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comentariului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„Enigma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Otiliei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poți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folosi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opinia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critic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poți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relua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importanța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temei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principale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analizate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marcând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ocupă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loc central.</w:t>
      </w:r>
    </w:p>
    <w:p w14:paraId="2C282137" w14:textId="77777777" w:rsidR="00B363FC" w:rsidRPr="00B363FC" w:rsidRDefault="00B363FC" w:rsidP="00B363F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De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asemenea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poți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scoate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evidență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autenticitatea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asigurată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raportarea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destinul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celor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par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rupte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realitatea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cotidiană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1A8EF8CD" w14:textId="77777777" w:rsidR="00B363FC" w:rsidRPr="00B363FC" w:rsidRDefault="00B363FC" w:rsidP="00B363FC">
      <w:pPr>
        <w:shd w:val="clear" w:color="auto" w:fill="F7F7F7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B363F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Exemplu</w:t>
      </w:r>
      <w:proofErr w:type="spellEnd"/>
    </w:p>
    <w:p w14:paraId="3C693D00" w14:textId="28B91E4D" w:rsidR="00612C32" w:rsidRDefault="00B363FC" w:rsidP="00B363FC">
      <w:pPr>
        <w:shd w:val="clear" w:color="auto" w:fill="F7F7F7"/>
        <w:spacing w:before="100" w:beforeAutospacing="1" w:after="100" w:afterAutospacing="1" w:line="240" w:lineRule="auto"/>
      </w:pP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Concluzionând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putem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spune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iubirii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complexă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însoțind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cum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paternitatea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mentalitatea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epocii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puterea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banului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moștenirea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cuprinzând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celelalte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planuri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narative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Modul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iubirii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dezvoltată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cadrul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operei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Călinescu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demonstrează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autenticitatea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împlinirea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dorinței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autorului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crea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roman „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legătură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directă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sufletul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uman</w:t>
      </w:r>
      <w:proofErr w:type="spellEnd"/>
      <w:r w:rsidRPr="00B363F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”.</w:t>
      </w:r>
    </w:p>
    <w:sectPr w:rsidR="00612C32" w:rsidSect="00B363FC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7BA"/>
    <w:rsid w:val="005577BA"/>
    <w:rsid w:val="00612C32"/>
    <w:rsid w:val="00B3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D0802"/>
  <w15:chartTrackingRefBased/>
  <w15:docId w15:val="{E2875D39-0519-485C-866B-5190CC628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paragraph" w:styleId="Heading2">
    <w:name w:val="heading 2"/>
    <w:basedOn w:val="Normal"/>
    <w:link w:val="Heading2Char"/>
    <w:uiPriority w:val="9"/>
    <w:qFormat/>
    <w:rsid w:val="00B363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63F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36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363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7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2186</Words>
  <Characters>12466</Characters>
  <Application>Microsoft Office Word</Application>
  <DocSecurity>0</DocSecurity>
  <Lines>103</Lines>
  <Paragraphs>29</Paragraphs>
  <ScaleCrop>false</ScaleCrop>
  <Company/>
  <LinksUpToDate>false</LinksUpToDate>
  <CharactersWithSpaces>14623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2</cp:revision>
  <dcterms:created xsi:type="dcterms:W3CDTF">2022-02-05T13:27:00Z</dcterms:created>
  <dcterms:modified xsi:type="dcterms:W3CDTF">2022-02-05T13:28:00Z</dcterms:modified>
</cp:coreProperties>
</file>