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08"/>
        <w:pBdr/>
        <w:spacing w:line="240" w:lineRule="auto"/>
        <w:ind/>
        <w:jc w:val="center"/>
        <w:rPr>
          <w:rFonts w:ascii="Times New Roman" w:hAnsi="Times New Roman" w:cs="Times New Roman"/>
          <w:b/>
          <w:bCs/>
          <w:sz w:val="32"/>
          <w:szCs w:val="32"/>
        </w:rPr>
      </w:pPr>
      <w:r>
        <w:rPr>
          <w:rFonts w:ascii="Times New Roman" w:hAnsi="Times New Roman" w:cs="Times New Roman"/>
          <w:b/>
          <w:bCs/>
          <w:sz w:val="32"/>
          <w:szCs w:val="32"/>
        </w:rPr>
        <w:t xml:space="preserve">Ministerul Educației și Cercetării </w:t>
      </w:r>
      <w:r>
        <w:rPr>
          <w:rFonts w:ascii="Times New Roman" w:hAnsi="Times New Roman" w:cs="Times New Roman"/>
          <w:b/>
          <w:bCs/>
          <w:sz w:val="32"/>
          <w:szCs w:val="32"/>
        </w:rPr>
        <w:t xml:space="preserve">al Republicii Moldova</w:t>
      </w:r>
      <w:r>
        <w:rPr>
          <w:rFonts w:ascii="Times New Roman" w:hAnsi="Times New Roman" w:cs="Times New Roman"/>
          <w:b/>
          <w:bCs/>
          <w:sz w:val="32"/>
          <w:szCs w:val="32"/>
        </w:rPr>
      </w:r>
      <w:r>
        <w:rPr>
          <w:rFonts w:ascii="Times New Roman" w:hAnsi="Times New Roman" w:cs="Times New Roman"/>
          <w:b/>
          <w:bCs/>
          <w:sz w:val="32"/>
          <w:szCs w:val="32"/>
        </w:rPr>
      </w:r>
    </w:p>
    <w:p>
      <w:pPr>
        <w:pStyle w:val="908"/>
        <w:pBdr/>
        <w:spacing w:line="240" w:lineRule="auto"/>
        <w:ind/>
        <w:jc w:val="center"/>
        <w:rPr>
          <w:rFonts w:ascii="Times New Roman" w:hAnsi="Times New Roman" w:cs="Times New Roman"/>
          <w:b/>
          <w:bCs/>
          <w:sz w:val="32"/>
          <w:szCs w:val="32"/>
        </w:rPr>
      </w:pPr>
      <w:r>
        <w:rPr>
          <w:rFonts w:ascii="Times New Roman" w:hAnsi="Times New Roman" w:cs="Times New Roman"/>
          <w:b/>
          <w:bCs/>
          <w:sz w:val="32"/>
          <w:szCs w:val="32"/>
        </w:rPr>
        <w:t xml:space="preserve">Universitatea Tehnică a Moldovei</w:t>
      </w:r>
      <w:r>
        <w:rPr>
          <w:rFonts w:ascii="Times New Roman" w:hAnsi="Times New Roman" w:cs="Times New Roman"/>
          <w:b/>
          <w:bCs/>
          <w:sz w:val="32"/>
          <w:szCs w:val="32"/>
        </w:rPr>
      </w:r>
      <w:r>
        <w:rPr>
          <w:rFonts w:ascii="Times New Roman" w:hAnsi="Times New Roman" w:cs="Times New Roman"/>
          <w:b/>
          <w:bCs/>
          <w:sz w:val="32"/>
          <w:szCs w:val="32"/>
        </w:rPr>
      </w:r>
    </w:p>
    <w:p>
      <w:pPr>
        <w:pStyle w:val="908"/>
        <w:pBdr/>
        <w:spacing w:line="240" w:lineRule="auto"/>
        <w:ind/>
        <w:jc w:val="center"/>
        <w:rPr>
          <w:rFonts w:ascii="Times New Roman" w:hAnsi="Times New Roman" w:cs="Times New Roman"/>
          <w:b/>
          <w:bCs/>
          <w:sz w:val="28"/>
          <w:szCs w:val="28"/>
          <w:highlight w:val="none"/>
        </w:rPr>
      </w:pPr>
      <w:r>
        <w:rPr>
          <w:rFonts w:ascii="Times New Roman" w:hAnsi="Times New Roman" w:cs="Times New Roman"/>
          <w:b/>
          <w:bCs/>
          <w:sz w:val="28"/>
          <w:szCs w:val="28"/>
        </w:rPr>
        <w:t xml:space="preserve">Departamentul Ingineria Software și Automatica</w:t>
      </w:r>
      <w:r>
        <w:rPr>
          <w:rFonts w:ascii="Times New Roman" w:hAnsi="Times New Roman" w:cs="Times New Roman"/>
          <w:b/>
          <w:bCs/>
          <w:sz w:val="28"/>
          <w:szCs w:val="28"/>
        </w:rPr>
      </w:r>
      <w:r>
        <w:rPr>
          <w:rFonts w:ascii="Times New Roman" w:hAnsi="Times New Roman" w:cs="Times New Roman"/>
          <w:b/>
          <w:bCs/>
          <w:sz w:val="28"/>
          <w:szCs w:val="28"/>
          <w:highlight w:val="none"/>
        </w:rPr>
      </w:r>
    </w:p>
    <w:p>
      <w:pPr>
        <w:pStyle w:val="908"/>
        <w:pBdr/>
        <w:spacing w:line="240" w:lineRule="auto"/>
        <w:ind/>
        <w:jc w:val="center"/>
        <w:rPr>
          <w:rFonts w:ascii="Times New Roman" w:hAnsi="Times New Roman" w:cs="Times New Roman"/>
          <w:b/>
          <w:bCs/>
          <w:sz w:val="28"/>
          <w:szCs w:val="28"/>
        </w:rPr>
      </w:pPr>
      <w:r>
        <w:rPr>
          <w:rFonts w:ascii="Times New Roman" w:hAnsi="Times New Roman" w:cs="Times New Roman"/>
          <w:b/>
          <w:bCs/>
          <w:sz w:val="28"/>
          <w:szCs w:val="28"/>
          <w:highlight w:val="none"/>
        </w:rPr>
      </w:r>
      <w:r>
        <w:rPr>
          <w:rFonts w:ascii="Times New Roman" w:hAnsi="Times New Roman" w:cs="Times New Roman"/>
          <w:b/>
          <w:bCs/>
          <w:sz w:val="28"/>
          <w:szCs w:val="28"/>
          <w:highlight w:val="none"/>
        </w:rPr>
      </w:r>
      <w:r>
        <w:rPr>
          <w:rFonts w:ascii="Times New Roman" w:hAnsi="Times New Roman" w:cs="Times New Roman"/>
          <w:b/>
          <w:bCs/>
          <w:sz w:val="28"/>
          <w:szCs w:val="28"/>
        </w:rPr>
      </w:r>
    </w:p>
    <w:p>
      <w:pPr>
        <w:pStyle w:val="908"/>
        <w:pBdr/>
        <w:spacing/>
        <w:ind/>
        <w:jc w:val="center"/>
        <w:rPr>
          <w:rFonts w:ascii="Times New Roman" w:hAnsi="Times New Roman" w:cs="Times New Roman"/>
        </w:rPr>
      </w:pPr>
      <w:r>
        <mc:AlternateContent>
          <mc:Choice Requires="wpg">
            <w:drawing>
              <wp:inline xmlns:wp="http://schemas.openxmlformats.org/drawingml/2006/wordprocessingDrawing" distT="0" distB="0" distL="0" distR="0">
                <wp:extent cx="1866265" cy="1183640"/>
                <wp:effectExtent l="0" t="0" r="0" b="0"/>
                <wp:docPr id="1" name="Google Shape;1202;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628026" name="Google Shape;1202;p1" descr=""/>
                        <pic:cNvPicPr>
                          <a:picLocks noChangeAspect="1"/>
                        </pic:cNvPicPr>
                        <pic:nvPr/>
                      </pic:nvPicPr>
                      <pic:blipFill>
                        <a:blip r:embed="rId10"/>
                        <a:srcRect l="0" t="0" r="52081" b="0"/>
                        <a:stretch/>
                      </pic:blipFill>
                      <pic:spPr bwMode="auto">
                        <a:xfrm>
                          <a:off x="0" y="0"/>
                          <a:ext cx="1866264" cy="11836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46.95pt;height:93.20pt;mso-wrap-distance-left:0.00pt;mso-wrap-distance-top:0.00pt;mso-wrap-distance-right:0.00pt;mso-wrap-distance-bottom:0.00pt;z-index:1;" stroked="false">
                <v:imagedata r:id="rId10" o:title=""/>
                <o:lock v:ext="edit" rotation="t"/>
              </v:shape>
            </w:pict>
          </mc:Fallback>
        </mc:AlternateContent>
      </w:r>
      <w:r>
        <w:rPr>
          <w:rFonts w:ascii="Times New Roman" w:hAnsi="Times New Roman" w:cs="Times New Roman"/>
        </w:rPr>
      </w:r>
      <w:r>
        <w:rPr>
          <w:rFonts w:ascii="Times New Roman" w:hAnsi="Times New Roman" w:cs="Times New Roman"/>
        </w:rPr>
      </w:r>
    </w:p>
    <w:p>
      <w:pPr>
        <w:pStyle w:val="908"/>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08"/>
        <w:pBdr/>
        <w:spacing/>
        <w:ind/>
        <w:jc w:val="center"/>
        <w:rPr>
          <w:rFonts w:ascii="Times New Roman" w:hAnsi="Times New Roman" w:cs="Times New Roman"/>
        </w:rPr>
      </w:pPr>
      <w:r>
        <w:rPr>
          <w:rFonts w:ascii="Times New Roman" w:hAnsi="Times New Roman" w:cs="Times New Roman"/>
          <w:sz w:val="160"/>
          <w:szCs w:val="160"/>
        </w:rPr>
        <w:t xml:space="preserve">Referat</w:t>
      </w:r>
      <w:r>
        <w:rPr>
          <w:rFonts w:ascii="Times New Roman" w:hAnsi="Times New Roman" w:cs="Times New Roman"/>
        </w:rPr>
      </w:r>
      <w:r>
        <w:rPr>
          <w:rFonts w:ascii="Times New Roman" w:hAnsi="Times New Roman" w:cs="Times New Roman"/>
        </w:rPr>
      </w:r>
    </w:p>
    <w:p>
      <w:pPr>
        <w:pStyle w:val="908"/>
        <w:pBdr/>
        <w:spacing w:line="240" w:lineRule="auto"/>
        <w:ind/>
        <w:jc w:val="center"/>
        <w:rPr>
          <w:rFonts w:ascii="Times New Roman" w:hAnsi="Times New Roman" w:cs="Times New Roman"/>
          <w:b w:val="0"/>
          <w:bCs w:val="0"/>
          <w:sz w:val="32"/>
          <w:szCs w:val="32"/>
          <w:highlight w:val="none"/>
        </w:rPr>
      </w:pPr>
      <w:r>
        <w:rPr>
          <w:rFonts w:ascii="Times New Roman" w:hAnsi="Times New Roman" w:cs="Times New Roman"/>
          <w:b w:val="0"/>
          <w:bCs w:val="0"/>
          <w:sz w:val="32"/>
          <w:szCs w:val="32"/>
          <w:highlight w:val="none"/>
        </w:rPr>
        <w:t xml:space="preserve">Filosofie si gandire inginereasc</w:t>
      </w:r>
      <w:r>
        <w:rPr>
          <w:rFonts w:ascii="Times New Roman" w:hAnsi="Times New Roman" w:cs="Times New Roman"/>
          <w:b w:val="0"/>
          <w:bCs w:val="0"/>
          <w:sz w:val="32"/>
          <w:szCs w:val="32"/>
        </w:rPr>
        <w:t xml:space="preserve">ă</w:t>
      </w:r>
      <w:r>
        <w:rPr>
          <w:rFonts w:ascii="Times New Roman" w:hAnsi="Times New Roman" w:cs="Times New Roman"/>
          <w:b w:val="0"/>
          <w:bCs w:val="0"/>
          <w:sz w:val="32"/>
          <w:szCs w:val="32"/>
          <w:highlight w:val="none"/>
        </w:rPr>
      </w:r>
      <w:r>
        <w:rPr>
          <w:rFonts w:ascii="Times New Roman" w:hAnsi="Times New Roman" w:cs="Times New Roman"/>
          <w:b w:val="0"/>
          <w:bCs w:val="0"/>
          <w:sz w:val="32"/>
          <w:szCs w:val="32"/>
          <w:highlight w:val="none"/>
        </w:rPr>
      </w:r>
    </w:p>
    <w:p>
      <w:pPr>
        <w:pStyle w:val="908"/>
        <w:pBdr/>
        <w:spacing w:line="240" w:lineRule="auto"/>
        <w:ind/>
        <w:jc w:val="center"/>
        <w:rPr>
          <w:rFonts w:ascii="Times New Roman" w:hAnsi="Times New Roman" w:cs="Times New Roman"/>
          <w:b/>
          <w:bCs/>
          <w:sz w:val="32"/>
          <w:szCs w:val="32"/>
          <w:highlight w:val="none"/>
        </w:rPr>
      </w:pPr>
      <w:r>
        <w:rPr>
          <w:rFonts w:ascii="Times New Roman" w:hAnsi="Times New Roman" w:eastAsia="Times New Roman" w:cs="Times New Roman"/>
          <w:b/>
          <w:bCs/>
          <w:sz w:val="32"/>
          <w:szCs w:val="32"/>
          <w:highlight w:val="none"/>
        </w:rPr>
        <w:t xml:space="preserve">Tema: “Personalitatea lui </w:t>
      </w:r>
      <w:r>
        <w:rPr>
          <w:rFonts w:ascii="Times New Roman" w:hAnsi="Times New Roman" w:eastAsia="Times New Roman" w:cs="Times New Roman"/>
          <w:b/>
          <w:bCs/>
          <w:sz w:val="32"/>
          <w:szCs w:val="32"/>
        </w:rPr>
        <w:t xml:space="preserve">Karl Popper</w:t>
      </w:r>
      <w:r>
        <w:rPr>
          <w:rFonts w:ascii="Times New Roman" w:hAnsi="Times New Roman" w:eastAsia="Times New Roman" w:cs="Times New Roman"/>
          <w:b/>
          <w:bCs/>
          <w:sz w:val="32"/>
          <w:szCs w:val="32"/>
          <w:highlight w:val="none"/>
        </w:rPr>
        <w:t xml:space="preserve">”</w:t>
      </w:r>
      <w:r>
        <w:rPr>
          <w:rFonts w:ascii="Times New Roman" w:hAnsi="Times New Roman" w:eastAsia="Times New Roman" w:cs="Times New Roman"/>
          <w:b/>
          <w:bCs/>
          <w:sz w:val="32"/>
          <w:szCs w:val="32"/>
          <w:highlight w:val="none"/>
        </w:rPr>
      </w:r>
      <w:r>
        <w:rPr>
          <w:rFonts w:ascii="Times New Roman" w:hAnsi="Times New Roman" w:cs="Times New Roman"/>
          <w:b/>
          <w:bCs/>
          <w:sz w:val="32"/>
          <w:szCs w:val="32"/>
          <w:highlight w:val="none"/>
        </w:rPr>
      </w:r>
    </w:p>
    <w:p>
      <w:pPr>
        <w:pStyle w:val="908"/>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08"/>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08"/>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08"/>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tbl>
      <w:tblPr>
        <w:tblStyle w:val="733"/>
        <w:tblW w:w="9350"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3116"/>
        <w:gridCol w:w="3117"/>
        <w:gridCol w:w="3117"/>
      </w:tblGrid>
      <w:tr>
        <w:trPr>
          <w:trHeight w:val="396"/>
        </w:trPr>
        <w:tc>
          <w:tcPr>
            <w:shd w:val="clear" w:color="ffffff" w:fill="ffffff" w:themeFill="background1"/>
            <w:tcBorders>
              <w:top w:val="single" w:color="ffffff" w:sz="4" w:space="0"/>
              <w:left w:val="single" w:color="ffffff" w:sz="4" w:space="0"/>
              <w:bottom w:val="single" w:color="ffffff" w:sz="4" w:space="0"/>
              <w:right w:val="single" w:color="ffffff" w:sz="4" w:space="0"/>
            </w:tcBorders>
            <w:tcW w:w="3116" w:type="dxa"/>
            <w:textDirection w:val="lrTb"/>
            <w:noWrap w:val="false"/>
          </w:tcPr>
          <w:p>
            <w:pPr>
              <w:pStyle w:val="908"/>
              <w:widowControl w:val="true"/>
              <w:pBdr/>
              <w:spacing w:after="0" w:before="0" w:line="240" w:lineRule="auto"/>
              <w:ind/>
              <w:jc w:val="left"/>
              <w:rPr>
                <w:rFonts w:ascii="Times New Roman" w:hAnsi="Times New Roman" w:cs="Times New Roman"/>
                <w:b/>
                <w:bCs/>
              </w:rPr>
            </w:pPr>
            <w:r>
              <w:rPr>
                <w:rFonts w:ascii="Times New Roman" w:hAnsi="Times New Roman" w:eastAsia="Calibri" w:cs="Times New Roman"/>
                <w:b/>
                <w:bCs/>
                <w:sz w:val="22"/>
                <w:szCs w:val="22"/>
                <w:lang w:eastAsia="en-US" w:bidi="ar-SA"/>
              </w:rPr>
              <w:t xml:space="preserve">A efectuat:</w:t>
            </w:r>
            <w:r>
              <w:rPr>
                <w:rFonts w:ascii="Times New Roman" w:hAnsi="Times New Roman" w:cs="Times New Roman"/>
                <w:b/>
                <w:bCs/>
              </w:rPr>
            </w:r>
            <w:r>
              <w:rPr>
                <w:rFonts w:ascii="Times New Roman" w:hAnsi="Times New Roman" w:cs="Times New Roman"/>
                <w:b/>
                <w:bCs/>
              </w:rPr>
            </w:r>
          </w:p>
        </w:tc>
        <w:tc>
          <w:tcPr>
            <w:tcBorders>
              <w:top w:val="single" w:color="ffffff" w:sz="4" w:space="0"/>
              <w:left w:val="single" w:color="ffffff" w:sz="4" w:space="0"/>
              <w:bottom w:val="single" w:color="ffffff" w:sz="4" w:space="0"/>
              <w:right w:val="single" w:color="ffffff" w:sz="4" w:space="0"/>
            </w:tcBorders>
            <w:tcW w:w="3117" w:type="dxa"/>
            <w:textDirection w:val="lrTb"/>
            <w:noWrap w:val="false"/>
          </w:tcPr>
          <w:p>
            <w:pPr>
              <w:pStyle w:val="908"/>
              <w:widowControl w:val="true"/>
              <w:pBdr/>
              <w:spacing w:after="0" w:before="0" w:line="240" w:lineRule="auto"/>
              <w:ind/>
              <w:jc w:val="center"/>
              <w:rPr>
                <w:rFonts w:ascii="Times New Roman" w:hAnsi="Times New Roman" w:cs="Times New Roman"/>
              </w:rPr>
            </w:pPr>
            <w:r>
              <w:rPr>
                <w:rFonts w:ascii="Times New Roman" w:hAnsi="Times New Roman" w:eastAsia="Calibri" w:cs="Times New Roman"/>
                <w:sz w:val="22"/>
                <w:szCs w:val="22"/>
                <w:lang w:eastAsia="en-US" w:bidi="ar-SA"/>
              </w:rPr>
              <w:t xml:space="preserve">Student grupa TI-</w:t>
            </w:r>
            <w:r>
              <w:rPr>
                <w:rFonts w:ascii="Times New Roman" w:hAnsi="Times New Roman" w:eastAsia="Calibri" w:cs="Times New Roman"/>
                <w:sz w:val="22"/>
                <w:szCs w:val="22"/>
                <w:lang w:eastAsia="en-US" w:bidi="ar-SA"/>
              </w:rPr>
              <w:t xml:space="preserve">231 FR</w:t>
            </w:r>
            <w:r>
              <w:rPr>
                <w:rFonts w:ascii="Times New Roman" w:hAnsi="Times New Roman" w:cs="Times New Roman"/>
              </w:rPr>
            </w:r>
            <w:r>
              <w:rPr>
                <w:rFonts w:ascii="Times New Roman" w:hAnsi="Times New Roman" w:cs="Times New Roman"/>
              </w:rPr>
            </w:r>
          </w:p>
        </w:tc>
        <w:tc>
          <w:tcPr>
            <w:tcBorders>
              <w:top w:val="single" w:color="ffffff" w:sz="4" w:space="0"/>
              <w:left w:val="single" w:color="ffffff" w:sz="4" w:space="0"/>
              <w:bottom w:val="single" w:color="ffffff" w:sz="4" w:space="0"/>
              <w:right w:val="single" w:color="ffffff" w:sz="4" w:space="0"/>
            </w:tcBorders>
            <w:tcW w:w="3117" w:type="dxa"/>
            <w:textDirection w:val="lrTb"/>
            <w:noWrap w:val="false"/>
          </w:tcPr>
          <w:p>
            <w:pPr>
              <w:pStyle w:val="908"/>
              <w:widowControl w:val="true"/>
              <w:pBdr/>
              <w:spacing w:after="0" w:before="0" w:line="240" w:lineRule="auto"/>
              <w:ind/>
              <w:jc w:val="center"/>
              <w:rPr>
                <w:rFonts w:ascii="Times New Roman" w:hAnsi="Times New Roman" w:cs="Times New Roman"/>
              </w:rPr>
            </w:pPr>
            <w:r>
              <w:rPr>
                <w:rFonts w:ascii="Times New Roman" w:hAnsi="Times New Roman" w:eastAsia="Calibri" w:cs="Times New Roman"/>
                <w:sz w:val="22"/>
                <w:szCs w:val="22"/>
                <w:lang w:eastAsia="en-US" w:bidi="ar-SA"/>
              </w:rPr>
              <w:t xml:space="preserve">Apareci </w:t>
            </w:r>
            <w:r>
              <w:rPr>
                <w:rFonts w:ascii="Times New Roman" w:hAnsi="Times New Roman" w:eastAsia="Calibri" w:cs="Times New Roman"/>
                <w:sz w:val="22"/>
                <w:szCs w:val="22"/>
                <w:lang w:eastAsia="en-US" w:bidi="ar-SA"/>
              </w:rPr>
              <w:t xml:space="preserve">Aurica</w:t>
            </w:r>
            <w:r>
              <w:rPr>
                <w:rFonts w:ascii="Times New Roman" w:hAnsi="Times New Roman" w:cs="Times New Roman"/>
              </w:rPr>
            </w:r>
            <w:r>
              <w:rPr>
                <w:rFonts w:ascii="Times New Roman" w:hAnsi="Times New Roman" w:cs="Times New Roman"/>
              </w:rPr>
            </w:r>
          </w:p>
        </w:tc>
      </w:tr>
      <w:tr>
        <w:trPr>
          <w:trHeight w:val="417"/>
        </w:trPr>
        <w:tc>
          <w:tcPr>
            <w:tcBorders>
              <w:top w:val="single" w:color="ffffff" w:sz="4" w:space="0"/>
              <w:left w:val="single" w:color="ffffff" w:sz="4" w:space="0"/>
              <w:bottom w:val="single" w:color="ffffff" w:sz="4" w:space="0"/>
              <w:right w:val="single" w:color="ffffff" w:sz="4" w:space="0"/>
            </w:tcBorders>
            <w:tcW w:w="3116" w:type="dxa"/>
            <w:textDirection w:val="lrTb"/>
            <w:noWrap w:val="false"/>
          </w:tcPr>
          <w:p>
            <w:pPr>
              <w:pStyle w:val="908"/>
              <w:widowControl w:val="true"/>
              <w:pBdr/>
              <w:spacing w:after="0" w:before="0" w:line="240" w:lineRule="auto"/>
              <w:ind/>
              <w:jc w:val="left"/>
              <w:rPr>
                <w:rFonts w:ascii="Times New Roman" w:hAnsi="Times New Roman" w:cs="Times New Roman"/>
                <w:b/>
                <w:bCs/>
              </w:rPr>
            </w:pPr>
            <w:r>
              <w:rPr>
                <w:rFonts w:ascii="Times New Roman" w:hAnsi="Times New Roman" w:eastAsia="Calibri" w:cs="Times New Roman"/>
                <w:b/>
                <w:bCs/>
                <w:sz w:val="22"/>
                <w:szCs w:val="22"/>
                <w:lang w:eastAsia="en-US" w:bidi="ar-SA"/>
              </w:rPr>
              <w:t xml:space="preserve">A verificat:</w:t>
            </w:r>
            <w:r>
              <w:rPr>
                <w:rFonts w:ascii="Times New Roman" w:hAnsi="Times New Roman" w:cs="Times New Roman"/>
                <w:b/>
                <w:bCs/>
              </w:rPr>
            </w:r>
            <w:r>
              <w:rPr>
                <w:rFonts w:ascii="Times New Roman" w:hAnsi="Times New Roman" w:cs="Times New Roman"/>
                <w:b/>
                <w:bCs/>
              </w:rPr>
            </w:r>
          </w:p>
        </w:tc>
        <w:tc>
          <w:tcPr>
            <w:tcBorders>
              <w:top w:val="single" w:color="ffffff" w:sz="4" w:space="0"/>
              <w:left w:val="single" w:color="ffffff" w:sz="4" w:space="0"/>
              <w:bottom w:val="single" w:color="ffffff" w:sz="4" w:space="0"/>
              <w:right w:val="single" w:color="ffffff" w:sz="4" w:space="0"/>
            </w:tcBorders>
            <w:tcW w:w="3117" w:type="dxa"/>
            <w:textDirection w:val="lrTb"/>
            <w:noWrap w:val="false"/>
          </w:tcPr>
          <w:p>
            <w:pPr>
              <w:pStyle w:val="908"/>
              <w:widowControl w:val="true"/>
              <w:pBdr/>
              <w:spacing w:after="0" w:before="0" w:line="240" w:lineRule="auto"/>
              <w:ind/>
              <w:jc w:val="center"/>
              <w:rPr>
                <w:rFonts w:ascii="Times New Roman" w:hAnsi="Times New Roman" w:cs="Times New Roman"/>
              </w:rPr>
            </w:pPr>
            <w:r>
              <w:rPr>
                <w:rFonts w:ascii="Times New Roman" w:hAnsi="Times New Roman" w:eastAsia="Calibri" w:cs="Times New Roman"/>
                <w:sz w:val="22"/>
                <w:szCs w:val="22"/>
                <w:lang w:eastAsia="en-US" w:bidi="ar-SA"/>
              </w:rPr>
              <w:t xml:space="preserve">conferentiar universitar</w:t>
            </w:r>
            <w:r>
              <w:rPr>
                <w:rFonts w:ascii="Times New Roman" w:hAnsi="Times New Roman" w:cs="Times New Roman"/>
              </w:rPr>
            </w:r>
            <w:r>
              <w:rPr>
                <w:rFonts w:ascii="Times New Roman" w:hAnsi="Times New Roman" w:cs="Times New Roman"/>
              </w:rPr>
            </w:r>
          </w:p>
        </w:tc>
        <w:tc>
          <w:tcPr>
            <w:tcBorders>
              <w:top w:val="single" w:color="ffffff" w:sz="4" w:space="0"/>
              <w:left w:val="single" w:color="ffffff" w:sz="4" w:space="0"/>
              <w:bottom w:val="single" w:color="ffffff" w:sz="4" w:space="0"/>
              <w:right w:val="single" w:color="ffffff" w:sz="4" w:space="0"/>
            </w:tcBorders>
            <w:tcW w:w="3117" w:type="dxa"/>
            <w:textDirection w:val="lrTb"/>
            <w:noWrap w:val="false"/>
          </w:tcPr>
          <w:p>
            <w:pPr>
              <w:pStyle w:val="908"/>
              <w:widowControl w:val="true"/>
              <w:pBdr/>
              <w:spacing w:after="0" w:before="0" w:line="240" w:lineRule="auto"/>
              <w:ind/>
              <w:jc w:val="center"/>
              <w:rPr>
                <w:rFonts w:ascii="Times New Roman" w:hAnsi="Times New Roman" w:cs="Times New Roman"/>
              </w:rPr>
            </w:pPr>
            <w:r>
              <w:rPr>
                <w:rFonts w:ascii="Times New Roman" w:hAnsi="Times New Roman" w:cs="Times New Roman"/>
              </w:rPr>
              <w:t xml:space="preserve">Lozovanu Ecaterina</w:t>
            </w:r>
            <w:r>
              <w:rPr>
                <w:rFonts w:ascii="Times New Roman" w:hAnsi="Times New Roman" w:cs="Times New Roman"/>
              </w:rPr>
            </w:r>
            <w:r>
              <w:rPr>
                <w:rFonts w:ascii="Times New Roman" w:hAnsi="Times New Roman" w:cs="Times New Roman"/>
              </w:rPr>
            </w:r>
          </w:p>
        </w:tc>
      </w:tr>
    </w:tbl>
    <w:p>
      <w:pPr>
        <w:pStyle w:val="908"/>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08"/>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08"/>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08"/>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08"/>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08"/>
        <w:pBdr/>
        <w:spacing/>
        <w:ind/>
        <w:jc w:val="center"/>
        <w:rPr>
          <w:rFonts w:ascii="Times New Roman" w:hAnsi="Times New Roman" w:cs="Times New Roman"/>
          <w:b/>
          <w:bCs/>
          <w:sz w:val="28"/>
          <w:szCs w:val="28"/>
        </w:rPr>
      </w:pPr>
      <w:r>
        <w:rPr>
          <w:rFonts w:ascii="Times New Roman" w:hAnsi="Times New Roman" w:cs="Times New Roman"/>
          <w:b/>
          <w:bCs/>
          <w:sz w:val="28"/>
          <w:szCs w:val="28"/>
        </w:rPr>
        <w:t xml:space="preserve">Chișinău</w:t>
      </w:r>
      <w:r>
        <w:rPr>
          <w:rFonts w:ascii="Times New Roman" w:hAnsi="Times New Roman" w:cs="Times New Roman"/>
          <w:b/>
          <w:bCs/>
          <w:sz w:val="28"/>
          <w:szCs w:val="28"/>
        </w:rPr>
      </w:r>
      <w:r>
        <w:rPr>
          <w:rFonts w:ascii="Times New Roman" w:hAnsi="Times New Roman" w:cs="Times New Roman"/>
          <w:b/>
          <w:bCs/>
          <w:sz w:val="28"/>
          <w:szCs w:val="28"/>
        </w:rPr>
      </w:r>
    </w:p>
    <w:p>
      <w:pPr>
        <w:pStyle w:val="908"/>
        <w:pBdr/>
        <w:spacing/>
        <w:ind/>
        <w:jc w:val="center"/>
        <w:rPr>
          <w:rFonts w:ascii="Times New Roman" w:hAnsi="Times New Roman" w:cs="Times New Roman"/>
          <w:b/>
          <w:bCs/>
          <w:sz w:val="28"/>
          <w:szCs w:val="28"/>
          <w:highlight w:val="none"/>
        </w:rPr>
      </w:pPr>
      <w:r>
        <w:rPr>
          <w:rFonts w:ascii="Times New Roman" w:hAnsi="Times New Roman" w:cs="Times New Roman"/>
          <w:b/>
          <w:bCs/>
          <w:sz w:val="28"/>
          <w:szCs w:val="28"/>
        </w:rPr>
        <w:t xml:space="preserve">202</w:t>
      </w:r>
      <w:r>
        <w:rPr>
          <w:rFonts w:ascii="Times New Roman" w:hAnsi="Times New Roman" w:cs="Times New Roman"/>
          <w:b/>
          <w:bCs/>
          <w:sz w:val="28"/>
          <w:szCs w:val="28"/>
        </w:rPr>
        <w:t xml:space="preserve">4</w:t>
      </w:r>
      <w:r>
        <w:rPr>
          <w:rFonts w:ascii="Times New Roman" w:hAnsi="Times New Roman" w:cs="Times New Roman"/>
          <w:b/>
          <w:bCs/>
          <w:sz w:val="28"/>
          <w:szCs w:val="28"/>
          <w:highlight w:val="none"/>
        </w:rPr>
      </w:r>
      <w:r>
        <w:rPr>
          <w:rFonts w:ascii="Times New Roman" w:hAnsi="Times New Roman" w:cs="Times New Roman"/>
          <w:b/>
          <w:bCs/>
          <w:sz w:val="28"/>
          <w:szCs w:val="28"/>
          <w:highlight w:val="none"/>
        </w:rPr>
      </w:r>
    </w:p>
    <w:p>
      <w:pPr>
        <w:pStyle w:val="908"/>
        <w:pBdr/>
        <w:spacing/>
        <w:ind/>
        <w:jc w:val="left"/>
        <w:rPr>
          <w:rFonts w:ascii="Times New Roman" w:hAnsi="Times New Roman" w:cs="Times New Roman"/>
          <w:b/>
          <w:bCs/>
          <w:color w:val="1f4f79" w:themeColor="accent1" w:themeShade="80"/>
          <w:sz w:val="36"/>
          <w:szCs w:val="36"/>
        </w:rPr>
      </w:pPr>
      <w:r>
        <w:rPr>
          <w:rFonts w:ascii="Times New Roman" w:hAnsi="Times New Roman" w:cs="Times New Roman"/>
          <w:b/>
          <w:bCs/>
          <w:color w:val="1f4f79" w:themeColor="accent1" w:themeShade="80"/>
          <w:sz w:val="36"/>
          <w:szCs w:val="36"/>
          <w:highlight w:val="none"/>
        </w:rPr>
        <w:t xml:space="preserve">Cuprins</w:t>
      </w:r>
      <w:r>
        <w:rPr>
          <w:rFonts w:ascii="Times New Roman" w:hAnsi="Times New Roman" w:cs="Times New Roman"/>
          <w:b/>
          <w:bCs/>
          <w:color w:val="1f4f79" w:themeColor="accent1" w:themeShade="80"/>
          <w:sz w:val="36"/>
          <w:szCs w:val="36"/>
          <w:highlight w:val="none"/>
        </w:rPr>
      </w:r>
      <w:r>
        <w:rPr>
          <w:rFonts w:ascii="Times New Roman" w:hAnsi="Times New Roman" w:cs="Times New Roman"/>
          <w:b/>
          <w:bCs/>
          <w:color w:val="1f4f79" w:themeColor="accent1" w:themeShade="80"/>
          <w:sz w:val="36"/>
          <w:szCs w:val="36"/>
        </w:rPr>
      </w:r>
    </w:p>
    <w:sdt>
      <w:sdtPr>
        <w15:appearance w15:val="boundingBox"/>
        <w:placeholder>
          <w:docPart w:val="DefaultPlaceholder_TEXT"/>
        </w:placeholder>
        <w:docPartObj>
          <w:docPartGallery w:val="Table of Contents"/>
          <w:docPartUnique w:val="true"/>
        </w:docPartObj>
        <w:rPr>
          <w:rFonts w:ascii="Times New Roman" w:hAnsi="Times New Roman" w:eastAsia="Times New Roman" w:cs="Times New Roman"/>
          <w:b/>
          <w:color w:val="000000"/>
          <w:sz w:val="28"/>
          <w:highlight w:val="none"/>
        </w:rPr>
      </w:sdtPr>
      <w:sdtContent>
        <w:p>
          <w:pPr>
            <w:pStyle w:val="188"/>
            <w:pBdr/>
            <w:tabs>
              <w:tab w:val="right" w:leader="dot" w:pos="9355"/>
            </w:tabs>
            <w:spacing/>
            <w:ind/>
            <w:rPr>
              <w:rFonts w:ascii="Times New Roman" w:hAnsi="Times New Roman" w:cs="Times New Roman"/>
              <w:b w:val="0"/>
              <w:bCs w:val="0"/>
            </w:rPr>
          </w:pPr>
          <w:r>
            <w:rPr>
              <w:rFonts w:ascii="Times New Roman" w:hAnsi="Times New Roman" w:eastAsia="Times New Roman" w:cs="Times New Roman"/>
              <w:b w:val="0"/>
              <w:bCs w:val="0"/>
              <w:color w:val="000000"/>
              <w:sz w:val="32"/>
              <w:szCs w:val="32"/>
              <w:highlight w:val="none"/>
            </w:rPr>
          </w:r>
          <w:r>
            <w:rPr>
              <w:rFonts w:ascii="Times New Roman" w:hAnsi="Times New Roman" w:eastAsia="Times New Roman" w:cs="Times New Roman"/>
              <w:b w:val="0"/>
              <w:bCs w:val="0"/>
              <w:sz w:val="24"/>
              <w:szCs w:val="24"/>
            </w:rPr>
            <w:fldChar w:fldCharType="begin"/>
            <w:instrText xml:space="preserve">TOC \o "1-9" \h </w:instrText>
            <w:fldChar w:fldCharType="separate"/>
          </w:r>
          <w:r>
            <w:rPr>
              <w:rFonts w:ascii="Times New Roman" w:hAnsi="Times New Roman" w:eastAsia="Times New Roman" w:cs="Times New Roman"/>
              <w:b w:val="0"/>
              <w:bCs w:val="0"/>
              <w:color w:val="000000"/>
              <w:sz w:val="32"/>
              <w:szCs w:val="32"/>
              <w:highlight w:val="none"/>
            </w:rPr>
          </w:r>
          <w:hyperlink w:tooltip="#_Toc1" w:anchor="_Toc1" w:history="1">
            <w:r>
              <w:rPr>
                <w:rStyle w:val="904"/>
                <w:rFonts w:ascii="Times New Roman" w:hAnsi="Times New Roman" w:eastAsia="Times New Roman" w:cs="Times New Roman"/>
                <w:b w:val="0"/>
                <w:bCs w:val="0"/>
              </w:rPr>
            </w:r>
            <w:r>
              <w:rPr>
                <w:rStyle w:val="904"/>
                <w:rFonts w:ascii="Times New Roman" w:hAnsi="Times New Roman" w:eastAsia="Times New Roman" w:cs="Times New Roman"/>
                <w:b w:val="0"/>
                <w:bCs w:val="0"/>
              </w:rPr>
              <w:t xml:space="preserve">Introducere</w:t>
            </w:r>
            <w:r>
              <w:rPr>
                <w:rStyle w:val="904"/>
                <w:rFonts w:ascii="Times New Roman" w:hAnsi="Times New Roman" w:eastAsia="Times New Roman" w:cs="Times New Roman"/>
                <w:b w:val="0"/>
                <w:bCs w:val="0"/>
              </w:rPr>
            </w:r>
            <w:r>
              <w:rPr>
                <w:rFonts w:ascii="Times New Roman" w:hAnsi="Times New Roman" w:eastAsia="Times New Roman" w:cs="Times New Roman"/>
                <w:b w:val="0"/>
                <w:bCs w:val="0"/>
              </w:rPr>
              <w:tab/>
            </w:r>
            <w:r>
              <w:rPr>
                <w:rFonts w:ascii="Times New Roman" w:hAnsi="Times New Roman" w:eastAsia="Times New Roman" w:cs="Times New Roman"/>
                <w:b w:val="0"/>
                <w:bCs w:val="0"/>
              </w:rPr>
              <w:fldChar w:fldCharType="begin"/>
              <w:instrText xml:space="preserve">PAGEREF _Toc1 \h</w:instrText>
              <w:fldChar w:fldCharType="separate"/>
              <w:t xml:space="preserve">3</w:t>
              <w:fldChar w:fldCharType="end"/>
            </w:r>
          </w:hyperlink>
          <w:r>
            <w:rPr>
              <w:b w:val="0"/>
              <w:bCs w:val="0"/>
            </w:rPr>
          </w:r>
          <w:r>
            <w:rPr>
              <w:rFonts w:ascii="Times New Roman" w:hAnsi="Times New Roman" w:eastAsia="Times New Roman" w:cs="Times New Roman"/>
              <w:b w:val="0"/>
              <w:bCs w:val="0"/>
            </w:rPr>
          </w:r>
        </w:p>
        <w:p>
          <w:pPr>
            <w:pStyle w:val="188"/>
            <w:pBdr/>
            <w:tabs>
              <w:tab w:val="right" w:leader="dot" w:pos="9355"/>
            </w:tabs>
            <w:spacing/>
            <w:ind/>
            <w:rPr>
              <w:rFonts w:ascii="Times New Roman" w:hAnsi="Times New Roman" w:cs="Times New Roman"/>
              <w:b w:val="0"/>
              <w:bCs w:val="0"/>
            </w:rPr>
          </w:pPr>
          <w:hyperlink w:tooltip="#_Toc2" w:anchor="_Toc2" w:history="1">
            <w:r>
              <w:rPr>
                <w:rStyle w:val="904"/>
                <w:rFonts w:ascii="Times New Roman" w:hAnsi="Times New Roman" w:eastAsia="Times New Roman" w:cs="Times New Roman"/>
                <w:b w:val="0"/>
                <w:bCs w:val="0"/>
              </w:rPr>
            </w:r>
            <w:r>
              <w:rPr>
                <w:rStyle w:val="904"/>
                <w:rFonts w:ascii="Times New Roman" w:hAnsi="Times New Roman" w:eastAsia="Times New Roman" w:cs="Times New Roman"/>
                <w:b w:val="0"/>
                <w:bCs w:val="0"/>
              </w:rPr>
              <w:t xml:space="preserve">Viața lui Karl Popper</w:t>
            </w:r>
            <w:r>
              <w:rPr>
                <w:rStyle w:val="904"/>
                <w:rFonts w:ascii="Times New Roman" w:hAnsi="Times New Roman" w:eastAsia="Times New Roman" w:cs="Times New Roman"/>
                <w:b w:val="0"/>
                <w:bCs w:val="0"/>
              </w:rPr>
            </w:r>
            <w:r>
              <w:rPr>
                <w:rFonts w:ascii="Times New Roman" w:hAnsi="Times New Roman" w:eastAsia="Times New Roman" w:cs="Times New Roman"/>
                <w:b w:val="0"/>
                <w:bCs w:val="0"/>
              </w:rPr>
              <w:tab/>
            </w:r>
            <w:r>
              <w:rPr>
                <w:rFonts w:ascii="Times New Roman" w:hAnsi="Times New Roman" w:eastAsia="Times New Roman" w:cs="Times New Roman"/>
                <w:b w:val="0"/>
                <w:bCs w:val="0"/>
              </w:rPr>
              <w:fldChar w:fldCharType="begin"/>
              <w:instrText xml:space="preserve">PAGEREF _Toc2 \h</w:instrText>
              <w:fldChar w:fldCharType="separate"/>
              <w:t xml:space="preserve">3</w:t>
              <w:fldChar w:fldCharType="end"/>
            </w:r>
          </w:hyperlink>
          <w:r>
            <w:rPr>
              <w:rFonts w:ascii="Times New Roman" w:hAnsi="Times New Roman" w:cs="Times New Roman"/>
              <w:b w:val="0"/>
              <w:bCs w:val="0"/>
            </w:rPr>
          </w:r>
          <w:r>
            <w:rPr>
              <w:rFonts w:ascii="Times New Roman" w:hAnsi="Times New Roman" w:eastAsia="Times New Roman" w:cs="Times New Roman"/>
              <w:b w:val="0"/>
              <w:bCs w:val="0"/>
            </w:rPr>
          </w:r>
        </w:p>
        <w:p>
          <w:pPr>
            <w:pStyle w:val="188"/>
            <w:pBdr/>
            <w:tabs>
              <w:tab w:val="right" w:leader="dot" w:pos="9355"/>
            </w:tabs>
            <w:spacing/>
            <w:ind/>
            <w:rPr>
              <w:rFonts w:ascii="Times New Roman" w:hAnsi="Times New Roman" w:cs="Times New Roman"/>
              <w:b w:val="0"/>
              <w:bCs w:val="0"/>
            </w:rPr>
          </w:pPr>
          <w:hyperlink w:tooltip="#_Toc3" w:anchor="_Toc3" w:history="1">
            <w:r>
              <w:rPr>
                <w:rStyle w:val="904"/>
                <w:rFonts w:ascii="Times New Roman" w:hAnsi="Times New Roman" w:eastAsia="Times New Roman" w:cs="Times New Roman"/>
                <w:b w:val="0"/>
                <w:bCs w:val="0"/>
              </w:rPr>
            </w:r>
            <w:r>
              <w:rPr>
                <w:rStyle w:val="904"/>
                <w:rFonts w:ascii="Times New Roman" w:hAnsi="Times New Roman" w:eastAsia="Times New Roman" w:cs="Times New Roman"/>
                <w:b w:val="0"/>
                <w:bCs w:val="0"/>
              </w:rPr>
              <w:t xml:space="preserve">Concepția lui Karl Popper despre cunoaștere</w:t>
            </w:r>
            <w:r>
              <w:rPr>
                <w:rStyle w:val="904"/>
                <w:rFonts w:ascii="Times New Roman" w:hAnsi="Times New Roman" w:eastAsia="Times New Roman" w:cs="Times New Roman"/>
                <w:b w:val="0"/>
                <w:bCs w:val="0"/>
              </w:rPr>
            </w:r>
            <w:r>
              <w:rPr>
                <w:rFonts w:ascii="Times New Roman" w:hAnsi="Times New Roman" w:eastAsia="Times New Roman" w:cs="Times New Roman"/>
                <w:b w:val="0"/>
                <w:bCs w:val="0"/>
              </w:rPr>
              <w:tab/>
            </w:r>
            <w:r>
              <w:rPr>
                <w:rFonts w:ascii="Times New Roman" w:hAnsi="Times New Roman" w:eastAsia="Times New Roman" w:cs="Times New Roman"/>
                <w:b w:val="0"/>
                <w:bCs w:val="0"/>
              </w:rPr>
              <w:fldChar w:fldCharType="begin"/>
              <w:instrText xml:space="preserve">PAGEREF _Toc3 \h</w:instrText>
              <w:fldChar w:fldCharType="separate"/>
              <w:t xml:space="preserve">4</w:t>
              <w:fldChar w:fldCharType="end"/>
            </w:r>
          </w:hyperlink>
          <w:r>
            <w:rPr>
              <w:rFonts w:ascii="Times New Roman" w:hAnsi="Times New Roman" w:cs="Times New Roman"/>
              <w:b w:val="0"/>
              <w:bCs w:val="0"/>
            </w:rPr>
          </w:r>
          <w:r>
            <w:rPr>
              <w:rFonts w:ascii="Times New Roman" w:hAnsi="Times New Roman" w:eastAsia="Times New Roman" w:cs="Times New Roman"/>
              <w:b w:val="0"/>
              <w:bCs w:val="0"/>
            </w:rPr>
          </w:r>
        </w:p>
        <w:p>
          <w:pPr>
            <w:pStyle w:val="189"/>
            <w:pBdr/>
            <w:tabs>
              <w:tab w:val="right" w:leader="dot" w:pos="9355"/>
            </w:tabs>
            <w:spacing/>
            <w:ind/>
            <w:rPr>
              <w:rFonts w:ascii="Times New Roman" w:hAnsi="Times New Roman" w:cs="Times New Roman"/>
              <w:b w:val="0"/>
              <w:bCs w:val="0"/>
            </w:rPr>
          </w:pPr>
          <w:hyperlink w:tooltip="#_Toc4" w:anchor="_Toc4" w:history="1">
            <w:r>
              <w:rPr>
                <w:rStyle w:val="904"/>
                <w:rFonts w:ascii="Times New Roman" w:hAnsi="Times New Roman" w:eastAsia="Times New Roman" w:cs="Times New Roman"/>
                <w:b w:val="0"/>
                <w:bCs w:val="0"/>
              </w:rPr>
            </w:r>
            <w:r>
              <w:rPr>
                <w:rStyle w:val="904"/>
                <w:rFonts w:ascii="Times New Roman" w:hAnsi="Times New Roman" w:eastAsia="Times New Roman" w:cs="Times New Roman"/>
                <w:b w:val="0"/>
                <w:bCs w:val="0"/>
              </w:rPr>
              <w:t xml:space="preserve">Critica pozitivismului logic</w:t>
            </w:r>
            <w:r>
              <w:rPr>
                <w:rStyle w:val="904"/>
                <w:rFonts w:ascii="Times New Roman" w:hAnsi="Times New Roman" w:eastAsia="Times New Roman" w:cs="Times New Roman"/>
                <w:b w:val="0"/>
                <w:bCs w:val="0"/>
              </w:rPr>
            </w:r>
            <w:r>
              <w:rPr>
                <w:rFonts w:ascii="Times New Roman" w:hAnsi="Times New Roman" w:eastAsia="Times New Roman" w:cs="Times New Roman"/>
                <w:b w:val="0"/>
                <w:bCs w:val="0"/>
              </w:rPr>
              <w:tab/>
            </w:r>
            <w:r>
              <w:rPr>
                <w:rFonts w:ascii="Times New Roman" w:hAnsi="Times New Roman" w:eastAsia="Times New Roman" w:cs="Times New Roman"/>
                <w:b w:val="0"/>
                <w:bCs w:val="0"/>
              </w:rPr>
              <w:fldChar w:fldCharType="begin"/>
              <w:instrText xml:space="preserve">PAGEREF _Toc4 \h</w:instrText>
              <w:fldChar w:fldCharType="separate"/>
              <w:t xml:space="preserve">4</w:t>
              <w:fldChar w:fldCharType="end"/>
            </w:r>
          </w:hyperlink>
          <w:r>
            <w:rPr>
              <w:rFonts w:ascii="Times New Roman" w:hAnsi="Times New Roman" w:cs="Times New Roman"/>
              <w:b w:val="0"/>
              <w:bCs w:val="0"/>
            </w:rPr>
          </w:r>
          <w:r>
            <w:rPr>
              <w:rFonts w:ascii="Times New Roman" w:hAnsi="Times New Roman" w:eastAsia="Times New Roman" w:cs="Times New Roman"/>
              <w:b w:val="0"/>
              <w:bCs w:val="0"/>
            </w:rPr>
          </w:r>
        </w:p>
        <w:p>
          <w:pPr>
            <w:pStyle w:val="189"/>
            <w:pBdr/>
            <w:tabs>
              <w:tab w:val="right" w:leader="dot" w:pos="9355"/>
            </w:tabs>
            <w:spacing/>
            <w:ind/>
            <w:rPr>
              <w:rFonts w:ascii="Times New Roman" w:hAnsi="Times New Roman" w:cs="Times New Roman"/>
              <w:b w:val="0"/>
              <w:bCs w:val="0"/>
            </w:rPr>
          </w:pPr>
          <w:hyperlink w:tooltip="#_Toc5" w:anchor="_Toc5" w:history="1">
            <w:r>
              <w:rPr>
                <w:rStyle w:val="904"/>
                <w:rFonts w:ascii="Times New Roman" w:hAnsi="Times New Roman" w:eastAsia="Times New Roman" w:cs="Times New Roman"/>
                <w:b w:val="0"/>
                <w:bCs w:val="0"/>
              </w:rPr>
            </w:r>
            <w:r>
              <w:rPr>
                <w:rStyle w:val="904"/>
                <w:rFonts w:ascii="Times New Roman" w:hAnsi="Times New Roman" w:eastAsia="Times New Roman" w:cs="Times New Roman"/>
                <w:b w:val="0"/>
                <w:bCs w:val="0"/>
              </w:rPr>
              <w:t xml:space="preserve">Teoria falsificării: Criteriul de demarcație între știință și non-știință</w:t>
            </w:r>
            <w:r>
              <w:rPr>
                <w:rStyle w:val="904"/>
                <w:rFonts w:ascii="Times New Roman" w:hAnsi="Times New Roman" w:eastAsia="Times New Roman" w:cs="Times New Roman"/>
                <w:b w:val="0"/>
                <w:bCs w:val="0"/>
              </w:rPr>
            </w:r>
            <w:r>
              <w:rPr>
                <w:rFonts w:ascii="Times New Roman" w:hAnsi="Times New Roman" w:eastAsia="Times New Roman" w:cs="Times New Roman"/>
                <w:b w:val="0"/>
                <w:bCs w:val="0"/>
              </w:rPr>
              <w:tab/>
            </w:r>
            <w:r>
              <w:rPr>
                <w:rFonts w:ascii="Times New Roman" w:hAnsi="Times New Roman" w:eastAsia="Times New Roman" w:cs="Times New Roman"/>
                <w:b w:val="0"/>
                <w:bCs w:val="0"/>
              </w:rPr>
              <w:fldChar w:fldCharType="begin"/>
              <w:instrText xml:space="preserve">PAGEREF _Toc5 \h</w:instrText>
              <w:fldChar w:fldCharType="separate"/>
              <w:t xml:space="preserve">4</w:t>
              <w:fldChar w:fldCharType="end"/>
            </w:r>
          </w:hyperlink>
          <w:r>
            <w:rPr>
              <w:rFonts w:ascii="Times New Roman" w:hAnsi="Times New Roman" w:cs="Times New Roman"/>
              <w:b w:val="0"/>
              <w:bCs w:val="0"/>
            </w:rPr>
          </w:r>
          <w:r>
            <w:rPr>
              <w:rFonts w:ascii="Times New Roman" w:hAnsi="Times New Roman" w:eastAsia="Times New Roman" w:cs="Times New Roman"/>
              <w:b w:val="0"/>
              <w:bCs w:val="0"/>
            </w:rPr>
          </w:r>
        </w:p>
        <w:p>
          <w:pPr>
            <w:pStyle w:val="189"/>
            <w:pBdr/>
            <w:tabs>
              <w:tab w:val="right" w:leader="dot" w:pos="9355"/>
            </w:tabs>
            <w:spacing/>
            <w:ind/>
            <w:rPr>
              <w:rFonts w:ascii="Times New Roman" w:hAnsi="Times New Roman" w:cs="Times New Roman"/>
              <w:b w:val="0"/>
              <w:bCs w:val="0"/>
            </w:rPr>
          </w:pPr>
          <w:hyperlink w:tooltip="#_Toc6" w:anchor="_Toc6" w:history="1">
            <w:r>
              <w:rPr>
                <w:rStyle w:val="904"/>
                <w:rFonts w:ascii="Times New Roman" w:hAnsi="Times New Roman" w:eastAsia="Times New Roman" w:cs="Times New Roman"/>
                <w:b w:val="0"/>
                <w:bCs w:val="0"/>
              </w:rPr>
            </w:r>
            <w:r>
              <w:rPr>
                <w:rStyle w:val="904"/>
                <w:rFonts w:ascii="Times New Roman" w:hAnsi="Times New Roman" w:eastAsia="Times New Roman" w:cs="Times New Roman"/>
                <w:b w:val="0"/>
                <w:bCs w:val="0"/>
              </w:rPr>
              <w:t xml:space="preserve">Rolul experienței și ipotezelor în procesul științific</w:t>
            </w:r>
            <w:r>
              <w:rPr>
                <w:rStyle w:val="904"/>
                <w:rFonts w:ascii="Times New Roman" w:hAnsi="Times New Roman" w:eastAsia="Times New Roman" w:cs="Times New Roman"/>
                <w:b w:val="0"/>
                <w:bCs w:val="0"/>
              </w:rPr>
            </w:r>
            <w:r>
              <w:rPr>
                <w:rFonts w:ascii="Times New Roman" w:hAnsi="Times New Roman" w:eastAsia="Times New Roman" w:cs="Times New Roman"/>
                <w:b w:val="0"/>
                <w:bCs w:val="0"/>
              </w:rPr>
              <w:tab/>
            </w:r>
            <w:r>
              <w:rPr>
                <w:rFonts w:ascii="Times New Roman" w:hAnsi="Times New Roman" w:eastAsia="Times New Roman" w:cs="Times New Roman"/>
                <w:b w:val="0"/>
                <w:bCs w:val="0"/>
              </w:rPr>
              <w:fldChar w:fldCharType="begin"/>
              <w:instrText xml:space="preserve">PAGEREF _Toc6 \h</w:instrText>
              <w:fldChar w:fldCharType="separate"/>
              <w:t xml:space="preserve">5</w:t>
              <w:fldChar w:fldCharType="end"/>
            </w:r>
          </w:hyperlink>
          <w:r>
            <w:rPr>
              <w:rFonts w:ascii="Times New Roman" w:hAnsi="Times New Roman" w:cs="Times New Roman"/>
              <w:b w:val="0"/>
              <w:bCs w:val="0"/>
            </w:rPr>
          </w:r>
          <w:r>
            <w:rPr>
              <w:rFonts w:ascii="Times New Roman" w:hAnsi="Times New Roman" w:eastAsia="Times New Roman" w:cs="Times New Roman"/>
              <w:b w:val="0"/>
              <w:bCs w:val="0"/>
            </w:rPr>
          </w:r>
        </w:p>
        <w:p>
          <w:pPr>
            <w:pStyle w:val="188"/>
            <w:pBdr/>
            <w:tabs>
              <w:tab w:val="right" w:leader="dot" w:pos="9355"/>
            </w:tabs>
            <w:spacing/>
            <w:ind/>
            <w:rPr>
              <w:rFonts w:ascii="Times New Roman" w:hAnsi="Times New Roman" w:cs="Times New Roman"/>
              <w:b w:val="0"/>
              <w:bCs w:val="0"/>
            </w:rPr>
          </w:pPr>
          <w:hyperlink w:tooltip="#_Toc7" w:anchor="_Toc7" w:history="1">
            <w:r>
              <w:rPr>
                <w:rStyle w:val="904"/>
                <w:rFonts w:ascii="Times New Roman" w:hAnsi="Times New Roman" w:eastAsia="Times New Roman" w:cs="Times New Roman"/>
                <w:b w:val="0"/>
                <w:bCs w:val="0"/>
              </w:rPr>
            </w:r>
            <w:r>
              <w:rPr>
                <w:rStyle w:val="904"/>
                <w:rFonts w:ascii="Times New Roman" w:hAnsi="Times New Roman" w:eastAsia="Times New Roman" w:cs="Times New Roman"/>
                <w:b w:val="0"/>
                <w:bCs w:val="0"/>
              </w:rPr>
              <w:t xml:space="preserve">Popper și critica totalitarismului</w:t>
            </w:r>
            <w:r>
              <w:rPr>
                <w:rStyle w:val="904"/>
                <w:rFonts w:ascii="Times New Roman" w:hAnsi="Times New Roman" w:eastAsia="Times New Roman" w:cs="Times New Roman"/>
                <w:b w:val="0"/>
                <w:bCs w:val="0"/>
              </w:rPr>
            </w:r>
            <w:r>
              <w:rPr>
                <w:rFonts w:ascii="Times New Roman" w:hAnsi="Times New Roman" w:eastAsia="Times New Roman" w:cs="Times New Roman"/>
                <w:b w:val="0"/>
                <w:bCs w:val="0"/>
              </w:rPr>
              <w:tab/>
            </w:r>
            <w:r>
              <w:rPr>
                <w:rFonts w:ascii="Times New Roman" w:hAnsi="Times New Roman" w:eastAsia="Times New Roman" w:cs="Times New Roman"/>
                <w:b w:val="0"/>
                <w:bCs w:val="0"/>
              </w:rPr>
              <w:fldChar w:fldCharType="begin"/>
              <w:instrText xml:space="preserve">PAGEREF _Toc7 \h</w:instrText>
              <w:fldChar w:fldCharType="separate"/>
              <w:t xml:space="preserve">5</w:t>
              <w:fldChar w:fldCharType="end"/>
            </w:r>
          </w:hyperlink>
          <w:r>
            <w:rPr>
              <w:rFonts w:ascii="Times New Roman" w:hAnsi="Times New Roman" w:cs="Times New Roman"/>
              <w:b w:val="0"/>
              <w:bCs w:val="0"/>
            </w:rPr>
          </w:r>
          <w:r>
            <w:rPr>
              <w:rFonts w:ascii="Times New Roman" w:hAnsi="Times New Roman" w:eastAsia="Times New Roman" w:cs="Times New Roman"/>
              <w:b w:val="0"/>
              <w:bCs w:val="0"/>
            </w:rPr>
          </w:r>
        </w:p>
        <w:p>
          <w:pPr>
            <w:pStyle w:val="189"/>
            <w:pBdr/>
            <w:tabs>
              <w:tab w:val="right" w:leader="dot" w:pos="9355"/>
            </w:tabs>
            <w:spacing/>
            <w:ind/>
            <w:rPr>
              <w:rFonts w:ascii="Times New Roman" w:hAnsi="Times New Roman" w:cs="Times New Roman"/>
              <w:b w:val="0"/>
              <w:bCs w:val="0"/>
            </w:rPr>
          </w:pPr>
          <w:hyperlink w:tooltip="#_Toc8" w:anchor="_Toc8" w:history="1">
            <w:r>
              <w:rPr>
                <w:rStyle w:val="904"/>
                <w:rFonts w:ascii="Times New Roman" w:hAnsi="Times New Roman" w:eastAsia="Times New Roman" w:cs="Times New Roman"/>
                <w:b w:val="0"/>
                <w:bCs w:val="0"/>
              </w:rPr>
            </w:r>
            <w:r>
              <w:rPr>
                <w:rStyle w:val="904"/>
                <w:rFonts w:ascii="Times New Roman" w:hAnsi="Times New Roman" w:eastAsia="Times New Roman" w:cs="Times New Roman"/>
                <w:b w:val="0"/>
                <w:bCs w:val="0"/>
              </w:rPr>
              <w:t xml:space="preserve">„Societatea deschisă și dușmanii ei”: Opoziția față de ideologiile totalitare</w:t>
            </w:r>
            <w:r>
              <w:rPr>
                <w:rStyle w:val="904"/>
                <w:rFonts w:ascii="Times New Roman" w:hAnsi="Times New Roman" w:eastAsia="Times New Roman" w:cs="Times New Roman"/>
                <w:b w:val="0"/>
                <w:bCs w:val="0"/>
              </w:rPr>
            </w:r>
            <w:r>
              <w:rPr>
                <w:rFonts w:ascii="Times New Roman" w:hAnsi="Times New Roman" w:eastAsia="Times New Roman" w:cs="Times New Roman"/>
                <w:b w:val="0"/>
                <w:bCs w:val="0"/>
              </w:rPr>
              <w:tab/>
            </w:r>
            <w:r>
              <w:rPr>
                <w:rFonts w:ascii="Times New Roman" w:hAnsi="Times New Roman" w:eastAsia="Times New Roman" w:cs="Times New Roman"/>
                <w:b w:val="0"/>
                <w:bCs w:val="0"/>
              </w:rPr>
              <w:fldChar w:fldCharType="begin"/>
              <w:instrText xml:space="preserve">PAGEREF _Toc8 \h</w:instrText>
              <w:fldChar w:fldCharType="separate"/>
              <w:t xml:space="preserve">5</w:t>
              <w:fldChar w:fldCharType="end"/>
            </w:r>
          </w:hyperlink>
          <w:r>
            <w:rPr>
              <w:rFonts w:ascii="Times New Roman" w:hAnsi="Times New Roman" w:cs="Times New Roman"/>
              <w:b w:val="0"/>
              <w:bCs w:val="0"/>
            </w:rPr>
          </w:r>
          <w:r>
            <w:rPr>
              <w:rFonts w:ascii="Times New Roman" w:hAnsi="Times New Roman" w:eastAsia="Times New Roman" w:cs="Times New Roman"/>
              <w:b w:val="0"/>
              <w:bCs w:val="0"/>
            </w:rPr>
          </w:r>
        </w:p>
        <w:p>
          <w:pPr>
            <w:pStyle w:val="189"/>
            <w:pBdr/>
            <w:tabs>
              <w:tab w:val="right" w:leader="dot" w:pos="9355"/>
            </w:tabs>
            <w:spacing/>
            <w:ind/>
            <w:rPr>
              <w:rFonts w:ascii="Times New Roman" w:hAnsi="Times New Roman" w:cs="Times New Roman"/>
              <w:b w:val="0"/>
              <w:bCs w:val="0"/>
            </w:rPr>
          </w:pPr>
          <w:hyperlink w:tooltip="#_Toc9" w:anchor="_Toc9" w:history="1">
            <w:r>
              <w:rPr>
                <w:rStyle w:val="904"/>
                <w:rFonts w:ascii="Times New Roman" w:hAnsi="Times New Roman" w:eastAsia="Times New Roman" w:cs="Times New Roman"/>
                <w:b w:val="0"/>
                <w:bCs w:val="0"/>
              </w:rPr>
            </w:r>
            <w:r>
              <w:rPr>
                <w:rStyle w:val="904"/>
                <w:rFonts w:ascii="Times New Roman" w:hAnsi="Times New Roman" w:eastAsia="Times New Roman" w:cs="Times New Roman"/>
                <w:b w:val="0"/>
                <w:bCs w:val="0"/>
              </w:rPr>
              <w:t xml:space="preserve">Rolul democrației și importanța dezbaterii deschise</w:t>
            </w:r>
            <w:r>
              <w:rPr>
                <w:rStyle w:val="904"/>
                <w:rFonts w:ascii="Times New Roman" w:hAnsi="Times New Roman" w:eastAsia="Times New Roman" w:cs="Times New Roman"/>
                <w:b w:val="0"/>
                <w:bCs w:val="0"/>
              </w:rPr>
            </w:r>
            <w:r>
              <w:rPr>
                <w:rFonts w:ascii="Times New Roman" w:hAnsi="Times New Roman" w:eastAsia="Times New Roman" w:cs="Times New Roman"/>
                <w:b w:val="0"/>
                <w:bCs w:val="0"/>
              </w:rPr>
              <w:tab/>
            </w:r>
            <w:r>
              <w:rPr>
                <w:rFonts w:ascii="Times New Roman" w:hAnsi="Times New Roman" w:eastAsia="Times New Roman" w:cs="Times New Roman"/>
                <w:b w:val="0"/>
                <w:bCs w:val="0"/>
              </w:rPr>
              <w:fldChar w:fldCharType="begin"/>
              <w:instrText xml:space="preserve">PAGEREF _Toc9 \h</w:instrText>
              <w:fldChar w:fldCharType="separate"/>
              <w:t xml:space="preserve">5</w:t>
              <w:fldChar w:fldCharType="end"/>
            </w:r>
          </w:hyperlink>
          <w:r>
            <w:rPr>
              <w:rFonts w:ascii="Times New Roman" w:hAnsi="Times New Roman" w:cs="Times New Roman"/>
              <w:b w:val="0"/>
              <w:bCs w:val="0"/>
            </w:rPr>
          </w:r>
          <w:r>
            <w:rPr>
              <w:rFonts w:ascii="Times New Roman" w:hAnsi="Times New Roman" w:eastAsia="Times New Roman" w:cs="Times New Roman"/>
              <w:b w:val="0"/>
              <w:bCs w:val="0"/>
            </w:rPr>
          </w:r>
        </w:p>
        <w:p>
          <w:pPr>
            <w:pStyle w:val="188"/>
            <w:pBdr/>
            <w:tabs>
              <w:tab w:val="right" w:leader="dot" w:pos="9355"/>
            </w:tabs>
            <w:spacing/>
            <w:ind/>
            <w:rPr>
              <w:rFonts w:ascii="Times New Roman" w:hAnsi="Times New Roman" w:cs="Times New Roman"/>
              <w:b w:val="0"/>
              <w:bCs w:val="0"/>
            </w:rPr>
          </w:pPr>
          <w:hyperlink w:tooltip="#_Toc10" w:anchor="_Toc10" w:history="1">
            <w:r>
              <w:rPr>
                <w:rStyle w:val="904"/>
                <w:rFonts w:ascii="Times New Roman" w:hAnsi="Times New Roman" w:eastAsia="Times New Roman" w:cs="Times New Roman"/>
                <w:b w:val="0"/>
                <w:bCs w:val="0"/>
              </w:rPr>
            </w:r>
            <w:r>
              <w:rPr>
                <w:rStyle w:val="904"/>
                <w:rFonts w:ascii="Times New Roman" w:hAnsi="Times New Roman" w:eastAsia="Times New Roman" w:cs="Times New Roman"/>
                <w:b w:val="0"/>
                <w:bCs w:val="0"/>
              </w:rPr>
              <w:t xml:space="preserve">Filosofia de viață a lui Karl Popper</w:t>
            </w:r>
            <w:r>
              <w:rPr>
                <w:rStyle w:val="904"/>
                <w:rFonts w:ascii="Times New Roman" w:hAnsi="Times New Roman" w:eastAsia="Times New Roman" w:cs="Times New Roman"/>
                <w:b w:val="0"/>
                <w:bCs w:val="0"/>
              </w:rPr>
            </w:r>
            <w:r>
              <w:rPr>
                <w:rFonts w:ascii="Times New Roman" w:hAnsi="Times New Roman" w:eastAsia="Times New Roman" w:cs="Times New Roman"/>
                <w:b w:val="0"/>
                <w:bCs w:val="0"/>
              </w:rPr>
              <w:tab/>
            </w:r>
            <w:r>
              <w:rPr>
                <w:rFonts w:ascii="Times New Roman" w:hAnsi="Times New Roman" w:eastAsia="Times New Roman" w:cs="Times New Roman"/>
                <w:b w:val="0"/>
                <w:bCs w:val="0"/>
              </w:rPr>
              <w:fldChar w:fldCharType="begin"/>
              <w:instrText xml:space="preserve">PAGEREF _Toc10 \h</w:instrText>
              <w:fldChar w:fldCharType="separate"/>
              <w:t xml:space="preserve">6</w:t>
              <w:fldChar w:fldCharType="end"/>
            </w:r>
          </w:hyperlink>
          <w:r>
            <w:rPr>
              <w:rFonts w:ascii="Times New Roman" w:hAnsi="Times New Roman" w:cs="Times New Roman"/>
              <w:b w:val="0"/>
              <w:bCs w:val="0"/>
            </w:rPr>
          </w:r>
          <w:r>
            <w:rPr>
              <w:rFonts w:ascii="Times New Roman" w:hAnsi="Times New Roman" w:eastAsia="Times New Roman" w:cs="Times New Roman"/>
              <w:b w:val="0"/>
              <w:bCs w:val="0"/>
            </w:rPr>
          </w:r>
        </w:p>
        <w:p>
          <w:pPr>
            <w:pStyle w:val="189"/>
            <w:pBdr/>
            <w:tabs>
              <w:tab w:val="right" w:leader="dot" w:pos="9355"/>
            </w:tabs>
            <w:spacing/>
            <w:ind/>
            <w:rPr>
              <w:rFonts w:ascii="Times New Roman" w:hAnsi="Times New Roman" w:cs="Times New Roman"/>
              <w:b w:val="0"/>
              <w:bCs w:val="0"/>
            </w:rPr>
          </w:pPr>
          <w:hyperlink w:tooltip="#_Toc11" w:anchor="_Toc11" w:history="1">
            <w:r>
              <w:rPr>
                <w:rStyle w:val="904"/>
                <w:rFonts w:ascii="Times New Roman" w:hAnsi="Times New Roman" w:eastAsia="Times New Roman" w:cs="Times New Roman"/>
                <w:b w:val="0"/>
                <w:bCs w:val="0"/>
              </w:rPr>
            </w:r>
            <w:r>
              <w:rPr>
                <w:rStyle w:val="904"/>
                <w:rFonts w:ascii="Times New Roman" w:hAnsi="Times New Roman" w:eastAsia="Times New Roman" w:cs="Times New Roman"/>
                <w:b w:val="0"/>
                <w:bCs w:val="0"/>
              </w:rPr>
              <w:t xml:space="preserve">Ideea de „societate deschisă” și libertatea individuală</w:t>
            </w:r>
            <w:r>
              <w:rPr>
                <w:rStyle w:val="904"/>
                <w:rFonts w:ascii="Times New Roman" w:hAnsi="Times New Roman" w:eastAsia="Times New Roman" w:cs="Times New Roman"/>
                <w:b w:val="0"/>
                <w:bCs w:val="0"/>
              </w:rPr>
            </w:r>
            <w:r>
              <w:rPr>
                <w:rFonts w:ascii="Times New Roman" w:hAnsi="Times New Roman" w:eastAsia="Times New Roman" w:cs="Times New Roman"/>
                <w:b w:val="0"/>
                <w:bCs w:val="0"/>
              </w:rPr>
              <w:tab/>
            </w:r>
            <w:r>
              <w:rPr>
                <w:rFonts w:ascii="Times New Roman" w:hAnsi="Times New Roman" w:eastAsia="Times New Roman" w:cs="Times New Roman"/>
                <w:b w:val="0"/>
                <w:bCs w:val="0"/>
              </w:rPr>
              <w:fldChar w:fldCharType="begin"/>
              <w:instrText xml:space="preserve">PAGEREF _Toc11 \h</w:instrText>
              <w:fldChar w:fldCharType="separate"/>
              <w:t xml:space="preserve">6</w:t>
              <w:fldChar w:fldCharType="end"/>
            </w:r>
          </w:hyperlink>
          <w:r>
            <w:rPr>
              <w:rFonts w:ascii="Times New Roman" w:hAnsi="Times New Roman" w:cs="Times New Roman"/>
              <w:b w:val="0"/>
              <w:bCs w:val="0"/>
            </w:rPr>
          </w:r>
          <w:r>
            <w:rPr>
              <w:rFonts w:ascii="Times New Roman" w:hAnsi="Times New Roman" w:eastAsia="Times New Roman" w:cs="Times New Roman"/>
              <w:b w:val="0"/>
              <w:bCs w:val="0"/>
            </w:rPr>
          </w:r>
        </w:p>
        <w:p>
          <w:pPr>
            <w:pStyle w:val="189"/>
            <w:pBdr/>
            <w:tabs>
              <w:tab w:val="right" w:leader="dot" w:pos="9355"/>
            </w:tabs>
            <w:spacing/>
            <w:ind/>
            <w:rPr>
              <w:rFonts w:ascii="Times New Roman" w:hAnsi="Times New Roman" w:cs="Times New Roman"/>
              <w:b w:val="0"/>
              <w:bCs w:val="0"/>
            </w:rPr>
          </w:pPr>
          <w:hyperlink w:tooltip="#_Toc12" w:anchor="_Toc12" w:history="1">
            <w:r>
              <w:rPr>
                <w:rStyle w:val="904"/>
                <w:rFonts w:ascii="Times New Roman" w:hAnsi="Times New Roman" w:eastAsia="Times New Roman" w:cs="Times New Roman"/>
                <w:b w:val="0"/>
                <w:bCs w:val="0"/>
              </w:rPr>
            </w:r>
            <w:r>
              <w:rPr>
                <w:rStyle w:val="904"/>
                <w:rFonts w:ascii="Times New Roman" w:hAnsi="Times New Roman" w:eastAsia="Times New Roman" w:cs="Times New Roman"/>
                <w:b w:val="0"/>
                <w:bCs w:val="0"/>
              </w:rPr>
              <w:t xml:space="preserve">Responsabilitatea morală și etica în contextul cunoașterii și acțiunii umane</w:t>
            </w:r>
            <w:r>
              <w:rPr>
                <w:rStyle w:val="904"/>
                <w:rFonts w:ascii="Times New Roman" w:hAnsi="Times New Roman" w:eastAsia="Times New Roman" w:cs="Times New Roman"/>
                <w:b w:val="0"/>
                <w:bCs w:val="0"/>
              </w:rPr>
            </w:r>
            <w:r>
              <w:rPr>
                <w:rFonts w:ascii="Times New Roman" w:hAnsi="Times New Roman" w:eastAsia="Times New Roman" w:cs="Times New Roman"/>
                <w:b w:val="0"/>
                <w:bCs w:val="0"/>
              </w:rPr>
              <w:tab/>
            </w:r>
            <w:r>
              <w:rPr>
                <w:rFonts w:ascii="Times New Roman" w:hAnsi="Times New Roman" w:eastAsia="Times New Roman" w:cs="Times New Roman"/>
                <w:b w:val="0"/>
                <w:bCs w:val="0"/>
              </w:rPr>
              <w:fldChar w:fldCharType="begin"/>
              <w:instrText xml:space="preserve">PAGEREF _Toc12 \h</w:instrText>
              <w:fldChar w:fldCharType="separate"/>
              <w:t xml:space="preserve">6</w:t>
              <w:fldChar w:fldCharType="end"/>
            </w:r>
          </w:hyperlink>
          <w:r>
            <w:rPr>
              <w:rFonts w:ascii="Times New Roman" w:hAnsi="Times New Roman" w:cs="Times New Roman"/>
              <w:b w:val="0"/>
              <w:bCs w:val="0"/>
            </w:rPr>
          </w:r>
          <w:r>
            <w:rPr>
              <w:rFonts w:ascii="Times New Roman" w:hAnsi="Times New Roman" w:eastAsia="Times New Roman" w:cs="Times New Roman"/>
              <w:b w:val="0"/>
              <w:bCs w:val="0"/>
            </w:rPr>
          </w:r>
        </w:p>
        <w:p>
          <w:pPr>
            <w:pStyle w:val="189"/>
            <w:pBdr/>
            <w:tabs>
              <w:tab w:val="right" w:leader="dot" w:pos="9355"/>
            </w:tabs>
            <w:spacing/>
            <w:ind/>
            <w:rPr>
              <w:rFonts w:ascii="Times New Roman" w:hAnsi="Times New Roman" w:cs="Times New Roman"/>
              <w:b w:val="0"/>
              <w:bCs w:val="0"/>
            </w:rPr>
          </w:pPr>
          <w:hyperlink w:tooltip="#_Toc13" w:anchor="_Toc13" w:history="1">
            <w:r>
              <w:rPr>
                <w:rStyle w:val="904"/>
                <w:rFonts w:ascii="Times New Roman" w:hAnsi="Times New Roman" w:eastAsia="Times New Roman" w:cs="Times New Roman"/>
                <w:b w:val="0"/>
                <w:bCs w:val="0"/>
              </w:rPr>
            </w:r>
            <w:r>
              <w:rPr>
                <w:rStyle w:val="904"/>
                <w:rFonts w:ascii="Times New Roman" w:hAnsi="Times New Roman" w:eastAsia="Times New Roman" w:cs="Times New Roman"/>
                <w:b w:val="0"/>
                <w:bCs w:val="0"/>
              </w:rPr>
              <w:t xml:space="preserve">Pragmatismul și importanța toleranței</w:t>
            </w:r>
            <w:r>
              <w:rPr>
                <w:rStyle w:val="904"/>
                <w:rFonts w:ascii="Times New Roman" w:hAnsi="Times New Roman" w:eastAsia="Times New Roman" w:cs="Times New Roman"/>
                <w:b w:val="0"/>
                <w:bCs w:val="0"/>
              </w:rPr>
            </w:r>
            <w:r>
              <w:rPr>
                <w:rFonts w:ascii="Times New Roman" w:hAnsi="Times New Roman" w:eastAsia="Times New Roman" w:cs="Times New Roman"/>
                <w:b w:val="0"/>
                <w:bCs w:val="0"/>
              </w:rPr>
              <w:tab/>
            </w:r>
            <w:r>
              <w:rPr>
                <w:rFonts w:ascii="Times New Roman" w:hAnsi="Times New Roman" w:eastAsia="Times New Roman" w:cs="Times New Roman"/>
                <w:b w:val="0"/>
                <w:bCs w:val="0"/>
              </w:rPr>
              <w:fldChar w:fldCharType="begin"/>
              <w:instrText xml:space="preserve">PAGEREF _Toc13 \h</w:instrText>
              <w:fldChar w:fldCharType="separate"/>
              <w:t xml:space="preserve">6</w:t>
              <w:fldChar w:fldCharType="end"/>
            </w:r>
          </w:hyperlink>
          <w:r>
            <w:rPr>
              <w:rFonts w:ascii="Times New Roman" w:hAnsi="Times New Roman" w:cs="Times New Roman"/>
              <w:b w:val="0"/>
              <w:bCs w:val="0"/>
            </w:rPr>
          </w:r>
          <w:r>
            <w:rPr>
              <w:rFonts w:ascii="Times New Roman" w:hAnsi="Times New Roman" w:eastAsia="Times New Roman" w:cs="Times New Roman"/>
              <w:b w:val="0"/>
              <w:bCs w:val="0"/>
            </w:rPr>
          </w:r>
        </w:p>
        <w:p>
          <w:pPr>
            <w:pStyle w:val="188"/>
            <w:pBdr/>
            <w:tabs>
              <w:tab w:val="right" w:leader="dot" w:pos="9355"/>
            </w:tabs>
            <w:spacing/>
            <w:ind/>
            <w:rPr>
              <w:rFonts w:ascii="Times New Roman" w:hAnsi="Times New Roman" w:cs="Times New Roman"/>
              <w:b w:val="0"/>
              <w:bCs w:val="0"/>
            </w:rPr>
          </w:pPr>
          <w:hyperlink w:tooltip="#_Toc14" w:anchor="_Toc14" w:history="1">
            <w:r>
              <w:rPr>
                <w:rStyle w:val="904"/>
                <w:rFonts w:ascii="Times New Roman" w:hAnsi="Times New Roman" w:eastAsia="Times New Roman" w:cs="Times New Roman"/>
                <w:b w:val="0"/>
                <w:bCs w:val="0"/>
              </w:rPr>
            </w:r>
            <w:r>
              <w:rPr>
                <w:rStyle w:val="904"/>
                <w:rFonts w:ascii="Times New Roman" w:hAnsi="Times New Roman" w:eastAsia="Times New Roman" w:cs="Times New Roman"/>
                <w:b w:val="0"/>
                <w:bCs w:val="0"/>
              </w:rPr>
              <w:t xml:space="preserve">Contribuțiile lui Karl Popper la filosofia științei</w:t>
            </w:r>
            <w:r>
              <w:rPr>
                <w:rStyle w:val="904"/>
                <w:rFonts w:ascii="Times New Roman" w:hAnsi="Times New Roman" w:eastAsia="Times New Roman" w:cs="Times New Roman"/>
                <w:b w:val="0"/>
                <w:bCs w:val="0"/>
              </w:rPr>
            </w:r>
            <w:r>
              <w:rPr>
                <w:rFonts w:ascii="Times New Roman" w:hAnsi="Times New Roman" w:eastAsia="Times New Roman" w:cs="Times New Roman"/>
                <w:b w:val="0"/>
                <w:bCs w:val="0"/>
              </w:rPr>
              <w:tab/>
            </w:r>
            <w:r>
              <w:rPr>
                <w:rFonts w:ascii="Times New Roman" w:hAnsi="Times New Roman" w:eastAsia="Times New Roman" w:cs="Times New Roman"/>
                <w:b w:val="0"/>
                <w:bCs w:val="0"/>
              </w:rPr>
              <w:fldChar w:fldCharType="begin"/>
              <w:instrText xml:space="preserve">PAGEREF _Toc14 \h</w:instrText>
              <w:fldChar w:fldCharType="separate"/>
              <w:t xml:space="preserve">7</w:t>
              <w:fldChar w:fldCharType="end"/>
            </w:r>
          </w:hyperlink>
          <w:r>
            <w:rPr>
              <w:rFonts w:ascii="Times New Roman" w:hAnsi="Times New Roman" w:cs="Times New Roman"/>
              <w:b w:val="0"/>
              <w:bCs w:val="0"/>
            </w:rPr>
          </w:r>
          <w:r>
            <w:rPr>
              <w:rFonts w:ascii="Times New Roman" w:hAnsi="Times New Roman" w:eastAsia="Times New Roman" w:cs="Times New Roman"/>
              <w:b w:val="0"/>
              <w:bCs w:val="0"/>
            </w:rPr>
          </w:r>
        </w:p>
        <w:p>
          <w:pPr>
            <w:pStyle w:val="189"/>
            <w:pBdr/>
            <w:tabs>
              <w:tab w:val="right" w:leader="dot" w:pos="9355"/>
            </w:tabs>
            <w:spacing/>
            <w:ind/>
            <w:rPr>
              <w:rFonts w:ascii="Times New Roman" w:hAnsi="Times New Roman" w:cs="Times New Roman"/>
              <w:b w:val="0"/>
              <w:bCs w:val="0"/>
            </w:rPr>
          </w:pPr>
          <w:hyperlink w:tooltip="#_Toc15" w:anchor="_Toc15" w:history="1">
            <w:r>
              <w:rPr>
                <w:rStyle w:val="904"/>
                <w:rFonts w:ascii="Times New Roman" w:hAnsi="Times New Roman" w:eastAsia="Times New Roman" w:cs="Times New Roman"/>
                <w:b w:val="0"/>
                <w:bCs w:val="0"/>
              </w:rPr>
            </w:r>
            <w:r>
              <w:rPr>
                <w:rStyle w:val="904"/>
                <w:rFonts w:ascii="Times New Roman" w:hAnsi="Times New Roman" w:eastAsia="Times New Roman" w:cs="Times New Roman"/>
                <w:b w:val="0"/>
                <w:bCs w:val="0"/>
              </w:rPr>
              <w:t xml:space="preserve">Impactul teoriei falsificării asupra metodologiei științifice moderne</w:t>
            </w:r>
            <w:r>
              <w:rPr>
                <w:rStyle w:val="904"/>
                <w:rFonts w:ascii="Times New Roman" w:hAnsi="Times New Roman" w:eastAsia="Times New Roman" w:cs="Times New Roman"/>
                <w:b w:val="0"/>
                <w:bCs w:val="0"/>
              </w:rPr>
            </w:r>
            <w:r>
              <w:rPr>
                <w:rFonts w:ascii="Times New Roman" w:hAnsi="Times New Roman" w:eastAsia="Times New Roman" w:cs="Times New Roman"/>
                <w:b w:val="0"/>
                <w:bCs w:val="0"/>
              </w:rPr>
              <w:tab/>
            </w:r>
            <w:r>
              <w:rPr>
                <w:rFonts w:ascii="Times New Roman" w:hAnsi="Times New Roman" w:eastAsia="Times New Roman" w:cs="Times New Roman"/>
                <w:b w:val="0"/>
                <w:bCs w:val="0"/>
              </w:rPr>
              <w:fldChar w:fldCharType="begin"/>
              <w:instrText xml:space="preserve">PAGEREF _Toc15 \h</w:instrText>
              <w:fldChar w:fldCharType="separate"/>
              <w:t xml:space="preserve">7</w:t>
              <w:fldChar w:fldCharType="end"/>
            </w:r>
          </w:hyperlink>
          <w:r>
            <w:rPr>
              <w:rFonts w:ascii="Times New Roman" w:hAnsi="Times New Roman" w:cs="Times New Roman"/>
              <w:b w:val="0"/>
              <w:bCs w:val="0"/>
            </w:rPr>
          </w:r>
          <w:r>
            <w:rPr>
              <w:rFonts w:ascii="Times New Roman" w:hAnsi="Times New Roman" w:eastAsia="Times New Roman" w:cs="Times New Roman"/>
              <w:b w:val="0"/>
              <w:bCs w:val="0"/>
            </w:rPr>
          </w:r>
        </w:p>
        <w:p>
          <w:pPr>
            <w:pStyle w:val="188"/>
            <w:pBdr/>
            <w:tabs>
              <w:tab w:val="right" w:leader="dot" w:pos="9355"/>
            </w:tabs>
            <w:spacing/>
            <w:ind/>
            <w:rPr>
              <w:rFonts w:ascii="Times New Roman" w:hAnsi="Times New Roman" w:cs="Times New Roman"/>
              <w:b w:val="0"/>
              <w:bCs w:val="0"/>
            </w:rPr>
          </w:pPr>
          <w:hyperlink w:tooltip="#_Toc16" w:anchor="_Toc16" w:history="1">
            <w:r>
              <w:rPr>
                <w:rStyle w:val="904"/>
                <w:rFonts w:ascii="Times New Roman" w:hAnsi="Times New Roman" w:eastAsia="Times New Roman" w:cs="Times New Roman"/>
                <w:b w:val="0"/>
                <w:bCs w:val="0"/>
              </w:rPr>
            </w:r>
            <w:r>
              <w:rPr>
                <w:rStyle w:val="904"/>
                <w:rFonts w:ascii="Times New Roman" w:hAnsi="Times New Roman" w:eastAsia="Times New Roman" w:cs="Times New Roman"/>
                <w:b w:val="0"/>
                <w:bCs w:val="0"/>
              </w:rPr>
              <w:t xml:space="preserve">Concluzie</w:t>
            </w:r>
            <w:r>
              <w:rPr>
                <w:rStyle w:val="904"/>
                <w:rFonts w:ascii="Times New Roman" w:hAnsi="Times New Roman" w:eastAsia="Times New Roman" w:cs="Times New Roman"/>
                <w:b w:val="0"/>
                <w:bCs w:val="0"/>
              </w:rPr>
            </w:r>
            <w:r>
              <w:rPr>
                <w:rFonts w:ascii="Times New Roman" w:hAnsi="Times New Roman" w:eastAsia="Times New Roman" w:cs="Times New Roman"/>
                <w:b w:val="0"/>
                <w:bCs w:val="0"/>
              </w:rPr>
              <w:tab/>
            </w:r>
            <w:r>
              <w:rPr>
                <w:rFonts w:ascii="Times New Roman" w:hAnsi="Times New Roman" w:eastAsia="Times New Roman" w:cs="Times New Roman"/>
                <w:b w:val="0"/>
                <w:bCs w:val="0"/>
              </w:rPr>
              <w:fldChar w:fldCharType="begin"/>
              <w:instrText xml:space="preserve">PAGEREF _Toc16 \h</w:instrText>
              <w:fldChar w:fldCharType="separate"/>
              <w:t xml:space="preserve">8</w:t>
              <w:fldChar w:fldCharType="end"/>
            </w:r>
          </w:hyperlink>
          <w:r>
            <w:rPr>
              <w:rFonts w:ascii="Times New Roman" w:hAnsi="Times New Roman" w:cs="Times New Roman"/>
              <w:b w:val="0"/>
              <w:bCs w:val="0"/>
            </w:rPr>
          </w:r>
          <w:r>
            <w:rPr>
              <w:rFonts w:ascii="Times New Roman" w:hAnsi="Times New Roman" w:eastAsia="Times New Roman" w:cs="Times New Roman"/>
              <w:b w:val="0"/>
              <w:bCs w:val="0"/>
            </w:rPr>
          </w:r>
        </w:p>
        <w:p>
          <w:pPr>
            <w:pBdr/>
            <w:spacing/>
            <w:ind/>
            <w:rPr>
              <w:rFonts w:ascii="Times New Roman" w:hAnsi="Times New Roman" w:cs="Times New Roman"/>
              <w:b w:val="0"/>
              <w:bCs w:val="0"/>
              <w:color w:val="000000"/>
              <w:sz w:val="32"/>
              <w:szCs w:val="32"/>
              <w:highlight w:val="none"/>
            </w:rPr>
          </w:pP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r>
            <w:rPr>
              <w:rFonts w:ascii="Times New Roman" w:hAnsi="Times New Roman" w:eastAsia="Times New Roman" w:cs="Times New Roman"/>
              <w:b w:val="0"/>
              <w:bCs w:val="0"/>
            </w:rPr>
          </w:r>
          <w:r>
            <w:rPr>
              <w:rFonts w:ascii="Times New Roman" w:hAnsi="Times New Roman" w:eastAsia="Times New Roman" w:cs="Times New Roman"/>
              <w:b w:val="0"/>
              <w:bCs w:val="0"/>
            </w:rPr>
          </w:r>
        </w:p>
      </w:sdtContent>
    </w:sdt>
    <w:p>
      <w:pPr>
        <w:pBdr/>
        <w:shd w:val="nil" w:color="auto"/>
        <w:spacing/>
        <w:ind/>
        <w:rPr>
          <w:rFonts w:ascii="Times New Roman" w:hAnsi="Times New Roman" w:eastAsia="Times New Roman" w:cs="Times New Roman"/>
          <w:sz w:val="28"/>
          <w:szCs w:val="28"/>
        </w:rPr>
      </w:pPr>
      <w:r>
        <w:rPr>
          <w:rFonts w:ascii="Times New Roman" w:hAnsi="Times New Roman" w:eastAsia="Times New Roman" w:cs="Times New Roman"/>
          <w:b/>
          <w:color w:val="000000"/>
          <w:sz w:val="28"/>
          <w:highlight w:val="none"/>
        </w:rPr>
        <w:br w:type="page" w:clear="all"/>
      </w:r>
      <w:r>
        <w:rPr>
          <w:rFonts w:ascii="Times New Roman" w:hAnsi="Times New Roman" w:eastAsia="Times New Roman" w:cs="Times New Roman"/>
          <w:b/>
          <w:color w:val="000000"/>
          <w:sz w:val="28"/>
          <w:highlight w:val="none"/>
        </w:rPr>
      </w:r>
      <w:r>
        <w:rPr>
          <w:rFonts w:ascii="Times New Roman" w:hAnsi="Times New Roman" w:eastAsia="Times New Roman" w:cs="Times New Roman"/>
          <w:sz w:val="28"/>
          <w:szCs w:val="28"/>
        </w:rPr>
      </w:r>
      <w:r/>
      <w:r/>
      <w:r/>
      <w:r>
        <w:rPr>
          <w:rFonts w:ascii="Times New Roman" w:hAnsi="Times New Roman" w:eastAsia="Times New Roman" w:cs="Times New Roman"/>
          <w:b/>
          <w:bCs/>
          <w:color w:val="000000"/>
          <w:sz w:val="28"/>
          <w:szCs w:val="28"/>
          <w:highlight w:val="none"/>
        </w:rPr>
      </w:r>
      <w:r>
        <w:rPr>
          <w:rFonts w:ascii="Times New Roman" w:hAnsi="Times New Roman" w:eastAsia="Times New Roman" w:cs="Times New Roman"/>
          <w:sz w:val="28"/>
          <w:szCs w:val="28"/>
        </w:rPr>
      </w:r>
    </w:p>
    <w:p>
      <w:pPr>
        <w:pStyle w:val="859"/>
        <w:pBdr/>
        <w:spacing/>
        <w:ind/>
        <w:rPr>
          <w:color w:val="44546a" w:themeColor="text2"/>
          <w:sz w:val="44"/>
          <w:szCs w:val="44"/>
        </w:rPr>
      </w:pPr>
      <w:r/>
      <w:bookmarkStart w:id="1" w:name="_Toc1"/>
      <w:r>
        <w:rPr>
          <w:sz w:val="28"/>
          <w:szCs w:val="28"/>
        </w:rPr>
      </w:r>
      <w:r>
        <w:rPr>
          <w:rFonts w:ascii="Times New Roman" w:hAnsi="Times New Roman" w:eastAsia="Times New Roman" w:cs="Times New Roman"/>
          <w:b/>
          <w:color w:val="44546a" w:themeColor="text2"/>
          <w:sz w:val="28"/>
          <w:szCs w:val="44"/>
        </w:rPr>
        <w:t xml:space="preserve">Introducere</w:t>
      </w:r>
      <w:r/>
      <w:bookmarkEnd w:id="1"/>
      <w:r/>
      <w:r>
        <w:rPr>
          <w:color w:val="44546a" w:themeColor="text2"/>
          <w:sz w:val="44"/>
          <w:szCs w:val="44"/>
        </w:rPr>
      </w:r>
    </w:p>
    <w:p>
      <w:pPr>
        <w:pStyle w:val="911"/>
        <w:pBdr/>
        <w:spacing w:line="360" w:lineRule="auto"/>
        <w:ind/>
        <w:jc w:val="center"/>
        <w:rPr>
          <w:rFonts w:ascii="Times New Roman" w:hAnsi="Times New Roman" w:cs="Times New Roman"/>
          <w:bCs/>
          <w:i/>
          <w:sz w:val="24"/>
          <w:szCs w:val="24"/>
          <w14:ligatures w14:val="none"/>
        </w:rPr>
      </w:pPr>
      <w:r>
        <w:rPr>
          <w:rFonts w:ascii="Times New Roman" w:hAnsi="Times New Roman" w:eastAsia="Times New Roman" w:cs="Times New Roman"/>
          <w:i/>
          <w:iCs/>
          <w:sz w:val="24"/>
          <w:szCs w:val="24"/>
        </w:rPr>
        <w:t xml:space="preserve">„Cunoașterea avansează nu prin acumularea de certitudini, </w:t>
      </w:r>
      <w:r>
        <w:rPr>
          <w:rFonts w:ascii="Times New Roman" w:hAnsi="Times New Roman" w:eastAsia="Times New Roman" w:cs="Times New Roman"/>
          <w:i/>
          <w:iCs/>
          <w:sz w:val="24"/>
          <w:szCs w:val="24"/>
        </w:rPr>
      </w:r>
    </w:p>
    <w:p>
      <w:pPr>
        <w:pStyle w:val="911"/>
        <w:pBdr/>
        <w:spacing w:line="360" w:lineRule="auto"/>
        <w:ind/>
        <w:jc w:val="center"/>
        <w:rPr>
          <w:rFonts w:ascii="Times New Roman" w:hAnsi="Times New Roman" w:eastAsia="Times New Roman" w:cs="Times New Roman"/>
          <w:bCs/>
          <w:i/>
          <w:sz w:val="24"/>
          <w:szCs w:val="24"/>
          <w:highlight w:val="none"/>
          <w14:ligatures w14:val="none"/>
        </w:rPr>
      </w:pPr>
      <w:r>
        <w:rPr>
          <w:rFonts w:ascii="Times New Roman" w:hAnsi="Times New Roman" w:eastAsia="Times New Roman" w:cs="Times New Roman"/>
          <w:i/>
          <w:iCs/>
          <w:sz w:val="24"/>
          <w:szCs w:val="24"/>
        </w:rPr>
        <w:t xml:space="preserve">ci prin identificarea și corectarea erorilor.” – Karl Popper</w:t>
      </w:r>
      <w:r>
        <w:rPr>
          <w:rFonts w:ascii="Times New Roman" w:hAnsi="Times New Roman" w:eastAsia="Times New Roman" w:cs="Times New Roman"/>
          <w:i/>
          <w:iCs/>
          <w:sz w:val="24"/>
          <w:szCs w:val="24"/>
        </w:rPr>
      </w:r>
      <w:r>
        <w:rPr>
          <w:rFonts w:ascii="Times New Roman" w:hAnsi="Times New Roman" w:eastAsia="Times New Roman" w:cs="Times New Roman"/>
          <w:i/>
          <w:iCs/>
          <w:sz w:val="24"/>
          <w:szCs w:val="24"/>
          <w14:ligatures w14:val="none"/>
        </w:rPr>
      </w:r>
      <w:r>
        <w:rPr>
          <w:rFonts w:ascii="Times New Roman" w:hAnsi="Times New Roman" w:eastAsia="Times New Roman" w:cs="Times New Roman"/>
          <w:i/>
          <w:iCs/>
          <w:sz w:val="24"/>
          <w:szCs w:val="24"/>
          <w:highlight w:val="none"/>
          <w14:ligatures w14:val="none"/>
        </w:rPr>
      </w:r>
      <w:r>
        <w:rPr>
          <w:rFonts w:ascii="Times New Roman" w:hAnsi="Times New Roman" w:eastAsia="Times New Roman" w:cs="Times New Roman"/>
          <w:i/>
          <w:iCs/>
          <w:sz w:val="24"/>
          <w:szCs w:val="24"/>
          <w:highlight w:val="none"/>
          <w14:ligatures w14:val="none"/>
        </w:rPr>
      </w:r>
      <w:r>
        <w:rPr>
          <w:rFonts w:ascii="Times New Roman" w:hAnsi="Times New Roman" w:eastAsia="Times New Roman" w:cs="Times New Roman"/>
          <w:bCs/>
          <w:i/>
          <w:sz w:val="24"/>
          <w:szCs w:val="24"/>
          <w:highlight w:val="none"/>
          <w14:ligatures w14:val="none"/>
        </w:rPr>
      </w:r>
    </w:p>
    <w:p>
      <w:pPr>
        <w:pStyle w:val="911"/>
        <w:pBdr/>
        <w:spacing w:line="360" w:lineRule="auto"/>
        <w:ind/>
        <w:jc w:val="both"/>
        <w:rPr/>
      </w:pPr>
      <w:r>
        <w:rPr>
          <w:rFonts w:ascii="Times New Roman" w:hAnsi="Times New Roman" w:eastAsia="Times New Roman" w:cs="Times New Roman"/>
          <w:sz w:val="24"/>
          <w:szCs w:val="24"/>
          <w:highlight w:val="none"/>
        </w:rPr>
        <w:t xml:space="preserve">Secolul XX a fost o perioadă de criză și renaștere în filozofie, într-un context istoric </w:t>
      </w:r>
      <w:r>
        <w:rPr>
          <w:rFonts w:ascii="Times New Roman" w:hAnsi="Times New Roman" w:eastAsia="Times New Roman" w:cs="Times New Roman"/>
          <w:color w:val="000000"/>
          <w:sz w:val="24"/>
          <w:szCs w:val="24"/>
          <w:highlight w:val="none"/>
        </w:rPr>
        <w:t xml:space="preserve">dominat de revoluții industriale și tehnologice, conflicte globale și ascensiunea regimurilor totalitare. </w:t>
      </w:r>
      <w:r>
        <w:rPr>
          <w:rFonts w:ascii="Times New Roman" w:hAnsi="Times New Roman" w:eastAsia="Times New Roman" w:cs="Times New Roman"/>
          <w:color w:val="000000"/>
          <w:sz w:val="24"/>
          <w:highlight w:val="none"/>
        </w:rPr>
        <w:t xml:space="preserve">Filosofii vremii s-au confruntat cu necesitatea de a explica ș</w:t>
      </w:r>
      <w:r>
        <w:rPr>
          <w:rFonts w:ascii="Times New Roman" w:hAnsi="Times New Roman" w:eastAsia="Times New Roman" w:cs="Times New Roman"/>
          <w:color w:val="000000"/>
          <w:sz w:val="24"/>
          <w:highlight w:val="none"/>
        </w:rPr>
        <w:t xml:space="preserve">i de a oferi perspective asupra problemelor generate de modernitate: alienarea, pierderea valorilor tradiționale și impactul noilor descoperiri științifice asupra gândirii metafizice. Curentele filozofice s-au fragmentat, iar pluralismul intelectual a permi</w:t>
      </w:r>
      <w:r>
        <w:rPr>
          <w:rFonts w:ascii="Times New Roman" w:hAnsi="Times New Roman" w:eastAsia="Times New Roman" w:cs="Times New Roman"/>
          <w:color w:val="000000"/>
          <w:sz w:val="24"/>
          <w:highlight w:val="none"/>
        </w:rPr>
        <w:t xml:space="preserve">s dezvoltarea unor direcții diverse, precum pozitivismul logic, fenomenologia și pragmatismul. Pe fondul acestor transformări, au apărut filozofi care au încercat să reconcilieze progresul științific cu întrebările etice și existențiale, influențând profund</w:t>
      </w:r>
      <w:r>
        <w:rPr>
          <w:rFonts w:ascii="Times New Roman" w:hAnsi="Times New Roman" w:eastAsia="Times New Roman" w:cs="Times New Roman"/>
          <w:color w:val="000000"/>
          <w:sz w:val="24"/>
          <w:highlight w:val="none"/>
        </w:rPr>
        <w:t xml:space="preserve"> cultura intelectuală a secolului.</w:t>
      </w:r>
      <w:r/>
    </w:p>
    <w:p>
      <w:pPr>
        <w:pStyle w:val="911"/>
        <w:pBdr/>
        <w:spacing w:line="360" w:lineRule="auto"/>
        <w:ind w:firstLine="708"/>
        <w:jc w:val="both"/>
        <w:rPr/>
      </w:pPr>
      <w:r>
        <w:rPr>
          <w:rFonts w:ascii="Times New Roman" w:hAnsi="Times New Roman" w:eastAsia="Times New Roman" w:cs="Times New Roman"/>
          <w:color w:val="000000"/>
          <w:sz w:val="24"/>
          <w:highlight w:val="none"/>
        </w:rPr>
        <w:t xml:space="preserve">Karl Popper este recunoscut drept unul dintre cei mai influenți filozofi ai secolului XX, datorită contribuțiilor sale semnificative la epistemologie și filozofia științei. El a revoluționat modul în care înțelegem procesul de cunoaștere, propunând criteriu</w:t>
      </w:r>
      <w:r>
        <w:rPr>
          <w:rFonts w:ascii="Times New Roman" w:hAnsi="Times New Roman" w:eastAsia="Times New Roman" w:cs="Times New Roman"/>
          <w:color w:val="000000"/>
          <w:sz w:val="24"/>
          <w:highlight w:val="none"/>
        </w:rPr>
        <w:t xml:space="preserve">l falsificabilității ca piatră de temelie a demarcației între știință și pseudoștiință. Într-o epocă în care ideologiile dogmatice câștigau teren, Popper a susținut valorile unei societăți deschise și ale pluralismului intelectual, argumentând că progresul </w:t>
      </w:r>
      <w:r>
        <w:rPr>
          <w:rFonts w:ascii="Times New Roman" w:hAnsi="Times New Roman" w:eastAsia="Times New Roman" w:cs="Times New Roman"/>
          <w:color w:val="000000"/>
          <w:sz w:val="24"/>
          <w:highlight w:val="none"/>
        </w:rPr>
        <w:t xml:space="preserve">cunoașterii depinde de dialog, critică și refutare. Opera sa principală, Logica cercetării științifice, a influențat nu doar filozofia, ci și domenii precum metodologia științifică și politica. Prin criticile aduse totalitarismului și prin promovarea unei a</w:t>
      </w:r>
      <w:r>
        <w:rPr>
          <w:rFonts w:ascii="Times New Roman" w:hAnsi="Times New Roman" w:eastAsia="Times New Roman" w:cs="Times New Roman"/>
          <w:color w:val="000000"/>
          <w:sz w:val="24"/>
          <w:highlight w:val="none"/>
        </w:rPr>
        <w:t xml:space="preserve">titudini raționale și sceptice, Popper a devenit un simbol al rezistenței intelectuale împotriva dogmatismului și un reper pentru gândirea liberă.</w:t>
      </w:r>
      <w: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color w:val="000000"/>
          <w:sz w:val="24"/>
          <w:highlight w:val="none"/>
        </w:rPr>
      </w:r>
    </w:p>
    <w:p>
      <w:pPr>
        <w:pStyle w:val="859"/>
        <w:pBdr/>
        <w:spacing/>
        <w:ind/>
        <w:rPr>
          <w:color w:val="44546a" w:themeColor="text2"/>
          <w:sz w:val="44"/>
          <w:szCs w:val="44"/>
        </w:rPr>
      </w:pPr>
      <w:r/>
      <w:bookmarkStart w:id="2" w:name="_Toc2"/>
      <w:r>
        <w:rPr>
          <w:color w:val="44546a" w:themeColor="text2"/>
          <w:sz w:val="44"/>
          <w:szCs w:val="44"/>
        </w:rPr>
      </w:r>
      <w:r>
        <w:rPr>
          <w:rFonts w:ascii="Times New Roman" w:hAnsi="Times New Roman" w:eastAsia="Times New Roman" w:cs="Times New Roman"/>
          <w:b/>
          <w:color w:val="44546a" w:themeColor="text2"/>
          <w:sz w:val="28"/>
          <w:szCs w:val="44"/>
        </w:rPr>
        <w:t xml:space="preserve">Viața lui Karl Popper</w:t>
      </w:r>
      <w:r/>
      <w:bookmarkEnd w:id="2"/>
      <w:r/>
      <w:r>
        <w:rPr>
          <w:color w:val="44546a" w:themeColor="text2"/>
          <w:sz w:val="44"/>
          <w:szCs w:val="44"/>
        </w:rPr>
      </w:r>
    </w:p>
    <w:p>
      <w:pPr>
        <w:pStyle w:val="911"/>
        <w:pBdr/>
        <w:spacing w:line="360" w:lineRule="auto"/>
        <w:ind w:firstLine="708"/>
        <w:jc w:val="both"/>
        <w:rPr/>
      </w:pPr>
      <w:r>
        <w:rPr>
          <w:rFonts w:ascii="Times New Roman" w:hAnsi="Times New Roman" w:eastAsia="Times New Roman" w:cs="Times New Roman"/>
          <w:color w:val="000000"/>
          <w:sz w:val="24"/>
          <w:highlight w:val="none"/>
        </w:rPr>
        <w:t xml:space="preserve">Karl Popper s-a născut pe 28 iulie 1902, la Viena, în cadrul unei familii evreiești asimilate, cu o puternică tradiție intelectuală. Tatăl său, Simon Popper, era avocat și un pasionat de filosofie, deținând o bibliotecă impresionantă care avea să joace un r</w:t>
      </w:r>
      <w:r>
        <w:rPr>
          <w:rFonts w:ascii="Times New Roman" w:hAnsi="Times New Roman" w:eastAsia="Times New Roman" w:cs="Times New Roman"/>
          <w:color w:val="000000"/>
          <w:sz w:val="24"/>
          <w:highlight w:val="none"/>
        </w:rPr>
        <w:t xml:space="preserve">ol esențial în formarea tânărului Karl. În timpul copilăriei, Popper a fost expus unui mediu cultural bogat, influențat de efervescența intelectuală a Vienei începutului de secol XX.</w:t>
      </w:r>
      <w:r/>
      <w:r>
        <w:rPr>
          <w:rFonts w:ascii="Times New Roman" w:hAnsi="Times New Roman" w:eastAsia="Times New Roman" w:cs="Times New Roman"/>
          <w:color w:val="000000"/>
          <w:sz w:val="24"/>
          <w:highlight w:val="none"/>
        </w:rPr>
      </w:r>
      <w:r/>
      <w:r>
        <w:rPr>
          <w:rFonts w:ascii="Times New Roman" w:hAnsi="Times New Roman" w:eastAsia="Times New Roman" w:cs="Times New Roman"/>
          <w:color w:val="000000"/>
          <w:sz w:val="24"/>
          <w:highlight w:val="none"/>
        </w:rPr>
      </w:r>
    </w:p>
    <w:p>
      <w:pPr>
        <w:pStyle w:val="911"/>
        <w:pBdr/>
        <w:spacing w:line="360" w:lineRule="auto"/>
        <w:ind w:firstLine="708"/>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sz w:val="24"/>
          <w:highlight w:val="none"/>
        </w:rPr>
        <w:t xml:space="preserve">Educația sa a fost marcată de întâlnirea cu ideile marilor gânditori ai timpului, precum Kant, Marx și Einstein. În adolescență, Popper a fost fascinat de matematică, fizică și muzică, dar a fost influențat și de atmosfera intelectuală a Cercului de la Vien</w:t>
      </w:r>
      <w:r>
        <w:rPr>
          <w:rFonts w:ascii="Times New Roman" w:hAnsi="Times New Roman" w:eastAsia="Times New Roman" w:cs="Times New Roman"/>
          <w:color w:val="000000"/>
          <w:sz w:val="24"/>
          <w:highlight w:val="none"/>
        </w:rPr>
        <w:t xml:space="preserve">a, un grup de filozofi și oameni de știință care susțineau pozitivismul logic. Totuși, el s-a distanțat de acest curent, considerându-l prea rigid și reducționist. Această separare timpurie de ideologii rigide avea să definească întregul său parcurs intelec</w:t>
      </w:r>
      <w:r>
        <w:rPr>
          <w:rFonts w:ascii="Times New Roman" w:hAnsi="Times New Roman" w:eastAsia="Times New Roman" w:cs="Times New Roman"/>
          <w:color w:val="000000"/>
          <w:sz w:val="24"/>
          <w:highlight w:val="none"/>
        </w:rPr>
        <w:t xml:space="preserve">tual.</w:t>
      </w:r>
      <w: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p>
    <w:p>
      <w:pPr>
        <w:pStyle w:val="911"/>
        <w:pBdr/>
        <w:spacing w:line="360" w:lineRule="auto"/>
        <w:ind w:firstLine="708"/>
        <w:jc w:val="both"/>
        <w:rPr/>
      </w:pPr>
      <w:r>
        <w:rPr>
          <w:rFonts w:ascii="Times New Roman" w:hAnsi="Times New Roman" w:eastAsia="Times New Roman" w:cs="Times New Roman"/>
          <w:sz w:val="24"/>
          <w:szCs w:val="24"/>
        </w:rPr>
        <w:t xml:space="preserve">Karl Popper și-a început cariera academică la Viena, obținând doctoratul în psihologie în 1928. În perioada interbelică, a lucrat ca profesor de liceu, continuând să dezvolte ideile care aveau să-l transforme într-un gânditor de referință. În 1934, publică </w:t>
      </w:r>
      <w:r>
        <w:rPr>
          <w:rFonts w:ascii="Times New Roman" w:hAnsi="Times New Roman" w:eastAsia="Times New Roman" w:cs="Times New Roman"/>
          <w:sz w:val="24"/>
          <w:szCs w:val="24"/>
        </w:rPr>
        <w:t xml:space="preserve">lucrarea sa fundamentală, Logica cercetării științifice (Logik der Forschung), în care propune conceptul de falsificabilitate ca metodă principală de validare a teoriilor științifice. Această lucrare marchează o revoluție în epistemologie, fiind considerată</w:t>
      </w:r>
      <w:r>
        <w:rPr>
          <w:rFonts w:ascii="Times New Roman" w:hAnsi="Times New Roman" w:eastAsia="Times New Roman" w:cs="Times New Roman"/>
          <w:sz w:val="24"/>
          <w:szCs w:val="24"/>
        </w:rPr>
        <w:t xml:space="preserve"> una dintre cele mai importante contribuții la filozofia științei.</w:t>
      </w:r>
      <w:r/>
      <w:r>
        <w:rPr>
          <w:rFonts w:ascii="Times New Roman" w:hAnsi="Times New Roman" w:eastAsia="Times New Roman" w:cs="Times New Roman"/>
          <w:sz w:val="24"/>
          <w:szCs w:val="24"/>
        </w:rPr>
      </w:r>
      <w:r/>
      <w:r>
        <w:rPr>
          <w:rFonts w:ascii="Times New Roman" w:hAnsi="Times New Roman" w:eastAsia="Times New Roman" w:cs="Times New Roman"/>
          <w:sz w:val="24"/>
          <w:szCs w:val="24"/>
        </w:rPr>
      </w:r>
    </w:p>
    <w:p>
      <w:pPr>
        <w:pStyle w:val="911"/>
        <w:pBdr/>
        <w:spacing w:line="360" w:lineRule="auto"/>
        <w:ind/>
        <w:jc w:val="both"/>
        <w:rPr/>
      </w:pPr>
      <w:r>
        <w:rPr>
          <w:rFonts w:ascii="Times New Roman" w:hAnsi="Times New Roman" w:eastAsia="Times New Roman" w:cs="Times New Roman"/>
          <w:sz w:val="24"/>
          <w:szCs w:val="24"/>
        </w:rPr>
        <w:t xml:space="preserve">Odată cu ascensiunea nazismului, Popper emigrează în Noua Zeelandă, unde continuă să predea și să scrie. După al Doilea Război Mondial, se stabilește în Regatul Unit, devenind profesor la London School of Economics, instituție unde și-a desfășurat o mare pa</w:t>
      </w:r>
      <w:r>
        <w:rPr>
          <w:rFonts w:ascii="Times New Roman" w:hAnsi="Times New Roman" w:eastAsia="Times New Roman" w:cs="Times New Roman"/>
          <w:sz w:val="24"/>
          <w:szCs w:val="24"/>
        </w:rPr>
        <w:t xml:space="preserve">rte din cariera academică. În această perioadă publică alte lucrări esențiale, precum Societatea deschisă și dușmanii ei (1945), o critică virulentă la adresa totalitarismului și ideologiilor dogmatice, și Conjecturi și infirmări (1959), în care explorează </w:t>
      </w:r>
      <w:r>
        <w:rPr>
          <w:rFonts w:ascii="Times New Roman" w:hAnsi="Times New Roman" w:eastAsia="Times New Roman" w:cs="Times New Roman"/>
          <w:sz w:val="24"/>
          <w:szCs w:val="24"/>
        </w:rPr>
        <w:t xml:space="preserve">natura progresului cunoașterii.</w:t>
      </w:r>
      <w:r/>
      <w:r>
        <w:rPr>
          <w:rFonts w:ascii="Times New Roman" w:hAnsi="Times New Roman" w:eastAsia="Times New Roman" w:cs="Times New Roman"/>
          <w:sz w:val="24"/>
          <w:szCs w:val="24"/>
        </w:rPr>
      </w:r>
      <w:r/>
      <w:r>
        <w:rPr>
          <w:rFonts w:ascii="Times New Roman" w:hAnsi="Times New Roman" w:eastAsia="Times New Roman" w:cs="Times New Roman"/>
          <w:sz w:val="24"/>
          <w:szCs w:val="24"/>
        </w:rPr>
      </w:r>
    </w:p>
    <w:p>
      <w:pPr>
        <w:pStyle w:val="911"/>
        <w:pBdr/>
        <w:spacing w:line="360" w:lineRule="auto"/>
        <w:ind w:firstLine="70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De-a lungul carierei, Popper a militat pentru raționalitate, scepticism constructiv și dialog deschis, influențând nu doar filozofia, ci și domenii precum economia, politica și metodologia </w:t>
      </w:r>
      <w:r>
        <w:rPr>
          <w:rFonts w:ascii="Times New Roman" w:hAnsi="Times New Roman" w:eastAsia="Times New Roman" w:cs="Times New Roman"/>
          <w:sz w:val="24"/>
          <w:szCs w:val="24"/>
        </w:rPr>
        <w:t xml:space="preserve">științifică. Moștenirea sa intelectuală continuă să inspire generați</w:t>
      </w:r>
      <w:r>
        <w:rPr>
          <w:rFonts w:ascii="Times New Roman" w:hAnsi="Times New Roman" w:eastAsia="Times New Roman" w:cs="Times New Roman"/>
          <w:sz w:val="24"/>
          <w:szCs w:val="24"/>
        </w:rPr>
        <w:t xml:space="preserve">i de cercetători și gânditori.</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r>
    </w:p>
    <w:p>
      <w:pPr>
        <w:pStyle w:val="859"/>
        <w:pBdr/>
        <w:spacing/>
        <w:ind/>
        <w:rPr>
          <w:color w:val="44546a" w:themeColor="text2"/>
          <w:sz w:val="28"/>
          <w:szCs w:val="28"/>
        </w:rPr>
      </w:pPr>
      <w:r/>
      <w:bookmarkStart w:id="3" w:name="_Toc3"/>
      <w:r>
        <w:rPr>
          <w:color w:val="44546a" w:themeColor="text2"/>
          <w:sz w:val="28"/>
          <w:szCs w:val="28"/>
        </w:rPr>
      </w:r>
      <w:r>
        <w:rPr>
          <w:rFonts w:ascii="Times New Roman" w:hAnsi="Times New Roman" w:eastAsia="Times New Roman" w:cs="Times New Roman"/>
          <w:b/>
          <w:color w:val="44546a" w:themeColor="text2"/>
          <w:sz w:val="28"/>
          <w:szCs w:val="28"/>
        </w:rPr>
        <w:t xml:space="preserve">Concepția lui Karl Popper despre cunoaștere</w:t>
      </w:r>
      <w:r/>
      <w:bookmarkEnd w:id="3"/>
      <w:r/>
      <w:r>
        <w:rPr>
          <w:color w:val="44546a" w:themeColor="text2"/>
          <w:sz w:val="28"/>
          <w:szCs w:val="28"/>
        </w:rPr>
      </w:r>
    </w:p>
    <w:p>
      <w:pPr>
        <w:pStyle w:val="860"/>
        <w:pBdr/>
        <w:spacing/>
        <w:ind w:firstLine="708"/>
        <w:rPr>
          <w:sz w:val="24"/>
          <w:szCs w:val="24"/>
        </w:rPr>
      </w:pPr>
      <w:r/>
      <w:bookmarkStart w:id="4" w:name="_Toc4"/>
      <w:r>
        <w:rPr>
          <w:rFonts w:ascii="Times New Roman" w:hAnsi="Times New Roman" w:eastAsia="Times New Roman" w:cs="Times New Roman"/>
          <w:b/>
          <w:color w:val="000000"/>
          <w:sz w:val="24"/>
          <w:szCs w:val="24"/>
        </w:rPr>
        <w:t xml:space="preserve">Critica pozitivismului logic</w:t>
      </w:r>
      <w:r/>
      <w:bookmarkEnd w:id="4"/>
      <w:r/>
      <w:r>
        <w:rPr>
          <w:sz w:val="24"/>
          <w:szCs w:val="24"/>
        </w:rPr>
      </w:r>
    </w:p>
    <w:p>
      <w:pPr>
        <w:pStyle w:val="911"/>
        <w:pBdr/>
        <w:spacing w:line="360" w:lineRule="auto"/>
        <w:ind w:firstLine="708"/>
        <w:jc w:val="both"/>
        <w:rPr>
          <w:szCs w:val="24"/>
        </w:rPr>
      </w:pPr>
      <w:r>
        <w:rPr>
          <w:rFonts w:ascii="Times New Roman" w:hAnsi="Times New Roman" w:eastAsia="Times New Roman" w:cs="Times New Roman"/>
          <w:color w:val="000000"/>
          <w:sz w:val="24"/>
          <w:szCs w:val="24"/>
        </w:rPr>
        <w:t xml:space="preserve">Karl Popper a fost unul dintre cei mai vocali critici ai pozitivismului logic, un curent filozofic dominant în prima jumătate a secolului XX. Pozitiviștii logici, precum membrii Cercului de la Viena, susțineau că sensul unei propoziții depinde de verificab</w:t>
      </w:r>
      <w:r>
        <w:rPr>
          <w:rFonts w:ascii="Times New Roman" w:hAnsi="Times New Roman" w:eastAsia="Times New Roman" w:cs="Times New Roman"/>
          <w:color w:val="000000"/>
          <w:sz w:val="24"/>
          <w:szCs w:val="24"/>
        </w:rPr>
        <w:t xml:space="preserve">ilitatea sa empirică, respingând ca nonsens orice afirmație care nu putea fi testată experimental. Popper a considerat această abordare limitativă, deoarece verificabilitatea nu oferă un criteriu solid pentru a distinge între știință și pseudoștiință. El a</w:t>
      </w:r>
      <w:r>
        <w:rPr>
          <w:rFonts w:ascii="Times New Roman" w:hAnsi="Times New Roman" w:eastAsia="Times New Roman" w:cs="Times New Roman"/>
          <w:color w:val="000000"/>
          <w:sz w:val="24"/>
          <w:szCs w:val="24"/>
        </w:rPr>
        <w:t xml:space="preserve"> argumentat că verificarea unei teorii poate fi influențată de prejudecăți și că o singură observație contrară este suficientă pentru a infirma o teorie, spre deosebire de numeroasele experimente necesare pentru a o confirma.</w:t>
      </w:r>
      <w:r>
        <w:rPr>
          <w:sz w:val="24"/>
          <w:szCs w:val="24"/>
        </w:rPr>
      </w:r>
    </w:p>
    <w:p>
      <w:pPr>
        <w:pStyle w:val="860"/>
        <w:pBdr/>
        <w:spacing/>
        <w:ind w:firstLine="708"/>
        <w:rPr>
          <w:sz w:val="24"/>
          <w:szCs w:val="24"/>
        </w:rPr>
      </w:pPr>
      <w:r/>
      <w:bookmarkStart w:id="5" w:name="_Toc5"/>
      <w:r>
        <w:rPr>
          <w:rFonts w:ascii="Times New Roman" w:hAnsi="Times New Roman" w:eastAsia="Times New Roman" w:cs="Times New Roman"/>
          <w:b/>
          <w:color w:val="000000"/>
          <w:sz w:val="24"/>
          <w:szCs w:val="24"/>
        </w:rPr>
        <w:t xml:space="preserve">Teoria falsificării: Criteriul de demarcație între știință și non-știință</w:t>
      </w:r>
      <w:r/>
      <w:bookmarkEnd w:id="5"/>
      <w:r/>
      <w:r>
        <w:rPr>
          <w:sz w:val="24"/>
          <w:szCs w:val="24"/>
        </w:rPr>
      </w:r>
    </w:p>
    <w:p>
      <w:pPr>
        <w:pStyle w:val="911"/>
        <w:pBdr/>
        <w:spacing w:line="360" w:lineRule="auto"/>
        <w:ind w:firstLine="708"/>
        <w:jc w:val="both"/>
        <w:rPr>
          <w:szCs w:val="24"/>
        </w:rPr>
      </w:pPr>
      <w:r>
        <w:rPr>
          <w:rFonts w:ascii="Times New Roman" w:hAnsi="Times New Roman" w:eastAsia="Times New Roman" w:cs="Times New Roman"/>
          <w:color w:val="000000"/>
          <w:sz w:val="24"/>
          <w:szCs w:val="24"/>
        </w:rPr>
        <w:t xml:space="preserve">Popper a propus falsificabilitatea ca alternativă la verificabilitate, stabilind un criteriu de demarcație clar între știință și non-știință. Conform acestei teorii, o afirmație este științifică doar dacă poate fi testată și, în principiu, infirmată de obs</w:t>
      </w:r>
      <w:r>
        <w:rPr>
          <w:rFonts w:ascii="Times New Roman" w:hAnsi="Times New Roman" w:eastAsia="Times New Roman" w:cs="Times New Roman"/>
          <w:color w:val="000000"/>
          <w:sz w:val="24"/>
          <w:szCs w:val="24"/>
        </w:rPr>
        <w:t xml:space="preserve">ervații empirice. Astfel, teoriile precum relativitatea lui Einstein, care sunt deschise refutării prin experimente, sunt considerate științifice, în timp ce afirmațiile metafizice sau ideologiile dogmatice, care nu pot fi falsificate, nu aparțin domeniulu</w:t>
      </w:r>
      <w:r>
        <w:rPr>
          <w:rFonts w:ascii="Times New Roman" w:hAnsi="Times New Roman" w:eastAsia="Times New Roman" w:cs="Times New Roman"/>
          <w:color w:val="000000"/>
          <w:sz w:val="24"/>
          <w:szCs w:val="24"/>
        </w:rPr>
        <w:t xml:space="preserve">i științei. Această abordare a fost revoluționară, subliniind importanța criticii și a încercării active de a infirma teoriile pentru progresul cunoașterii.</w:t>
      </w:r>
      <w:r>
        <w:rPr>
          <w:sz w:val="24"/>
          <w:szCs w:val="24"/>
        </w:rPr>
      </w:r>
    </w:p>
    <w:p>
      <w:pPr>
        <w:pStyle w:val="860"/>
        <w:pBdr/>
        <w:spacing/>
        <w:ind w:firstLine="708"/>
        <w:rPr>
          <w:sz w:val="24"/>
          <w:szCs w:val="24"/>
        </w:rPr>
      </w:pPr>
      <w:r/>
      <w:bookmarkStart w:id="6" w:name="_Toc6"/>
      <w:r>
        <w:rPr>
          <w:rFonts w:ascii="Times New Roman" w:hAnsi="Times New Roman" w:eastAsia="Times New Roman" w:cs="Times New Roman"/>
          <w:b/>
          <w:color w:val="000000"/>
          <w:sz w:val="24"/>
          <w:szCs w:val="24"/>
        </w:rPr>
        <w:t xml:space="preserve">Rolul experienței și ipotezelor în procesul științific</w:t>
      </w:r>
      <w:r/>
      <w:bookmarkEnd w:id="6"/>
      <w:r/>
      <w:r>
        <w:rPr>
          <w:sz w:val="24"/>
          <w:szCs w:val="24"/>
        </w:rPr>
      </w:r>
    </w:p>
    <w:p>
      <w:pPr>
        <w:pStyle w:val="911"/>
        <w:pBdr/>
        <w:spacing w:line="360" w:lineRule="auto"/>
        <w:ind w:firstLine="708"/>
        <w:jc w:val="both"/>
        <w:rPr>
          <w:szCs w:val="24"/>
        </w:rPr>
      </w:pPr>
      <w:r>
        <w:rPr>
          <w:rFonts w:ascii="Times New Roman" w:hAnsi="Times New Roman" w:eastAsia="Times New Roman" w:cs="Times New Roman"/>
          <w:color w:val="000000"/>
          <w:sz w:val="24"/>
          <w:szCs w:val="24"/>
        </w:rPr>
        <w:t xml:space="preserve">Popper a redefinit rolul experienței în procesul științific, respingând ideea că știința începe cu observația pură. În opinia sa, cunoașterea este un proces activ, în care ipotezele joacă un rol central. Știința avansează prin formularea de teorii îndrăzne</w:t>
      </w:r>
      <w:r>
        <w:rPr>
          <w:rFonts w:ascii="Times New Roman" w:hAnsi="Times New Roman" w:eastAsia="Times New Roman" w:cs="Times New Roman"/>
          <w:color w:val="000000"/>
          <w:sz w:val="24"/>
          <w:szCs w:val="24"/>
        </w:rPr>
        <w:t xml:space="preserve">țe, urmate de teste riguroase care încearcă să le infirme. Experiența nu confirmă o teorie, ci mai degrabă o supune unor încercări critice care, în cazul succesului, îi cresc gradul de acceptare temporară. Astfel, Popper a promovat o viziune dinamică asupr</w:t>
      </w:r>
      <w:r>
        <w:rPr>
          <w:rFonts w:ascii="Times New Roman" w:hAnsi="Times New Roman" w:eastAsia="Times New Roman" w:cs="Times New Roman"/>
          <w:color w:val="000000"/>
          <w:sz w:val="24"/>
          <w:szCs w:val="24"/>
        </w:rPr>
        <w:t xml:space="preserve">a științei, în care procesul de învățare constă în eliminarea erorilor și în înlocuirea teoriilor mai slabe cu altele mai robuste. Această abordare subliniază interdependența dintre gândirea creativă și testarea empirică.</w:t>
      </w:r>
      <w:r>
        <w:rPr>
          <w:sz w:val="24"/>
          <w:szCs w:val="24"/>
        </w:rPr>
      </w: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859"/>
        <w:pBdr/>
        <w:spacing/>
        <w:ind/>
        <w:rPr>
          <w:color w:val="44546a" w:themeColor="text2"/>
          <w:sz w:val="44"/>
          <w:szCs w:val="44"/>
        </w:rPr>
      </w:pPr>
      <w:r/>
      <w:bookmarkStart w:id="7" w:name="_Toc7"/>
      <w:r>
        <w:rPr>
          <w:rFonts w:ascii="Times New Roman" w:hAnsi="Times New Roman" w:eastAsia="Times New Roman" w:cs="Times New Roman"/>
          <w:b/>
          <w:color w:val="44546a" w:themeColor="text2"/>
          <w:sz w:val="28"/>
          <w:szCs w:val="44"/>
        </w:rPr>
        <w:t xml:space="preserve">Popper și critica totalitarismului</w:t>
      </w:r>
      <w:r>
        <w:rPr>
          <w:color w:val="44546a" w:themeColor="text2"/>
          <w:sz w:val="44"/>
          <w:szCs w:val="44"/>
        </w:rPr>
      </w:r>
      <w:bookmarkEnd w:id="7"/>
      <w:r/>
      <w:r>
        <w:rPr>
          <w:color w:val="44546a" w:themeColor="text2"/>
          <w:sz w:val="44"/>
          <w:szCs w:val="44"/>
        </w:rPr>
      </w:r>
    </w:p>
    <w:p>
      <w:pPr>
        <w:pStyle w:val="860"/>
        <w:pBdr/>
        <w:spacing/>
        <w:ind w:firstLine="708"/>
        <w:rPr>
          <w:sz w:val="24"/>
          <w:szCs w:val="24"/>
        </w:rPr>
      </w:pPr>
      <w:r/>
      <w:bookmarkStart w:id="8" w:name="_Toc8"/>
      <w:r>
        <w:rPr>
          <w:rFonts w:ascii="Times New Roman" w:hAnsi="Times New Roman" w:eastAsia="Times New Roman" w:cs="Times New Roman"/>
          <w:b/>
          <w:color w:val="000000"/>
          <w:sz w:val="24"/>
          <w:szCs w:val="24"/>
        </w:rPr>
        <w:t xml:space="preserve">„Societatea deschisă și dușmanii ei”: Opoziția față de ideologiile totalitare</w:t>
      </w:r>
      <w:bookmarkEnd w:id="8"/>
      <w:r/>
      <w:r>
        <w:rPr>
          <w:sz w:val="24"/>
          <w:szCs w:val="24"/>
        </w:rPr>
      </w:r>
    </w:p>
    <w:p>
      <w:pPr>
        <w:pStyle w:val="911"/>
        <w:pBdr/>
        <w:spacing w:line="360" w:lineRule="auto"/>
        <w:ind w:firstLine="708"/>
        <w:jc w:val="both"/>
        <w:rPr>
          <w:szCs w:val="24"/>
        </w:rPr>
      </w:pPr>
      <w:r>
        <w:rPr>
          <w:rFonts w:ascii="Times New Roman" w:hAnsi="Times New Roman" w:eastAsia="Times New Roman" w:cs="Times New Roman"/>
          <w:color w:val="000000"/>
          <w:sz w:val="24"/>
          <w:szCs w:val="24"/>
        </w:rPr>
        <w:t xml:space="preserve">În lucrarea sa monumentală </w:t>
      </w:r>
      <w:r>
        <w:rPr>
          <w:rFonts w:ascii="Times New Roman" w:hAnsi="Times New Roman" w:eastAsia="Times New Roman" w:cs="Times New Roman"/>
          <w:i/>
          <w:color w:val="000000"/>
          <w:sz w:val="24"/>
          <w:szCs w:val="24"/>
        </w:rPr>
        <w:t xml:space="preserve">Societatea deschisă și dușmanii ei</w:t>
      </w:r>
      <w:r>
        <w:rPr>
          <w:rFonts w:ascii="Times New Roman" w:hAnsi="Times New Roman" w:eastAsia="Times New Roman" w:cs="Times New Roman"/>
          <w:color w:val="000000"/>
          <w:sz w:val="24"/>
          <w:szCs w:val="24"/>
        </w:rPr>
        <w:t xml:space="preserve"> (1945), Karl Popper oferă o critică profundă a totalitarismului și a ideologiilor care promovează constrângerea libertății individuale. Popper identifică rădăcinile gândirii totalitare în filozofia lui Platon, Hegel și Marx, pe care îi consideră „dușmani </w:t>
      </w:r>
      <w:r>
        <w:rPr>
          <w:rFonts w:ascii="Times New Roman" w:hAnsi="Times New Roman" w:eastAsia="Times New Roman" w:cs="Times New Roman"/>
          <w:color w:val="000000"/>
          <w:sz w:val="24"/>
          <w:szCs w:val="24"/>
        </w:rPr>
        <w:t xml:space="preserve">ai societății deschise”. El argumentează că aceste sisteme filozofice susțin ideea unei „istorii predeterminate” și justifică dominația autoritară sub pretextul unui „bine colectiv”. </w:t>
      </w:r>
      <w:r>
        <w:rPr>
          <w:sz w:val="24"/>
          <w:szCs w:val="24"/>
        </w:rPr>
      </w:r>
      <w:r>
        <w:rPr>
          <w:rFonts w:ascii="Times New Roman" w:hAnsi="Times New Roman" w:eastAsia="Times New Roman" w:cs="Times New Roman"/>
          <w:color w:val="000000"/>
          <w:sz w:val="24"/>
          <w:szCs w:val="24"/>
        </w:rPr>
        <w:t xml:space="preserve">Popper respinge orice formă de dogmatism, susținând că societățile închise – bazate pe ideologii rigide și regimuri dictatoriale – suprimă inovația, libertatea de expresie și progresul uman. Prin contrast, societatea deschisă este definită ca un sistem în </w:t>
      </w:r>
      <w:r>
        <w:rPr>
          <w:rFonts w:ascii="Times New Roman" w:hAnsi="Times New Roman" w:eastAsia="Times New Roman" w:cs="Times New Roman"/>
          <w:color w:val="000000"/>
          <w:sz w:val="24"/>
          <w:szCs w:val="24"/>
        </w:rPr>
        <w:t xml:space="preserve">care indivizii sunt liberi să-și exprime opiniile, să critice autoritatea și să contribuie la schimbări sociale prin mijloace pașnice și raționale. Această lucrare a devenit un manifest al liberalismului modern, inspirând mișcări democratice din întreaga l</w:t>
      </w:r>
      <w:r>
        <w:rPr>
          <w:rFonts w:ascii="Times New Roman" w:hAnsi="Times New Roman" w:eastAsia="Times New Roman" w:cs="Times New Roman"/>
          <w:color w:val="000000"/>
          <w:sz w:val="24"/>
          <w:szCs w:val="24"/>
        </w:rPr>
        <w:t xml:space="preserve">ume.</w:t>
      </w:r>
      <w:r>
        <w:rPr>
          <w:sz w:val="24"/>
          <w:szCs w:val="24"/>
        </w:rPr>
      </w:r>
      <w:r>
        <w:rPr>
          <w:rFonts w:ascii="Times New Roman" w:hAnsi="Times New Roman" w:eastAsia="Times New Roman" w:cs="Times New Roman"/>
          <w:sz w:val="24"/>
          <w:szCs w:val="24"/>
        </w:rPr>
      </w:r>
    </w:p>
    <w:p>
      <w:pPr>
        <w:pStyle w:val="860"/>
        <w:pBdr/>
        <w:spacing/>
        <w:ind w:firstLine="708"/>
        <w:rPr>
          <w:sz w:val="24"/>
          <w:szCs w:val="24"/>
        </w:rPr>
      </w:pPr>
      <w:r/>
      <w:bookmarkStart w:id="9" w:name="_Toc9"/>
      <w:r>
        <w:rPr>
          <w:rFonts w:ascii="Times New Roman" w:hAnsi="Times New Roman" w:eastAsia="Times New Roman" w:cs="Times New Roman"/>
          <w:b/>
          <w:color w:val="000000"/>
          <w:sz w:val="24"/>
          <w:szCs w:val="24"/>
        </w:rPr>
        <w:t xml:space="preserve">Rolul democrației și importanța dezbaterii deschise</w:t>
      </w:r>
      <w:bookmarkEnd w:id="9"/>
      <w:r/>
      <w:r>
        <w:rPr>
          <w:sz w:val="24"/>
          <w:szCs w:val="24"/>
        </w:rPr>
      </w:r>
    </w:p>
    <w:p>
      <w:pPr>
        <w:pStyle w:val="911"/>
        <w:pBdr/>
        <w:spacing w:line="360" w:lineRule="auto"/>
        <w:ind w:firstLine="708"/>
        <w:jc w:val="both"/>
        <w:rPr>
          <w:szCs w:val="24"/>
        </w:rPr>
      </w:pPr>
      <w:r>
        <w:rPr>
          <w:rFonts w:ascii="Times New Roman" w:hAnsi="Times New Roman" w:eastAsia="Times New Roman" w:cs="Times New Roman"/>
          <w:color w:val="000000"/>
          <w:sz w:val="24"/>
          <w:szCs w:val="24"/>
        </w:rPr>
        <w:t xml:space="preserve">Pentru Popper, democrația este mai mult decât un sistem politic; este o condiție esențială pentru menținerea unei societăți deschise. El subliniază că punctul forte al democrației constă nu în abilitatea de a alege lideri perfecți, ci în mecanismele prin c</w:t>
      </w:r>
      <w:r>
        <w:rPr>
          <w:rFonts w:ascii="Times New Roman" w:hAnsi="Times New Roman" w:eastAsia="Times New Roman" w:cs="Times New Roman"/>
          <w:color w:val="000000"/>
          <w:sz w:val="24"/>
          <w:szCs w:val="24"/>
        </w:rPr>
        <w:t xml:space="preserve">are liderii pot fi înlocuiți fără violență. Prin urmare, democrația funcționează ca o „metodă de încercare și eroare” la nivel social, permițând corectarea greșelilor politice și îmbunătățirea continuă a structurilor de guvernare.</w:t>
      </w:r>
      <w:r>
        <w:rPr>
          <w:sz w:val="24"/>
          <w:szCs w:val="24"/>
        </w:rPr>
      </w:r>
    </w:p>
    <w:p>
      <w:pPr>
        <w:pStyle w:val="911"/>
        <w:pBdr/>
        <w:spacing w:line="360" w:lineRule="auto"/>
        <w:ind w:firstLine="708"/>
        <w:jc w:val="both"/>
        <w:rPr>
          <w:szCs w:val="24"/>
        </w:rPr>
      </w:pPr>
      <w:r>
        <w:rPr>
          <w:rFonts w:ascii="Times New Roman" w:hAnsi="Times New Roman" w:eastAsia="Times New Roman" w:cs="Times New Roman"/>
          <w:color w:val="000000"/>
          <w:sz w:val="24"/>
          <w:szCs w:val="24"/>
        </w:rPr>
        <w:t xml:space="preserve">Dezbaterea deschisă este un alt pilon fundamental al societății deschise. Popper susține că progresul cunoașterii și al justiției sociale depinde de schimbul liber de idei și de capacitatea oamenilor de a critica și de a fi criticați. În absența unei astfe</w:t>
      </w:r>
      <w:r>
        <w:rPr>
          <w:rFonts w:ascii="Times New Roman" w:hAnsi="Times New Roman" w:eastAsia="Times New Roman" w:cs="Times New Roman"/>
          <w:color w:val="000000"/>
          <w:sz w:val="24"/>
          <w:szCs w:val="24"/>
        </w:rPr>
        <w:t xml:space="preserve">l de dezbateri, societățile riscă să devină victime ale dogmatismului, ale manipulării ideologice și ale stagnării intelectuale. Astfel, Popper pledează pentru un climat de toleranță, în care conflictele de idei să fie soluționate prin argumente raționale,</w:t>
      </w:r>
      <w:r>
        <w:rPr>
          <w:rFonts w:ascii="Times New Roman" w:hAnsi="Times New Roman" w:eastAsia="Times New Roman" w:cs="Times New Roman"/>
          <w:color w:val="000000"/>
          <w:sz w:val="24"/>
          <w:szCs w:val="24"/>
        </w:rPr>
        <w:t xml:space="preserve"> nu prin forță.</w:t>
      </w:r>
      <w:r>
        <w:rPr>
          <w:sz w:val="24"/>
          <w:szCs w:val="24"/>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859"/>
        <w:pBdr/>
        <w:spacing/>
        <w:ind/>
        <w:rPr>
          <w:color w:val="44546a" w:themeColor="text2"/>
          <w:sz w:val="44"/>
          <w:szCs w:val="44"/>
        </w:rPr>
      </w:pPr>
      <w:r/>
      <w:bookmarkStart w:id="10" w:name="_Toc10"/>
      <w:r>
        <w:rPr>
          <w:rFonts w:ascii="Times New Roman" w:hAnsi="Times New Roman" w:eastAsia="Times New Roman" w:cs="Times New Roman"/>
          <w:b/>
          <w:color w:val="44546a" w:themeColor="text2"/>
          <w:sz w:val="28"/>
          <w:szCs w:val="44"/>
        </w:rPr>
        <w:t xml:space="preserve">Filosofia de viață a lui Karl Popper</w:t>
      </w:r>
      <w:r>
        <w:rPr>
          <w:color w:val="44546a" w:themeColor="text2"/>
          <w:sz w:val="44"/>
          <w:szCs w:val="44"/>
        </w:rPr>
      </w:r>
      <w:bookmarkEnd w:id="10"/>
      <w:r/>
      <w:r>
        <w:rPr>
          <w:color w:val="44546a" w:themeColor="text2"/>
          <w:sz w:val="44"/>
          <w:szCs w:val="44"/>
        </w:rPr>
      </w:r>
    </w:p>
    <w:p>
      <w:pPr>
        <w:pStyle w:val="860"/>
        <w:pBdr/>
        <w:spacing/>
        <w:ind w:firstLine="708"/>
        <w:rPr>
          <w:sz w:val="24"/>
          <w:szCs w:val="24"/>
        </w:rPr>
      </w:pPr>
      <w:r/>
      <w:bookmarkStart w:id="11" w:name="_Toc11"/>
      <w:r>
        <w:rPr>
          <w:rFonts w:ascii="Times New Roman" w:hAnsi="Times New Roman" w:eastAsia="Times New Roman" w:cs="Times New Roman"/>
          <w:b/>
          <w:color w:val="000000"/>
          <w:sz w:val="24"/>
          <w:szCs w:val="24"/>
        </w:rPr>
        <w:t xml:space="preserve">Ideea de „societate deschisă” și libertatea individuală</w:t>
      </w:r>
      <w:bookmarkEnd w:id="11"/>
      <w:r/>
      <w:r>
        <w:rPr>
          <w:sz w:val="24"/>
          <w:szCs w:val="24"/>
        </w:rPr>
      </w:r>
    </w:p>
    <w:p>
      <w:pPr>
        <w:pStyle w:val="911"/>
        <w:pBdr/>
        <w:spacing w:line="360" w:lineRule="auto"/>
        <w:ind w:firstLine="708"/>
        <w:jc w:val="both"/>
        <w:rPr>
          <w:szCs w:val="24"/>
        </w:rPr>
      </w:pPr>
      <w:r>
        <w:rPr>
          <w:rFonts w:ascii="Times New Roman" w:hAnsi="Times New Roman" w:eastAsia="Times New Roman" w:cs="Times New Roman"/>
          <w:color w:val="000000"/>
          <w:sz w:val="24"/>
          <w:szCs w:val="24"/>
        </w:rPr>
        <w:t xml:space="preserve">Pentru Karl Popper, „societatea deschisă” reprezintă un concept fundamental care se opune regimurilor totalitare sau autoritare, fiind un model de organizare socială ce promovează libertatea individuală, pluralismul și diversitatea opiniilor. O „societate </w:t>
      </w:r>
      <w:r>
        <w:rPr>
          <w:rFonts w:ascii="Times New Roman" w:hAnsi="Times New Roman" w:eastAsia="Times New Roman" w:cs="Times New Roman"/>
          <w:color w:val="000000"/>
          <w:sz w:val="24"/>
          <w:szCs w:val="24"/>
        </w:rPr>
        <w:t xml:space="preserve">deschisă” este caracterizată prin capacitatea de a se autoadministra, prin instituții care protejează drepturile și libertățile fundamentale ale indivizilor și prin posibilitatea de a schimba conducerea fără recurgerea la violență. Libertatea individuală e</w:t>
      </w:r>
      <w:r>
        <w:rPr>
          <w:rFonts w:ascii="Times New Roman" w:hAnsi="Times New Roman" w:eastAsia="Times New Roman" w:cs="Times New Roman"/>
          <w:color w:val="000000"/>
          <w:sz w:val="24"/>
          <w:szCs w:val="24"/>
        </w:rPr>
        <w:t xml:space="preserve">ste esențială într-o astfel de societate, deoarece fiecare individ trebuie să aibă posibilitatea de a-și exprima opiniile și de a contesta autoritatea, fără a fi supus represiunii. Potrivit lui Popper, progresul uman este posibil doar într-un mediu care în</w:t>
      </w:r>
      <w:r>
        <w:rPr>
          <w:rFonts w:ascii="Times New Roman" w:hAnsi="Times New Roman" w:eastAsia="Times New Roman" w:cs="Times New Roman"/>
          <w:color w:val="000000"/>
          <w:sz w:val="24"/>
          <w:szCs w:val="24"/>
        </w:rPr>
        <w:t xml:space="preserve">curajează gândirea critică și libertatea de alegere, în care fiecare persoană poate contribui la dezvoltarea comunității sale prin acțiuni și idei inovative. Astfel, „societatea deschisă” este un spațiu în care diversitatea de opinii și credințe nu doar că</w:t>
      </w:r>
      <w:r>
        <w:rPr>
          <w:rFonts w:ascii="Times New Roman" w:hAnsi="Times New Roman" w:eastAsia="Times New Roman" w:cs="Times New Roman"/>
          <w:color w:val="000000"/>
          <w:sz w:val="24"/>
          <w:szCs w:val="24"/>
        </w:rPr>
        <w:t xml:space="preserve"> este acceptată, dar și încurajată.</w:t>
      </w:r>
      <w:r>
        <w:rPr>
          <w:sz w:val="24"/>
          <w:szCs w:val="24"/>
        </w:rPr>
      </w:r>
    </w:p>
    <w:p>
      <w:pPr>
        <w:pStyle w:val="860"/>
        <w:pBdr/>
        <w:spacing/>
        <w:ind w:firstLine="708"/>
        <w:rPr>
          <w:sz w:val="24"/>
          <w:szCs w:val="24"/>
        </w:rPr>
      </w:pPr>
      <w:r/>
      <w:bookmarkStart w:id="12" w:name="_Toc12"/>
      <w:r>
        <w:rPr>
          <w:rFonts w:ascii="Times New Roman" w:hAnsi="Times New Roman" w:eastAsia="Times New Roman" w:cs="Times New Roman"/>
          <w:b/>
          <w:color w:val="000000"/>
          <w:sz w:val="24"/>
          <w:szCs w:val="24"/>
        </w:rPr>
        <w:t xml:space="preserve">Responsabilitatea morală și etica în contextul cunoașterii și acțiunii umane</w:t>
      </w:r>
      <w:bookmarkEnd w:id="12"/>
      <w:r/>
      <w:r>
        <w:rPr>
          <w:sz w:val="24"/>
          <w:szCs w:val="24"/>
        </w:rPr>
      </w:r>
    </w:p>
    <w:p>
      <w:pPr>
        <w:pStyle w:val="911"/>
        <w:pBdr/>
        <w:spacing w:line="360" w:lineRule="auto"/>
        <w:ind w:firstLine="708"/>
        <w:jc w:val="both"/>
        <w:rPr>
          <w:szCs w:val="24"/>
        </w:rPr>
      </w:pPr>
      <w:r>
        <w:rPr>
          <w:rFonts w:ascii="Times New Roman" w:hAnsi="Times New Roman" w:eastAsia="Times New Roman" w:cs="Times New Roman"/>
          <w:color w:val="000000"/>
          <w:sz w:val="24"/>
          <w:szCs w:val="24"/>
        </w:rPr>
        <w:t xml:space="preserve">Popper subliniază că responsabilitatea morală a indivizilor nu poate fi separată de cunoaștere și de acțiunile lor. În filozofia sa, cunoașterea nu este doar un proces intelectual, ci are și o dimensiune etică, deoarece deciziile bazate pe cunoaștere pot i</w:t>
      </w:r>
      <w:r>
        <w:rPr>
          <w:rFonts w:ascii="Times New Roman" w:hAnsi="Times New Roman" w:eastAsia="Times New Roman" w:cs="Times New Roman"/>
          <w:color w:val="000000"/>
          <w:sz w:val="24"/>
          <w:szCs w:val="24"/>
        </w:rPr>
        <w:t xml:space="preserve">nfluența profund viața umană. El subliniază că oamenii trebuie să fie conștienți de consecințele acțiunilor lor și să își asume responsabilitatea în fața altora. În acest sens, Popper argumentează că în știință și în viața socială este esențial să învățăm </w:t>
      </w:r>
      <w:r>
        <w:rPr>
          <w:rFonts w:ascii="Times New Roman" w:hAnsi="Times New Roman" w:eastAsia="Times New Roman" w:cs="Times New Roman"/>
          <w:color w:val="000000"/>
          <w:sz w:val="24"/>
          <w:szCs w:val="24"/>
        </w:rPr>
        <w:t xml:space="preserve">din greșelile noastre, să recunoaștem incertitudinea și să acționăm cu umilință, fiind deschiși la critici și ajustări ale propriilor convingeri. Etica în acest context înseamnă nu doar a acționa corect față de ceilalți, dar și a respecta procesul de învăț</w:t>
      </w:r>
      <w:r>
        <w:rPr>
          <w:rFonts w:ascii="Times New Roman" w:hAnsi="Times New Roman" w:eastAsia="Times New Roman" w:cs="Times New Roman"/>
          <w:color w:val="000000"/>
          <w:sz w:val="24"/>
          <w:szCs w:val="24"/>
        </w:rPr>
        <w:t xml:space="preserve">are și adaptare continuă. Astfel, în viziunea lui Popper, responsabilitatea morală este legată de progresul cunoașterii și de folosirea acesteia în beneficiul colectivității.</w:t>
      </w:r>
      <w:r>
        <w:rPr>
          <w:sz w:val="24"/>
          <w:szCs w:val="24"/>
        </w:rPr>
      </w:r>
    </w:p>
    <w:p>
      <w:pPr>
        <w:pStyle w:val="860"/>
        <w:pBdr/>
        <w:spacing/>
        <w:ind w:firstLine="708"/>
        <w:rPr>
          <w:sz w:val="24"/>
          <w:szCs w:val="24"/>
        </w:rPr>
      </w:pPr>
      <w:r/>
      <w:bookmarkStart w:id="13" w:name="_Toc13"/>
      <w:r>
        <w:rPr>
          <w:rFonts w:ascii="Times New Roman" w:hAnsi="Times New Roman" w:eastAsia="Times New Roman" w:cs="Times New Roman"/>
          <w:b/>
          <w:color w:val="000000"/>
          <w:sz w:val="24"/>
          <w:szCs w:val="24"/>
        </w:rPr>
        <w:t xml:space="preserve">Pragmatismul și importanța toleranței</w:t>
      </w:r>
      <w:bookmarkEnd w:id="13"/>
      <w:r/>
      <w:r>
        <w:rPr>
          <w:sz w:val="24"/>
          <w:szCs w:val="24"/>
        </w:rPr>
      </w:r>
    </w:p>
    <w:p>
      <w:pPr>
        <w:pStyle w:val="911"/>
        <w:pBdr/>
        <w:spacing w:line="360" w:lineRule="auto"/>
        <w:ind w:firstLine="708"/>
        <w:jc w:val="both"/>
        <w:rPr>
          <w:szCs w:val="24"/>
        </w:rPr>
      </w:pPr>
      <w:r>
        <w:rPr>
          <w:rFonts w:ascii="Times New Roman" w:hAnsi="Times New Roman" w:eastAsia="Times New Roman" w:cs="Times New Roman"/>
          <w:color w:val="000000"/>
          <w:sz w:val="24"/>
          <w:szCs w:val="24"/>
        </w:rPr>
        <w:t xml:space="preserve">Popper adoptă o abordare pragmatistă în filozofia sa politică și socială, punând accent pe eficiența ideilor în soluționarea problemelor concrete ale lumii reale. Pragmatismul, în viziunea lui, nu presupune acceptarea oricărei idei ca adevărată pe baza uti</w:t>
      </w:r>
      <w:r>
        <w:rPr>
          <w:rFonts w:ascii="Times New Roman" w:hAnsi="Times New Roman" w:eastAsia="Times New Roman" w:cs="Times New Roman"/>
          <w:color w:val="000000"/>
          <w:sz w:val="24"/>
          <w:szCs w:val="24"/>
        </w:rPr>
        <w:t xml:space="preserve">lității sale imediate, ci mai degrabă implică evaluarea ideilor și acțiunilor prin intermediul rezultatelor practice și al capacității lor de a contribui la îmbunătățirea societății. Astfel, teoriile științifice și sociale trebuie să fie supuse unui test c</w:t>
      </w:r>
      <w:r>
        <w:rPr>
          <w:rFonts w:ascii="Times New Roman" w:hAnsi="Times New Roman" w:eastAsia="Times New Roman" w:cs="Times New Roman"/>
          <w:color w:val="000000"/>
          <w:sz w:val="24"/>
          <w:szCs w:val="24"/>
        </w:rPr>
        <w:t xml:space="preserve">ontinuu al eficienței și al aplicabilității lor, iar progresul depinde de capacitatea lor de a răspunde problemelor reale cu care se confruntă oamenii.</w:t>
      </w:r>
      <w:r>
        <w:rPr>
          <w:sz w:val="24"/>
          <w:szCs w:val="24"/>
        </w:rPr>
      </w:r>
    </w:p>
    <w:p>
      <w:pPr>
        <w:pStyle w:val="911"/>
        <w:pBdr/>
        <w:spacing w:line="360" w:lineRule="auto"/>
        <w:ind/>
        <w:jc w:val="both"/>
        <w:rPr>
          <w:szCs w:val="24"/>
        </w:rPr>
      </w:pPr>
      <w:r>
        <w:rPr>
          <w:rFonts w:ascii="Times New Roman" w:hAnsi="Times New Roman" w:eastAsia="Times New Roman" w:cs="Times New Roman"/>
          <w:color w:val="000000"/>
          <w:sz w:val="24"/>
          <w:szCs w:val="24"/>
        </w:rPr>
        <w:t xml:space="preserve">Toleranța joacă un rol esențial în pragmatismul lui Popper, în special în contextul unei societăți deschise. Toleranța nu înseamnă acceptarea oricăror idei sau comportamente, ci respectarea dreptului fiecărui individ de a-și exprima opiniile și de a contes</w:t>
      </w:r>
      <w:r>
        <w:rPr>
          <w:rFonts w:ascii="Times New Roman" w:hAnsi="Times New Roman" w:eastAsia="Times New Roman" w:cs="Times New Roman"/>
          <w:color w:val="000000"/>
          <w:sz w:val="24"/>
          <w:szCs w:val="24"/>
        </w:rPr>
        <w:t xml:space="preserve">ta autoritatea, cu condiția ca aceste opinii să fie susținute de argumente raționale. Popper susține că toleranța trebuie să se aplice, dar nu în mod absolut, deoarece intoleranța față de ideile care încalcă drepturile fundamentale ale altora nu trebuie to</w:t>
      </w:r>
      <w:r>
        <w:rPr>
          <w:rFonts w:ascii="Times New Roman" w:hAnsi="Times New Roman" w:eastAsia="Times New Roman" w:cs="Times New Roman"/>
          <w:color w:val="000000"/>
          <w:sz w:val="24"/>
          <w:szCs w:val="24"/>
        </w:rPr>
        <w:t xml:space="preserve">lerată. Astfel, pragmatismul și toleranța sunt interdependente, deoarece doar într-un mediu tolerant și deschis poate avea loc un schimb sincer de idei, care să ducă la progresul uman.</w:t>
      </w:r>
      <w:r>
        <w:rPr>
          <w:sz w:val="24"/>
          <w:szCs w:val="24"/>
        </w:rPr>
      </w: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859"/>
        <w:pBdr/>
        <w:spacing/>
        <w:ind/>
        <w:rPr>
          <w:color w:val="44546a" w:themeColor="text2"/>
          <w:sz w:val="44"/>
          <w:szCs w:val="44"/>
        </w:rPr>
      </w:pPr>
      <w:r/>
      <w:bookmarkStart w:id="14" w:name="_Toc14"/>
      <w:r>
        <w:rPr>
          <w:rFonts w:ascii="Times New Roman" w:hAnsi="Times New Roman" w:eastAsia="Times New Roman" w:cs="Times New Roman"/>
          <w:b/>
          <w:color w:val="44546a" w:themeColor="text2"/>
          <w:sz w:val="28"/>
          <w:szCs w:val="44"/>
        </w:rPr>
        <w:t xml:space="preserve">Contribuțiile lui Karl Popper la filosofia științei</w:t>
      </w:r>
      <w:r>
        <w:rPr>
          <w:color w:val="44546a" w:themeColor="text2"/>
          <w:sz w:val="44"/>
          <w:szCs w:val="44"/>
        </w:rPr>
      </w:r>
      <w:bookmarkEnd w:id="14"/>
      <w:r/>
      <w:r>
        <w:rPr>
          <w:color w:val="44546a" w:themeColor="text2"/>
          <w:sz w:val="44"/>
          <w:szCs w:val="44"/>
        </w:rPr>
      </w:r>
    </w:p>
    <w:p>
      <w:pPr>
        <w:pStyle w:val="860"/>
        <w:pBdr/>
        <w:spacing/>
        <w:ind w:firstLine="708"/>
        <w:rPr>
          <w:sz w:val="24"/>
          <w:szCs w:val="20"/>
        </w:rPr>
      </w:pPr>
      <w:r/>
      <w:bookmarkStart w:id="15" w:name="_Toc15"/>
      <w:r>
        <w:rPr>
          <w:rFonts w:ascii="Times New Roman" w:hAnsi="Times New Roman" w:eastAsia="Times New Roman" w:cs="Times New Roman"/>
          <w:b/>
          <w:color w:val="000000"/>
          <w:sz w:val="24"/>
          <w:szCs w:val="20"/>
        </w:rPr>
        <w:t xml:space="preserve">Impactul teoriei falsificării asupra metodologiei științifice moderne</w:t>
      </w:r>
      <w:bookmarkEnd w:id="15"/>
      <w:r/>
      <w:r>
        <w:rPr>
          <w:sz w:val="20"/>
          <w:szCs w:val="20"/>
        </w:rPr>
      </w:r>
    </w:p>
    <w:p>
      <w:pPr>
        <w:pStyle w:val="911"/>
        <w:pBdr/>
        <w:spacing w:line="360" w:lineRule="auto"/>
        <w:ind w:firstLine="708"/>
        <w:jc w:val="both"/>
        <w:rPr/>
      </w:pPr>
      <w:r>
        <w:rPr>
          <w:rFonts w:ascii="Times New Roman" w:hAnsi="Times New Roman" w:eastAsia="Times New Roman" w:cs="Times New Roman"/>
          <w:color w:val="000000"/>
          <w:sz w:val="24"/>
        </w:rPr>
        <w:t xml:space="preserve">Teoria falsificării propusă de Karl Popper a avut un impact semnificativ asupra metodologiei științifice moderne, revoluționând modul în care sunt evaluate și testate teoriile științifice. Popper a introdus conceptul de falsificabilitate ca un criteriu fun</w:t>
      </w:r>
      <w:r>
        <w:rPr>
          <w:rFonts w:ascii="Times New Roman" w:hAnsi="Times New Roman" w:eastAsia="Times New Roman" w:cs="Times New Roman"/>
          <w:color w:val="000000"/>
          <w:sz w:val="24"/>
        </w:rPr>
        <w:t xml:space="preserve">damental pentru demarcația dintre știință și non-știință. Potrivit lui Popper, o teorie științifică trebuie să poată fi testată prin experiențe și observații care ar putea să o infirme. Aceasta înseamnă că o teorie științifică nu poate fi considerată valid</w:t>
      </w:r>
      <w:r>
        <w:rPr>
          <w:rFonts w:ascii="Times New Roman" w:hAnsi="Times New Roman" w:eastAsia="Times New Roman" w:cs="Times New Roman"/>
          <w:color w:val="000000"/>
          <w:sz w:val="24"/>
        </w:rPr>
        <w:t xml:space="preserve">ă doar dacă oferă dovezi care o susțin, ci mai degrabă trebuie să permită existența unor posibile observații care să o contrazică.</w:t>
      </w:r>
      <w:r/>
    </w:p>
    <w:p>
      <w:pPr>
        <w:pStyle w:val="911"/>
        <w:pBdr/>
        <w:spacing w:line="360" w:lineRule="auto"/>
        <w:ind w:firstLine="708"/>
        <w:jc w:val="both"/>
        <w:rPr/>
      </w:pPr>
      <w:r>
        <w:rPr>
          <w:rFonts w:ascii="Times New Roman" w:hAnsi="Times New Roman" w:eastAsia="Times New Roman" w:cs="Times New Roman"/>
          <w:color w:val="000000"/>
          <w:sz w:val="24"/>
        </w:rPr>
        <w:t xml:space="preserve">Impactul acestei teorii asupra metodologiei științifice a fost semnificativ. În loc să se pună accentul pe acumularea de dovezi care să confirme o teorie, cercetătorii au început să caute activ moduri de a o testa și de a o demonta. Falsificabilitatea a de</w:t>
      </w:r>
      <w:r>
        <w:rPr>
          <w:rFonts w:ascii="Times New Roman" w:hAnsi="Times New Roman" w:eastAsia="Times New Roman" w:cs="Times New Roman"/>
          <w:color w:val="000000"/>
          <w:sz w:val="24"/>
        </w:rPr>
        <w:t xml:space="preserve">venit un principiu central în formularea ipotezelor științifice și în construirea experimentelor. Teoriile care nu pot fi falsificate sau testate empiric au fost excluse din domeniul științific, iar această abordare a ajutat la eliminarea unor concepte pse</w:t>
      </w:r>
      <w:r>
        <w:rPr>
          <w:rFonts w:ascii="Times New Roman" w:hAnsi="Times New Roman" w:eastAsia="Times New Roman" w:cs="Times New Roman"/>
          <w:color w:val="000000"/>
          <w:sz w:val="24"/>
        </w:rPr>
        <w:t xml:space="preserve">udoștiințifice și a contribuit la dezvoltarea unor metode mai riguroase de cercetare. În acest mod, teoria falsificării a întărit transparența și validitatea științifică, promovând un proces continuu de testare și revizuire a teoriilor.</w:t>
      </w:r>
      <w:r/>
    </w:p>
    <w:p>
      <w:pPr>
        <w:pStyle w:val="911"/>
        <w:pBdr/>
        <w:spacing w:line="360" w:lineRule="auto"/>
        <w:ind w:firstLine="708"/>
        <w:jc w:val="both"/>
        <w:rPr>
          <w:sz w:val="24"/>
          <w:szCs w:val="20"/>
        </w:rPr>
      </w:pPr>
      <w:r>
        <w:rPr>
          <w:rFonts w:ascii="Times New Roman" w:hAnsi="Times New Roman" w:eastAsia="Times New Roman" w:cs="Times New Roman"/>
          <w:b/>
          <w:color w:val="000000"/>
          <w:sz w:val="24"/>
          <w:szCs w:val="20"/>
        </w:rPr>
        <w:t xml:space="preserve">Influența asupra gândirii contemporane</w:t>
      </w:r>
      <w:r>
        <w:rPr>
          <w:sz w:val="20"/>
          <w:szCs w:val="20"/>
        </w:rPr>
      </w:r>
    </w:p>
    <w:p>
      <w:pPr>
        <w:pStyle w:val="911"/>
        <w:pBdr/>
        <w:spacing w:line="360" w:lineRule="auto"/>
        <w:ind w:firstLine="708"/>
        <w:jc w:val="both"/>
        <w:rPr/>
      </w:pPr>
      <w:r>
        <w:rPr>
          <w:rFonts w:ascii="Times New Roman" w:hAnsi="Times New Roman" w:eastAsia="Times New Roman" w:cs="Times New Roman"/>
          <w:color w:val="000000"/>
          <w:sz w:val="24"/>
        </w:rPr>
        <w:t xml:space="preserve">Teoria falsificării a avut un impact semnificativ nu doar asupra științei, ci și asupra gândirii contemporane în general, având influență asupra filozofiei științei, epistemologiei și chiar a gândirii politice și sociale. În domeniul filozofiei științei, P</w:t>
      </w:r>
      <w:r>
        <w:rPr>
          <w:rFonts w:ascii="Times New Roman" w:hAnsi="Times New Roman" w:eastAsia="Times New Roman" w:cs="Times New Roman"/>
          <w:color w:val="000000"/>
          <w:sz w:val="24"/>
        </w:rPr>
        <w:t xml:space="preserve">opper a provocat o schimbare de paradigmă, deplasând accentul de la confirmarea teoriilor către testarea acestora prin falsificare. Astfel, cercetătorii și gânditorii contemporani au fost inspirați să abordeze știința ca un proces continuu de rafinare a te</w:t>
      </w:r>
      <w:r>
        <w:rPr>
          <w:rFonts w:ascii="Times New Roman" w:hAnsi="Times New Roman" w:eastAsia="Times New Roman" w:cs="Times New Roman"/>
          <w:color w:val="000000"/>
          <w:sz w:val="24"/>
        </w:rPr>
        <w:t xml:space="preserve">oriilor, în care fiecare descoperire poate conduce la modificarea sau respingerea unor ipoteze anterioare.</w:t>
      </w:r>
      <w:r/>
    </w:p>
    <w:p>
      <w:pPr>
        <w:pStyle w:val="911"/>
        <w:pBdr/>
        <w:spacing w:line="360" w:lineRule="auto"/>
        <w:ind w:firstLine="708"/>
        <w:jc w:val="both"/>
        <w:rPr/>
      </w:pPr>
      <w:r>
        <w:rPr>
          <w:rFonts w:ascii="Times New Roman" w:hAnsi="Times New Roman" w:eastAsia="Times New Roman" w:cs="Times New Roman"/>
          <w:color w:val="000000"/>
          <w:sz w:val="24"/>
        </w:rPr>
        <w:t xml:space="preserve">În afacerea socială și politică, Popper a aplicat ideile sale despre falsificare în gândirea liberală și criticile sale la adresa totalitarismului, susținând că societățile trebuie să fie deschise la auto-corectare și la critica rațională. Această influenț</w:t>
      </w:r>
      <w:r>
        <w:rPr>
          <w:rFonts w:ascii="Times New Roman" w:hAnsi="Times New Roman" w:eastAsia="Times New Roman" w:cs="Times New Roman"/>
          <w:color w:val="000000"/>
          <w:sz w:val="24"/>
        </w:rPr>
        <w:t xml:space="preserve">ă se reflectă în promovarea unor democrații transparente și flexibile, în care ideologiile pot fi supuse unui proces de testare continuă. De asemenea, filosofia lui Popper a contribuit la dezvoltarea unei culturi a dialogului deschis și al respectului față</w:t>
      </w:r>
      <w:r>
        <w:rPr>
          <w:rFonts w:ascii="Times New Roman" w:hAnsi="Times New Roman" w:eastAsia="Times New Roman" w:cs="Times New Roman"/>
          <w:color w:val="000000"/>
          <w:sz w:val="24"/>
        </w:rPr>
        <w:t xml:space="preserve"> de diversitatea de opinii, fiind un model de gândire adaptabil atât în domeniul științific, cât și în cel social.</w:t>
      </w:r>
      <w:r/>
    </w:p>
    <w:p>
      <w:pPr>
        <w:pStyle w:val="911"/>
        <w:pBdr/>
        <w:spacing w:line="360" w:lineRule="auto"/>
        <w:ind w:firstLine="708"/>
        <w:jc w:val="both"/>
        <w:rPr/>
      </w:pPr>
      <w:r>
        <w:rPr>
          <w:rFonts w:ascii="Times New Roman" w:hAnsi="Times New Roman" w:eastAsia="Times New Roman" w:cs="Times New Roman"/>
          <w:color w:val="000000"/>
          <w:sz w:val="24"/>
        </w:rPr>
        <w:t xml:space="preserve">Astfel, teoria falsificării a modelat nu doar metodologia științifică, ci și paradigma modernă de gândire, încurajând o abordare mai critică, mai flexibilă și mai orientată spre soluționarea problemelor în fața incertitudinii și a complexității lumii.</w:t>
      </w:r>
      <w:r/>
      <w:r>
        <w:rPr>
          <w:highlight w:val="none"/>
        </w:rPr>
      </w:r>
      <w:r>
        <w:rPr>
          <w:highlight w:val="none"/>
        </w:rPr>
      </w:r>
      <w:r>
        <w:rPr>
          <w:rFonts w:ascii="Times New Roman" w:hAnsi="Times New Roman" w:eastAsia="Times New Roman" w:cs="Times New Roman"/>
          <w:sz w:val="24"/>
        </w:rPr>
      </w:r>
    </w:p>
    <w:p>
      <w:pPr>
        <w:pStyle w:val="859"/>
        <w:pBdr/>
        <w:spacing/>
        <w:ind/>
        <w:rPr>
          <w:color w:val="44546a" w:themeColor="text2"/>
          <w:sz w:val="28"/>
          <w:szCs w:val="28"/>
        </w:rPr>
      </w:pPr>
      <w:r/>
      <w:bookmarkStart w:id="16" w:name="_Toc16"/>
      <w:r>
        <w:rPr>
          <w:rFonts w:ascii="Times New Roman" w:hAnsi="Times New Roman" w:eastAsia="Times New Roman" w:cs="Times New Roman"/>
          <w:b/>
          <w:color w:val="44546a" w:themeColor="text2"/>
          <w:sz w:val="28"/>
          <w:szCs w:val="44"/>
        </w:rPr>
        <w:t xml:space="preserve">Concluzie</w:t>
      </w:r>
      <w:r>
        <w:rPr>
          <w:color w:val="44546a" w:themeColor="text2"/>
          <w:sz w:val="28"/>
          <w:szCs w:val="28"/>
        </w:rPr>
      </w:r>
      <w:bookmarkEnd w:id="16"/>
      <w:r/>
      <w:r>
        <w:rPr>
          <w:color w:val="44546a" w:themeColor="text2"/>
          <w:sz w:val="28"/>
          <w:szCs w:val="28"/>
        </w:rPr>
      </w:r>
    </w:p>
    <w:p>
      <w:pPr>
        <w:pStyle w:val="911"/>
        <w:pBdr/>
        <w:spacing w:line="360" w:lineRule="auto"/>
        <w:ind w:firstLine="708"/>
        <w:jc w:val="both"/>
        <w:rPr>
          <w:rFonts w:ascii="Times New Roman" w:hAnsi="Times New Roman" w:cs="Times New Roman"/>
          <w:szCs w:val="24"/>
        </w:rPr>
      </w:pPr>
      <w:r>
        <w:rPr>
          <w:rFonts w:ascii="Times New Roman" w:hAnsi="Times New Roman" w:eastAsia="Times New Roman" w:cs="Times New Roman"/>
          <w:sz w:val="24"/>
          <w:szCs w:val="24"/>
        </w:rPr>
        <w:t xml:space="preserve">Filosofia lui Karl Popper rămâne profund relevantă în lumea contemporană, având un impact semnificativ asupra gândirii științifice, politice și sociale. Teoria falsificării, în special, a redefinit modul în care înțelegem și practicăm știința, subliniind i</w:t>
      </w:r>
      <w:r>
        <w:rPr>
          <w:rFonts w:ascii="Times New Roman" w:hAnsi="Times New Roman" w:eastAsia="Times New Roman" w:cs="Times New Roman"/>
          <w:sz w:val="24"/>
          <w:szCs w:val="24"/>
        </w:rPr>
        <w:t xml:space="preserve">mportanța testării teoriilor prin posibilitatea lor de a fi infirmate, nu doar confirmate. Această abordare a fost esențială pentru dezvoltarea unei științe mai riguroase și a unui spirit de cercetare bazat pe scepticism constructiv, care promovează progre</w:t>
      </w:r>
      <w:r>
        <w:rPr>
          <w:rFonts w:ascii="Times New Roman" w:hAnsi="Times New Roman" w:eastAsia="Times New Roman" w:cs="Times New Roman"/>
          <w:sz w:val="24"/>
          <w:szCs w:val="24"/>
        </w:rPr>
        <w:t xml:space="preserve">sul continuu și corectarea greșelilor. În plan social și politic, Popper a susținut cu tărie valorile unei „societăți deschise”, în care diversitatea de opinii și criticile raționale sunt esențiale pentru menținerea unei ordini democratice și a libertății </w:t>
      </w:r>
      <w:r>
        <w:rPr>
          <w:rFonts w:ascii="Times New Roman" w:hAnsi="Times New Roman" w:eastAsia="Times New Roman" w:cs="Times New Roman"/>
          <w:sz w:val="24"/>
          <w:szCs w:val="24"/>
        </w:rPr>
        <w:t xml:space="preserve">individuale.</w:t>
      </w:r>
      <w:r>
        <w:rPr>
          <w:rFonts w:ascii="Times New Roman" w:hAnsi="Times New Roman" w:eastAsia="Times New Roman" w:cs="Times New Roman"/>
          <w:sz w:val="24"/>
          <w:szCs w:val="24"/>
        </w:rPr>
      </w:r>
    </w:p>
    <w:p>
      <w:pPr>
        <w:pStyle w:val="911"/>
        <w:pBdr/>
        <w:spacing w:line="360" w:lineRule="auto"/>
        <w:ind w:firstLine="708"/>
        <w:jc w:val="both"/>
        <w:rPr>
          <w:rFonts w:ascii="Times New Roman" w:hAnsi="Times New Roman" w:cs="Times New Roman"/>
          <w:szCs w:val="24"/>
        </w:rPr>
      </w:pPr>
      <w:r>
        <w:rPr>
          <w:rFonts w:ascii="Times New Roman" w:hAnsi="Times New Roman" w:eastAsia="Times New Roman" w:cs="Times New Roman"/>
          <w:sz w:val="24"/>
          <w:szCs w:val="24"/>
        </w:rPr>
        <w:t xml:space="preserve">Moștenirea filozofică a lui Popper continuă să influențeze gândirea contemporană, fiind un pilon fundamental al democrației liberale și al gândirii științifice moderne. Reflectând asupra ideilor sale, putem înțelege mai bine importanța unei atitudini criti</w:t>
      </w:r>
      <w:r>
        <w:rPr>
          <w:rFonts w:ascii="Times New Roman" w:hAnsi="Times New Roman" w:eastAsia="Times New Roman" w:cs="Times New Roman"/>
          <w:sz w:val="24"/>
          <w:szCs w:val="24"/>
        </w:rPr>
        <w:t xml:space="preserve">ce și deschise față de cunoaștere și autoritate, subliniind necesitatea de a încuraja dezbaterea liberă și responsabilitatea morală în procesul decizional. Astfel, filosofia lui Popper rămâne un far al gândirii critice și al angajamentului pentru o lume ma</w:t>
      </w:r>
      <w:r>
        <w:rPr>
          <w:rFonts w:ascii="Times New Roman" w:hAnsi="Times New Roman" w:eastAsia="Times New Roman" w:cs="Times New Roman"/>
          <w:sz w:val="24"/>
          <w:szCs w:val="24"/>
        </w:rPr>
        <w:t xml:space="preserve">i rațională și mai justă, cu aplicații în domenii precum educația, politica și cercetarea științifică. Moștenirea sa ne invită să abordăm provocările contemporane cu umilință și deschidere, având în vedere că progresul real se realizează prin învățare cont</w:t>
      </w:r>
      <w:r>
        <w:rPr>
          <w:rFonts w:ascii="Times New Roman" w:hAnsi="Times New Roman" w:eastAsia="Times New Roman" w:cs="Times New Roman"/>
          <w:sz w:val="24"/>
          <w:szCs w:val="24"/>
        </w:rPr>
        <w:t xml:space="preserve">inuă, auto-corectare și dialog deschis.</w:t>
      </w:r>
      <w:r>
        <w:rPr>
          <w:rFonts w:ascii="Times New Roman" w:hAnsi="Times New Roman" w:eastAsia="Times New Roman" w:cs="Times New Roman"/>
          <w:sz w:val="24"/>
          <w:szCs w:val="24"/>
        </w:rP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Symbol">
    <w:panose1 w:val="05010000000000000000"/>
  </w:font>
  <w:font w:name="Times New Roman">
    <w:panose1 w:val="020206030504050203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88">
    <w:name w:val="toc 1"/>
    <w:basedOn w:val="908"/>
    <w:next w:val="908"/>
    <w:uiPriority w:val="39"/>
    <w:unhideWhenUsed/>
    <w:pPr>
      <w:pBdr/>
      <w:spacing w:after="100"/>
      <w:ind/>
    </w:pPr>
  </w:style>
  <w:style w:type="paragraph" w:styleId="189">
    <w:name w:val="toc 2"/>
    <w:basedOn w:val="908"/>
    <w:next w:val="908"/>
    <w:uiPriority w:val="39"/>
    <w:unhideWhenUsed/>
    <w:pPr>
      <w:pBdr/>
      <w:spacing w:after="100"/>
      <w:ind w:left="220"/>
    </w:pPr>
  </w:style>
  <w:style w:type="paragraph" w:styleId="190">
    <w:name w:val="toc 3"/>
    <w:basedOn w:val="908"/>
    <w:next w:val="908"/>
    <w:uiPriority w:val="39"/>
    <w:unhideWhenUsed/>
    <w:pPr>
      <w:pBdr/>
      <w:spacing w:after="100"/>
      <w:ind w:left="440"/>
    </w:pPr>
  </w:style>
  <w:style w:type="paragraph" w:styleId="191">
    <w:name w:val="toc 4"/>
    <w:basedOn w:val="908"/>
    <w:next w:val="908"/>
    <w:uiPriority w:val="39"/>
    <w:unhideWhenUsed/>
    <w:pPr>
      <w:pBdr/>
      <w:spacing w:after="100"/>
      <w:ind w:left="660"/>
    </w:pPr>
  </w:style>
  <w:style w:type="paragraph" w:styleId="192">
    <w:name w:val="toc 5"/>
    <w:basedOn w:val="908"/>
    <w:next w:val="908"/>
    <w:uiPriority w:val="39"/>
    <w:unhideWhenUsed/>
    <w:pPr>
      <w:pBdr/>
      <w:spacing w:after="100"/>
      <w:ind w:left="880"/>
    </w:pPr>
  </w:style>
  <w:style w:type="paragraph" w:styleId="193">
    <w:name w:val="toc 6"/>
    <w:basedOn w:val="908"/>
    <w:next w:val="908"/>
    <w:uiPriority w:val="39"/>
    <w:unhideWhenUsed/>
    <w:pPr>
      <w:pBdr/>
      <w:spacing w:after="100"/>
      <w:ind w:left="1100"/>
    </w:pPr>
  </w:style>
  <w:style w:type="paragraph" w:styleId="194">
    <w:name w:val="toc 7"/>
    <w:basedOn w:val="908"/>
    <w:next w:val="908"/>
    <w:uiPriority w:val="39"/>
    <w:unhideWhenUsed/>
    <w:pPr>
      <w:pBdr/>
      <w:spacing w:after="100"/>
      <w:ind w:left="1320"/>
    </w:pPr>
  </w:style>
  <w:style w:type="paragraph" w:styleId="195">
    <w:name w:val="toc 8"/>
    <w:basedOn w:val="908"/>
    <w:next w:val="908"/>
    <w:uiPriority w:val="39"/>
    <w:unhideWhenUsed/>
    <w:pPr>
      <w:pBdr/>
      <w:spacing w:after="100"/>
      <w:ind w:left="1540"/>
    </w:pPr>
  </w:style>
  <w:style w:type="paragraph" w:styleId="196">
    <w:name w:val="toc 9"/>
    <w:basedOn w:val="908"/>
    <w:next w:val="908"/>
    <w:uiPriority w:val="39"/>
    <w:unhideWhenUsed/>
    <w:pPr>
      <w:pBdr/>
      <w:spacing w:after="100"/>
      <w:ind w:left="1760"/>
    </w:pPr>
  </w:style>
  <w:style w:type="table" w:styleId="733">
    <w:name w:val="Table Grid"/>
    <w:basedOn w:val="90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Table Grid Light"/>
    <w:basedOn w:val="90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Plain Table 1"/>
    <w:basedOn w:val="90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Plain Table 2"/>
    <w:basedOn w:val="90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Plain Table 3"/>
    <w:basedOn w:val="90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Plain Table 4"/>
    <w:basedOn w:val="90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Plain Table 5"/>
    <w:basedOn w:val="90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1 Light"/>
    <w:basedOn w:val="90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1 Light - Accent 1"/>
    <w:basedOn w:val="90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1 Light - Accent 2"/>
    <w:basedOn w:val="90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1 Light - Accent 3"/>
    <w:basedOn w:val="90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1 Light - Accent 4"/>
    <w:basedOn w:val="90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1 Light - Accent 5"/>
    <w:basedOn w:val="90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1 Light - Accent 6"/>
    <w:basedOn w:val="90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2"/>
    <w:basedOn w:val="90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2 - Accent 1"/>
    <w:basedOn w:val="90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2 - Accent 2"/>
    <w:basedOn w:val="90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2 - Accent 3"/>
    <w:basedOn w:val="90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2 - Accent 4"/>
    <w:basedOn w:val="90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2 - Accent 5"/>
    <w:basedOn w:val="90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2 - Accent 6"/>
    <w:basedOn w:val="90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3"/>
    <w:basedOn w:val="90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3 - Accent 1"/>
    <w:basedOn w:val="90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3 - Accent 2"/>
    <w:basedOn w:val="90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3 - Accent 3"/>
    <w:basedOn w:val="90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3 - Accent 4"/>
    <w:basedOn w:val="90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3 - Accent 5"/>
    <w:basedOn w:val="90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3 - Accent 6"/>
    <w:basedOn w:val="90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4"/>
    <w:basedOn w:val="90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4 - Accent 1"/>
    <w:basedOn w:val="90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4 - Accent 2"/>
    <w:basedOn w:val="90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4 - Accent 3"/>
    <w:basedOn w:val="90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4 - Accent 4"/>
    <w:basedOn w:val="90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4 - Accent 5"/>
    <w:basedOn w:val="90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4 - Accent 6"/>
    <w:basedOn w:val="90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5 Dark"/>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5 Dark- Accent 1"/>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5 Dark - Accent 2"/>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5 Dark - Accent 3"/>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5 Dark- Accent 4"/>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5 Dark - Accent 5"/>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5 Dark - Accent 6"/>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6 Colorful"/>
    <w:basedOn w:val="90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76">
    <w:name w:val="Grid Table 6 Colorful - Accent 1"/>
    <w:basedOn w:val="90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77">
    <w:name w:val="Grid Table 6 Colorful - Accent 2"/>
    <w:basedOn w:val="90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78">
    <w:name w:val="Grid Table 6 Colorful - Accent 3"/>
    <w:basedOn w:val="90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79">
    <w:name w:val="Grid Table 6 Colorful - Accent 4"/>
    <w:basedOn w:val="90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80">
    <w:name w:val="Grid Table 6 Colorful - Accent 5"/>
    <w:basedOn w:val="90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1">
    <w:name w:val="Grid Table 6 Colorful - Accent 6"/>
    <w:basedOn w:val="90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2">
    <w:name w:val="Grid Table 7 Colorful"/>
    <w:basedOn w:val="90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7 Colorful - Accent 1"/>
    <w:basedOn w:val="90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7 Colorful - Accent 2"/>
    <w:basedOn w:val="90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7 Colorful - Accent 3"/>
    <w:basedOn w:val="90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7 Colorful - Accent 4"/>
    <w:basedOn w:val="90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7 Colorful - Accent 5"/>
    <w:basedOn w:val="90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7 Colorful - Accent 6"/>
    <w:basedOn w:val="90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1 Light"/>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1 Light - Accent 1"/>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1 Light - Accent 2"/>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1 Light - Accent 3"/>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1 Light - Accent 4"/>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1 Light - Accent 5"/>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1 Light - Accent 6"/>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2"/>
    <w:basedOn w:val="90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2 - Accent 1"/>
    <w:basedOn w:val="90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2 - Accent 2"/>
    <w:basedOn w:val="90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2 - Accent 3"/>
    <w:basedOn w:val="90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2 - Accent 4"/>
    <w:basedOn w:val="90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2 - Accent 5"/>
    <w:basedOn w:val="90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2 - Accent 6"/>
    <w:basedOn w:val="90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3"/>
    <w:basedOn w:val="90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3 - Accent 1"/>
    <w:basedOn w:val="90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3 - Accent 2"/>
    <w:basedOn w:val="90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3 - Accent 3"/>
    <w:basedOn w:val="90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3 - Accent 4"/>
    <w:basedOn w:val="90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3 - Accent 5"/>
    <w:basedOn w:val="90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3 - Accent 6"/>
    <w:basedOn w:val="90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4"/>
    <w:basedOn w:val="90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4 - Accent 1"/>
    <w:basedOn w:val="90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4 - Accent 2"/>
    <w:basedOn w:val="90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4 - Accent 3"/>
    <w:basedOn w:val="90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4 - Accent 4"/>
    <w:basedOn w:val="90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4 - Accent 5"/>
    <w:basedOn w:val="90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4 - Accent 6"/>
    <w:basedOn w:val="90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5 Dark"/>
    <w:basedOn w:val="90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8">
    <w:name w:val="List Table 5 Dark - Accent 1"/>
    <w:basedOn w:val="90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9">
    <w:name w:val="List Table 5 Dark - Accent 2"/>
    <w:basedOn w:val="90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0">
    <w:name w:val="List Table 5 Dark - Accent 3"/>
    <w:basedOn w:val="90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1">
    <w:name w:val="List Table 5 Dark - Accent 4"/>
    <w:basedOn w:val="90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2">
    <w:name w:val="List Table 5 Dark - Accent 5"/>
    <w:basedOn w:val="90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3">
    <w:name w:val="List Table 5 Dark - Accent 6"/>
    <w:basedOn w:val="90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4">
    <w:name w:val="List Table 6 Colorful"/>
    <w:basedOn w:val="90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6 Colorful - Accent 1"/>
    <w:basedOn w:val="90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6 Colorful - Accent 2"/>
    <w:basedOn w:val="90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6 Colorful - Accent 3"/>
    <w:basedOn w:val="90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6 Colorful - Accent 4"/>
    <w:basedOn w:val="90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6 Colorful - Accent 5"/>
    <w:basedOn w:val="90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6 Colorful - Accent 6"/>
    <w:basedOn w:val="90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7 Colorful"/>
    <w:basedOn w:val="90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32">
    <w:name w:val="List Table 7 Colorful - Accent 1"/>
    <w:basedOn w:val="90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33">
    <w:name w:val="List Table 7 Colorful - Accent 2"/>
    <w:basedOn w:val="90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34">
    <w:name w:val="List Table 7 Colorful - Accent 3"/>
    <w:basedOn w:val="90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35">
    <w:name w:val="List Table 7 Colorful - Accent 4"/>
    <w:basedOn w:val="90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36">
    <w:name w:val="List Table 7 Colorful - Accent 5"/>
    <w:basedOn w:val="90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37">
    <w:name w:val="List Table 7 Colorful - Accent 6"/>
    <w:basedOn w:val="90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38">
    <w:name w:val="Lined - Accent"/>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ned - Accent 1"/>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ned - Accent 2"/>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ned - Accent 3"/>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ned - Accent 4"/>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ned - Accent 5"/>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ned - Accent 6"/>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amp; Lined - Accent"/>
    <w:basedOn w:val="90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amp; Lined - Accent 1"/>
    <w:basedOn w:val="90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amp; Lined - Accent 2"/>
    <w:basedOn w:val="90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amp; Lined - Accent 3"/>
    <w:basedOn w:val="90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Bordered &amp; Lined - Accent 4"/>
    <w:basedOn w:val="90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Bordered &amp; Lined - Accent 5"/>
    <w:basedOn w:val="90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Bordered &amp; Lined - Accent 6"/>
    <w:basedOn w:val="90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Bordered"/>
    <w:basedOn w:val="90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Bordered - Accent 1"/>
    <w:basedOn w:val="90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Bordered - Accent 2"/>
    <w:basedOn w:val="90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Bordered - Accent 3"/>
    <w:basedOn w:val="90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 Accent 4"/>
    <w:basedOn w:val="90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Bordered - Accent 5"/>
    <w:basedOn w:val="90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Bordered - Accent 6"/>
    <w:basedOn w:val="90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59">
    <w:name w:val="Heading 1"/>
    <w:basedOn w:val="908"/>
    <w:next w:val="908"/>
    <w:link w:val="86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60">
    <w:name w:val="Heading 2"/>
    <w:basedOn w:val="908"/>
    <w:next w:val="908"/>
    <w:link w:val="87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61">
    <w:name w:val="Heading 3"/>
    <w:basedOn w:val="908"/>
    <w:next w:val="908"/>
    <w:link w:val="87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62">
    <w:name w:val="Heading 4"/>
    <w:basedOn w:val="908"/>
    <w:next w:val="908"/>
    <w:link w:val="87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63">
    <w:name w:val="Heading 5"/>
    <w:basedOn w:val="908"/>
    <w:next w:val="908"/>
    <w:link w:val="87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64">
    <w:name w:val="Heading 6"/>
    <w:basedOn w:val="908"/>
    <w:next w:val="908"/>
    <w:link w:val="87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65">
    <w:name w:val="Heading 7"/>
    <w:basedOn w:val="908"/>
    <w:next w:val="908"/>
    <w:link w:val="87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66">
    <w:name w:val="Heading 8"/>
    <w:basedOn w:val="908"/>
    <w:next w:val="908"/>
    <w:link w:val="87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67">
    <w:name w:val="Heading 9"/>
    <w:basedOn w:val="908"/>
    <w:next w:val="908"/>
    <w:link w:val="87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68" w:default="1">
    <w:name w:val="Default Paragraph Font"/>
    <w:uiPriority w:val="1"/>
    <w:semiHidden/>
    <w:unhideWhenUsed/>
    <w:pPr>
      <w:pBdr/>
      <w:spacing/>
      <w:ind/>
    </w:pPr>
  </w:style>
  <w:style w:type="character" w:styleId="869">
    <w:name w:val="Heading 1 Char"/>
    <w:basedOn w:val="868"/>
    <w:link w:val="859"/>
    <w:uiPriority w:val="9"/>
    <w:pPr>
      <w:pBdr/>
      <w:spacing/>
      <w:ind/>
    </w:pPr>
    <w:rPr>
      <w:rFonts w:ascii="Arial" w:hAnsi="Arial" w:eastAsia="Arial" w:cs="Arial"/>
      <w:color w:val="0f4761" w:themeColor="accent1" w:themeShade="BF"/>
      <w:sz w:val="40"/>
      <w:szCs w:val="40"/>
    </w:rPr>
  </w:style>
  <w:style w:type="character" w:styleId="870">
    <w:name w:val="Heading 2 Char"/>
    <w:basedOn w:val="868"/>
    <w:link w:val="860"/>
    <w:uiPriority w:val="9"/>
    <w:pPr>
      <w:pBdr/>
      <w:spacing/>
      <w:ind/>
    </w:pPr>
    <w:rPr>
      <w:rFonts w:ascii="Arial" w:hAnsi="Arial" w:eastAsia="Arial" w:cs="Arial"/>
      <w:color w:val="0f4761" w:themeColor="accent1" w:themeShade="BF"/>
      <w:sz w:val="32"/>
      <w:szCs w:val="32"/>
    </w:rPr>
  </w:style>
  <w:style w:type="character" w:styleId="871">
    <w:name w:val="Heading 3 Char"/>
    <w:basedOn w:val="868"/>
    <w:link w:val="861"/>
    <w:uiPriority w:val="9"/>
    <w:pPr>
      <w:pBdr/>
      <w:spacing/>
      <w:ind/>
    </w:pPr>
    <w:rPr>
      <w:rFonts w:ascii="Arial" w:hAnsi="Arial" w:eastAsia="Arial" w:cs="Arial"/>
      <w:color w:val="0f4761" w:themeColor="accent1" w:themeShade="BF"/>
      <w:sz w:val="28"/>
      <w:szCs w:val="28"/>
    </w:rPr>
  </w:style>
  <w:style w:type="character" w:styleId="872">
    <w:name w:val="Heading 4 Char"/>
    <w:basedOn w:val="868"/>
    <w:link w:val="862"/>
    <w:uiPriority w:val="9"/>
    <w:pPr>
      <w:pBdr/>
      <w:spacing/>
      <w:ind/>
    </w:pPr>
    <w:rPr>
      <w:rFonts w:ascii="Arial" w:hAnsi="Arial" w:eastAsia="Arial" w:cs="Arial"/>
      <w:i/>
      <w:iCs/>
      <w:color w:val="0f4761" w:themeColor="accent1" w:themeShade="BF"/>
    </w:rPr>
  </w:style>
  <w:style w:type="character" w:styleId="873">
    <w:name w:val="Heading 5 Char"/>
    <w:basedOn w:val="868"/>
    <w:link w:val="863"/>
    <w:uiPriority w:val="9"/>
    <w:pPr>
      <w:pBdr/>
      <w:spacing/>
      <w:ind/>
    </w:pPr>
    <w:rPr>
      <w:rFonts w:ascii="Arial" w:hAnsi="Arial" w:eastAsia="Arial" w:cs="Arial"/>
      <w:color w:val="0f4761" w:themeColor="accent1" w:themeShade="BF"/>
    </w:rPr>
  </w:style>
  <w:style w:type="character" w:styleId="874">
    <w:name w:val="Heading 6 Char"/>
    <w:basedOn w:val="868"/>
    <w:link w:val="864"/>
    <w:uiPriority w:val="9"/>
    <w:pPr>
      <w:pBdr/>
      <w:spacing/>
      <w:ind/>
    </w:pPr>
    <w:rPr>
      <w:rFonts w:ascii="Arial" w:hAnsi="Arial" w:eastAsia="Arial" w:cs="Arial"/>
      <w:i/>
      <w:iCs/>
      <w:color w:val="595959" w:themeColor="text1" w:themeTint="A6"/>
    </w:rPr>
  </w:style>
  <w:style w:type="character" w:styleId="875">
    <w:name w:val="Heading 7 Char"/>
    <w:basedOn w:val="868"/>
    <w:link w:val="865"/>
    <w:uiPriority w:val="9"/>
    <w:pPr>
      <w:pBdr/>
      <w:spacing/>
      <w:ind/>
    </w:pPr>
    <w:rPr>
      <w:rFonts w:ascii="Arial" w:hAnsi="Arial" w:eastAsia="Arial" w:cs="Arial"/>
      <w:color w:val="595959" w:themeColor="text1" w:themeTint="A6"/>
    </w:rPr>
  </w:style>
  <w:style w:type="character" w:styleId="876">
    <w:name w:val="Heading 8 Char"/>
    <w:basedOn w:val="868"/>
    <w:link w:val="866"/>
    <w:uiPriority w:val="9"/>
    <w:pPr>
      <w:pBdr/>
      <w:spacing/>
      <w:ind/>
    </w:pPr>
    <w:rPr>
      <w:rFonts w:ascii="Arial" w:hAnsi="Arial" w:eastAsia="Arial" w:cs="Arial"/>
      <w:i/>
      <w:iCs/>
      <w:color w:val="272727" w:themeColor="text1" w:themeTint="D8"/>
    </w:rPr>
  </w:style>
  <w:style w:type="character" w:styleId="877">
    <w:name w:val="Heading 9 Char"/>
    <w:basedOn w:val="868"/>
    <w:link w:val="867"/>
    <w:uiPriority w:val="9"/>
    <w:pPr>
      <w:pBdr/>
      <w:spacing/>
      <w:ind/>
    </w:pPr>
    <w:rPr>
      <w:rFonts w:ascii="Arial" w:hAnsi="Arial" w:eastAsia="Arial" w:cs="Arial"/>
      <w:i/>
      <w:iCs/>
      <w:color w:val="272727" w:themeColor="text1" w:themeTint="D8"/>
    </w:rPr>
  </w:style>
  <w:style w:type="paragraph" w:styleId="878">
    <w:name w:val="Title"/>
    <w:basedOn w:val="908"/>
    <w:next w:val="908"/>
    <w:link w:val="879"/>
    <w:uiPriority w:val="10"/>
    <w:qFormat/>
    <w:pPr>
      <w:pBdr/>
      <w:spacing w:after="80" w:line="240" w:lineRule="auto"/>
      <w:ind/>
      <w:contextualSpacing w:val="true"/>
    </w:pPr>
    <w:rPr>
      <w:rFonts w:ascii="Arial" w:hAnsi="Arial" w:eastAsia="Arial" w:cs="Arial"/>
      <w:spacing w:val="-10"/>
      <w:sz w:val="56"/>
      <w:szCs w:val="56"/>
    </w:rPr>
  </w:style>
  <w:style w:type="character" w:styleId="879">
    <w:name w:val="Title Char"/>
    <w:basedOn w:val="868"/>
    <w:link w:val="878"/>
    <w:uiPriority w:val="10"/>
    <w:pPr>
      <w:pBdr/>
      <w:spacing/>
      <w:ind/>
    </w:pPr>
    <w:rPr>
      <w:rFonts w:ascii="Arial" w:hAnsi="Arial" w:eastAsia="Arial" w:cs="Arial"/>
      <w:spacing w:val="-10"/>
      <w:sz w:val="56"/>
      <w:szCs w:val="56"/>
    </w:rPr>
  </w:style>
  <w:style w:type="paragraph" w:styleId="880">
    <w:name w:val="Subtitle"/>
    <w:basedOn w:val="908"/>
    <w:next w:val="908"/>
    <w:link w:val="881"/>
    <w:uiPriority w:val="11"/>
    <w:qFormat/>
    <w:pPr>
      <w:numPr>
        <w:ilvl w:val="1"/>
      </w:numPr>
      <w:pBdr/>
      <w:spacing/>
      <w:ind/>
    </w:pPr>
    <w:rPr>
      <w:color w:val="595959" w:themeColor="text1" w:themeTint="A6"/>
      <w:spacing w:val="15"/>
      <w:sz w:val="28"/>
      <w:szCs w:val="28"/>
    </w:rPr>
  </w:style>
  <w:style w:type="character" w:styleId="881">
    <w:name w:val="Subtitle Char"/>
    <w:basedOn w:val="868"/>
    <w:link w:val="880"/>
    <w:uiPriority w:val="11"/>
    <w:pPr>
      <w:pBdr/>
      <w:spacing/>
      <w:ind/>
    </w:pPr>
    <w:rPr>
      <w:color w:val="595959" w:themeColor="text1" w:themeTint="A6"/>
      <w:spacing w:val="15"/>
      <w:sz w:val="28"/>
      <w:szCs w:val="28"/>
    </w:rPr>
  </w:style>
  <w:style w:type="paragraph" w:styleId="882">
    <w:name w:val="Quote"/>
    <w:basedOn w:val="908"/>
    <w:next w:val="908"/>
    <w:link w:val="883"/>
    <w:uiPriority w:val="29"/>
    <w:qFormat/>
    <w:pPr>
      <w:pBdr/>
      <w:spacing w:before="160"/>
      <w:ind/>
      <w:jc w:val="center"/>
    </w:pPr>
    <w:rPr>
      <w:i/>
      <w:iCs/>
      <w:color w:val="404040" w:themeColor="text1" w:themeTint="BF"/>
    </w:rPr>
  </w:style>
  <w:style w:type="character" w:styleId="883">
    <w:name w:val="Quote Char"/>
    <w:basedOn w:val="868"/>
    <w:link w:val="882"/>
    <w:uiPriority w:val="29"/>
    <w:pPr>
      <w:pBdr/>
      <w:spacing/>
      <w:ind/>
    </w:pPr>
    <w:rPr>
      <w:i/>
      <w:iCs/>
      <w:color w:val="404040" w:themeColor="text1" w:themeTint="BF"/>
    </w:rPr>
  </w:style>
  <w:style w:type="character" w:styleId="884">
    <w:name w:val="Intense Emphasis"/>
    <w:basedOn w:val="868"/>
    <w:uiPriority w:val="21"/>
    <w:qFormat/>
    <w:pPr>
      <w:pBdr/>
      <w:spacing/>
      <w:ind/>
    </w:pPr>
    <w:rPr>
      <w:i/>
      <w:iCs/>
      <w:color w:val="0f4761" w:themeColor="accent1" w:themeShade="BF"/>
    </w:rPr>
  </w:style>
  <w:style w:type="paragraph" w:styleId="885">
    <w:name w:val="Intense Quote"/>
    <w:basedOn w:val="908"/>
    <w:next w:val="908"/>
    <w:link w:val="886"/>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86">
    <w:name w:val="Intense Quote Char"/>
    <w:basedOn w:val="868"/>
    <w:link w:val="885"/>
    <w:uiPriority w:val="30"/>
    <w:pPr>
      <w:pBdr/>
      <w:spacing/>
      <w:ind/>
    </w:pPr>
    <w:rPr>
      <w:i/>
      <w:iCs/>
      <w:color w:val="0f4761" w:themeColor="accent1" w:themeShade="BF"/>
    </w:rPr>
  </w:style>
  <w:style w:type="character" w:styleId="887">
    <w:name w:val="Intense Reference"/>
    <w:basedOn w:val="868"/>
    <w:uiPriority w:val="32"/>
    <w:qFormat/>
    <w:pPr>
      <w:pBdr/>
      <w:spacing/>
      <w:ind/>
    </w:pPr>
    <w:rPr>
      <w:b/>
      <w:bCs/>
      <w:smallCaps/>
      <w:color w:val="0f4761" w:themeColor="accent1" w:themeShade="BF"/>
      <w:spacing w:val="5"/>
    </w:rPr>
  </w:style>
  <w:style w:type="character" w:styleId="888">
    <w:name w:val="Subtle Emphasis"/>
    <w:basedOn w:val="868"/>
    <w:uiPriority w:val="19"/>
    <w:qFormat/>
    <w:pPr>
      <w:pBdr/>
      <w:spacing/>
      <w:ind/>
    </w:pPr>
    <w:rPr>
      <w:i/>
      <w:iCs/>
      <w:color w:val="404040" w:themeColor="text1" w:themeTint="BF"/>
    </w:rPr>
  </w:style>
  <w:style w:type="character" w:styleId="889">
    <w:name w:val="Emphasis"/>
    <w:basedOn w:val="868"/>
    <w:uiPriority w:val="20"/>
    <w:qFormat/>
    <w:pPr>
      <w:pBdr/>
      <w:spacing/>
      <w:ind/>
    </w:pPr>
    <w:rPr>
      <w:i/>
      <w:iCs/>
    </w:rPr>
  </w:style>
  <w:style w:type="character" w:styleId="890">
    <w:name w:val="Strong"/>
    <w:basedOn w:val="868"/>
    <w:uiPriority w:val="22"/>
    <w:qFormat/>
    <w:pPr>
      <w:pBdr/>
      <w:spacing/>
      <w:ind/>
    </w:pPr>
    <w:rPr>
      <w:b/>
      <w:bCs/>
    </w:rPr>
  </w:style>
  <w:style w:type="character" w:styleId="891">
    <w:name w:val="Subtle Reference"/>
    <w:basedOn w:val="868"/>
    <w:uiPriority w:val="31"/>
    <w:qFormat/>
    <w:pPr>
      <w:pBdr/>
      <w:spacing/>
      <w:ind/>
    </w:pPr>
    <w:rPr>
      <w:smallCaps/>
      <w:color w:val="5a5a5a" w:themeColor="text1" w:themeTint="A5"/>
    </w:rPr>
  </w:style>
  <w:style w:type="character" w:styleId="892">
    <w:name w:val="Book Title"/>
    <w:basedOn w:val="868"/>
    <w:uiPriority w:val="33"/>
    <w:qFormat/>
    <w:pPr>
      <w:pBdr/>
      <w:spacing/>
      <w:ind/>
    </w:pPr>
    <w:rPr>
      <w:b/>
      <w:bCs/>
      <w:i/>
      <w:iCs/>
      <w:spacing w:val="5"/>
    </w:rPr>
  </w:style>
  <w:style w:type="paragraph" w:styleId="893">
    <w:name w:val="Header"/>
    <w:basedOn w:val="908"/>
    <w:link w:val="894"/>
    <w:uiPriority w:val="99"/>
    <w:unhideWhenUsed/>
    <w:pPr>
      <w:pBdr/>
      <w:tabs>
        <w:tab w:val="center" w:leader="none" w:pos="4844"/>
        <w:tab w:val="right" w:leader="none" w:pos="9689"/>
      </w:tabs>
      <w:spacing w:after="0" w:line="240" w:lineRule="auto"/>
      <w:ind/>
    </w:pPr>
  </w:style>
  <w:style w:type="character" w:styleId="894">
    <w:name w:val="Header Char"/>
    <w:basedOn w:val="868"/>
    <w:link w:val="893"/>
    <w:uiPriority w:val="99"/>
    <w:pPr>
      <w:pBdr/>
      <w:spacing/>
      <w:ind/>
    </w:pPr>
  </w:style>
  <w:style w:type="paragraph" w:styleId="895">
    <w:name w:val="Footer"/>
    <w:basedOn w:val="908"/>
    <w:link w:val="896"/>
    <w:uiPriority w:val="99"/>
    <w:unhideWhenUsed/>
    <w:pPr>
      <w:pBdr/>
      <w:tabs>
        <w:tab w:val="center" w:leader="none" w:pos="4844"/>
        <w:tab w:val="right" w:leader="none" w:pos="9689"/>
      </w:tabs>
      <w:spacing w:after="0" w:line="240" w:lineRule="auto"/>
      <w:ind/>
    </w:pPr>
  </w:style>
  <w:style w:type="character" w:styleId="896">
    <w:name w:val="Footer Char"/>
    <w:basedOn w:val="868"/>
    <w:link w:val="895"/>
    <w:uiPriority w:val="99"/>
    <w:pPr>
      <w:pBdr/>
      <w:spacing/>
      <w:ind/>
    </w:pPr>
  </w:style>
  <w:style w:type="paragraph" w:styleId="897">
    <w:name w:val="Caption"/>
    <w:basedOn w:val="908"/>
    <w:next w:val="908"/>
    <w:uiPriority w:val="35"/>
    <w:unhideWhenUsed/>
    <w:qFormat/>
    <w:pPr>
      <w:pBdr/>
      <w:spacing w:after="200" w:line="240" w:lineRule="auto"/>
      <w:ind/>
    </w:pPr>
    <w:rPr>
      <w:i/>
      <w:iCs/>
      <w:color w:val="0e2841" w:themeColor="text2"/>
      <w:sz w:val="18"/>
      <w:szCs w:val="18"/>
    </w:rPr>
  </w:style>
  <w:style w:type="paragraph" w:styleId="898">
    <w:name w:val="footnote text"/>
    <w:basedOn w:val="908"/>
    <w:link w:val="899"/>
    <w:uiPriority w:val="99"/>
    <w:semiHidden/>
    <w:unhideWhenUsed/>
    <w:pPr>
      <w:pBdr/>
      <w:spacing w:after="0" w:line="240" w:lineRule="auto"/>
      <w:ind/>
    </w:pPr>
    <w:rPr>
      <w:sz w:val="20"/>
      <w:szCs w:val="20"/>
    </w:rPr>
  </w:style>
  <w:style w:type="character" w:styleId="899">
    <w:name w:val="Footnote Text Char"/>
    <w:basedOn w:val="868"/>
    <w:link w:val="898"/>
    <w:uiPriority w:val="99"/>
    <w:semiHidden/>
    <w:pPr>
      <w:pBdr/>
      <w:spacing/>
      <w:ind/>
    </w:pPr>
    <w:rPr>
      <w:sz w:val="20"/>
      <w:szCs w:val="20"/>
    </w:rPr>
  </w:style>
  <w:style w:type="character" w:styleId="900">
    <w:name w:val="footnote reference"/>
    <w:basedOn w:val="868"/>
    <w:uiPriority w:val="99"/>
    <w:semiHidden/>
    <w:unhideWhenUsed/>
    <w:pPr>
      <w:pBdr/>
      <w:spacing/>
      <w:ind/>
    </w:pPr>
    <w:rPr>
      <w:vertAlign w:val="superscript"/>
    </w:rPr>
  </w:style>
  <w:style w:type="paragraph" w:styleId="901">
    <w:name w:val="endnote text"/>
    <w:basedOn w:val="908"/>
    <w:link w:val="902"/>
    <w:uiPriority w:val="99"/>
    <w:semiHidden/>
    <w:unhideWhenUsed/>
    <w:pPr>
      <w:pBdr/>
      <w:spacing w:after="0" w:line="240" w:lineRule="auto"/>
      <w:ind/>
    </w:pPr>
    <w:rPr>
      <w:sz w:val="20"/>
      <w:szCs w:val="20"/>
    </w:rPr>
  </w:style>
  <w:style w:type="character" w:styleId="902">
    <w:name w:val="Endnote Text Char"/>
    <w:basedOn w:val="868"/>
    <w:link w:val="901"/>
    <w:uiPriority w:val="99"/>
    <w:semiHidden/>
    <w:pPr>
      <w:pBdr/>
      <w:spacing/>
      <w:ind/>
    </w:pPr>
    <w:rPr>
      <w:sz w:val="20"/>
      <w:szCs w:val="20"/>
    </w:rPr>
  </w:style>
  <w:style w:type="character" w:styleId="903">
    <w:name w:val="endnote reference"/>
    <w:basedOn w:val="868"/>
    <w:uiPriority w:val="99"/>
    <w:semiHidden/>
    <w:unhideWhenUsed/>
    <w:pPr>
      <w:pBdr/>
      <w:spacing/>
      <w:ind/>
    </w:pPr>
    <w:rPr>
      <w:vertAlign w:val="superscript"/>
    </w:rPr>
  </w:style>
  <w:style w:type="character" w:styleId="904">
    <w:name w:val="Hyperlink"/>
    <w:basedOn w:val="868"/>
    <w:uiPriority w:val="99"/>
    <w:unhideWhenUsed/>
    <w:pPr>
      <w:pBdr/>
      <w:spacing/>
      <w:ind/>
    </w:pPr>
    <w:rPr>
      <w:color w:val="0563c1" w:themeColor="hyperlink"/>
      <w:u w:val="single"/>
    </w:rPr>
  </w:style>
  <w:style w:type="character" w:styleId="905">
    <w:name w:val="FollowedHyperlink"/>
    <w:basedOn w:val="868"/>
    <w:uiPriority w:val="99"/>
    <w:semiHidden/>
    <w:unhideWhenUsed/>
    <w:pPr>
      <w:pBdr/>
      <w:spacing/>
      <w:ind/>
    </w:pPr>
    <w:rPr>
      <w:color w:val="954f72" w:themeColor="followedHyperlink"/>
      <w:u w:val="single"/>
    </w:rPr>
  </w:style>
  <w:style w:type="paragraph" w:styleId="906">
    <w:name w:val="TOC Heading"/>
    <w:uiPriority w:val="39"/>
    <w:unhideWhenUsed/>
    <w:pPr>
      <w:pBdr/>
      <w:spacing/>
      <w:ind/>
    </w:pPr>
  </w:style>
  <w:style w:type="paragraph" w:styleId="907">
    <w:name w:val="table of figures"/>
    <w:basedOn w:val="908"/>
    <w:next w:val="908"/>
    <w:uiPriority w:val="99"/>
    <w:unhideWhenUsed/>
    <w:pPr>
      <w:pBdr/>
      <w:spacing w:after="0" w:afterAutospacing="0"/>
      <w:ind/>
    </w:pPr>
  </w:style>
  <w:style w:type="paragraph" w:styleId="908" w:default="1">
    <w:name w:val="Normal"/>
    <w:qFormat/>
    <w:pPr>
      <w:pBdr/>
      <w:spacing/>
      <w:ind/>
    </w:pPr>
  </w:style>
  <w:style w:type="table" w:styleId="90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10" w:default="1">
    <w:name w:val="No List"/>
    <w:uiPriority w:val="99"/>
    <w:semiHidden/>
    <w:unhideWhenUsed/>
    <w:pPr>
      <w:pBdr/>
      <w:spacing/>
      <w:ind/>
    </w:pPr>
  </w:style>
  <w:style w:type="paragraph" w:styleId="911">
    <w:name w:val="No Spacing"/>
    <w:basedOn w:val="908"/>
    <w:uiPriority w:val="1"/>
    <w:qFormat/>
    <w:pPr>
      <w:pBdr/>
      <w:spacing w:after="0" w:line="240" w:lineRule="auto"/>
      <w:ind/>
    </w:pPr>
  </w:style>
  <w:style w:type="paragraph" w:styleId="912">
    <w:name w:val="List Paragraph"/>
    <w:basedOn w:val="908"/>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45">
    <w:name w:val="toc 1"/>
    <w:basedOn w:val="1504"/>
    <w:next w:val="1504"/>
    <w:uiPriority w:val="39"/>
    <w:unhideWhenUsed/>
    <w:pPr>
      <w:pBdr/>
      <w:spacing w:after="100"/>
      <w:ind/>
    </w:pPr>
  </w:style>
  <w:style w:type="paragraph" w:styleId="446">
    <w:name w:val="toc 2"/>
    <w:basedOn w:val="1504"/>
    <w:next w:val="1504"/>
    <w:uiPriority w:val="39"/>
    <w:unhideWhenUsed/>
    <w:pPr>
      <w:pBdr/>
      <w:spacing w:after="100"/>
      <w:ind w:left="220"/>
    </w:pPr>
  </w:style>
  <w:style w:type="paragraph" w:styleId="447">
    <w:name w:val="toc 3"/>
    <w:basedOn w:val="1504"/>
    <w:next w:val="1504"/>
    <w:uiPriority w:val="39"/>
    <w:unhideWhenUsed/>
    <w:pPr>
      <w:pBdr/>
      <w:spacing w:after="100"/>
      <w:ind w:left="440"/>
    </w:pPr>
  </w:style>
  <w:style w:type="paragraph" w:styleId="448">
    <w:name w:val="toc 4"/>
    <w:basedOn w:val="1504"/>
    <w:next w:val="1504"/>
    <w:uiPriority w:val="39"/>
    <w:unhideWhenUsed/>
    <w:pPr>
      <w:pBdr/>
      <w:spacing w:after="100"/>
      <w:ind w:left="660"/>
    </w:pPr>
  </w:style>
  <w:style w:type="paragraph" w:styleId="449">
    <w:name w:val="toc 5"/>
    <w:basedOn w:val="1504"/>
    <w:next w:val="1504"/>
    <w:uiPriority w:val="39"/>
    <w:unhideWhenUsed/>
    <w:pPr>
      <w:pBdr/>
      <w:spacing w:after="100"/>
      <w:ind w:left="880"/>
    </w:pPr>
  </w:style>
  <w:style w:type="paragraph" w:styleId="450">
    <w:name w:val="toc 6"/>
    <w:basedOn w:val="1504"/>
    <w:next w:val="1504"/>
    <w:uiPriority w:val="39"/>
    <w:unhideWhenUsed/>
    <w:pPr>
      <w:pBdr/>
      <w:spacing w:after="100"/>
      <w:ind w:left="1100"/>
    </w:pPr>
  </w:style>
  <w:style w:type="paragraph" w:styleId="451">
    <w:name w:val="toc 7"/>
    <w:basedOn w:val="1504"/>
    <w:next w:val="1504"/>
    <w:uiPriority w:val="39"/>
    <w:unhideWhenUsed/>
    <w:pPr>
      <w:pBdr/>
      <w:spacing w:after="100"/>
      <w:ind w:left="1320"/>
    </w:pPr>
  </w:style>
  <w:style w:type="paragraph" w:styleId="452">
    <w:name w:val="toc 8"/>
    <w:basedOn w:val="1504"/>
    <w:next w:val="1504"/>
    <w:uiPriority w:val="39"/>
    <w:unhideWhenUsed/>
    <w:pPr>
      <w:pBdr/>
      <w:spacing w:after="100"/>
      <w:ind w:left="1540"/>
    </w:pPr>
  </w:style>
  <w:style w:type="paragraph" w:styleId="453">
    <w:name w:val="toc 9"/>
    <w:basedOn w:val="1504"/>
    <w:next w:val="1504"/>
    <w:uiPriority w:val="39"/>
    <w:unhideWhenUsed/>
    <w:pPr>
      <w:pBdr/>
      <w:spacing w:after="100"/>
      <w:ind w:left="1760"/>
    </w:pPr>
  </w:style>
  <w:style w:type="table" w:styleId="137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8">
    <w:name w:val="Table Grid"/>
    <w:basedOn w:val="137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9">
    <w:name w:val="Table Grid Light"/>
    <w:basedOn w:val="137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0">
    <w:name w:val="Plain Table 1"/>
    <w:basedOn w:val="137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1">
    <w:name w:val="Plain Table 2"/>
    <w:basedOn w:val="137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2">
    <w:name w:val="Plain Table 3"/>
    <w:basedOn w:val="13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3">
    <w:name w:val="Plain Table 4"/>
    <w:basedOn w:val="13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4">
    <w:name w:val="Plain Table 5"/>
    <w:basedOn w:val="13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5">
    <w:name w:val="Grid Table 1 Light"/>
    <w:basedOn w:val="137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6">
    <w:name w:val="Grid Table 1 Light - Accent 1"/>
    <w:basedOn w:val="137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7">
    <w:name w:val="Grid Table 1 Light - Accent 2"/>
    <w:basedOn w:val="137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8">
    <w:name w:val="Grid Table 1 Light - Accent 3"/>
    <w:basedOn w:val="137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9">
    <w:name w:val="Grid Table 1 Light - Accent 4"/>
    <w:basedOn w:val="137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0">
    <w:name w:val="Grid Table 1 Light - Accent 5"/>
    <w:basedOn w:val="137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1">
    <w:name w:val="Grid Table 1 Light - Accent 6"/>
    <w:basedOn w:val="137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2">
    <w:name w:val="Grid Table 2"/>
    <w:basedOn w:val="137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3">
    <w:name w:val="Grid Table 2 - Accent 1"/>
    <w:basedOn w:val="137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4">
    <w:name w:val="Grid Table 2 - Accent 2"/>
    <w:basedOn w:val="137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5">
    <w:name w:val="Grid Table 2 - Accent 3"/>
    <w:basedOn w:val="137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6">
    <w:name w:val="Grid Table 2 - Accent 4"/>
    <w:basedOn w:val="137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7">
    <w:name w:val="Grid Table 2 - Accent 5"/>
    <w:basedOn w:val="137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8">
    <w:name w:val="Grid Table 2 - Accent 6"/>
    <w:basedOn w:val="137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9">
    <w:name w:val="Grid Table 3"/>
    <w:basedOn w:val="137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0">
    <w:name w:val="Grid Table 3 - Accent 1"/>
    <w:basedOn w:val="137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1">
    <w:name w:val="Grid Table 3 - Accent 2"/>
    <w:basedOn w:val="137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2">
    <w:name w:val="Grid Table 3 - Accent 3"/>
    <w:basedOn w:val="137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3">
    <w:name w:val="Grid Table 3 - Accent 4"/>
    <w:basedOn w:val="137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4">
    <w:name w:val="Grid Table 3 - Accent 5"/>
    <w:basedOn w:val="137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5">
    <w:name w:val="Grid Table 3 - Accent 6"/>
    <w:basedOn w:val="137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6">
    <w:name w:val="Grid Table 4"/>
    <w:basedOn w:val="137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7">
    <w:name w:val="Grid Table 4 - Accent 1"/>
    <w:basedOn w:val="137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8">
    <w:name w:val="Grid Table 4 - Accent 2"/>
    <w:basedOn w:val="137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9">
    <w:name w:val="Grid Table 4 - Accent 3"/>
    <w:basedOn w:val="137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0">
    <w:name w:val="Grid Table 4 - Accent 4"/>
    <w:basedOn w:val="137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1">
    <w:name w:val="Grid Table 4 - Accent 5"/>
    <w:basedOn w:val="137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2">
    <w:name w:val="Grid Table 4 - Accent 6"/>
    <w:basedOn w:val="137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3">
    <w:name w:val="Grid Table 5 Dark"/>
    <w:basedOn w:val="13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4">
    <w:name w:val="Grid Table 5 Dark- Accent 1"/>
    <w:basedOn w:val="13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5">
    <w:name w:val="Grid Table 5 Dark - Accent 2"/>
    <w:basedOn w:val="13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6">
    <w:name w:val="Grid Table 5 Dark - Accent 3"/>
    <w:basedOn w:val="13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7">
    <w:name w:val="Grid Table 5 Dark- Accent 4"/>
    <w:basedOn w:val="13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8">
    <w:name w:val="Grid Table 5 Dark - Accent 5"/>
    <w:basedOn w:val="13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9">
    <w:name w:val="Grid Table 5 Dark - Accent 6"/>
    <w:basedOn w:val="13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0">
    <w:name w:val="Grid Table 6 Colorful"/>
    <w:basedOn w:val="137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421">
    <w:name w:val="Grid Table 6 Colorful - Accent 1"/>
    <w:basedOn w:val="137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422">
    <w:name w:val="Grid Table 6 Colorful - Accent 2"/>
    <w:basedOn w:val="137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423">
    <w:name w:val="Grid Table 6 Colorful - Accent 3"/>
    <w:basedOn w:val="137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424">
    <w:name w:val="Grid Table 6 Colorful - Accent 4"/>
    <w:basedOn w:val="137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425">
    <w:name w:val="Grid Table 6 Colorful - Accent 5"/>
    <w:basedOn w:val="137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26">
    <w:name w:val="Grid Table 6 Colorful - Accent 6"/>
    <w:basedOn w:val="137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27">
    <w:name w:val="Grid Table 7 Colorful"/>
    <w:basedOn w:val="137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8">
    <w:name w:val="Grid Table 7 Colorful - Accent 1"/>
    <w:basedOn w:val="137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9">
    <w:name w:val="Grid Table 7 Colorful - Accent 2"/>
    <w:basedOn w:val="137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0">
    <w:name w:val="Grid Table 7 Colorful - Accent 3"/>
    <w:basedOn w:val="137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1">
    <w:name w:val="Grid Table 7 Colorful - Accent 4"/>
    <w:basedOn w:val="137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2">
    <w:name w:val="Grid Table 7 Colorful - Accent 5"/>
    <w:basedOn w:val="137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3">
    <w:name w:val="Grid Table 7 Colorful - Accent 6"/>
    <w:basedOn w:val="137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4">
    <w:name w:val="List Table 1 Light"/>
    <w:basedOn w:val="13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5">
    <w:name w:val="List Table 1 Light - Accent 1"/>
    <w:basedOn w:val="13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6">
    <w:name w:val="List Table 1 Light - Accent 2"/>
    <w:basedOn w:val="13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7">
    <w:name w:val="List Table 1 Light - Accent 3"/>
    <w:basedOn w:val="13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8">
    <w:name w:val="List Table 1 Light - Accent 4"/>
    <w:basedOn w:val="13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9">
    <w:name w:val="List Table 1 Light - Accent 5"/>
    <w:basedOn w:val="13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0">
    <w:name w:val="List Table 1 Light - Accent 6"/>
    <w:basedOn w:val="13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1">
    <w:name w:val="List Table 2"/>
    <w:basedOn w:val="137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2">
    <w:name w:val="List Table 2 - Accent 1"/>
    <w:basedOn w:val="137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3">
    <w:name w:val="List Table 2 - Accent 2"/>
    <w:basedOn w:val="137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4">
    <w:name w:val="List Table 2 - Accent 3"/>
    <w:basedOn w:val="137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5">
    <w:name w:val="List Table 2 - Accent 4"/>
    <w:basedOn w:val="137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6">
    <w:name w:val="List Table 2 - Accent 5"/>
    <w:basedOn w:val="137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7">
    <w:name w:val="List Table 2 - Accent 6"/>
    <w:basedOn w:val="137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8">
    <w:name w:val="List Table 3"/>
    <w:basedOn w:val="137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9">
    <w:name w:val="List Table 3 - Accent 1"/>
    <w:basedOn w:val="137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0">
    <w:name w:val="List Table 3 - Accent 2"/>
    <w:basedOn w:val="137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1">
    <w:name w:val="List Table 3 - Accent 3"/>
    <w:basedOn w:val="137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2">
    <w:name w:val="List Table 3 - Accent 4"/>
    <w:basedOn w:val="137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3">
    <w:name w:val="List Table 3 - Accent 5"/>
    <w:basedOn w:val="137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4">
    <w:name w:val="List Table 3 - Accent 6"/>
    <w:basedOn w:val="137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5">
    <w:name w:val="List Table 4"/>
    <w:basedOn w:val="137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6">
    <w:name w:val="List Table 4 - Accent 1"/>
    <w:basedOn w:val="137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7">
    <w:name w:val="List Table 4 - Accent 2"/>
    <w:basedOn w:val="137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8">
    <w:name w:val="List Table 4 - Accent 3"/>
    <w:basedOn w:val="137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name w:val="List Table 4 - Accent 4"/>
    <w:basedOn w:val="137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name w:val="List Table 4 - Accent 5"/>
    <w:basedOn w:val="137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name w:val="List Table 4 - Accent 6"/>
    <w:basedOn w:val="137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name w:val="List Table 5 Dark"/>
    <w:basedOn w:val="137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63">
    <w:name w:val="List Table 5 Dark - Accent 1"/>
    <w:basedOn w:val="137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64">
    <w:name w:val="List Table 5 Dark - Accent 2"/>
    <w:basedOn w:val="137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65">
    <w:name w:val="List Table 5 Dark - Accent 3"/>
    <w:basedOn w:val="137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66">
    <w:name w:val="List Table 5 Dark - Accent 4"/>
    <w:basedOn w:val="137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67">
    <w:name w:val="List Table 5 Dark - Accent 5"/>
    <w:basedOn w:val="137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68">
    <w:name w:val="List Table 5 Dark - Accent 6"/>
    <w:basedOn w:val="137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69">
    <w:name w:val="List Table 6 Colorful"/>
    <w:basedOn w:val="137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0">
    <w:name w:val="List Table 6 Colorful - Accent 1"/>
    <w:basedOn w:val="137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1">
    <w:name w:val="List Table 6 Colorful - Accent 2"/>
    <w:basedOn w:val="137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2">
    <w:name w:val="List Table 6 Colorful - Accent 3"/>
    <w:basedOn w:val="137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3">
    <w:name w:val="List Table 6 Colorful - Accent 4"/>
    <w:basedOn w:val="137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4">
    <w:name w:val="List Table 6 Colorful - Accent 5"/>
    <w:basedOn w:val="137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name w:val="List Table 6 Colorful - Accent 6"/>
    <w:basedOn w:val="137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name w:val="List Table 7 Colorful"/>
    <w:basedOn w:val="137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7">
    <w:name w:val="List Table 7 Colorful - Accent 1"/>
    <w:basedOn w:val="137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78">
    <w:name w:val="List Table 7 Colorful - Accent 2"/>
    <w:basedOn w:val="137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79">
    <w:name w:val="List Table 7 Colorful - Accent 3"/>
    <w:basedOn w:val="137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480">
    <w:name w:val="List Table 7 Colorful - Accent 4"/>
    <w:basedOn w:val="137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481">
    <w:name w:val="List Table 7 Colorful - Accent 5"/>
    <w:basedOn w:val="137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482">
    <w:name w:val="List Table 7 Colorful - Accent 6"/>
    <w:basedOn w:val="137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483">
    <w:name w:val="Lined - Accent"/>
    <w:basedOn w:val="13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4">
    <w:name w:val="Lined - Accent 1"/>
    <w:basedOn w:val="13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name w:val="Lined - Accent 2"/>
    <w:basedOn w:val="13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name w:val="Lined - Accent 3"/>
    <w:basedOn w:val="13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name w:val="Lined - Accent 4"/>
    <w:basedOn w:val="13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name w:val="Lined - Accent 5"/>
    <w:basedOn w:val="13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name w:val="Lined - Accent 6"/>
    <w:basedOn w:val="13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name w:val="Bordered &amp; Lined - Accent"/>
    <w:basedOn w:val="137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name w:val="Bordered &amp; Lined - Accent 1"/>
    <w:basedOn w:val="137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name w:val="Bordered &amp; Lined - Accent 2"/>
    <w:basedOn w:val="137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name w:val="Bordered &amp; Lined - Accent 3"/>
    <w:basedOn w:val="137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4">
    <w:name w:val="Bordered &amp; Lined - Accent 4"/>
    <w:basedOn w:val="137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name w:val="Bordered &amp; Lined - Accent 5"/>
    <w:basedOn w:val="137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name w:val="Bordered &amp; Lined - Accent 6"/>
    <w:basedOn w:val="137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name w:val="Bordered"/>
    <w:basedOn w:val="137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name w:val="Bordered - Accent 1"/>
    <w:basedOn w:val="137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name w:val="Bordered - Accent 2"/>
    <w:basedOn w:val="137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name w:val="Bordered - Accent 3"/>
    <w:basedOn w:val="137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name w:val="Bordered - Accent 4"/>
    <w:basedOn w:val="137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name w:val="Bordered - Accent 5"/>
    <w:basedOn w:val="137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name w:val="Bordered - Accent 6"/>
    <w:basedOn w:val="137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504" w:default="1">
    <w:name w:val="Normal"/>
    <w:qFormat/>
    <w:pPr>
      <w:pBdr/>
      <w:spacing/>
      <w:ind/>
    </w:pPr>
  </w:style>
  <w:style w:type="paragraph" w:styleId="1505">
    <w:name w:val="Heading 1"/>
    <w:basedOn w:val="1504"/>
    <w:next w:val="1504"/>
    <w:link w:val="1516"/>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506">
    <w:name w:val="Heading 2"/>
    <w:basedOn w:val="1504"/>
    <w:next w:val="1504"/>
    <w:link w:val="1517"/>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507">
    <w:name w:val="Heading 3"/>
    <w:basedOn w:val="1504"/>
    <w:next w:val="1504"/>
    <w:link w:val="1518"/>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508">
    <w:name w:val="Heading 4"/>
    <w:basedOn w:val="1504"/>
    <w:next w:val="1504"/>
    <w:link w:val="1519"/>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509">
    <w:name w:val="Heading 5"/>
    <w:basedOn w:val="1504"/>
    <w:next w:val="1504"/>
    <w:link w:val="1520"/>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510">
    <w:name w:val="Heading 6"/>
    <w:basedOn w:val="1504"/>
    <w:next w:val="1504"/>
    <w:link w:val="1521"/>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511">
    <w:name w:val="Heading 7"/>
    <w:basedOn w:val="1504"/>
    <w:next w:val="1504"/>
    <w:link w:val="1522"/>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512">
    <w:name w:val="Heading 8"/>
    <w:basedOn w:val="1504"/>
    <w:next w:val="1504"/>
    <w:link w:val="1523"/>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513">
    <w:name w:val="Heading 9"/>
    <w:basedOn w:val="1504"/>
    <w:next w:val="1504"/>
    <w:link w:val="1524"/>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14" w:default="1">
    <w:name w:val="Default Paragraph Font"/>
    <w:uiPriority w:val="1"/>
    <w:semiHidden/>
    <w:unhideWhenUsed/>
    <w:pPr>
      <w:pBdr/>
      <w:spacing/>
      <w:ind/>
    </w:pPr>
  </w:style>
  <w:style w:type="numbering" w:styleId="1515" w:default="1">
    <w:name w:val="No List"/>
    <w:uiPriority w:val="99"/>
    <w:semiHidden/>
    <w:unhideWhenUsed/>
    <w:pPr>
      <w:pBdr/>
      <w:spacing/>
      <w:ind/>
    </w:pPr>
  </w:style>
  <w:style w:type="character" w:styleId="1516">
    <w:name w:val="Heading 1 Char"/>
    <w:basedOn w:val="1514"/>
    <w:link w:val="1505"/>
    <w:uiPriority w:val="9"/>
    <w:pPr>
      <w:pBdr/>
      <w:spacing/>
      <w:ind/>
    </w:pPr>
    <w:rPr>
      <w:rFonts w:ascii="Arial" w:hAnsi="Arial" w:eastAsia="Arial" w:cs="Arial"/>
      <w:color w:val="0f4761" w:themeColor="accent1" w:themeShade="BF"/>
      <w:sz w:val="40"/>
      <w:szCs w:val="40"/>
    </w:rPr>
  </w:style>
  <w:style w:type="character" w:styleId="1517">
    <w:name w:val="Heading 2 Char"/>
    <w:basedOn w:val="1514"/>
    <w:link w:val="1506"/>
    <w:uiPriority w:val="9"/>
    <w:pPr>
      <w:pBdr/>
      <w:spacing/>
      <w:ind/>
    </w:pPr>
    <w:rPr>
      <w:rFonts w:ascii="Arial" w:hAnsi="Arial" w:eastAsia="Arial" w:cs="Arial"/>
      <w:color w:val="0f4761" w:themeColor="accent1" w:themeShade="BF"/>
      <w:sz w:val="32"/>
      <w:szCs w:val="32"/>
    </w:rPr>
  </w:style>
  <w:style w:type="character" w:styleId="1518">
    <w:name w:val="Heading 3 Char"/>
    <w:basedOn w:val="1514"/>
    <w:link w:val="1507"/>
    <w:uiPriority w:val="9"/>
    <w:pPr>
      <w:pBdr/>
      <w:spacing/>
      <w:ind/>
    </w:pPr>
    <w:rPr>
      <w:rFonts w:ascii="Arial" w:hAnsi="Arial" w:eastAsia="Arial" w:cs="Arial"/>
      <w:color w:val="0f4761" w:themeColor="accent1" w:themeShade="BF"/>
      <w:sz w:val="28"/>
      <w:szCs w:val="28"/>
    </w:rPr>
  </w:style>
  <w:style w:type="character" w:styleId="1519">
    <w:name w:val="Heading 4 Char"/>
    <w:basedOn w:val="1514"/>
    <w:link w:val="1508"/>
    <w:uiPriority w:val="9"/>
    <w:pPr>
      <w:pBdr/>
      <w:spacing/>
      <w:ind/>
    </w:pPr>
    <w:rPr>
      <w:rFonts w:ascii="Arial" w:hAnsi="Arial" w:eastAsia="Arial" w:cs="Arial"/>
      <w:i/>
      <w:iCs/>
      <w:color w:val="0f4761" w:themeColor="accent1" w:themeShade="BF"/>
    </w:rPr>
  </w:style>
  <w:style w:type="character" w:styleId="1520">
    <w:name w:val="Heading 5 Char"/>
    <w:basedOn w:val="1514"/>
    <w:link w:val="1509"/>
    <w:uiPriority w:val="9"/>
    <w:pPr>
      <w:pBdr/>
      <w:spacing/>
      <w:ind/>
    </w:pPr>
    <w:rPr>
      <w:rFonts w:ascii="Arial" w:hAnsi="Arial" w:eastAsia="Arial" w:cs="Arial"/>
      <w:color w:val="0f4761" w:themeColor="accent1" w:themeShade="BF"/>
    </w:rPr>
  </w:style>
  <w:style w:type="character" w:styleId="1521">
    <w:name w:val="Heading 6 Char"/>
    <w:basedOn w:val="1514"/>
    <w:link w:val="1510"/>
    <w:uiPriority w:val="9"/>
    <w:pPr>
      <w:pBdr/>
      <w:spacing/>
      <w:ind/>
    </w:pPr>
    <w:rPr>
      <w:rFonts w:ascii="Arial" w:hAnsi="Arial" w:eastAsia="Arial" w:cs="Arial"/>
      <w:i/>
      <w:iCs/>
      <w:color w:val="595959" w:themeColor="text1" w:themeTint="A6"/>
    </w:rPr>
  </w:style>
  <w:style w:type="character" w:styleId="1522">
    <w:name w:val="Heading 7 Char"/>
    <w:basedOn w:val="1514"/>
    <w:link w:val="1511"/>
    <w:uiPriority w:val="9"/>
    <w:pPr>
      <w:pBdr/>
      <w:spacing/>
      <w:ind/>
    </w:pPr>
    <w:rPr>
      <w:rFonts w:ascii="Arial" w:hAnsi="Arial" w:eastAsia="Arial" w:cs="Arial"/>
      <w:color w:val="595959" w:themeColor="text1" w:themeTint="A6"/>
    </w:rPr>
  </w:style>
  <w:style w:type="character" w:styleId="1523">
    <w:name w:val="Heading 8 Char"/>
    <w:basedOn w:val="1514"/>
    <w:link w:val="1512"/>
    <w:uiPriority w:val="9"/>
    <w:pPr>
      <w:pBdr/>
      <w:spacing/>
      <w:ind/>
    </w:pPr>
    <w:rPr>
      <w:rFonts w:ascii="Arial" w:hAnsi="Arial" w:eastAsia="Arial" w:cs="Arial"/>
      <w:i/>
      <w:iCs/>
      <w:color w:val="272727" w:themeColor="text1" w:themeTint="D8"/>
    </w:rPr>
  </w:style>
  <w:style w:type="character" w:styleId="1524">
    <w:name w:val="Heading 9 Char"/>
    <w:basedOn w:val="1514"/>
    <w:link w:val="1513"/>
    <w:uiPriority w:val="9"/>
    <w:pPr>
      <w:pBdr/>
      <w:spacing/>
      <w:ind/>
    </w:pPr>
    <w:rPr>
      <w:rFonts w:ascii="Arial" w:hAnsi="Arial" w:eastAsia="Arial" w:cs="Arial"/>
      <w:i/>
      <w:iCs/>
      <w:color w:val="272727" w:themeColor="text1" w:themeTint="D8"/>
    </w:rPr>
  </w:style>
  <w:style w:type="paragraph" w:styleId="1525">
    <w:name w:val="Title"/>
    <w:basedOn w:val="1504"/>
    <w:next w:val="1504"/>
    <w:link w:val="1526"/>
    <w:uiPriority w:val="10"/>
    <w:qFormat/>
    <w:pPr>
      <w:pBdr/>
      <w:spacing w:after="80" w:line="240" w:lineRule="auto"/>
      <w:ind/>
      <w:contextualSpacing w:val="true"/>
    </w:pPr>
    <w:rPr>
      <w:rFonts w:ascii="Arial" w:hAnsi="Arial" w:eastAsia="Arial" w:cs="Arial"/>
      <w:spacing w:val="-10"/>
      <w:sz w:val="56"/>
      <w:szCs w:val="56"/>
    </w:rPr>
  </w:style>
  <w:style w:type="character" w:styleId="1526">
    <w:name w:val="Title Char"/>
    <w:basedOn w:val="1514"/>
    <w:link w:val="1525"/>
    <w:uiPriority w:val="10"/>
    <w:pPr>
      <w:pBdr/>
      <w:spacing/>
      <w:ind/>
    </w:pPr>
    <w:rPr>
      <w:rFonts w:ascii="Arial" w:hAnsi="Arial" w:eastAsia="Arial" w:cs="Arial"/>
      <w:spacing w:val="-10"/>
      <w:sz w:val="56"/>
      <w:szCs w:val="56"/>
    </w:rPr>
  </w:style>
  <w:style w:type="paragraph" w:styleId="1527">
    <w:name w:val="Subtitle"/>
    <w:basedOn w:val="1504"/>
    <w:next w:val="1504"/>
    <w:link w:val="1528"/>
    <w:uiPriority w:val="11"/>
    <w:qFormat/>
    <w:pPr>
      <w:numPr>
        <w:ilvl w:val="1"/>
      </w:numPr>
      <w:pBdr/>
      <w:spacing/>
      <w:ind/>
    </w:pPr>
    <w:rPr>
      <w:color w:val="595959" w:themeColor="text1" w:themeTint="A6"/>
      <w:spacing w:val="15"/>
      <w:sz w:val="28"/>
      <w:szCs w:val="28"/>
    </w:rPr>
  </w:style>
  <w:style w:type="character" w:styleId="1528">
    <w:name w:val="Subtitle Char"/>
    <w:basedOn w:val="1514"/>
    <w:link w:val="1527"/>
    <w:uiPriority w:val="11"/>
    <w:pPr>
      <w:pBdr/>
      <w:spacing/>
      <w:ind/>
    </w:pPr>
    <w:rPr>
      <w:color w:val="595959" w:themeColor="text1" w:themeTint="A6"/>
      <w:spacing w:val="15"/>
      <w:sz w:val="28"/>
      <w:szCs w:val="28"/>
    </w:rPr>
  </w:style>
  <w:style w:type="paragraph" w:styleId="1529">
    <w:name w:val="Quote"/>
    <w:basedOn w:val="1504"/>
    <w:next w:val="1504"/>
    <w:link w:val="1530"/>
    <w:uiPriority w:val="29"/>
    <w:qFormat/>
    <w:pPr>
      <w:pBdr/>
      <w:spacing w:before="160"/>
      <w:ind/>
      <w:jc w:val="center"/>
    </w:pPr>
    <w:rPr>
      <w:i/>
      <w:iCs/>
      <w:color w:val="404040" w:themeColor="text1" w:themeTint="BF"/>
    </w:rPr>
  </w:style>
  <w:style w:type="character" w:styleId="1530">
    <w:name w:val="Quote Char"/>
    <w:basedOn w:val="1514"/>
    <w:link w:val="1529"/>
    <w:uiPriority w:val="29"/>
    <w:pPr>
      <w:pBdr/>
      <w:spacing/>
      <w:ind/>
    </w:pPr>
    <w:rPr>
      <w:i/>
      <w:iCs/>
      <w:color w:val="404040" w:themeColor="text1" w:themeTint="BF"/>
    </w:rPr>
  </w:style>
  <w:style w:type="paragraph" w:styleId="1531">
    <w:name w:val="List Paragraph"/>
    <w:basedOn w:val="1504"/>
    <w:uiPriority w:val="34"/>
    <w:qFormat/>
    <w:pPr>
      <w:pBdr/>
      <w:spacing/>
      <w:ind w:left="720"/>
      <w:contextualSpacing w:val="true"/>
    </w:pPr>
  </w:style>
  <w:style w:type="character" w:styleId="1532">
    <w:name w:val="Intense Emphasis"/>
    <w:basedOn w:val="1514"/>
    <w:uiPriority w:val="21"/>
    <w:qFormat/>
    <w:pPr>
      <w:pBdr/>
      <w:spacing/>
      <w:ind/>
    </w:pPr>
    <w:rPr>
      <w:i/>
      <w:iCs/>
      <w:color w:val="0f4761" w:themeColor="accent1" w:themeShade="BF"/>
    </w:rPr>
  </w:style>
  <w:style w:type="paragraph" w:styleId="1533">
    <w:name w:val="Intense Quote"/>
    <w:basedOn w:val="1504"/>
    <w:next w:val="1504"/>
    <w:link w:val="153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534">
    <w:name w:val="Intense Quote Char"/>
    <w:basedOn w:val="1514"/>
    <w:link w:val="1533"/>
    <w:uiPriority w:val="30"/>
    <w:pPr>
      <w:pBdr/>
      <w:spacing/>
      <w:ind/>
    </w:pPr>
    <w:rPr>
      <w:i/>
      <w:iCs/>
      <w:color w:val="0f4761" w:themeColor="accent1" w:themeShade="BF"/>
    </w:rPr>
  </w:style>
  <w:style w:type="character" w:styleId="1535">
    <w:name w:val="Intense Reference"/>
    <w:basedOn w:val="1514"/>
    <w:uiPriority w:val="32"/>
    <w:qFormat/>
    <w:pPr>
      <w:pBdr/>
      <w:spacing/>
      <w:ind/>
    </w:pPr>
    <w:rPr>
      <w:b/>
      <w:bCs/>
      <w:smallCaps/>
      <w:color w:val="0f4761" w:themeColor="accent1" w:themeShade="BF"/>
      <w:spacing w:val="5"/>
    </w:rPr>
  </w:style>
  <w:style w:type="paragraph" w:styleId="1536">
    <w:name w:val="No Spacing"/>
    <w:basedOn w:val="1504"/>
    <w:uiPriority w:val="1"/>
    <w:qFormat/>
    <w:pPr>
      <w:pBdr/>
      <w:spacing w:after="0" w:line="240" w:lineRule="auto"/>
      <w:ind/>
    </w:pPr>
  </w:style>
  <w:style w:type="character" w:styleId="1537">
    <w:name w:val="Subtle Emphasis"/>
    <w:basedOn w:val="1514"/>
    <w:uiPriority w:val="19"/>
    <w:qFormat/>
    <w:pPr>
      <w:pBdr/>
      <w:spacing/>
      <w:ind/>
    </w:pPr>
    <w:rPr>
      <w:i/>
      <w:iCs/>
      <w:color w:val="404040" w:themeColor="text1" w:themeTint="BF"/>
    </w:rPr>
  </w:style>
  <w:style w:type="character" w:styleId="1538">
    <w:name w:val="Emphasis"/>
    <w:basedOn w:val="1514"/>
    <w:uiPriority w:val="20"/>
    <w:qFormat/>
    <w:pPr>
      <w:pBdr/>
      <w:spacing/>
      <w:ind/>
    </w:pPr>
    <w:rPr>
      <w:i/>
      <w:iCs/>
    </w:rPr>
  </w:style>
  <w:style w:type="character" w:styleId="1539">
    <w:name w:val="Strong"/>
    <w:basedOn w:val="1514"/>
    <w:uiPriority w:val="22"/>
    <w:qFormat/>
    <w:pPr>
      <w:pBdr/>
      <w:spacing/>
      <w:ind/>
    </w:pPr>
    <w:rPr>
      <w:b/>
      <w:bCs/>
    </w:rPr>
  </w:style>
  <w:style w:type="character" w:styleId="1540">
    <w:name w:val="Subtle Reference"/>
    <w:basedOn w:val="1514"/>
    <w:uiPriority w:val="31"/>
    <w:qFormat/>
    <w:pPr>
      <w:pBdr/>
      <w:spacing/>
      <w:ind/>
    </w:pPr>
    <w:rPr>
      <w:smallCaps/>
      <w:color w:val="5a5a5a" w:themeColor="text1" w:themeTint="A5"/>
    </w:rPr>
  </w:style>
  <w:style w:type="character" w:styleId="1541">
    <w:name w:val="Book Title"/>
    <w:basedOn w:val="1514"/>
    <w:uiPriority w:val="33"/>
    <w:qFormat/>
    <w:pPr>
      <w:pBdr/>
      <w:spacing/>
      <w:ind/>
    </w:pPr>
    <w:rPr>
      <w:b/>
      <w:bCs/>
      <w:i/>
      <w:iCs/>
      <w:spacing w:val="5"/>
    </w:rPr>
  </w:style>
  <w:style w:type="paragraph" w:styleId="1542">
    <w:name w:val="Header"/>
    <w:basedOn w:val="1504"/>
    <w:link w:val="1543"/>
    <w:uiPriority w:val="99"/>
    <w:unhideWhenUsed/>
    <w:pPr>
      <w:pBdr/>
      <w:tabs>
        <w:tab w:val="center" w:leader="none" w:pos="4844"/>
        <w:tab w:val="right" w:leader="none" w:pos="9689"/>
      </w:tabs>
      <w:spacing w:after="0" w:line="240" w:lineRule="auto"/>
      <w:ind/>
    </w:pPr>
  </w:style>
  <w:style w:type="character" w:styleId="1543">
    <w:name w:val="Header Char"/>
    <w:basedOn w:val="1514"/>
    <w:link w:val="1542"/>
    <w:uiPriority w:val="99"/>
    <w:pPr>
      <w:pBdr/>
      <w:spacing/>
      <w:ind/>
    </w:pPr>
  </w:style>
  <w:style w:type="paragraph" w:styleId="1544">
    <w:name w:val="Footer"/>
    <w:basedOn w:val="1504"/>
    <w:link w:val="1545"/>
    <w:uiPriority w:val="99"/>
    <w:unhideWhenUsed/>
    <w:pPr>
      <w:pBdr/>
      <w:tabs>
        <w:tab w:val="center" w:leader="none" w:pos="4844"/>
        <w:tab w:val="right" w:leader="none" w:pos="9689"/>
      </w:tabs>
      <w:spacing w:after="0" w:line="240" w:lineRule="auto"/>
      <w:ind/>
    </w:pPr>
  </w:style>
  <w:style w:type="character" w:styleId="1545">
    <w:name w:val="Footer Char"/>
    <w:basedOn w:val="1514"/>
    <w:link w:val="1544"/>
    <w:uiPriority w:val="99"/>
    <w:pPr>
      <w:pBdr/>
      <w:spacing/>
      <w:ind/>
    </w:pPr>
  </w:style>
  <w:style w:type="paragraph" w:styleId="1546">
    <w:name w:val="Caption"/>
    <w:basedOn w:val="1504"/>
    <w:next w:val="1504"/>
    <w:uiPriority w:val="35"/>
    <w:unhideWhenUsed/>
    <w:qFormat/>
    <w:pPr>
      <w:pBdr/>
      <w:spacing w:after="200" w:line="240" w:lineRule="auto"/>
      <w:ind/>
    </w:pPr>
    <w:rPr>
      <w:i/>
      <w:iCs/>
      <w:color w:val="0e2841" w:themeColor="text2"/>
      <w:sz w:val="18"/>
      <w:szCs w:val="18"/>
    </w:rPr>
  </w:style>
  <w:style w:type="paragraph" w:styleId="1547">
    <w:name w:val="footnote text"/>
    <w:basedOn w:val="1504"/>
    <w:link w:val="1548"/>
    <w:uiPriority w:val="99"/>
    <w:semiHidden/>
    <w:unhideWhenUsed/>
    <w:pPr>
      <w:pBdr/>
      <w:spacing w:after="0" w:line="240" w:lineRule="auto"/>
      <w:ind/>
    </w:pPr>
    <w:rPr>
      <w:sz w:val="20"/>
      <w:szCs w:val="20"/>
    </w:rPr>
  </w:style>
  <w:style w:type="character" w:styleId="1548">
    <w:name w:val="Footnote Text Char"/>
    <w:basedOn w:val="1514"/>
    <w:link w:val="1547"/>
    <w:uiPriority w:val="99"/>
    <w:semiHidden/>
    <w:pPr>
      <w:pBdr/>
      <w:spacing/>
      <w:ind/>
    </w:pPr>
    <w:rPr>
      <w:sz w:val="20"/>
      <w:szCs w:val="20"/>
    </w:rPr>
  </w:style>
  <w:style w:type="character" w:styleId="1549">
    <w:name w:val="footnote reference"/>
    <w:basedOn w:val="1514"/>
    <w:uiPriority w:val="99"/>
    <w:semiHidden/>
    <w:unhideWhenUsed/>
    <w:pPr>
      <w:pBdr/>
      <w:spacing/>
      <w:ind/>
    </w:pPr>
    <w:rPr>
      <w:vertAlign w:val="superscript"/>
    </w:rPr>
  </w:style>
  <w:style w:type="paragraph" w:styleId="1550">
    <w:name w:val="endnote text"/>
    <w:basedOn w:val="1504"/>
    <w:link w:val="1551"/>
    <w:uiPriority w:val="99"/>
    <w:semiHidden/>
    <w:unhideWhenUsed/>
    <w:pPr>
      <w:pBdr/>
      <w:spacing w:after="0" w:line="240" w:lineRule="auto"/>
      <w:ind/>
    </w:pPr>
    <w:rPr>
      <w:sz w:val="20"/>
      <w:szCs w:val="20"/>
    </w:rPr>
  </w:style>
  <w:style w:type="character" w:styleId="1551">
    <w:name w:val="Endnote Text Char"/>
    <w:basedOn w:val="1514"/>
    <w:link w:val="1550"/>
    <w:uiPriority w:val="99"/>
    <w:semiHidden/>
    <w:pPr>
      <w:pBdr/>
      <w:spacing/>
      <w:ind/>
    </w:pPr>
    <w:rPr>
      <w:sz w:val="20"/>
      <w:szCs w:val="20"/>
    </w:rPr>
  </w:style>
  <w:style w:type="character" w:styleId="1552">
    <w:name w:val="endnote reference"/>
    <w:basedOn w:val="1514"/>
    <w:uiPriority w:val="99"/>
    <w:semiHidden/>
    <w:unhideWhenUsed/>
    <w:pPr>
      <w:pBdr/>
      <w:spacing/>
      <w:ind/>
    </w:pPr>
    <w:rPr>
      <w:vertAlign w:val="superscript"/>
    </w:rPr>
  </w:style>
  <w:style w:type="character" w:styleId="1553">
    <w:name w:val="Hyperlink"/>
    <w:basedOn w:val="1514"/>
    <w:uiPriority w:val="99"/>
    <w:unhideWhenUsed/>
    <w:pPr>
      <w:pBdr/>
      <w:spacing/>
      <w:ind/>
    </w:pPr>
    <w:rPr>
      <w:color w:val="0563c1" w:themeColor="hyperlink"/>
      <w:u w:val="single"/>
    </w:rPr>
  </w:style>
  <w:style w:type="character" w:styleId="1554">
    <w:name w:val="FollowedHyperlink"/>
    <w:basedOn w:val="1514"/>
    <w:uiPriority w:val="99"/>
    <w:semiHidden/>
    <w:unhideWhenUsed/>
    <w:pPr>
      <w:pBdr/>
      <w:spacing/>
      <w:ind/>
    </w:pPr>
    <w:rPr>
      <w:color w:val="954f72" w:themeColor="followedHyperlink"/>
      <w:u w:val="single"/>
    </w:rPr>
  </w:style>
  <w:style w:type="paragraph" w:styleId="1555">
    <w:name w:val="TOC Heading"/>
    <w:uiPriority w:val="39"/>
    <w:unhideWhenUsed/>
    <w:pPr>
      <w:pBdr/>
      <w:spacing/>
      <w:ind/>
    </w:pPr>
  </w:style>
  <w:style w:type="paragraph" w:styleId="1556">
    <w:name w:val="table of figures"/>
    <w:basedOn w:val="1504"/>
    <w:next w:val="1504"/>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ONLYOFFICE/8.2.1.38</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2024-12-02T23:32:23Z</dcterms:modified>
</cp:coreProperties>
</file>