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72517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19275" cy="72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162.25pt;mso-position-horizontal:absolute;mso-position-vertical-relative:text;margin-top:39.60pt;mso-position-vertical:absolute;width:143.25pt;height:57.10pt;mso-wrap-distance-left:9.05pt;mso-wrap-distance-top:0.00pt;mso-wrap-distance-right:9.05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160"/>
          <w:szCs w:val="16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  <w:highlight w:val="none"/>
        </w:rPr>
      </w:r>
      <w:r>
        <w:rPr>
          <w:rFonts w:ascii="Times New Roman" w:hAnsi="Times New Roman" w:cs="Times New Roman"/>
          <w:color w:val="000000"/>
          <w:sz w:val="160"/>
          <w:szCs w:val="160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bookmarkStart w:id="0" w:name="docs-internal-guid-ea27d7ea-7fff-7935-4c"/>
      <w:r/>
      <w:bookmarkEnd w:id="0"/>
      <w:r>
        <w:rPr>
          <w:rFonts w:ascii="Times New Roman" w:hAnsi="Times New Roman" w:eastAsia="Times New Roman" w:cs="Times New Roman"/>
          <w:b/>
          <w:i/>
          <w:caps w:val="0"/>
          <w:smallCaps w:val="0"/>
          <w:strike w:val="0"/>
          <w:color w:val="000000"/>
          <w:sz w:val="28"/>
          <w:u w:val="none"/>
          <w:shd w:val="clear" w:color="auto" w:fill="auto"/>
        </w:rPr>
        <w:t xml:space="preserve">Studiul oscilaţiilor rectilinii ale unui punct material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Disciplina: “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</w:rPr>
        <w:t xml:space="preserve">Mecanic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2"/>
        </w:rPr>
        <w:t xml:space="preserve">ă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</w:rPr>
        <w:t xml:space="preserve"> teoretic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2"/>
        </w:rPr>
        <w:t xml:space="preserve">ă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Varianta 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734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2874"/>
        <w:gridCol w:w="2861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hd w:val="clear" w:color="ffffff" w:fill="ffffff"/>
              <w:spacing w:after="0" w:before="0" w:line="276" w:lineRule="atLeast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74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61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74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61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Andronic Silvia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72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sz w:val="36"/>
              <w:szCs w:val="36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 xml:space="preserve">Cuprins</w:t>
          </w: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>
            <w:rPr>
              <w:rFonts w:ascii="Times New Roman" w:hAnsi="Times New Roman" w:eastAsia="Times New Roman" w:cs="Times New Roman"/>
            </w:rPr>
            <w:fldChar w:fldCharType="begin"/>
          </w:r>
          <w:r>
            <w:rPr>
              <w:rStyle w:val="713"/>
              <w:rFonts w:ascii="Times New Roman" w:hAnsi="Times New Roman" w:eastAsia="Times New Roman" w:cs="Times New Roman"/>
            </w:rPr>
            <w:instrText xml:space="preserve"> TOC \o "1-9" \h</w:instrText>
          </w:r>
          <w:r>
            <w:rPr>
              <w:rStyle w:val="713"/>
              <w:rFonts w:ascii="Times New Roman" w:hAnsi="Times New Roman" w:eastAsia="Times New Roman" w:cs="Times New Roman"/>
            </w:rPr>
            <w:fldChar w:fldCharType="separate"/>
          </w:r>
          <w:r>
            <w:rPr>
              <w:rFonts w:ascii="Times New Roman" w:hAnsi="Times New Roman" w:eastAsia="Times New Roman" w:cs="Times New Roman"/>
              <w:highlight w:val="none"/>
            </w:rPr>
          </w:r>
          <w:hyperlink w:tooltip="#_Toc1" w:anchor="_Toc1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Cadru teoretic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Repere teoretice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Mersul lucr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ării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r/>
          <w:hyperlink w:tooltip="#_Toc4" w:anchor="_Toc4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3.1 Exercitiul 1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r/>
          <w:hyperlink w:tooltip="#_Toc5" w:anchor="_Toc5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3.2 Exercitiul 2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r/>
          <w:hyperlink w:tooltip="#_Toc6" w:anchor="_Toc6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3.3 Exercitiul 3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r/>
          <w:hyperlink w:tooltip="#_Toc7" w:anchor="_Toc7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3.4 Exercitiul 4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/>
          <w:hyperlink w:tooltip="#_Toc8" w:anchor="_Toc8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4. Concluzii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/>
              <w:bCs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672"/>
            <w:pBdr/>
            <w:spacing/>
            <w:ind/>
            <w:rPr>
              <w:rFonts w:ascii="Times New Roman" w:hAnsi="Times New Roman" w:cs="Times New Roman"/>
              <w:highlight w:val="none"/>
            </w:rPr>
          </w:pPr>
          <w:r>
            <w:rPr>
              <w:rStyle w:val="713"/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  <w:fldChar w:fldCharType="end"/>
          </w:r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cs="Times New Roman"/>
              <w:highlight w:val="none"/>
            </w:rPr>
          </w:r>
        </w:p>
      </w:sdtContent>
    </w:sdt>
    <w:p>
      <w:pPr>
        <w:pStyle w:val="672"/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3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44546a" w:themeColor="text2"/>
          <w:sz w:val="32"/>
          <w:szCs w:val="32"/>
        </w:rPr>
        <w:t xml:space="preserve">Cadru teoretic</w:t>
      </w:r>
      <w:r>
        <w:rPr>
          <w:b/>
          <w:bCs/>
          <w:color w:val="44546a" w:themeColor="text2"/>
          <w:sz w:val="44"/>
          <w:szCs w:val="44"/>
        </w:rPr>
      </w:r>
      <w:bookmarkEnd w:id="1"/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1176533</wp:posOffset>
                </wp:positionH>
                <wp:positionV relativeFrom="paragraph">
                  <wp:posOffset>283878</wp:posOffset>
                </wp:positionV>
                <wp:extent cx="1065923" cy="601596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80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6417" t="0" r="60324" b="0"/>
                        <a:stretch/>
                      </pic:blipFill>
                      <pic:spPr bwMode="auto">
                        <a:xfrm flipH="0" flipV="0">
                          <a:off x="0" y="0"/>
                          <a:ext cx="1065923" cy="60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92.64pt;mso-position-horizontal:absolute;mso-position-vertical-relative:text;margin-top:22.35pt;mso-position-vertical:absolute;width:83.93pt;height:47.37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2921061</wp:posOffset>
                </wp:positionH>
                <wp:positionV relativeFrom="paragraph">
                  <wp:posOffset>230961</wp:posOffset>
                </wp:positionV>
                <wp:extent cx="1074964" cy="601596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038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65319" t="0" r="11224" b="0"/>
                        <a:stretch/>
                      </pic:blipFill>
                      <pic:spPr bwMode="auto">
                        <a:xfrm rot="0" flipH="0" flipV="0">
                          <a:off x="0" y="0"/>
                          <a:ext cx="1074963" cy="60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3072;o:allowoverlap:true;o:allowincell:true;mso-position-horizontal-relative:text;margin-left:230.00pt;mso-position-horizontal:absolute;mso-position-vertical-relative:text;margin-top:18.19pt;mso-position-vertical:absolute;width:84.64pt;height:47.37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calculat numeric integralele definite ordinare: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1464036</wp:posOffset>
                </wp:positionH>
                <wp:positionV relativeFrom="paragraph">
                  <wp:posOffset>260496</wp:posOffset>
                </wp:positionV>
                <wp:extent cx="2386877" cy="56425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291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22821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386877" cy="56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4096;o:allowoverlap:true;o:allowincell:true;mso-position-horizontal-relative:text;margin-left:115.28pt;mso-position-horizontal:absolute;mso-position-vertical-relative:text;margin-top:20.51pt;mso-position-vertical:absolute;width:187.94pt;height:44.43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II: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De calculat numeric integrala definită dublă folosind file-funcţia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respectivă: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1582193</wp:posOffset>
                </wp:positionH>
                <wp:positionV relativeFrom="paragraph">
                  <wp:posOffset>259269</wp:posOffset>
                </wp:positionV>
                <wp:extent cx="1971600" cy="565333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871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971600" cy="565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5120;o:allowoverlap:true;o:allowincell:true;mso-position-horizontal-relative:text;margin-left:124.58pt;mso-position-horizontal:absolute;mso-position-vertical-relative:text;margin-top:20.41pt;mso-position-vertical:absolute;width:155.24pt;height:44.51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III: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calculat numeric integrala triplă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respectivă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folosind file-funcţia: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IV: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scris şi de rezolvat numeric ecuaţia diferenţială a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oscilaţiilor rectilinii ale punctului material. Parametrii sistemului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mecanic se aleg desinestătător în mod aleatoriu. De construit graficul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dependenţei parametrului de poziţie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 x=x(t)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 şi de determinat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caracteristicile dinamice ale mişcărilor respective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a) Oscilaţiile libere în lipsa rezistenţei mediului.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Oscilaţiile libere în prezenţa rezistenţei mediului.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c) Oscilaţiile forţate în lipsa rezistenţei mediului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713"/>
        <w:pBdr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d) Oscilaţiile forţate în prezenţa rezistenţei mediului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673"/>
        <w:numPr>
          <w:ilvl w:val="0"/>
          <w:numId w:val="1"/>
        </w:numPr>
        <w:pBdr/>
        <w:spacing w:after="0" w:before="360" w:line="360" w:lineRule="auto"/>
        <w:ind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44546a" w:themeColor="text2"/>
          <w:sz w:val="32"/>
          <w:szCs w:val="32"/>
        </w:rPr>
        <w:t xml:space="preserve">Repere teoretice</w:t>
      </w:r>
      <w:r>
        <w:rPr>
          <w:b/>
          <w:bCs/>
          <w:color w:val="44546a" w:themeColor="text2"/>
          <w:sz w:val="44"/>
          <w:szCs w:val="44"/>
        </w:rPr>
      </w:r>
      <w:bookmarkEnd w:id="2"/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Integrarea numerică este una din aplicările cele mai importante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ale pachetului MATLAB. Integrarea numerică înseamnă a calcula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aproximativ integrala: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3809241</wp:posOffset>
                </wp:positionH>
                <wp:positionV relativeFrom="paragraph">
                  <wp:posOffset>170016</wp:posOffset>
                </wp:positionV>
                <wp:extent cx="571851" cy="335651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872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1851" cy="335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7408;o:allowoverlap:true;o:allowincell:true;mso-position-horizontal-relative:text;margin-left:299.94pt;mso-position-horizontal:absolute;mso-position-vertical-relative:text;margin-top:13.39pt;mso-position-vertical:absolute;width:45.03pt;height:26.43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  <w:t xml:space="preserve">quad(@fun,a,b)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 redă valoarea numerică a integralei definite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de la funcţia dată @fun pe segmentul [a,b]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  <w:t xml:space="preserve">quad(@fun,a,b,tol)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- redă valoarea numerică a integralei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definite cu precizia relativă tol.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  <w:t xml:space="preserve">dblquad(@fun,inmin,inmax,outmin,outmax)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calculează şi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redă valoarea integralei duble pentru funcţia de sub integral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highlight w:val="none"/>
        </w:rPr>
        <w:t xml:space="preserve">triplequad(@fun,xmin,xmax,ymin,ymax,zmin,zmax)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– calculează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şi redă valoarea integralei triple pentru funcţia de sub integral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fun.Implicit se utilizează cuadratura triplequad . Aici x –variabila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inferioară,care variază de la xmin pînă la xmax, y – variabila mijlocie,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care variază de la ymin pînă la ymax şi z – variabila exterioară, care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variază de la zmin pînă la zmax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3"/>
        <w:numPr>
          <w:ilvl w:val="0"/>
          <w:numId w:val="1"/>
        </w:numPr>
        <w:pBdr/>
        <w:spacing w:after="200" w:before="0" w:line="240" w:lineRule="auto"/>
        <w:ind/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color w:val="44546a" w:themeColor="text2"/>
          <w:sz w:val="32"/>
          <w:szCs w:val="32"/>
        </w:rPr>
        <w:t xml:space="preserve">Mersul lucr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ării</w:t>
      </w:r>
      <w:r>
        <w:rPr>
          <w:b/>
          <w:bCs/>
          <w:color w:val="44546a" w:themeColor="text2"/>
          <w:sz w:val="44"/>
          <w:szCs w:val="44"/>
        </w:rPr>
      </w:r>
      <w:bookmarkEnd w:id="3"/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</w:p>
    <w:p>
      <w:pPr>
        <w:pStyle w:val="674"/>
        <w:pBdr/>
        <w:spacing w:line="240" w:lineRule="auto"/>
        <w:ind w:firstLine="708"/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-84667</wp:posOffset>
                </wp:positionH>
                <wp:positionV relativeFrom="paragraph">
                  <wp:posOffset>273876</wp:posOffset>
                </wp:positionV>
                <wp:extent cx="5940425" cy="1804956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099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0424" cy="1804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19456;o:allowoverlap:true;o:allowincell:true;mso-position-horizontal-relative:text;margin-left:-6.67pt;mso-position-horizontal:absolute;mso-position-vertical-relative:text;margin-top:21.57pt;mso-position-vertical:absolute;width:467.75pt;height:142.12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bookmarkStart w:id="4" w:name="_Toc4"/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3.1 Exercitiul 1</w:t>
      </w:r>
      <w:r>
        <w:rPr>
          <w:b/>
          <w:bCs/>
          <w:color w:val="44546a" w:themeColor="text2"/>
          <w:sz w:val="36"/>
          <w:szCs w:val="36"/>
        </w:rPr>
      </w:r>
      <w:bookmarkEnd w:id="4"/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3471781</wp:posOffset>
                </wp:positionH>
                <wp:positionV relativeFrom="paragraph">
                  <wp:posOffset>48310</wp:posOffset>
                </wp:positionV>
                <wp:extent cx="1968500" cy="547031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968499" cy="547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&gt;&gt; q = quad(@task1, 1, 8)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q =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  4.3706e+04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14:ligatures w14:val="none"/>
                              </w:rPr>
                            </w:r>
                            <w:r>
                              <w:rPr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145408;o:allowoverlap:true;o:allowincell:true;mso-position-horizontal-relative:text;margin-left:273.37pt;mso-position-horizontal:absolute;mso-position-vertical-relative:text;margin-top:3.80pt;mso-position-vertical:absolute;width:155.00pt;height:43.07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&gt;&gt; q = quad(@task1, 1, 8)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q =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  4.3706e+04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717"/>
                        <w:pBdr/>
                        <w:spacing/>
                        <w:ind/>
                        <w:rPr>
                          <w14:ligatures w14:val="none"/>
                        </w:rPr>
                      </w:pP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14:ligatures w14:val="none"/>
                        </w:rPr>
                      </w:r>
                      <w:r>
                        <w:rPr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5168" behindDoc="0" locked="0" layoutInCell="1" allowOverlap="1">
                <wp:simplePos x="0" y="0"/>
                <wp:positionH relativeFrom="column">
                  <wp:posOffset>372518</wp:posOffset>
                </wp:positionH>
                <wp:positionV relativeFrom="paragraph">
                  <wp:posOffset>47740</wp:posOffset>
                </wp:positionV>
                <wp:extent cx="2750835" cy="547601"/>
                <wp:effectExtent l="0" t="0" r="0" b="0"/>
                <wp:wrapNone/>
                <wp:docPr id="9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50834" cy="54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24"/>
                                <w:szCs w:val="28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4"/>
                                <w:szCs w:val="28"/>
                                <w:u w:val="none"/>
                              </w:rPr>
                              <w:t xml:space="preserve">y = task1(y)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4"/>
                                <w:szCs w:val="28"/>
                                <w:u w:val="none"/>
                              </w:rPr>
                              <w:t xml:space="preserve">y = y.^3 .* sqrt(y.^4 + 1);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bidi w:val="false"/>
                              <w:spacing w:after="0" w:before="0" w:line="240" w:lineRule="auto"/>
                              <w:ind/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135168;o:allowoverlap:true;o:allowincell:true;mso-position-horizontal-relative:text;margin-left:29.33pt;mso-position-horizontal:absolute;mso-position-vertical-relative:text;margin-top:3.76pt;mso-position-vertical:absolute;width:216.60pt;height:43.12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24"/>
                          <w:szCs w:val="28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4"/>
                          <w:szCs w:val="28"/>
                          <w:u w:val="none"/>
                        </w:rPr>
                        <w:t xml:space="preserve">y = task1(y)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32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4"/>
                          <w:szCs w:val="28"/>
                          <w:u w:val="none"/>
                        </w:rPr>
                        <w:t xml:space="preserve">y = y.^3 .* sqrt(y.^4 + 1);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32"/>
                          <w:szCs w:val="28"/>
                        </w:rPr>
                      </w:r>
                    </w:p>
                    <w:p>
                      <w:pPr>
                        <w:pStyle w:val="715"/>
                        <w:pBdr/>
                        <w:bidi w:val="false"/>
                        <w:spacing w:after="0" w:before="0" w:line="240" w:lineRule="auto"/>
                        <w:ind/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br/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3471781</wp:posOffset>
                </wp:positionH>
                <wp:positionV relativeFrom="paragraph">
                  <wp:posOffset>92339</wp:posOffset>
                </wp:positionV>
                <wp:extent cx="1968500" cy="474868"/>
                <wp:effectExtent l="6350" t="6350" r="6350" b="635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968499" cy="474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&gt;&gt;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q2 = quad(@task1_1, 0, 1)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bCs/>
                                <w:i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q2 =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 0.1458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</w:rPr>
                            </w:r>
                            <w:r>
                              <w:rPr>
                                <w:bCs/>
                                <w:i/>
                                <w:color w:val="44546a" w:themeColor="text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</w:r>
                            <w:r>
                              <w:rPr>
                                <w14:ligatures w14:val="none"/>
                              </w:rPr>
                            </w:r>
                            <w:r>
                              <w:rPr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145408;o:allowoverlap:true;o:allowincell:true;mso-position-horizontal-relative:text;margin-left:273.37pt;mso-position-horizontal:absolute;mso-position-vertical-relative:text;margin-top:7.27pt;mso-position-vertical:absolute;width:155.00pt;height:37.39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&gt;&gt;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q2 = quad(@task1_1, 0, 1)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bCs/>
                          <w:i/>
                          <w:color w:val="44546a" w:themeColor="text2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q2 =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 0.1458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</w:rPr>
                      </w:r>
                      <w:r>
                        <w:rPr>
                          <w:bCs/>
                          <w:i/>
                          <w:color w:val="44546a" w:themeColor="text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highlight w:val="none"/>
                        </w:rPr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highlight w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717"/>
                        <w:pBdr/>
                        <w:spacing/>
                        <w:ind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</w:r>
                      <w:r>
                        <w:rPr>
                          <w14:ligatures w14:val="none"/>
                        </w:rPr>
                      </w:r>
                      <w:r>
                        <w:rPr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5168" behindDoc="0" locked="0" layoutInCell="1" allowOverlap="1">
                <wp:simplePos x="0" y="0"/>
                <wp:positionH relativeFrom="column">
                  <wp:posOffset>340768</wp:posOffset>
                </wp:positionH>
                <wp:positionV relativeFrom="paragraph">
                  <wp:posOffset>72523</wp:posOffset>
                </wp:positionV>
                <wp:extent cx="2750835" cy="384250"/>
                <wp:effectExtent l="0" t="0" r="0" b="0"/>
                <wp:wrapNone/>
                <wp:docPr id="1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50834" cy="384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24"/>
                                <w:szCs w:val="28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4"/>
                                <w:szCs w:val="28"/>
                                <w:u w:val="none"/>
                              </w:rPr>
                              <w:t xml:space="preserve">y = task1_1(y)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4"/>
                                <w:szCs w:val="28"/>
                                <w:u w:val="none"/>
                              </w:rPr>
                              <w:t xml:space="preserve">y = y ./ (y.^2 + 1).^4;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bidi w:val="false"/>
                              <w:spacing w:after="0" w:before="0" w:line="240" w:lineRule="auto"/>
                              <w:ind/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135168;o:allowoverlap:true;o:allowincell:true;mso-position-horizontal-relative:text;margin-left:26.83pt;mso-position-horizontal:absolute;mso-position-vertical-relative:text;margin-top:5.71pt;mso-position-vertical:absolute;width:216.60pt;height:30.26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24"/>
                          <w:szCs w:val="28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4"/>
                          <w:szCs w:val="28"/>
                          <w:u w:val="none"/>
                        </w:rPr>
                        <w:t xml:space="preserve">y = task1_1(y)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32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4"/>
                          <w:szCs w:val="28"/>
                          <w:u w:val="none"/>
                        </w:rPr>
                        <w:t xml:space="preserve">y = y ./ (y.^2 + 1).^4;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32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2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sz w:val="32"/>
                          <w:szCs w:val="28"/>
                        </w:rPr>
                      </w:r>
                      <w:r>
                        <w:rPr>
                          <w:sz w:val="32"/>
                          <w:szCs w:val="28"/>
                        </w:rPr>
                      </w:r>
                    </w:p>
                    <w:p>
                      <w:pPr>
                        <w:pStyle w:val="715"/>
                        <w:pBdr/>
                        <w:bidi w:val="false"/>
                        <w:spacing w:after="0" w:before="0" w:line="240" w:lineRule="auto"/>
                        <w:ind/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br/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 w:line="240" w:lineRule="auto"/>
        <w:ind w:firstLine="708"/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3.2 Exercitiul 2</w:t>
      </w:r>
      <w:r>
        <w:rPr>
          <w:b/>
          <w:bCs/>
          <w:color w:val="44546a" w:themeColor="text2"/>
          <w:sz w:val="36"/>
          <w:szCs w:val="36"/>
        </w:rPr>
      </w:r>
      <w:bookmarkEnd w:id="5"/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-84667</wp:posOffset>
                </wp:positionH>
                <wp:positionV relativeFrom="paragraph">
                  <wp:posOffset>0</wp:posOffset>
                </wp:positionV>
                <wp:extent cx="5940425" cy="983571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1020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0" b="31893"/>
                        <a:stretch/>
                      </pic:blipFill>
                      <pic:spPr bwMode="auto">
                        <a:xfrm flipH="0" flipV="0">
                          <a:off x="0" y="0"/>
                          <a:ext cx="5940424" cy="98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54624;o:allowoverlap:true;o:allowincell:true;mso-position-horizontal-relative:text;margin-left:-6.67pt;mso-position-horizontal:absolute;mso-position-vertical-relative:text;margin-top:0.00pt;mso-position-vertical:absolute;width:467.75pt;height:77.45pt;mso-wrap-distance-left:9.07pt;mso-wrap-distance-top:0.00pt;mso-wrap-distance-right:9.07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0768" behindDoc="0" locked="0" layoutInCell="1" allowOverlap="1">
                <wp:simplePos x="0" y="0"/>
                <wp:positionH relativeFrom="column">
                  <wp:posOffset>351351</wp:posOffset>
                </wp:positionH>
                <wp:positionV relativeFrom="paragraph">
                  <wp:posOffset>112386</wp:posOffset>
                </wp:positionV>
                <wp:extent cx="5353513" cy="559447"/>
                <wp:effectExtent l="0" t="0" r="0" b="0"/>
                <wp:wrapNone/>
                <wp:docPr id="1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353513" cy="559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22"/>
                                <w:szCs w:val="24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y = task2(y)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f = @(x, y)(4 * y.^(2/3) .* sqrt(x + cos(y))) / 3;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result = dblquad(f, -2, 1, -1, 2);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</w:r>
                            <w:r>
                              <w:rPr>
                                <w:sz w:val="36"/>
                                <w:szCs w:val="32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bidi w:val="false"/>
                              <w:spacing w:after="0" w:before="0" w:line="276" w:lineRule="auto"/>
                              <w:ind/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bCs w:val="0"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160768;o:allowoverlap:true;o:allowincell:true;mso-position-horizontal-relative:text;margin-left:27.67pt;mso-position-horizontal:absolute;mso-position-vertical-relative:text;margin-top:8.85pt;mso-position-vertical:absolute;width:421.54pt;height:44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22"/>
                          <w:szCs w:val="24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y = task2(y)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f = @(x, y)(4 * y.^(2/3) .* sqrt(x + cos(y))) / 3;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result = dblquad(f, -2, 1, -1, 2);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36"/>
                          <w:szCs w:val="32"/>
                        </w:rPr>
                      </w:r>
                      <w:r>
                        <w:rPr>
                          <w:sz w:val="36"/>
                          <w:szCs w:val="3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36"/>
                          <w:szCs w:val="32"/>
                        </w:rPr>
                      </w:r>
                      <w:r>
                        <w:rPr>
                          <w:sz w:val="36"/>
                          <w:szCs w:val="32"/>
                        </w:rPr>
                      </w:r>
                    </w:p>
                    <w:p>
                      <w:pPr>
                        <w:pStyle w:val="715"/>
                        <w:pBdr/>
                        <w:bidi w:val="false"/>
                        <w:spacing w:after="0" w:before="0" w:line="276" w:lineRule="auto"/>
                        <w:ind/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</w:rPr>
                      </w:r>
                      <w:r>
                        <w:rPr>
                          <w:rFonts w:ascii="Courier New;monospace" w:hAnsi="Courier New;monospace"/>
                          <w:b/>
                          <w:bCs w:val="0"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szCs w:val="20"/>
                          <w:u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275615</wp:posOffset>
                </wp:positionH>
                <wp:positionV relativeFrom="paragraph">
                  <wp:posOffset>80108</wp:posOffset>
                </wp:positionV>
                <wp:extent cx="5217583" cy="264583"/>
                <wp:effectExtent l="6350" t="6350" r="6350" b="635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17583" cy="264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57" w:lineRule="atLeast"/>
                              <w:ind w:right="0" w:firstLine="0" w:left="0"/>
                              <w:rPr>
                                <w:bCs/>
                                <w:i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result     =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   1.2638 + 4.6903i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</w:rPr>
                            </w:r>
                            <w:r>
                              <w:rPr>
                                <w:bCs/>
                                <w:i/>
                                <w:color w:val="44546a" w:themeColor="text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bCs/>
                                <w:i/>
                                <w:color w:val="44546a" w:themeColor="text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14:ligatures w14:val="none"/>
                              </w:rPr>
                            </w:r>
                            <w:r>
                              <w:rPr>
                                <w:bCs/>
                                <w:i/>
                                <w:color w:val="44546a" w:themeColor="text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145408;o:allowoverlap:true;o:allowincell:true;mso-position-horizontal-relative:text;margin-left:21.70pt;mso-position-horizontal:absolute;mso-position-vertical-relative:text;margin-top:6.31pt;mso-position-vertical:absolute;width:410.83pt;height:20.8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57" w:lineRule="atLeast"/>
                        <w:ind w:right="0" w:firstLine="0" w:left="0"/>
                        <w:rPr>
                          <w:bCs/>
                          <w:i/>
                          <w:color w:val="44546a" w:themeColor="text2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result     =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   1.2638 + 4.6903i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</w:rPr>
                      </w:r>
                      <w:r>
                        <w:rPr>
                          <w:bCs/>
                          <w:i/>
                          <w:color w:val="44546a" w:themeColor="text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highlight w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717"/>
                        <w:pBdr/>
                        <w:spacing/>
                        <w:ind/>
                        <w:rPr>
                          <w:bCs/>
                          <w:i/>
                          <w:color w:val="44546a" w:themeColor="text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</w:r>
                      <w:r>
                        <w:rPr>
                          <w:i/>
                          <w:iCs/>
                          <w:color w:val="44546a" w:themeColor="text2"/>
                          <w14:ligatures w14:val="none"/>
                        </w:rPr>
                      </w:r>
                      <w:r>
                        <w:rPr>
                          <w:bCs/>
                          <w:i/>
                          <w:color w:val="44546a" w:themeColor="text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 w:firstLine="708"/>
        <w:rPr>
          <w:rFonts w:ascii="Times New Roman" w:hAnsi="Times New Roman" w:eastAsia="Times New Roman" w:cs="Times New Roman"/>
          <w:b/>
          <w:bCs w:val="0"/>
          <w:i w:val="0"/>
          <w:color w:val="44546a" w:themeColor="text2"/>
          <w:sz w:val="32"/>
          <w:szCs w:val="32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4864" behindDoc="0" locked="0" layoutInCell="1" allowOverlap="1">
                <wp:simplePos x="0" y="0"/>
                <wp:positionH relativeFrom="column">
                  <wp:posOffset>-84667</wp:posOffset>
                </wp:positionH>
                <wp:positionV relativeFrom="paragraph">
                  <wp:posOffset>260577</wp:posOffset>
                </wp:positionV>
                <wp:extent cx="5940425" cy="953316"/>
                <wp:effectExtent l="0" t="0" r="0" b="0"/>
                <wp:wrapNone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7786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16320"/>
                        <a:stretch/>
                      </pic:blipFill>
                      <pic:spPr bwMode="auto">
                        <a:xfrm flipH="0" flipV="0">
                          <a:off x="0" y="0"/>
                          <a:ext cx="5940424" cy="953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164864;o:allowoverlap:true;o:allowincell:true;mso-position-horizontal-relative:text;margin-left:-6.67pt;mso-position-horizontal:absolute;mso-position-vertical-relative:text;margin-top:20.52pt;mso-position-vertical:absolute;width:467.75pt;height:75.06pt;mso-wrap-distance-left:9.07pt;mso-wrap-distance-top:0.00pt;mso-wrap-distance-right:9.07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bookmarkStart w:id="6" w:name="_Toc6"/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3.3 Exercitiul 3</w:t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44546a" w:themeColor="text2"/>
          <w:sz w:val="32"/>
          <w:szCs w:val="32"/>
          <w:highlight w:val="none"/>
        </w:rPr>
      </w:r>
    </w:p>
    <w:p>
      <w:pPr>
        <w:pBdr/>
        <w:spacing/>
        <w:ind w:firstLine="708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2032" behindDoc="0" locked="0" layoutInCell="1" allowOverlap="1">
                <wp:simplePos x="0" y="0"/>
                <wp:positionH relativeFrom="column">
                  <wp:posOffset>393685</wp:posOffset>
                </wp:positionH>
                <wp:positionV relativeFrom="paragraph">
                  <wp:posOffset>258737</wp:posOffset>
                </wp:positionV>
                <wp:extent cx="5353513" cy="559447"/>
                <wp:effectExtent l="0" t="0" r="0" b="0"/>
                <wp:wrapNone/>
                <wp:docPr id="1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353512" cy="559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22"/>
                                <w:szCs w:val="24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y = task3(y)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f = @(x, y, z) (x.^2 .* y + y.^2 .* z);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76" w:lineRule="auto"/>
                              <w:ind w:right="0" w:firstLine="0" w:left="0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2"/>
                                <w:szCs w:val="24"/>
                                <w:u w:val="none"/>
                              </w:rPr>
                              <w:t xml:space="preserve">result = triplequad(f, 0, 6, 0, 5, 2, 4);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172032;o:allowoverlap:true;o:allowincell:true;mso-position-horizontal-relative:text;margin-left:31.00pt;mso-position-horizontal:absolute;mso-position-vertical-relative:text;margin-top:20.37pt;mso-position-vertical:absolute;width:421.54pt;height:44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22"/>
                          <w:szCs w:val="24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y = task3(y)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f = @(x, y, z) (x.^2 .* y + y.^2 .* z);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76" w:lineRule="auto"/>
                        <w:ind w:right="0" w:firstLine="0" w:left="0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2"/>
                          <w:szCs w:val="24"/>
                          <w:u w:val="none"/>
                        </w:rPr>
                        <w:t xml:space="preserve">result = triplequad(f, 0, 6, 0, 5, 2, 4);</w:t>
                      </w:r>
                      <w:r>
                        <w:rPr>
                          <w:sz w:val="28"/>
                          <w:szCs w:val="24"/>
                        </w:rPr>
                      </w:r>
                      <w:r>
                        <w:rPr>
                          <w:sz w:val="28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 w:firstLine="708"/>
        <w:rPr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  <w:highlight w:val="none"/>
        </w:rPr>
      </w:r>
      <w:r/>
    </w:p>
    <w:p>
      <w:pPr>
        <w:pStyle w:val="674"/>
        <w:pBdr/>
        <w:spacing w:line="240" w:lineRule="auto"/>
        <w:ind w:firstLine="708"/>
        <w:rPr>
          <w:rFonts w:ascii="Times New Roman" w:hAnsi="Times New Roman" w:cs="Times New Roman"/>
          <w:b/>
          <w:bCs w:val="0"/>
          <w:i w:val="0"/>
          <w:color w:val="44546a" w:themeColor="text2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308504</wp:posOffset>
                </wp:positionH>
                <wp:positionV relativeFrom="paragraph">
                  <wp:posOffset>232276</wp:posOffset>
                </wp:positionV>
                <wp:extent cx="5217583" cy="264583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217582" cy="264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57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result    = 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  <w:t xml:space="preserve">3.3000e+03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57" w:lineRule="atLeast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highlight w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bCs/>
                                <w:i/>
                                <w:color w:val="44546a" w:themeColor="text2"/>
                                <w14:ligatures w14:val="non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</w:rPr>
                            </w:r>
                            <w:r>
                              <w:rPr>
                                <w:bCs/>
                                <w:i/>
                                <w:color w:val="44546a" w:themeColor="text2"/>
                                <w14:ligatures w14:val="none"/>
                              </w:rPr>
                            </w:r>
                            <w:r>
                              <w:rPr>
                                <w:bCs/>
                                <w:i/>
                                <w:color w:val="44546a" w:themeColor="text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145408;o:allowoverlap:true;o:allowincell:true;mso-position-horizontal-relative:text;margin-left:24.29pt;mso-position-horizontal:absolute;mso-position-vertical-relative:text;margin-top:18.29pt;mso-position-vertical:absolute;width:410.83pt;height:20.8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57" w:lineRule="atLeast"/>
                        <w:ind w:right="0" w:firstLine="0" w:left="0"/>
                        <w:rPr/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result    = 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  <w:t xml:space="preserve">3.3000e+03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57" w:lineRule="atLeast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highlight w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717"/>
                        <w:pBdr/>
                        <w:spacing/>
                        <w:ind/>
                        <w:rPr>
                          <w:bCs/>
                          <w:i/>
                          <w:color w:val="44546a" w:themeColor="text2"/>
                          <w14:ligatures w14:val="none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</w:rPr>
                      </w:r>
                      <w:r>
                        <w:rPr>
                          <w:bCs/>
                          <w:i/>
                          <w:color w:val="44546a" w:themeColor="text2"/>
                          <w14:ligatures w14:val="none"/>
                        </w:rPr>
                      </w:r>
                      <w:r>
                        <w:rPr>
                          <w:bCs/>
                          <w:i/>
                          <w:color w:val="44546a" w:themeColor="text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bookmarkEnd w:id="6"/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44546a" w:themeColor="text2"/>
          <w:sz w:val="32"/>
          <w:szCs w:val="32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74"/>
        <w:pBdr/>
        <w:spacing w:line="240" w:lineRule="auto"/>
        <w:ind w:firstLine="708"/>
        <w:rPr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3.4 Exercitiul 4</w:t>
      </w:r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bookmarkEnd w:id="7"/>
      <w:r>
        <w:rPr>
          <w:rFonts w:ascii="Times New Roman" w:hAnsi="Times New Roman" w:cs="Times New Roman"/>
          <w:b/>
          <w:bCs/>
          <w:i w:val="0"/>
          <w:color w:val="44546a" w:themeColor="text2"/>
          <w:sz w:val="32"/>
          <w:szCs w:val="32"/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Oscilațiile rectilinii ale unui punct material sunt mișcări periodice, în care punctul material os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cilează în jurul unei poziții de echilibru. Ecuațiile diferențiale care descriu aceste oscilații variază în funcție de prezența rezistenței mediului și de exi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stența forțelor externe aplicate sistemului. În rezolvarea numerică, metodele precum integrarea prin Runge-Kutta (metoda utilizată de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ode45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în MATLAB) sunt folosite pentru determinarea soluțiilor ecuațiilor diferențiale.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a) Oscilații libere în lipsa rezistenței mediului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0" behindDoc="0" locked="0" layoutInCell="1" allowOverlap="1">
                <wp:simplePos x="0" y="0"/>
                <wp:positionH relativeFrom="column">
                  <wp:posOffset>4496064</wp:posOffset>
                </wp:positionH>
                <wp:positionV relativeFrom="paragraph">
                  <wp:posOffset>727620</wp:posOffset>
                </wp:positionV>
                <wp:extent cx="842962" cy="349386"/>
                <wp:effectExtent l="0" t="0" r="0" b="0"/>
                <wp:wrapNone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005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842962" cy="34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174080;o:allowoverlap:true;o:allowincell:true;mso-position-horizontal-relative:text;margin-left:354.02pt;mso-position-horizontal:absolute;mso-position-vertical-relative:text;margin-top:57.29pt;mso-position-vertical:absolute;width:66.37pt;height:27.51pt;mso-wrap-distance-left:9.07pt;mso-wrap-distance-top:0.00pt;mso-wrap-distance-right:9.07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Oscilațiile libere reprezintă mișcarea unui punct material sub acțiunea forțelor elastice, fără frecare sau alte forțe rezistive din mediu. Ecuația de mișcare este derivată din legea a doua a lui Newton aplicată unui sistem elastic, unde forța 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stauratoare este proporțională cu deplasarea.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Ecuația diferențială a oscilațiilor libere în lipsa rezistenței mediului este: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Caracteristici dinamice: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Amplitudinea (A)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: Valoarea maximă a deplasării față de poziția de echilibru.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Perioada (T)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: Timpul necesar pentru o oscilație </w:t>
      </w:r>
      <w:r>
        <w:rPr>
          <w:b w:val="0"/>
          <w:bCs w:val="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0944" behindDoc="0" locked="0" layoutInCell="1" allowOverlap="1">
                <wp:simplePos x="0" y="0"/>
                <wp:positionH relativeFrom="column">
                  <wp:posOffset>2991114</wp:posOffset>
                </wp:positionH>
                <wp:positionV relativeFrom="paragraph">
                  <wp:posOffset>156305</wp:posOffset>
                </wp:positionV>
                <wp:extent cx="676275" cy="390525"/>
                <wp:effectExtent l="0" t="0" r="0" b="0"/>
                <wp:wrapNone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7729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76274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210944;o:allowoverlap:true;o:allowincell:true;mso-position-horizontal-relative:text;margin-left:235.52pt;mso-position-horizontal:absolute;mso-position-vertical-relative:text;margin-top:12.31pt;mso-position-vertical:absolute;width:53.25pt;height:30.75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completă</w:t>
      </w:r>
      <w:r>
        <w:rPr>
          <w:b w:val="0"/>
          <w:bCs w:val="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7872" behindDoc="0" locked="0" layoutInCell="1" allowOverlap="1">
                <wp:simplePos x="0" y="0"/>
                <wp:positionH relativeFrom="column">
                  <wp:posOffset>3667389</wp:posOffset>
                </wp:positionH>
                <wp:positionV relativeFrom="paragraph">
                  <wp:posOffset>-70377</wp:posOffset>
                </wp:positionV>
                <wp:extent cx="516257" cy="298120"/>
                <wp:effectExtent l="0" t="0" r="0" b="0"/>
                <wp:wrapNone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583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16256" cy="298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207872;o:allowoverlap:true;o:allowincell:true;mso-position-horizontal-relative:text;margin-left:288.77pt;mso-position-horizontal:absolute;mso-position-vertical-relative:text;margin-top:-5.54pt;mso-position-vertical:absolute;width:40.65pt;height:23.47pt;mso-wrap-distance-left:9.07pt;mso-wrap-distance-top:0.00pt;mso-wrap-distance-right:9.07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Frecvența (f)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: Numărul de oscilații pe secundă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b) Oscilații libere în prezența rezistenței mediului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În cazul oscilațiilor libere în prezența rezistenței mediului, forțele de frecare sau de rezistență ale mediului acționează asup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6128" behindDoc="0" locked="0" layoutInCell="1" allowOverlap="1">
                <wp:simplePos x="0" y="0"/>
                <wp:positionH relativeFrom="column">
                  <wp:posOffset>2077411</wp:posOffset>
                </wp:positionH>
                <wp:positionV relativeFrom="paragraph">
                  <wp:posOffset>463321</wp:posOffset>
                </wp:positionV>
                <wp:extent cx="1056908" cy="344332"/>
                <wp:effectExtent l="0" t="0" r="0" b="0"/>
                <wp:wrapNone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781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056907" cy="344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176128;o:allowoverlap:true;o:allowincell:true;mso-position-horizontal-relative:text;margin-left:163.58pt;mso-position-horizontal:absolute;mso-position-vertical-relative:text;margin-top:36.48pt;mso-position-vertical:absolute;width:83.22pt;height:27.11pt;mso-wrap-distance-left:9.07pt;mso-wrap-distance-top:0.00pt;mso-wrap-distance-right:9.07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ra punctului material. Aceste forțe sunt proporționale cu viteza, astfel ecuația diferențială devine: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Caracteristici dinamice:</w:t>
      </w:r>
      <w:r>
        <w:rPr>
          <w:rFonts w:ascii="Times New Roman" w:hAnsi="Times New Roman" w:eastAsia="Times New Roman" w:cs="Times New Roman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</w:rPr>
        <w:t xml:space="preserve">Amortizare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: Mișcarea oscilează cu o amplitudine care scade în timp, determinată de coeficientul de amortizare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</w:rPr>
        <w:t xml:space="preserve">Decrementul de amortizare (η)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</w:rPr>
        <w:t xml:space="preserve">: Amplitudinea oscilațiilor descre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ște exponențial cu timpul.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c) Oscilații forțate în lipsa rezistenței mediului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Oscilațiile forțate sunt mișcările unui punct material sub acțiunea unei forțe externe periodice. În lipsa rezistenței mediului, ecuația dif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8176" behindDoc="0" locked="0" layoutInCell="1" allowOverlap="1">
                <wp:simplePos x="0" y="0"/>
                <wp:positionH relativeFrom="column">
                  <wp:posOffset>5171786</wp:posOffset>
                </wp:positionH>
                <wp:positionV relativeFrom="paragraph">
                  <wp:posOffset>162103</wp:posOffset>
                </wp:positionV>
                <wp:extent cx="967539" cy="409146"/>
                <wp:effectExtent l="0" t="0" r="0" b="0"/>
                <wp:wrapNone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424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10986" t="0" r="11970" b="0"/>
                        <a:stretch/>
                      </pic:blipFill>
                      <pic:spPr bwMode="auto">
                        <a:xfrm flipH="0" flipV="0">
                          <a:off x="0" y="0"/>
                          <a:ext cx="967539" cy="409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178176;o:allowoverlap:true;o:allowincell:true;mso-position-horizontal-relative:text;margin-left:407.23pt;mso-position-horizontal:absolute;mso-position-vertical-relative:text;margin-top:12.76pt;mso-position-vertical:absolute;width:76.18pt;height:32.22pt;mso-wrap-distance-left:9.07pt;mso-wrap-distance-top:0.00pt;mso-wrap-distance-right:9.07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erențială a oscilațiilor forțate devine: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d) Oscilații forțate în prezența rezistenței mediului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9200" behindDoc="0" locked="0" layoutInCell="1" allowOverlap="1">
                <wp:simplePos x="0" y="0"/>
                <wp:positionH relativeFrom="column">
                  <wp:posOffset>891185</wp:posOffset>
                </wp:positionH>
                <wp:positionV relativeFrom="paragraph">
                  <wp:posOffset>492935</wp:posOffset>
                </wp:positionV>
                <wp:extent cx="1056995" cy="279793"/>
                <wp:effectExtent l="0" t="0" r="0" b="0"/>
                <wp:wrapNone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113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1056994" cy="279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179200;o:allowoverlap:true;o:allowincell:true;mso-position-horizontal-relative:text;margin-left:70.17pt;mso-position-horizontal:absolute;mso-position-vertical-relative:text;margin-top:38.81pt;mso-position-vertical:absolute;width:83.23pt;height:22.03pt;mso-wrap-distance-left:9.07pt;mso-wrap-distance-top:0.00pt;mso-wrap-distance-right:9.07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În acest caz, oscilațiile sunt influențate atât de forța externă periodică, cât și de forțele de rezistență ale mediului. Ecuația diferențială care descrie oscilațiile forțate în prezența rezistenței mediului este: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Caracteristici dinamice:</w:t>
      </w:r>
      <w:r>
        <w:rPr>
          <w:rFonts w:ascii="Times New Roman" w:hAnsi="Times New Roman" w:eastAsia="Times New Roman" w:cs="Times New Roman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Amplitudinea oscilațiilor este afectată de factorul de amortizare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și frecvența forței externe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ω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</w:rPr>
      </w:r>
    </w:p>
    <w:p>
      <w:pPr>
        <w:pStyle w:val="713"/>
        <w:pBdr/>
        <w:spacing w:line="360" w:lineRule="auto"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frecvența de rezonanță, amplitudinea oscilațiilor atinge o valoare maximă, dar este limitată de amortizare.</w:t>
      </w:r>
      <w:r>
        <w:rPr>
          <w:rFonts w:ascii="Times New Roman" w:hAnsi="Times New Roman" w:eastAsia="Times New Roman" w:cs="Times New Roman"/>
        </w:rPr>
      </w:r>
    </w:p>
    <w:p>
      <w:pPr>
        <w:pStyle w:val="713"/>
        <w:pBdr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3"/>
        <w:pBdr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t xml:space="preserve">Listingul programului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Oscilațiile libere în lipsa rezistenței mediului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ode45(@diferentiala, [0 10], [0; 2]);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'Oscilații libere fără rezistența mediului'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 (s)'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'Poziția x (m)'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8013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8013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8013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Oscilațiile libere în prezența rezistenței mediului (h &lt; w0)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ode45(@diferentiala2, [0 10], [0; 2]);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'Oscilații libere cu rezistența mediului (h &lt; w0)'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 (s)'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'Poziția x (m)'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8013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8013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8013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Oscilațiile libere în prezența rezistenței mediului (h = w0)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ode45(@diferentiala3, [0 10], [0; 2]);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'Oscilații libere cu rezistența mediului (h = w0)'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 (s)'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'Poziția x (m)'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Oscilațiile libere în prezența rezistenței mediului (h &gt; w0)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ode45(@diferentiala4, [0 10], [0; 2]);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'Oscilații libere cu rezistența mediului (h &gt; w0)'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 (s)'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'Poziția x (m)'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Funcțiile de ecuații diferențiale corespunzătoare fiecărui caz: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w0 = 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 = zeros(2,1);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dxdt(2) = -w0^2 * x(1);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diferentiala2(t,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h = 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w0 = 15;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 = zeros(2,1);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dxdt(2) = -2 * h * x(2) - w0^2 * x(1);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diferentiala3(t,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h = 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w0 = 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 = zeros(2,1);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dxdt(2) = -2 * h * x(2) - w0^2 * x(1);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diferentiala4(t,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h = 15;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w0 = 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 = zeros(2,1);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   dxdt(2) = -2 * h * x(2) - w0^2 * x(1);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e00ff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841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126920</wp:posOffset>
                </wp:positionV>
                <wp:extent cx="2981115" cy="2405646"/>
                <wp:effectExtent l="0" t="0" r="0" b="0"/>
                <wp:wrapNone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958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981114" cy="240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188416;o:allowoverlap:true;o:allowincell:true;mso-position-horizontal-relative:text;margin-left:228.75pt;mso-position-horizontal:absolute;mso-position-vertical-relative:text;margin-top:9.99pt;mso-position-vertical:absolute;width:234.73pt;height:189.42pt;mso-wrap-distance-left:9.07pt;mso-wrap-distance-top:0.00pt;mso-wrap-distance-right:9.07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b/>
          <w:color w:val="0e00ff"/>
          <w:sz w:val="20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1248" behindDoc="0" locked="0" layoutInCell="1" allowOverlap="1">
                <wp:simplePos x="0" y="0"/>
                <wp:positionH relativeFrom="column">
                  <wp:posOffset>-186541</wp:posOffset>
                </wp:positionH>
                <wp:positionV relativeFrom="paragraph">
                  <wp:posOffset>107665</wp:posOffset>
                </wp:positionV>
                <wp:extent cx="3005624" cy="2425424"/>
                <wp:effectExtent l="0" t="0" r="0" b="0"/>
                <wp:wrapNone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684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005623" cy="242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position:absolute;z-index:181248;o:allowoverlap:true;o:allowincell:true;mso-position-horizontal-relative:text;margin-left:-14.69pt;mso-position-horizontal:absolute;mso-position-vertical-relative:text;margin-top:8.48pt;mso-position-vertical:absolute;width:236.66pt;height:190.98pt;mso-wrap-distance-left:9.07pt;mso-wrap-distance-top:0.00pt;mso-wrap-distance-right:9.07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e00ff"/>
          <w:sz w:val="20"/>
          <w:highlight w:val="none"/>
          <w:u w:val="none"/>
        </w:rPr>
      </w:r>
      <w:r/>
      <w:r>
        <w:rPr>
          <w:rFonts w:ascii="Courier New" w:hAnsi="Courier New" w:eastAsia="Courier New" w:cs="Courier New"/>
          <w:b/>
          <w:color w:val="0e00ff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e00ff"/>
          <w:sz w:val="20"/>
          <w:highlight w:val="none"/>
          <w:u w:val="none"/>
        </w:rPr>
      </w:r>
    </w:p>
    <w:p>
      <w:pPr>
        <w:pBdr/>
        <w:spacing w:line="276" w:lineRule="auto"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/>
      </w:pPr>
      <w:r/>
      <w:r/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3619948</wp:posOffset>
                </wp:positionH>
                <wp:positionV relativeFrom="paragraph">
                  <wp:posOffset>204359</wp:posOffset>
                </wp:positionV>
                <wp:extent cx="1809750" cy="364688"/>
                <wp:effectExtent l="6350" t="6350" r="6350" b="635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09749" cy="364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b) Oscilaţiile libere în prezenta 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rezistenţei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/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mediului. (h&lt;w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:vertAlign w:val="subscript"/>
                              </w:rPr>
                              <w:t xml:space="preserve">0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)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/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type="#_x0000_t1" style="position:absolute;z-index:145408;o:allowoverlap:true;o:allowincell:true;mso-position-horizontal-relative:text;margin-left:285.04pt;mso-position-horizontal:absolute;mso-position-vertical-relative:text;margin-top:16.09pt;mso-position-vertical:absolute;width:142.50pt;height:28.7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b) Oscilaţiile libere în prezenta 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rezistenţei 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/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mediului. (h&lt;w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  <w:vertAlign w:val="subscript"/>
                        </w:rPr>
                        <w:t xml:space="preserve">0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)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/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-25007</wp:posOffset>
                </wp:positionH>
                <wp:positionV relativeFrom="paragraph">
                  <wp:posOffset>233159</wp:posOffset>
                </wp:positionV>
                <wp:extent cx="2725027" cy="364688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25025" cy="36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a) Oscilaţiile libere în lipsa rezistenţei mediului.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145408;o:allowoverlap:true;o:allowincell:true;mso-position-horizontal-relative:text;margin-left:-1.97pt;mso-position-horizontal:absolute;mso-position-vertical-relative:text;margin-top:18.36pt;mso-position-vertical:absolute;width:214.57pt;height:28.7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a) Oscilaţiile libere în lipsa rezistenţei mediului.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2512" behindDoc="0" locked="0" layoutInCell="1" allowOverlap="1">
                <wp:simplePos x="0" y="0"/>
                <wp:positionH relativeFrom="column">
                  <wp:posOffset>-214312</wp:posOffset>
                </wp:positionH>
                <wp:positionV relativeFrom="paragraph">
                  <wp:posOffset>25344</wp:posOffset>
                </wp:positionV>
                <wp:extent cx="3104832" cy="2505482"/>
                <wp:effectExtent l="0" t="0" r="0" b="0"/>
                <wp:wrapNone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644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104832" cy="2505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position:absolute;z-index:192512;o:allowoverlap:true;o:allowincell:true;mso-position-horizontal-relative:text;margin-left:-16.87pt;mso-position-horizontal:absolute;mso-position-vertical-relative:text;margin-top:2.00pt;mso-position-vertical:absolute;width:244.47pt;height:197.28pt;mso-wrap-distance-left:9.07pt;mso-wrap-distance-top:0.00pt;mso-wrap-distance-right:9.07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5584" behindDoc="0" locked="0" layoutInCell="1" allowOverlap="1">
                <wp:simplePos x="0" y="0"/>
                <wp:positionH relativeFrom="column">
                  <wp:posOffset>2887763</wp:posOffset>
                </wp:positionH>
                <wp:positionV relativeFrom="paragraph">
                  <wp:posOffset>20225</wp:posOffset>
                </wp:positionV>
                <wp:extent cx="3126081" cy="2522629"/>
                <wp:effectExtent l="0" t="0" r="0" b="0"/>
                <wp:wrapNone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749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126080" cy="2522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position:absolute;z-index:195584;o:allowoverlap:true;o:allowincell:true;mso-position-horizontal-relative:text;margin-left:227.38pt;mso-position-horizontal:absolute;mso-position-vertical-relative:text;margin-top:1.59pt;mso-position-vertical:absolute;width:246.15pt;height:198.63pt;mso-wrap-distance-left:9.07pt;mso-wrap-distance-top:0.00pt;mso-wrap-distance-right:9.07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3641115</wp:posOffset>
                </wp:positionH>
                <wp:positionV relativeFrom="paragraph">
                  <wp:posOffset>48954</wp:posOffset>
                </wp:positionV>
                <wp:extent cx="1809750" cy="364688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09749" cy="36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b) Oscilaţiile libere în prezenta 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rezistenţei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mediului. (h&gt;w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:vertAlign w:val="subscript"/>
                              </w:rPr>
                              <w:t xml:space="preserve">0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)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type="#_x0000_t1" style="position:absolute;z-index:145408;o:allowoverlap:true;o:allowincell:true;mso-position-horizontal-relative:text;margin-left:286.70pt;mso-position-horizontal:absolute;mso-position-vertical-relative:text;margin-top:3.85pt;mso-position-vertical:absolute;width:142.50pt;height:28.7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b) Oscilaţiile libere în prezenta 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rezistenţei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mediului. (h&gt;w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  <w:vertAlign w:val="subscript"/>
                        </w:rPr>
                        <w:t xml:space="preserve">0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)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433229</wp:posOffset>
                </wp:positionH>
                <wp:positionV relativeFrom="paragraph">
                  <wp:posOffset>48954</wp:posOffset>
                </wp:positionV>
                <wp:extent cx="1809750" cy="364688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09749" cy="36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b) Oscilaţiile libere în prezenta 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rezistenţei 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mediului. (h=w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:vertAlign w:val="subscript"/>
                              </w:rPr>
                              <w:t xml:space="preserve">0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)</w:t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eastAsia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type="#_x0000_t1" style="position:absolute;z-index:145408;o:allowoverlap:true;o:allowincell:true;mso-position-horizontal-relative:text;margin-left:34.11pt;mso-position-horizontal:absolute;mso-position-vertical-relative:text;margin-top:3.85pt;mso-position-vertical:absolute;width:142.50pt;height:28.7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b) Oscilaţiile libere în prezenta 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rezistenţei 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mediului. (h=w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  <w:vertAlign w:val="subscript"/>
                        </w:rPr>
                        <w:t xml:space="preserve">0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)</w:t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Arial" w:hAnsi="Arial" w:eastAsia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tbl>
      <w:tblPr>
        <w:tblStyle w:val="734"/>
        <w:tblW w:w="0" w:type="auto"/>
        <w:tblInd w:w="-284" w:type="dxa"/>
        <w:tblBorders/>
        <w:tblLayout w:type="fixed"/>
        <w:tblLook w:val="04A0" w:firstRow="1" w:lastRow="0" w:firstColumn="1" w:lastColumn="0" w:noHBand="0" w:noVBand="1"/>
      </w:tblPr>
      <w:tblGrid>
        <w:gridCol w:w="3260"/>
        <w:gridCol w:w="1984"/>
        <w:gridCol w:w="1276"/>
        <w:gridCol w:w="1276"/>
        <w:gridCol w:w="1843"/>
      </w:tblGrid>
      <w:tr>
        <w:trPr>
          <w:trHeight w:val="411"/>
        </w:trPr>
        <w:tc>
          <w:tcPr>
            <w:gridSpan w:val="5"/>
            <w:tcBorders/>
            <w:tcW w:w="9638" w:type="dxa"/>
            <w:textDirection w:val="lrTb"/>
            <w:noWrap w:val="false"/>
          </w:tcPr>
          <w:p>
            <w:pPr>
              <w:pStyle w:val="713"/>
              <w:pBdr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a) Oscilaţiile libere în lipsa rezistenţei mediului.</w:t>
            </w:r>
            <w:r>
              <w:rPr>
                <w:b/>
                <w:bCs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14:ligatures w14:val="none"/>
              </w:rPr>
            </w:r>
          </w:p>
        </w:tc>
      </w:tr>
      <w:tr>
        <w:trPr>
          <w:trHeight w:val="412"/>
        </w:trPr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  <w:t xml:space="preserve">Amplitudinea: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  <w:t xml:space="preserve">Perioada: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</w:p>
        </w:tc>
        <w:tc>
          <w:tcPr>
            <w:gridSpan w:val="2"/>
            <w:tcBorders/>
            <w:tcW w:w="2551" w:type="dxa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Faza inițială: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Frecvența: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r>
          </w:p>
        </w:tc>
      </w:tr>
      <w:tr>
        <w:trPr>
          <w:trHeight w:val="411"/>
        </w:trPr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&gt;&gt; x0=0; V0=5; w0=5;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&gt;&gt;A=sqrt(x0^2+(V0^2/w0^2))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 = 1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&gt;&gt; T=2*pi/w0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 =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1.2566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gridSpan w:val="2"/>
            <w:tcBorders/>
            <w:tcW w:w="2551" w:type="dxa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&gt;&gt;eps=atan(w0*x0/V0)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eps =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&gt;&gt; f=w0/(2*pi)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f =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0.7958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gridSpan w:val="5"/>
            <w:tcBorders/>
            <w:tcW w:w="9638" w:type="dxa"/>
            <w:textDirection w:val="lrTb"/>
            <w:noWrap w:val="false"/>
          </w:tcPr>
          <w:p>
            <w:pPr>
              <w:pStyle w:val="713"/>
              <w:pBdr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baseli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  <w:t xml:space="preserve">b) Oscilaţiile libere în prezenţa rezistenţei mediului.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baseline"/>
                <w14:ligatures w14:val="none"/>
              </w:rPr>
            </w:r>
          </w:p>
        </w:tc>
      </w:tr>
      <w:tr>
        <w:trPr>
          <w:trHeight w:val="305"/>
        </w:trPr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713"/>
              <w:pBdr/>
              <w:spacing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w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  <w:t xml:space="preserve">Perioada: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gridSpan w:val="2"/>
            <w:tcBorders/>
            <w:tcW w:w="2551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Faza inițială: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Frecvența: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&gt;&gt; w0=9; x0=0; V0=5; h=0.1;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&gt;&gt; w = sqrt(w0^2-h^2)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w = 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12.9615</w:t>
            </w: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b/>
                <w:sz w:val="24"/>
                <w:szCs w:val="24"/>
                <w:lang w:val="ro-RO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Borders/>
            <w:tcW w:w="1984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&gt;&gt; T=2*pi/w0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 =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0.4848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</w:r>
          </w:p>
        </w:tc>
        <w:tc>
          <w:tcPr>
            <w:gridSpan w:val="2"/>
            <w:tcBorders/>
            <w:tcW w:w="2551" w:type="dxa"/>
            <w:vMerge w:val="restart"/>
            <w:textDirection w:val="lrTb"/>
            <w:noWrap w:val="false"/>
          </w:tcPr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&gt;&gt; eps=atan((w*x0)/ (V0+h*x0))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eps = 0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&gt;&gt; f=1/T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672"/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f =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2.0629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Bdr/>
              <w:spacing w:after="0" w:before="0" w:line="276" w:lineRule="auto"/>
              <w:ind w:firstLine="0"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/>
                <w:sz w:val="24"/>
                <w:szCs w:val="24"/>
                <w:highlight w:val="none"/>
                <w:lang w:val="en-US"/>
              </w:rPr>
            </w:r>
          </w:p>
          <w:p>
            <w:pPr>
              <w:pStyle w:val="713"/>
              <w:pBdr/>
              <w:spacing w:line="360" w:lineRule="auto"/>
              <w:ind w:firstLine="0"/>
              <w:jc w:val="left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672"/>
              <w:pBdr/>
              <w:spacing w:after="0" w:before="0" w:line="240" w:lineRule="auto"/>
              <w:ind w:firstLine="0" w:left="0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ro-RO"/>
              </w:rPr>
              <w:t xml:space="preserve">Amplitudinea: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gridSpan w:val="2"/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713"/>
              <w:pBdr/>
              <w:spacing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Decrementul de amortizare: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713"/>
              <w:pBdr/>
              <w:spacing w:line="36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Decrementul logaritmic: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&gt;&gt; A=sqrt(x0^2+((V0+h*x0)^ 2/w^2))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A  =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0.3858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</w:tc>
        <w:tc>
          <w:tcPr>
            <w:gridSpan w:val="2"/>
            <w:tcBorders/>
            <w:tcW w:w="3260" w:type="dxa"/>
            <w:vMerge w:val="restart"/>
            <w:textDirection w:val="lrTb"/>
            <w:noWrap w:val="false"/>
          </w:tcPr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&gt;&gt; eta=exp(-h*T)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eta =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0.6158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</w:r>
          </w:p>
        </w:tc>
        <w:tc>
          <w:tcPr>
            <w:gridSpan w:val="2"/>
            <w:tcBorders/>
            <w:tcW w:w="3118" w:type="dxa"/>
            <w:vMerge w:val="restart"/>
            <w:textDirection w:val="lrTb"/>
            <w:noWrap w:val="false"/>
          </w:tcPr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&gt;&gt; lambda=h*T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  <w:p>
            <w:pPr>
              <w:pStyle w:val="732"/>
              <w:pBdr/>
              <w:spacing/>
              <w:ind w:firstLine="0" w:left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lambda =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0.4848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H0 = 5;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w0 = 9;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color w:val="548235" w:themeColor="accent6" w:themeShade="BF"/>
        </w:rPr>
      </w:pPr>
      <w:r>
        <w:rPr>
          <w:rFonts w:ascii="Courier New" w:hAnsi="Courier New" w:eastAsia="Courier New" w:cs="Courier New"/>
          <w:b/>
          <w:color w:val="548235" w:themeColor="accent6" w:themeShade="BF"/>
          <w:sz w:val="20"/>
          <w:u w:val="none"/>
        </w:rPr>
        <w:t xml:space="preserve">% I.</w:t>
      </w:r>
      <w:r>
        <w:rPr>
          <w:rFonts w:ascii="Courier New" w:hAnsi="Courier New" w:eastAsia="Courier New" w:cs="Courier New"/>
          <w:b/>
          <w:color w:val="548235" w:themeColor="accent6" w:themeShade="BF"/>
          <w:sz w:val="18"/>
          <w:szCs w:val="20"/>
          <w:u w:val="none"/>
        </w:rPr>
        <w:t xml:space="preserve"> </w:t>
      </w:r>
      <w:r>
        <w:rPr>
          <w:rFonts w:ascii="Courier New" w:hAnsi="Courier New" w:eastAsia="Courier New" w:cs="Courier New"/>
          <w:b/>
          <w:color w:val="548235" w:themeColor="accent6" w:themeShade="BF"/>
          <w:sz w:val="20"/>
          <w:szCs w:val="20"/>
        </w:rPr>
        <w:t xml:space="preserve">Oscilații forțate în lipsa rezistenței mediului</w:t>
      </w:r>
      <w:r>
        <w:rPr>
          <w:rFonts w:ascii="Courier New" w:hAnsi="Courier New" w:eastAsia="Courier New" w:cs="Courier New"/>
          <w:b/>
          <w:color w:val="548235" w:themeColor="accent6" w:themeShade="BF"/>
          <w:sz w:val="20"/>
          <w:u w:val="none"/>
        </w:rPr>
        <w:t xml:space="preserve"> (p &gt; w0)</w:t>
      </w:r>
      <w:r>
        <w:rPr>
          <w:color w:val="548235" w:themeColor="accent6" w:themeShade="BF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figure(1)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ode45(@diferentiala5, [0 50], [0; 2]);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'Oscilaţii forţate pentru p &gt; w0'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'Deplasare'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figure(2)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0:0.1:2*w0;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A = H0 ./ abs(w0.^2 - p.^2);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plot(p, A,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'Amplitudine în funcţie de p pentru p &gt; w0'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'Amplitudine'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II. </w:t>
      </w:r>
      <w:r>
        <w:rPr>
          <w:rFonts w:ascii="Courier New" w:hAnsi="Courier New" w:eastAsia="Courier New" w:cs="Courier New"/>
          <w:b/>
          <w:color w:val="548235" w:themeColor="accent6" w:themeShade="BF"/>
          <w:sz w:val="18"/>
          <w:szCs w:val="20"/>
          <w:u w:val="none"/>
        </w:rPr>
      </w:r>
      <w:r>
        <w:rPr>
          <w:rFonts w:ascii="Courier New" w:hAnsi="Courier New" w:eastAsia="Courier New" w:cs="Courier New"/>
          <w:b/>
          <w:color w:val="548235" w:themeColor="accent6" w:themeShade="BF"/>
          <w:sz w:val="20"/>
          <w:szCs w:val="20"/>
        </w:rPr>
        <w:t xml:space="preserve">Oscilații forțate în lipsa rezistenței mediului</w:t>
      </w:r>
      <w:r/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 (p ~ w0)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figure(3)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ode45(@diferentiala6, [0 100], [0; 2]);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'Oscilaţii forţate pentru p aproximativ egal cu w0'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'Deplasare'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III.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>
        <w:rPr>
          <w:rFonts w:ascii="Courier New" w:hAnsi="Courier New" w:eastAsia="Courier New" w:cs="Courier New"/>
          <w:b/>
          <w:color w:val="548235" w:themeColor="accent6" w:themeShade="BF"/>
          <w:sz w:val="20"/>
          <w:szCs w:val="20"/>
        </w:rPr>
        <w:t xml:space="preserve">Oscilații forțate în lipsa rezistenței mediului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(p = w0)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figure(4)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ode45(@diferentiala7, [0 10], [0; 2]);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Trasează soluția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'Oscilaţii forţate pentru p = w0'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'Deplasare'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IV. Oscilaţiile forţate în prezenţa rezistenţei mediului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figure(5)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[t,x] = ode45(@diferentiala8, [0 10], [0; 2]);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plot(t, x(:,1),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'Oscilaţii forţate cu rezistenţa mediului'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'Timp'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'Deplasare'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Amplitudinea pentru oscilaţii forţate cu rezistenţa mediului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figure(6)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 = 2;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0:0.1:2*w0; 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A = H0 ./ sqrt((w0.^2 - p.^2).^2 + 4 .* h.^2 .* p.^2);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plot(p, A,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'Amplitudine în funcţie de p cu rezistenţa mediului'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'Amplitudine'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Faza oscilaţiilor forţate cu rezistenţa mediului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figure(7)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gamma = atan(2 .* h .* p ./ (w0.^2 - p.^2)); 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plot(p, gamma,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'r-'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title(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'Faza în funcţie de p cu rezistenţa mediului'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xlabel(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'p'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ylabel(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'Faza'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);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grid </w:t>
      </w:r>
      <w:r>
        <w:rPr>
          <w:rFonts w:ascii="Courier New" w:hAnsi="Courier New" w:eastAsia="Courier New" w:cs="Courier New"/>
          <w:b/>
          <w:color w:val="a709f5"/>
          <w:sz w:val="20"/>
          <w:u w:val="none"/>
        </w:rPr>
        <w:t xml:space="preserve">on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8013"/>
          <w:sz w:val="20"/>
          <w:u w:val="none"/>
        </w:rPr>
        <w:t xml:space="preserve">% Funcții diferențiale pentru diverse cazuri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diferentiala5(t,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H0 = 5;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w0 = 9;  </w:t>
      </w:r>
      <w:r/>
      <w:r>
        <w:rPr>
          <w:sz w:val="24"/>
        </w:rPr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20;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zeros(2,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dxdt(2) = -w0.^2 .* x(1) + H0 .* sin(p .* 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diferentiala6(t,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H0 = 5;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w0 = 9;  </w:t>
      </w:r>
      <w:r/>
      <w:r>
        <w:rPr>
          <w:sz w:val="24"/>
        </w:rPr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9.5;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zeros(2,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dxdt(2) = -w0.^2 .* x(1) + H0 .* sin(p .* 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diferentiala7(t,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H0 = 5;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w0 = 9;  </w:t>
      </w:r>
      <w:r/>
      <w:r>
        <w:rPr>
          <w:sz w:val="24"/>
        </w:rPr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9;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zeros(2,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dxdt(2) = -w0.^2 .* x(1) + H0 .* sin(p .* 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function </w:t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diferentiala8(t, 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H0 = 5;  </w:t>
      </w:r>
      <w:r/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w0 = 9;  </w:t>
      </w:r>
      <w:r/>
      <w:r>
        <w:rPr>
          <w:sz w:val="24"/>
        </w:rPr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h = 2;   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  <w:r>
        <w:rPr>
          <w:sz w:val="24"/>
        </w:rPr>
      </w: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p = 9;</w:t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 = zeros(2,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dxdt(1) = x(2);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dxdt(2) = -w0.^2 .* x(1) - 2 * h * x(2) + H0 .* sin(p .* t);  </w:t>
      </w:r>
      <w:r>
        <w:rPr>
          <w:rFonts w:ascii="Courier New" w:hAnsi="Courier New" w:eastAsia="Courier New" w:cs="Courier New"/>
          <w:b/>
          <w:color w:val="008013"/>
          <w:sz w:val="20"/>
          <w:u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e00ff"/>
          <w:sz w:val="20"/>
          <w:u w:val="none"/>
        </w:rPr>
      </w:r>
      <w:r/>
      <w:r>
        <w:rPr>
          <w:rFonts w:ascii="Courier New" w:hAnsi="Courier New" w:eastAsia="Courier New" w:cs="Courier New"/>
          <w:b/>
          <w:color w:val="0e00ff"/>
          <w:sz w:val="20"/>
          <w:u w:val="none"/>
        </w:rPr>
        <w:t xml:space="preserve">end</w:t>
      </w:r>
      <w:r/>
    </w:p>
    <w:p>
      <w:pPr>
        <w:pBdr/>
        <w:spacing w:line="276" w:lineRule="auto"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7328" behindDoc="0" locked="0" layoutInCell="1" allowOverlap="1">
                <wp:simplePos x="0" y="0"/>
                <wp:positionH relativeFrom="column">
                  <wp:posOffset>2882479</wp:posOffset>
                </wp:positionH>
                <wp:positionV relativeFrom="paragraph">
                  <wp:posOffset>35629</wp:posOffset>
                </wp:positionV>
                <wp:extent cx="3278713" cy="2664313"/>
                <wp:effectExtent l="0" t="0" r="0" b="0"/>
                <wp:wrapNone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703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278712" cy="2664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position:absolute;z-index:227328;o:allowoverlap:true;o:allowincell:true;mso-position-horizontal-relative:text;margin-left:226.97pt;mso-position-horizontal:absolute;mso-position-vertical-relative:text;margin-top:2.81pt;mso-position-vertical:absolute;width:258.17pt;height:209.79pt;mso-wrap-distance-left:9.07pt;mso-wrap-distance-top:0.00pt;mso-wrap-distance-right:9.07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4256" behindDoc="0" locked="0" layoutInCell="1" allowOverlap="1">
                <wp:simplePos x="0" y="0"/>
                <wp:positionH relativeFrom="column">
                  <wp:posOffset>-296333</wp:posOffset>
                </wp:positionH>
                <wp:positionV relativeFrom="paragraph">
                  <wp:posOffset>30808</wp:posOffset>
                </wp:positionV>
                <wp:extent cx="3284645" cy="2669134"/>
                <wp:effectExtent l="0" t="0" r="0" b="0"/>
                <wp:wrapNone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784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284645" cy="2669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position:absolute;z-index:224256;o:allowoverlap:true;o:allowincell:true;mso-position-horizontal-relative:text;margin-left:-23.33pt;mso-position-horizontal:absolute;mso-position-vertical-relative:text;margin-top:2.43pt;mso-position-vertical:absolute;width:258.63pt;height:210.17pt;mso-wrap-distance-left:9.07pt;mso-wrap-distance-top:0.00pt;mso-wrap-distance-right:9.07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br/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3496596</wp:posOffset>
                </wp:positionH>
                <wp:positionV relativeFrom="paragraph">
                  <wp:posOffset>305375</wp:posOffset>
                </wp:positionV>
                <wp:extent cx="2393205" cy="345167"/>
                <wp:effectExtent l="6350" t="6350" r="6350" b="635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93205" cy="345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c) Amplitudinea in functie de prezenta rezistentei mediului 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type="#_x0000_t1" style="position:absolute;z-index:145408;o:allowoverlap:true;o:allowincell:true;mso-position-horizontal-relative:text;margin-left:275.32pt;mso-position-horizontal:absolute;mso-position-vertical-relative:text;margin-top:24.05pt;mso-position-vertical:absolute;width:188.44pt;height:27.18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c) Amplitudinea in functie de prezenta rezistentei mediului 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-153480</wp:posOffset>
                </wp:positionH>
                <wp:positionV relativeFrom="paragraph">
                  <wp:posOffset>74221</wp:posOffset>
                </wp:positionV>
                <wp:extent cx="2998939" cy="232645"/>
                <wp:effectExtent l="6350" t="6350" r="6350" b="635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98938" cy="23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c) Oscilaţiile fortate in prezenta rezistentei mediului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type="#_x0000_t1" style="position:absolute;z-index:145408;o:allowoverlap:true;o:allowincell:true;mso-position-horizontal-relative:text;margin-left:-12.09pt;mso-position-horizontal:absolute;mso-position-vertical-relative:text;margin-top:5.84pt;mso-position-vertical:absolute;width:236.14pt;height:18.3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c) Oscilaţiile fortate in prezenta rezistentei mediului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3472" behindDoc="0" locked="0" layoutInCell="1" allowOverlap="1">
                <wp:simplePos x="0" y="0"/>
                <wp:positionH relativeFrom="column">
                  <wp:posOffset>2914229</wp:posOffset>
                </wp:positionH>
                <wp:positionV relativeFrom="paragraph">
                  <wp:posOffset>16483</wp:posOffset>
                </wp:positionV>
                <wp:extent cx="3289336" cy="2672946"/>
                <wp:effectExtent l="0" t="0" r="0" b="0"/>
                <wp:wrapNone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568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289336" cy="2672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position:absolute;z-index:233472;o:allowoverlap:true;o:allowincell:true;mso-position-horizontal-relative:text;margin-left:229.47pt;mso-position-horizontal:absolute;mso-position-vertical-relative:text;margin-top:1.30pt;mso-position-vertical:absolute;width:259.00pt;height:210.47pt;mso-wrap-distance-left:9.07pt;mso-wrap-distance-top:0.00pt;mso-wrap-distance-right:9.07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0400" behindDoc="0" locked="0" layoutInCell="1" allowOverlap="1">
                <wp:simplePos x="0" y="0"/>
                <wp:positionH relativeFrom="column">
                  <wp:posOffset>-301024</wp:posOffset>
                </wp:positionH>
                <wp:positionV relativeFrom="paragraph">
                  <wp:posOffset>27067</wp:posOffset>
                </wp:positionV>
                <wp:extent cx="3289336" cy="2672946"/>
                <wp:effectExtent l="0" t="0" r="0" b="0"/>
                <wp:wrapNone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082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289336" cy="2672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position:absolute;z-index:230400;o:allowoverlap:true;o:allowincell:true;mso-position-horizontal-relative:text;margin-left:-23.70pt;mso-position-horizontal:absolute;mso-position-vertical-relative:text;margin-top:2.13pt;mso-position-vertical:absolute;width:259.00pt;height:210.47pt;mso-wrap-distance-left:9.07pt;mso-wrap-distance-top:0.00pt;mso-wrap-distance-right:9.07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3234799</wp:posOffset>
                </wp:positionH>
                <wp:positionV relativeFrom="paragraph">
                  <wp:posOffset>269635</wp:posOffset>
                </wp:positionV>
                <wp:extent cx="2916800" cy="232646"/>
                <wp:effectExtent l="6350" t="6350" r="6350" b="635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16800" cy="23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c) Faza in functie de prezenta rezistenţei mediului.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type="#_x0000_t1" style="position:absolute;z-index:145408;o:allowoverlap:true;o:allowincell:true;mso-position-horizontal-relative:text;margin-left:254.71pt;mso-position-horizontal:absolute;mso-position-vertical-relative:text;margin-top:21.23pt;mso-position-vertical:absolute;width:229.67pt;height:18.3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c) Faza in functie de prezenta rezistenţei mediului.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157452</wp:posOffset>
                </wp:positionH>
                <wp:positionV relativeFrom="paragraph">
                  <wp:posOffset>269635</wp:posOffset>
                </wp:positionV>
                <wp:extent cx="2509725" cy="378885"/>
                <wp:effectExtent l="6350" t="6350" r="6350" b="635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509725" cy="37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c) Oscilaţiile fortate in functie de prezenta rezistenţei mediului.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type="#_x0000_t1" style="position:absolute;z-index:145408;o:allowoverlap:true;o:allowincell:true;mso-position-horizontal-relative:text;margin-left:12.40pt;mso-position-horizontal:absolute;mso-position-vertical-relative:text;margin-top:21.23pt;mso-position-vertical:absolute;width:197.62pt;height:29.8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c) Oscilaţiile fortate in functie de prezenta rezistenţei mediului.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2688" behindDoc="0" locked="0" layoutInCell="1" allowOverlap="1">
                <wp:simplePos x="0" y="0"/>
                <wp:positionH relativeFrom="column">
                  <wp:posOffset>-455083</wp:posOffset>
                </wp:positionH>
                <wp:positionV relativeFrom="paragraph">
                  <wp:posOffset>162629</wp:posOffset>
                </wp:positionV>
                <wp:extent cx="3355365" cy="2726601"/>
                <wp:effectExtent l="0" t="0" r="0" b="0"/>
                <wp:wrapNone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3733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3355364" cy="2726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position:absolute;z-index:242688;o:allowoverlap:true;o:allowincell:true;mso-position-horizontal-relative:text;margin-left:-35.83pt;mso-position-horizontal:absolute;mso-position-vertical-relative:text;margin-top:12.81pt;mso-position-vertical:absolute;width:264.20pt;height:214.69pt;mso-wrap-distance-left:9.07pt;mso-wrap-distance-top:0.00pt;mso-wrap-distance-right:9.07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0" behindDoc="0" locked="0" layoutInCell="1" allowOverlap="1">
                <wp:simplePos x="0" y="0"/>
                <wp:positionH relativeFrom="column">
                  <wp:posOffset>2833491</wp:posOffset>
                </wp:positionH>
                <wp:positionV relativeFrom="paragraph">
                  <wp:posOffset>173213</wp:posOffset>
                </wp:positionV>
                <wp:extent cx="3333750" cy="2709037"/>
                <wp:effectExtent l="0" t="0" r="0" b="0"/>
                <wp:wrapNone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590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333749" cy="27090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position:absolute;z-index:245760;o:allowoverlap:true;o:allowincell:true;mso-position-horizontal-relative:text;margin-left:223.11pt;mso-position-horizontal:absolute;mso-position-vertical-relative:text;margin-top:13.64pt;mso-position-vertical:absolute;width:262.50pt;height:213.31pt;mso-wrap-distance-left:9.07pt;mso-wrap-distance-top:0.00pt;mso-wrap-distance-right:9.07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3151898</wp:posOffset>
                </wp:positionH>
                <wp:positionV relativeFrom="paragraph">
                  <wp:posOffset>76611</wp:posOffset>
                </wp:positionV>
                <wp:extent cx="2896654" cy="232646"/>
                <wp:effectExtent l="6350" t="6350" r="6350" b="635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96654" cy="23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36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d) Faza in functie de prezenta rezistenţei mediului.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145408;o:allowoverlap:true;o:allowincell:true;mso-position-horizontal-relative:text;margin-left:248.18pt;mso-position-horizontal:absolute;mso-position-vertical-relative:text;margin-top:6.03pt;mso-position-vertical:absolute;width:228.08pt;height:18.3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360" w:lineRule="auto"/>
                        <w:ind w:firstLine="0"/>
                        <w:jc w:val="both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d) Faza in functie de prezenta rezistenţei mediului.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130507</wp:posOffset>
                </wp:positionH>
                <wp:positionV relativeFrom="paragraph">
                  <wp:posOffset>76611</wp:posOffset>
                </wp:positionV>
                <wp:extent cx="2184184" cy="354848"/>
                <wp:effectExtent l="6350" t="6350" r="6350" b="635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84184" cy="35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3"/>
                              <w:pBdr/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  <w:highlight w:val="none"/>
                              </w:rPr>
                              <w:t xml:space="preserve">d) Amplitudinea in functie de prezenta rezistenţei mediului.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76" w:lineRule="auto"/>
                              <w:ind w:right="0" w:firstLine="0" w:left="0"/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44546a" w:themeColor="text2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type="#_x0000_t1" style="position:absolute;z-index:145408;o:allowoverlap:true;o:allowincell:true;mso-position-horizontal-relative:text;margin-left:10.28pt;mso-position-horizontal:absolute;mso-position-vertical-relative:text;margin-top:6.03pt;mso-position-vertical:absolute;width:171.98pt;height:27.94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3"/>
                        <w:pBdr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  <w:highlight w:val="none"/>
                        </w:rPr>
                        <w:t xml:space="preserve">d) Amplitudinea in functie de prezenta rezistenţei mediului.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  <w14:ligatures w14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76" w:lineRule="auto"/>
                        <w:ind w:right="0" w:firstLine="0" w:left="0"/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44546a" w:themeColor="text2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73"/>
        <w:pBdr/>
        <w:spacing w:line="240" w:lineRule="auto"/>
        <w:ind w:firstLine="0"/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44546a" w:themeColor="text2"/>
          <w:sz w:val="32"/>
          <w:szCs w:val="32"/>
        </w:rPr>
        <w:t xml:space="preserve">4. Concluzii</w:t>
      </w:r>
      <w:r>
        <w:rPr>
          <w:b/>
          <w:bCs/>
          <w:color w:val="44546a" w:themeColor="text2"/>
          <w:sz w:val="44"/>
          <w:szCs w:val="44"/>
        </w:rPr>
      </w:r>
      <w:bookmarkEnd w:id="8"/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  <w:highlight w:val="none"/>
        </w:rPr>
      </w:r>
    </w:p>
    <w:p>
      <w:pPr>
        <w:pStyle w:val="713"/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Acea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stă lucrare de laborator mi-a permis aprofundarea metodelor de integrare numerică și de rezolvare a ecuațiilor diferențiale în MATLAB. Abordarea diferitelor tipuri de oscilații mecanice, atât în absența, cât și în prezența rezistenței mediului, a oferit 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perspectivă practică asupra modelării și simulării fenomenelor fizice complexe. Astfel, s-au dobândit competențe esențiale în utilizarea MATLAB pentru rezolvarea problemelor matematice și fizice de complexitate ridicată.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9" w:lineRule="auto"/>
        <w:ind w:right="0" w:firstLine="0" w:left="0"/>
        <w:rPr>
          <w:highlight w:val="none"/>
        </w:rPr>
      </w:pPr>
      <w:r>
        <w:br/>
        <w:br/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widowControl w:val="true"/>
        <w:pBdr/>
        <w:bidi w:val="false"/>
        <w:spacing w:after="200" w:afterAutospacing="0" w:before="0" w:beforeAutospacing="0" w:line="276" w:lineRule="auto"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ourier New;monospace">
    <w:panose1 w:val="02070309020205020404"/>
  </w:font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tabs>
          <w:tab w:val="num" w:leader="none" w:pos="0"/>
        </w:tabs>
        <w:spacing/>
        <w:ind w:hanging="360" w:left="1724"/>
      </w:pPr>
      <w:rPr>
        <w:b/>
        <w:sz w:val="3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45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31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89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61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3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605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77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495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upperRoman"/>
      <w:pPr>
        <w:pBdr/>
        <w:tabs>
          <w:tab w:val="num" w:leader="none" w:pos="0"/>
        </w:tabs>
        <w:spacing/>
        <w:ind w:hanging="360" w:left="208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80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352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424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96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68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640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712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844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foot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character" w:styleId="671">
    <w:name w:val="end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paragraph" w:styleId="672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3">
    <w:name w:val="Heading 1"/>
    <w:basedOn w:val="672"/>
    <w:next w:val="672"/>
    <w:link w:val="6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74">
    <w:name w:val="Heading 2"/>
    <w:basedOn w:val="672"/>
    <w:next w:val="672"/>
    <w:link w:val="6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75">
    <w:name w:val="Heading 3"/>
    <w:basedOn w:val="672"/>
    <w:next w:val="672"/>
    <w:link w:val="6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76">
    <w:name w:val="Heading 4"/>
    <w:basedOn w:val="672"/>
    <w:next w:val="672"/>
    <w:link w:val="6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77">
    <w:name w:val="Heading 5"/>
    <w:basedOn w:val="672"/>
    <w:next w:val="672"/>
    <w:link w:val="6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78">
    <w:name w:val="Heading 6"/>
    <w:basedOn w:val="672"/>
    <w:next w:val="672"/>
    <w:link w:val="6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9">
    <w:name w:val="Heading 7"/>
    <w:basedOn w:val="672"/>
    <w:next w:val="672"/>
    <w:link w:val="6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80">
    <w:name w:val="Heading 8"/>
    <w:basedOn w:val="672"/>
    <w:next w:val="672"/>
    <w:link w:val="690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81">
    <w:name w:val="Heading 9"/>
    <w:basedOn w:val="672"/>
    <w:next w:val="672"/>
    <w:link w:val="691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8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83">
    <w:name w:val="Heading 1 Char"/>
    <w:basedOn w:val="682"/>
    <w:link w:val="67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84">
    <w:name w:val="Heading 2 Char"/>
    <w:basedOn w:val="682"/>
    <w:link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85">
    <w:name w:val="Heading 3 Char"/>
    <w:basedOn w:val="682"/>
    <w:link w:val="67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86">
    <w:name w:val="Heading 4 Char"/>
    <w:basedOn w:val="682"/>
    <w:link w:val="67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87">
    <w:name w:val="Heading 5 Char"/>
    <w:basedOn w:val="682"/>
    <w:link w:val="67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8">
    <w:name w:val="Heading 6 Char"/>
    <w:basedOn w:val="682"/>
    <w:link w:val="678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9">
    <w:name w:val="Heading 7 Char"/>
    <w:basedOn w:val="682"/>
    <w:link w:val="679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90">
    <w:name w:val="Heading 8 Char"/>
    <w:basedOn w:val="682"/>
    <w:link w:val="68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1">
    <w:name w:val="Heading 9 Char"/>
    <w:basedOn w:val="682"/>
    <w:link w:val="681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2">
    <w:name w:val="Title Char"/>
    <w:basedOn w:val="682"/>
    <w:link w:val="719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93">
    <w:name w:val="Subtitle Char"/>
    <w:basedOn w:val="682"/>
    <w:link w:val="72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94">
    <w:name w:val="Quote Char"/>
    <w:basedOn w:val="682"/>
    <w:link w:val="721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95">
    <w:name w:val="Intense Emphasis"/>
    <w:basedOn w:val="6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6">
    <w:name w:val="Intense Quote Char"/>
    <w:basedOn w:val="682"/>
    <w:link w:val="722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97">
    <w:name w:val="Intense Reference"/>
    <w:basedOn w:val="6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8">
    <w:name w:val="Subtle Emphasis"/>
    <w:basedOn w:val="6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9">
    <w:name w:val="Emphasis"/>
    <w:basedOn w:val="682"/>
    <w:uiPriority w:val="20"/>
    <w:qFormat/>
    <w:pPr>
      <w:pBdr/>
      <w:spacing/>
      <w:ind/>
    </w:pPr>
    <w:rPr>
      <w:i/>
      <w:iCs/>
    </w:rPr>
  </w:style>
  <w:style w:type="character" w:styleId="700">
    <w:name w:val="Strong"/>
    <w:basedOn w:val="682"/>
    <w:uiPriority w:val="22"/>
    <w:qFormat/>
    <w:pPr>
      <w:pBdr/>
      <w:spacing/>
      <w:ind/>
    </w:pPr>
    <w:rPr>
      <w:b/>
      <w:bCs/>
    </w:rPr>
  </w:style>
  <w:style w:type="character" w:styleId="701">
    <w:name w:val="Subtle Reference"/>
    <w:basedOn w:val="6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2">
    <w:name w:val="Book Title"/>
    <w:basedOn w:val="6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3">
    <w:name w:val="Header Char"/>
    <w:basedOn w:val="682"/>
    <w:link w:val="724"/>
    <w:uiPriority w:val="99"/>
    <w:qFormat/>
    <w:pPr>
      <w:pBdr/>
      <w:spacing/>
      <w:ind/>
    </w:pPr>
  </w:style>
  <w:style w:type="character" w:styleId="704">
    <w:name w:val="Footer Char"/>
    <w:basedOn w:val="682"/>
    <w:link w:val="725"/>
    <w:uiPriority w:val="99"/>
    <w:qFormat/>
    <w:pPr>
      <w:pBdr/>
      <w:spacing/>
      <w:ind/>
    </w:pPr>
  </w:style>
  <w:style w:type="character" w:styleId="705">
    <w:name w:val="Footnote Text Char"/>
    <w:basedOn w:val="682"/>
    <w:link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6">
    <w:name w:val="Footnote Characters"/>
    <w:basedOn w:val="68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7">
    <w:name w:val="Footnote Anchor"/>
    <w:pPr>
      <w:pBdr/>
      <w:spacing/>
      <w:ind/>
    </w:pPr>
    <w:rPr>
      <w:vertAlign w:val="superscript"/>
    </w:rPr>
  </w:style>
  <w:style w:type="character" w:styleId="708">
    <w:name w:val="Endnote Text Char"/>
    <w:basedOn w:val="682"/>
    <w:link w:val="727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9">
    <w:name w:val="Endnote Characters"/>
    <w:basedOn w:val="68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10">
    <w:name w:val="Endnote Anchor"/>
    <w:pPr>
      <w:pBdr/>
      <w:spacing/>
      <w:ind/>
    </w:pPr>
    <w:rPr>
      <w:vertAlign w:val="superscript"/>
    </w:rPr>
  </w:style>
  <w:style w:type="character" w:styleId="711">
    <w:name w:val="Hyperlink"/>
    <w:basedOn w:val="6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12">
    <w:name w:val="FollowedHyperlink"/>
    <w:basedOn w:val="6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3">
    <w:name w:val="Index Link"/>
    <w:qFormat/>
    <w:pPr>
      <w:pBdr/>
      <w:spacing/>
      <w:ind/>
    </w:pPr>
  </w:style>
  <w:style w:type="paragraph" w:styleId="714">
    <w:name w:val="Heading"/>
    <w:basedOn w:val="672"/>
    <w:next w:val="71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15">
    <w:name w:val="Body Text"/>
    <w:basedOn w:val="672"/>
    <w:pPr>
      <w:pBdr/>
      <w:spacing w:after="140" w:before="0" w:line="276" w:lineRule="auto"/>
      <w:ind/>
    </w:pPr>
  </w:style>
  <w:style w:type="paragraph" w:styleId="716">
    <w:name w:val="List"/>
    <w:basedOn w:val="715"/>
    <w:pPr>
      <w:pBdr/>
      <w:spacing/>
      <w:ind/>
    </w:pPr>
    <w:rPr>
      <w:rFonts w:cs="Lohit Devanagari"/>
    </w:rPr>
  </w:style>
  <w:style w:type="paragraph" w:styleId="717">
    <w:name w:val="Caption"/>
    <w:basedOn w:val="672"/>
    <w:next w:val="672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18">
    <w:name w:val="Index"/>
    <w:basedOn w:val="672"/>
    <w:qFormat/>
    <w:pPr>
      <w:suppressLineNumbers w:val="true"/>
      <w:pBdr/>
      <w:spacing/>
      <w:ind/>
    </w:pPr>
    <w:rPr>
      <w:rFonts w:cs="Lohit Devanagari"/>
    </w:rPr>
  </w:style>
  <w:style w:type="paragraph" w:styleId="719">
    <w:name w:val="Title"/>
    <w:basedOn w:val="672"/>
    <w:next w:val="672"/>
    <w:link w:val="692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20">
    <w:name w:val="Subtitle"/>
    <w:basedOn w:val="672"/>
    <w:next w:val="672"/>
    <w:link w:val="69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21">
    <w:name w:val="Quote"/>
    <w:basedOn w:val="672"/>
    <w:next w:val="672"/>
    <w:link w:val="694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22">
    <w:name w:val="Intense Quote"/>
    <w:basedOn w:val="672"/>
    <w:next w:val="672"/>
    <w:link w:val="696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23">
    <w:name w:val="Header and Footer"/>
    <w:basedOn w:val="672"/>
    <w:qFormat/>
    <w:pPr>
      <w:pBdr/>
      <w:spacing/>
      <w:ind/>
    </w:pPr>
  </w:style>
  <w:style w:type="paragraph" w:styleId="724">
    <w:name w:val="Header"/>
    <w:basedOn w:val="672"/>
    <w:link w:val="703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25">
    <w:name w:val="Footer"/>
    <w:basedOn w:val="672"/>
    <w:link w:val="704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26">
    <w:name w:val="footnote text"/>
    <w:basedOn w:val="672"/>
    <w:link w:val="705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7">
    <w:name w:val="endnote text"/>
    <w:basedOn w:val="672"/>
    <w:link w:val="70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8">
    <w:name w:val="Index Heading"/>
    <w:basedOn w:val="714"/>
    <w:pPr>
      <w:pBdr/>
      <w:spacing/>
      <w:ind/>
    </w:pPr>
  </w:style>
  <w:style w:type="paragraph" w:styleId="729">
    <w:name w:val="TOC Heading"/>
    <w:uiPriority w:val="39"/>
    <w:unhideWhenUsed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0">
    <w:name w:val="table of figures"/>
    <w:basedOn w:val="672"/>
    <w:next w:val="672"/>
    <w:uiPriority w:val="99"/>
    <w:unhideWhenUsed/>
    <w:qFormat/>
    <w:pPr>
      <w:pBdr/>
      <w:spacing w:after="0" w:afterAutospacing="0" w:before="0"/>
      <w:ind/>
    </w:pPr>
  </w:style>
  <w:style w:type="paragraph" w:styleId="731">
    <w:name w:val="No Spacing"/>
    <w:basedOn w:val="672"/>
    <w:uiPriority w:val="1"/>
    <w:qFormat/>
    <w:pPr>
      <w:pBdr/>
      <w:spacing w:after="0" w:before="0" w:line="240" w:lineRule="auto"/>
      <w:ind/>
    </w:pPr>
  </w:style>
  <w:style w:type="paragraph" w:styleId="732">
    <w:name w:val="List Paragraph"/>
    <w:basedOn w:val="672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33" w:default="1">
    <w:name w:val="No List"/>
    <w:uiPriority w:val="99"/>
    <w:semiHidden/>
    <w:unhideWhenUsed/>
    <w:qFormat/>
    <w:pPr>
      <w:pBdr/>
      <w:spacing/>
      <w:ind/>
    </w:pPr>
  </w:style>
  <w:style w:type="table" w:styleId="734">
    <w:name w:val="Table Grid"/>
    <w:basedOn w:val="86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modified xsi:type="dcterms:W3CDTF">2024-10-13T14:19:49Z</dcterms:modified>
</cp:coreProperties>
</file>