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63"/>
        <w:pBdr/>
        <w:spacing w:after="158" w:before="0" w:line="252" w:lineRule="auto"/>
        <w:ind/>
        <w:jc w:val="center"/>
        <w:rPr>
          <w:rFonts w:ascii="Times New Roman" w:hAnsi="Times New Roman" w:cs="Times New Roman"/>
        </w:rPr>
      </w:pPr>
      <w:r>
        <w:rPr>
          <w:rFonts w:ascii="Times New Roman" w:hAnsi="Times New Roman" w:eastAsia="Times New Roman" w:cs="Times New Roman"/>
          <w:b/>
          <w:color w:val="000000"/>
          <w:sz w:val="32"/>
        </w:rPr>
        <w:t xml:space="preserve">Universitatea Tehnică a Moldovei</w:t>
      </w:r>
      <w:r>
        <w:rPr>
          <w:rFonts w:ascii="Times New Roman" w:hAnsi="Times New Roman" w:cs="Times New Roman"/>
        </w:rPr>
      </w:r>
      <w:r>
        <w:rPr>
          <w:rFonts w:ascii="Times New Roman" w:hAnsi="Times New Roman" w:cs="Times New Roman"/>
        </w:rPr>
      </w:r>
    </w:p>
    <w:p>
      <w:pPr>
        <w:pStyle w:val="863"/>
        <w:pBdr/>
        <w:spacing w:after="158" w:before="0" w:line="252" w:lineRule="auto"/>
        <w:ind/>
        <w:jc w:val="center"/>
        <w:rPr>
          <w:rFonts w:ascii="Times New Roman" w:hAnsi="Times New Roman" w:cs="Times New Roman"/>
        </w:rPr>
      </w:pPr>
      <w:r>
        <w:rPr>
          <w:rFonts w:ascii="Times New Roman" w:hAnsi="Times New Roman" w:eastAsia="Times New Roman" w:cs="Times New Roman"/>
          <w:b/>
          <w:color w:val="000000"/>
          <w:sz w:val="32"/>
        </w:rPr>
        <w:t xml:space="preserve">Facultatea </w:t>
      </w:r>
      <w:r>
        <w:rPr>
          <w:rFonts w:ascii="Times New Roman" w:hAnsi="Times New Roman" w:eastAsia="Times New Roman" w:cs="Times New Roman"/>
          <w:b/>
          <w:i/>
          <w:color w:val="000000"/>
          <w:sz w:val="32"/>
        </w:rPr>
        <w:t xml:space="preserve">Calculatoare, Informatică și Microelectronică</w:t>
      </w:r>
      <w:r>
        <w:rPr>
          <w:rFonts w:ascii="Times New Roman" w:hAnsi="Times New Roman" w:cs="Times New Roman"/>
        </w:rPr>
      </w:r>
      <w:r>
        <w:rPr>
          <w:rFonts w:ascii="Times New Roman" w:hAnsi="Times New Roman" w:cs="Times New Roman"/>
        </w:rPr>
      </w:r>
    </w:p>
    <w:p>
      <w:pPr>
        <w:pStyle w:val="863"/>
        <w:pBdr/>
        <w:spacing w:after="158" w:before="0" w:line="252" w:lineRule="auto"/>
        <w:ind/>
        <w:jc w:val="center"/>
        <w:rPr>
          <w:rFonts w:ascii="Times New Roman" w:hAnsi="Times New Roman" w:cs="Times New Roman"/>
        </w:rPr>
      </w:pPr>
      <w:r>
        <w:rPr>
          <w:rFonts w:ascii="Times New Roman" w:hAnsi="Times New Roman" w:eastAsia="Times New Roman" w:cs="Times New Roman"/>
          <w:b/>
          <w:color w:val="000000"/>
          <w:sz w:val="32"/>
        </w:rPr>
        <w:t xml:space="preserve">Specialitatea </w:t>
      </w:r>
      <w:r>
        <w:rPr>
          <w:rFonts w:ascii="Times New Roman" w:hAnsi="Times New Roman" w:eastAsia="Times New Roman" w:cs="Times New Roman"/>
          <w:b/>
          <w:i/>
          <w:color w:val="000000"/>
          <w:sz w:val="32"/>
        </w:rPr>
        <w:t xml:space="preserve">Tehnologii Informaționale</w:t>
      </w:r>
      <w:r>
        <w:rPr>
          <w:rFonts w:ascii="Times New Roman" w:hAnsi="Times New Roman" w:cs="Times New Roman"/>
        </w:rPr>
      </w:r>
      <w:r>
        <w:rPr>
          <w:rFonts w:ascii="Times New Roman" w:hAnsi="Times New Roman" w:cs="Times New Roman"/>
        </w:rPr>
      </w:r>
    </w:p>
    <w:p>
      <w:pPr>
        <w:pStyle w:val="863"/>
        <w:pBdr/>
        <w:spacing w:after="158" w:before="0" w:line="252" w:lineRule="auto"/>
        <w:ind/>
        <w:jc w:val="center"/>
        <w:rPr>
          <w:rFonts w:ascii="Times New Roman" w:hAnsi="Times New Roman" w:cs="Times New Roman"/>
        </w:rPr>
      </w:pPr>
      <w:r>
        <mc:AlternateContent>
          <mc:Choice Requires="wpg">
            <w:drawing>
              <wp:anchor xmlns:wp="http://schemas.openxmlformats.org/drawingml/2006/wordprocessingDrawing" xmlns:wp14="http://schemas.microsoft.com/office/word/2010/wordprocessingDrawing" distT="0" distB="0" distL="114935" distR="114935" simplePos="0" relativeHeight="12" behindDoc="0" locked="0" layoutInCell="0" allowOverlap="1">
                <wp:simplePos x="0" y="0"/>
                <wp:positionH relativeFrom="column">
                  <wp:posOffset>2339975</wp:posOffset>
                </wp:positionH>
                <wp:positionV relativeFrom="paragraph">
                  <wp:posOffset>502920</wp:posOffset>
                </wp:positionV>
                <wp:extent cx="1819275" cy="55626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pic:cNvPicPr>
                        <pic:nvPr/>
                      </pic:nvPicPr>
                      <pic:blipFill>
                        <a:blip r:embed="rId13"/>
                        <a:stretch/>
                      </pic:blipFill>
                      <pic:spPr bwMode="auto">
                        <a:xfrm>
                          <a:off x="0" y="0"/>
                          <a:ext cx="1819275" cy="55626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12;o:allowoverlap:true;o:allowincell:false;mso-position-horizontal-relative:text;margin-left:184.25pt;mso-position-horizontal:absolute;mso-position-vertical-relative:text;margin-top:39.60pt;mso-position-vertical:absolute;width:143.25pt;height:43.80pt;mso-wrap-distance-left:9.05pt;mso-wrap-distance-top:0.00pt;mso-wrap-distance-right:9.05pt;mso-wrap-distance-bottom:0.00pt;z-index:1;" stroked="false">
                <w10:wrap type="square"/>
                <v:imagedata r:id="rId13" o:title=""/>
                <o:lock v:ext="edit" rotation="t"/>
              </v:shape>
            </w:pict>
          </mc:Fallback>
        </mc:AlternateContent>
      </w:r>
      <w:r>
        <w:rPr>
          <w:rFonts w:ascii="Times New Roman" w:hAnsi="Times New Roman" w:eastAsia="Times New Roman" w:cs="Times New Roman"/>
        </w:rPr>
        <w:br/>
        <w:br/>
      </w:r>
      <w:r>
        <w:rPr>
          <w:rFonts w:ascii="Times New Roman" w:hAnsi="Times New Roman" w:cs="Times New Roman"/>
        </w:rPr>
      </w:r>
      <w:r>
        <w:rPr>
          <w:rFonts w:ascii="Times New Roman" w:hAnsi="Times New Roman" w:cs="Times New Roman"/>
        </w:rPr>
      </w:r>
    </w:p>
    <w:p>
      <w:pPr>
        <w:pStyle w:val="863"/>
        <w:pBdr/>
        <w:spacing w:after="158" w:before="0" w:line="252" w:lineRule="auto"/>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63"/>
        <w:pBdr/>
        <w:spacing w:after="158" w:before="0" w:line="252" w:lineRule="auto"/>
        <w:ind/>
        <w:rPr>
          <w:rFonts w:ascii="Times New Roman" w:hAnsi="Times New Roman" w:cs="Times New Roman"/>
        </w:rPr>
      </w:pPr>
      <w:r>
        <w:rPr>
          <w:rFonts w:ascii="Times New Roman" w:hAnsi="Times New Roman" w:eastAsia="Times New Roman" w:cs="Times New Roman"/>
        </w:rPr>
        <w:br/>
        <w:br/>
      </w:r>
      <w:r>
        <w:rPr>
          <w:rFonts w:ascii="Times New Roman" w:hAnsi="Times New Roman" w:cs="Times New Roman"/>
        </w:rPr>
      </w:r>
      <w:r>
        <w:rPr>
          <w:rFonts w:ascii="Times New Roman" w:hAnsi="Times New Roman" w:cs="Times New Roman"/>
        </w:rPr>
      </w:r>
    </w:p>
    <w:p>
      <w:pPr>
        <w:pStyle w:val="863"/>
        <w:pBdr/>
        <w:spacing w:after="158" w:before="0" w:line="252" w:lineRule="auto"/>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863"/>
        <w:pBdr/>
        <w:spacing w:after="158" w:before="0" w:line="252" w:lineRule="auto"/>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863"/>
        <w:pBdr/>
        <w:spacing w:after="158" w:before="0" w:line="252" w:lineRule="auto"/>
        <w:ind/>
        <w:jc w:val="center"/>
        <w:rPr>
          <w:rFonts w:ascii="Times New Roman" w:hAnsi="Times New Roman" w:cs="Times New Roman"/>
          <w:color w:val="000000"/>
          <w:sz w:val="160"/>
          <w:szCs w:val="160"/>
        </w:rPr>
      </w:pPr>
      <w:r>
        <w:rPr>
          <w:rFonts w:ascii="Times New Roman" w:hAnsi="Times New Roman" w:eastAsia="Times New Roman" w:cs="Times New Roman"/>
          <w:color w:val="000000"/>
          <w:sz w:val="160"/>
        </w:rPr>
        <w:t xml:space="preserve">Raport</w:t>
      </w:r>
      <w:r>
        <w:rPr>
          <w:rFonts w:ascii="Times New Roman" w:hAnsi="Times New Roman" w:cs="Times New Roman"/>
          <w:color w:val="000000"/>
          <w:sz w:val="160"/>
          <w:szCs w:val="160"/>
        </w:rPr>
      </w:r>
      <w:r>
        <w:rPr>
          <w:rFonts w:ascii="Times New Roman" w:hAnsi="Times New Roman" w:cs="Times New Roman"/>
          <w:color w:val="000000"/>
          <w:sz w:val="160"/>
          <w:szCs w:val="160"/>
        </w:rPr>
      </w:r>
    </w:p>
    <w:p>
      <w:pPr>
        <w:pStyle w:val="863"/>
        <w:pBdr/>
        <w:spacing w:after="158" w:before="0" w:line="252" w:lineRule="auto"/>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63"/>
        <w:pBdr/>
        <w:spacing w:after="158" w:before="0" w:line="252" w:lineRule="auto"/>
        <w:ind/>
        <w:jc w:val="center"/>
        <w:rPr>
          <w:rFonts w:ascii="Times New Roman" w:hAnsi="Times New Roman" w:cs="Times New Roman"/>
          <w:sz w:val="24"/>
          <w:szCs w:val="24"/>
        </w:rPr>
      </w:pPr>
      <w:r>
        <w:rPr>
          <w:rFonts w:ascii="Times New Roman" w:hAnsi="Times New Roman" w:eastAsia="Times New Roman" w:cs="Times New Roman"/>
          <w:b/>
          <w:color w:val="000000"/>
          <w:sz w:val="32"/>
          <w:szCs w:val="24"/>
        </w:rPr>
        <w:t xml:space="preserve">Tema:</w:t>
      </w:r>
      <w:r>
        <w:rPr>
          <w:rFonts w:ascii="Times New Roman" w:hAnsi="Times New Roman" w:eastAsia="Times New Roman" w:cs="Times New Roman"/>
          <w:b/>
          <w:i/>
          <w:color w:val="000000"/>
          <w:sz w:val="32"/>
          <w:szCs w:val="24"/>
        </w:rPr>
        <w:t xml:space="preserve">“</w:t>
      </w:r>
      <w:bookmarkStart w:id="0" w:name="docs-internal-guid-8a7a0ad6-7fff-7cc7-2d"/>
      <w:r>
        <w:rPr>
          <w:sz w:val="24"/>
          <w:szCs w:val="24"/>
        </w:rPr>
      </w:r>
      <w:bookmarkEnd w:id="0"/>
      <w:r>
        <w:rPr>
          <w:rFonts w:ascii="Times New Roman" w:hAnsi="Times New Roman" w:eastAsia="Times New Roman" w:cs="Times New Roman"/>
          <w:b/>
          <w:i/>
          <w:color w:val="000000"/>
          <w:sz w:val="32"/>
          <w:szCs w:val="24"/>
        </w:rPr>
        <w:t xml:space="preserve">Sistem de management al securitatii informationale”</w:t>
      </w:r>
      <w:r>
        <w:rPr>
          <w:rFonts w:ascii="Times New Roman" w:hAnsi="Times New Roman" w:cs="Times New Roman"/>
          <w:sz w:val="24"/>
          <w:szCs w:val="24"/>
        </w:rPr>
      </w:r>
      <w:r>
        <w:rPr>
          <w:rFonts w:ascii="Times New Roman" w:hAnsi="Times New Roman" w:cs="Times New Roman"/>
          <w:sz w:val="24"/>
          <w:szCs w:val="24"/>
        </w:rPr>
      </w:r>
    </w:p>
    <w:p>
      <w:pPr>
        <w:pStyle w:val="863"/>
        <w:pBdr/>
        <w:spacing w:after="158" w:before="0" w:line="252" w:lineRule="auto"/>
        <w:ind/>
        <w:jc w:val="center"/>
        <w:rPr>
          <w:rFonts w:ascii="Times New Roman" w:hAnsi="Times New Roman" w:cs="Times New Roman"/>
          <w:sz w:val="24"/>
          <w:szCs w:val="24"/>
        </w:rPr>
      </w:pPr>
      <w:r>
        <w:rPr>
          <w:rFonts w:ascii="Times New Roman" w:hAnsi="Times New Roman" w:eastAsia="Times New Roman" w:cs="Times New Roman"/>
          <w:b/>
          <w:color w:val="000000"/>
          <w:sz w:val="32"/>
          <w:szCs w:val="24"/>
        </w:rPr>
        <w:t xml:space="preserve">Disciplina: “Tehnici de securitate informationala”</w:t>
      </w:r>
      <w:r>
        <w:rPr>
          <w:rFonts w:ascii="Times New Roman" w:hAnsi="Times New Roman" w:cs="Times New Roman"/>
          <w:sz w:val="24"/>
          <w:szCs w:val="24"/>
        </w:rPr>
      </w:r>
      <w:r>
        <w:rPr>
          <w:rFonts w:ascii="Times New Roman" w:hAnsi="Times New Roman" w:cs="Times New Roman"/>
          <w:sz w:val="24"/>
          <w:szCs w:val="24"/>
        </w:rPr>
      </w:r>
    </w:p>
    <w:p>
      <w:pPr>
        <w:pStyle w:val="863"/>
        <w:pBdr/>
        <w:spacing w:after="158" w:before="0" w:line="252" w:lineRule="auto"/>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63"/>
        <w:pBdr/>
        <w:spacing w:after="158" w:before="0" w:line="252" w:lineRule="auto"/>
        <w:ind/>
        <w:rPr>
          <w:rFonts w:ascii="Times New Roman" w:hAnsi="Times New Roman" w:cs="Times New Roman"/>
        </w:rPr>
      </w:pPr>
      <w:r>
        <w:rPr>
          <w:rFonts w:ascii="Times New Roman" w:hAnsi="Times New Roman" w:eastAsia="Times New Roman" w:cs="Times New Roman"/>
        </w:rPr>
        <w:br/>
        <w:br/>
      </w:r>
      <w:r>
        <w:rPr>
          <w:rFonts w:ascii="Times New Roman" w:hAnsi="Times New Roman" w:cs="Times New Roman"/>
        </w:rPr>
      </w:r>
      <w:r>
        <w:rPr>
          <w:rFonts w:ascii="Times New Roman" w:hAnsi="Times New Roman" w:cs="Times New Roman"/>
        </w:rPr>
      </w:r>
    </w:p>
    <w:p>
      <w:pPr>
        <w:pStyle w:val="863"/>
        <w:pBdr/>
        <w:spacing w:after="158" w:before="0" w:line="252" w:lineRule="auto"/>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863"/>
        <w:pBdr/>
        <w:spacing w:after="158" w:before="0" w:line="252" w:lineRule="auto"/>
        <w:ind/>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bl>
      <w:tblPr>
        <w:tblStyle w:val="1020"/>
        <w:tblW w:w="9354" w:type="dxa"/>
        <w:tblInd w:w="697" w:type="dxa"/>
        <w:tblBorders/>
        <w:tblLayout w:type="fixed"/>
        <w:tblCellMar>
          <w:left w:w="115" w:type="dxa"/>
          <w:top w:w="0" w:type="dxa"/>
          <w:right w:w="115" w:type="dxa"/>
          <w:bottom w:w="0" w:type="dxa"/>
        </w:tblCellMar>
        <w:tblLook w:val="04A0" w:firstRow="1" w:lastRow="0" w:firstColumn="1" w:lastColumn="0" w:noHBand="0" w:noVBand="1"/>
      </w:tblPr>
      <w:tblGrid>
        <w:gridCol w:w="2834"/>
        <w:gridCol w:w="3117"/>
        <w:gridCol w:w="3403"/>
      </w:tblGrid>
      <w:tr>
        <w:trPr/>
        <w:tc>
          <w:tcPr>
            <w:shd w:val="clear" w:color="ffffff" w:fill="ffffff"/>
            <w:tcBorders>
              <w:top w:val="single" w:color="ffffff" w:sz="6" w:space="0"/>
              <w:left w:val="single" w:color="ffffff" w:sz="6" w:space="0"/>
              <w:bottom w:val="single" w:color="ffffff" w:sz="6" w:space="0"/>
              <w:right w:val="single" w:color="ffffff" w:sz="6" w:space="0"/>
            </w:tcBorders>
            <w:tcW w:w="2834" w:type="dxa"/>
            <w:textDirection w:val="lrTb"/>
            <w:noWrap w:val="false"/>
          </w:tcPr>
          <w:p>
            <w:pPr>
              <w:pStyle w:val="863"/>
              <w:widowControl w:val="false"/>
              <w:pBdr/>
              <w:shd w:val="clear" w:color="ffffff" w:fill="ffffff"/>
              <w:spacing w:after="0" w:before="0" w:line="276" w:lineRule="atLeast"/>
              <w:ind/>
              <w:jc w:val="left"/>
              <w:rPr>
                <w:rFonts w:ascii="Times New Roman" w:hAnsi="Times New Roman" w:cs="Times New Roman"/>
              </w:rPr>
            </w:pPr>
            <w:r>
              <w:rPr>
                <w:rFonts w:ascii="Times New Roman" w:hAnsi="Times New Roman" w:eastAsia="Times New Roman" w:cs="Times New Roman"/>
                <w:b/>
                <w:color w:val="000000"/>
                <w:sz w:val="22"/>
                <w:szCs w:val="22"/>
                <w:lang w:val="en-US" w:eastAsia="en-US" w:bidi="ar-SA"/>
              </w:rPr>
              <w:t xml:space="preserve">A efectuat:</w:t>
            </w:r>
            <w:r>
              <w:rPr>
                <w:rFonts w:ascii="Times New Roman" w:hAnsi="Times New Roman" w:cs="Times New Roman"/>
              </w:rPr>
            </w:r>
            <w:r>
              <w:rPr>
                <w:rFonts w:ascii="Times New Roman" w:hAnsi="Times New Roman" w:cs="Times New Roman"/>
              </w:rPr>
            </w:r>
          </w:p>
        </w:tc>
        <w:tc>
          <w:tcPr>
            <w:tcBorders>
              <w:top w:val="single" w:color="ffffff" w:sz="6" w:space="0"/>
              <w:left w:val="single" w:color="ffffff" w:sz="6" w:space="0"/>
              <w:bottom w:val="single" w:color="ffffff" w:sz="6" w:space="0"/>
              <w:right w:val="single" w:color="ffffff" w:sz="6" w:space="0"/>
            </w:tcBorders>
            <w:tcW w:w="3117" w:type="dxa"/>
            <w:textDirection w:val="lrTb"/>
            <w:noWrap w:val="false"/>
          </w:tcPr>
          <w:p>
            <w:pPr>
              <w:pStyle w:val="863"/>
              <w:widowControl w:val="false"/>
              <w:pBdr/>
              <w:spacing w:after="0" w:before="0" w:line="276" w:lineRule="atLeast"/>
              <w:ind/>
              <w:jc w:val="center"/>
              <w:rPr>
                <w:rFonts w:ascii="Times New Roman" w:hAnsi="Times New Roman" w:cs="Times New Roman"/>
              </w:rPr>
            </w:pPr>
            <w:r>
              <w:rPr>
                <w:rFonts w:ascii="Times New Roman" w:hAnsi="Times New Roman" w:eastAsia="Times New Roman" w:cs="Times New Roman"/>
                <w:color w:val="000000"/>
                <w:sz w:val="22"/>
                <w:szCs w:val="22"/>
                <w:lang w:val="en-US" w:eastAsia="en-US" w:bidi="ar-SA"/>
              </w:rPr>
              <w:t xml:space="preserve">Student grupa TI-231 FR</w:t>
            </w:r>
            <w:r>
              <w:rPr>
                <w:rFonts w:ascii="Times New Roman" w:hAnsi="Times New Roman" w:cs="Times New Roman"/>
              </w:rPr>
            </w:r>
            <w:r>
              <w:rPr>
                <w:rFonts w:ascii="Times New Roman" w:hAnsi="Times New Roman" w:cs="Times New Roman"/>
              </w:rPr>
            </w:r>
          </w:p>
        </w:tc>
        <w:tc>
          <w:tcPr>
            <w:tcBorders>
              <w:top w:val="single" w:color="ffffff" w:sz="6" w:space="0"/>
              <w:left w:val="single" w:color="ffffff" w:sz="6" w:space="0"/>
              <w:bottom w:val="single" w:color="ffffff" w:sz="6" w:space="0"/>
              <w:right w:val="single" w:color="ffffff" w:sz="6" w:space="0"/>
            </w:tcBorders>
            <w:tcW w:w="3403" w:type="dxa"/>
            <w:textDirection w:val="lrTb"/>
            <w:noWrap w:val="false"/>
          </w:tcPr>
          <w:p>
            <w:pPr>
              <w:pStyle w:val="863"/>
              <w:widowControl w:val="false"/>
              <w:pBdr/>
              <w:spacing w:after="0" w:before="0" w:line="276" w:lineRule="atLeast"/>
              <w:ind/>
              <w:jc w:val="center"/>
              <w:rPr>
                <w:rFonts w:ascii="Times New Roman" w:hAnsi="Times New Roman" w:cs="Times New Roman"/>
              </w:rPr>
            </w:pPr>
            <w:r>
              <w:rPr>
                <w:rFonts w:ascii="Times New Roman" w:hAnsi="Times New Roman" w:eastAsia="Times New Roman" w:cs="Times New Roman"/>
                <w:color w:val="000000"/>
                <w:sz w:val="22"/>
                <w:szCs w:val="22"/>
                <w:lang w:val="en-US" w:eastAsia="en-US" w:bidi="ar-SA"/>
              </w:rPr>
              <w:t xml:space="preserve">            </w:t>
            </w:r>
            <w:r>
              <w:rPr>
                <w:rFonts w:ascii="Times New Roman" w:hAnsi="Times New Roman" w:eastAsia="Times New Roman" w:cs="Times New Roman"/>
                <w:color w:val="000000"/>
                <w:sz w:val="22"/>
                <w:szCs w:val="22"/>
                <w:lang w:val="en-US" w:eastAsia="en-US" w:bidi="ar-SA"/>
              </w:rPr>
              <w:t xml:space="preserve">Apareci Aurica</w:t>
            </w:r>
            <w:r>
              <w:rPr>
                <w:rFonts w:ascii="Times New Roman" w:hAnsi="Times New Roman" w:cs="Times New Roman"/>
              </w:rPr>
            </w:r>
            <w:r>
              <w:rPr>
                <w:rFonts w:ascii="Times New Roman" w:hAnsi="Times New Roman" w:cs="Times New Roman"/>
              </w:rPr>
            </w:r>
          </w:p>
        </w:tc>
      </w:tr>
    </w:tbl>
    <w:p>
      <w:pPr>
        <w:pStyle w:val="863"/>
        <w:pBdr/>
        <w:spacing w:after="158" w:before="0" w:line="252" w:lineRule="auto"/>
        <w:ind/>
        <w:jc w:val="center"/>
        <w:rPr>
          <w:rFonts w:ascii="Times New Roman" w:hAnsi="Times New Roman" w:cs="Times New Roman"/>
          <w:highlight w:val="none"/>
        </w:rPr>
      </w:pPr>
      <w:r>
        <w:rPr>
          <w:rFonts w:ascii="Times New Roman" w:hAnsi="Times New Roman" w:eastAsia="Times New Roman" w:cs="Times New Roman"/>
        </w:rPr>
        <w:br/>
        <w:br/>
      </w:r>
      <w:r>
        <w:rPr>
          <w:rFonts w:ascii="Times New Roman" w:hAnsi="Times New Roman" w:cs="Times New Roman"/>
          <w:highlight w:val="none"/>
        </w:rPr>
      </w:r>
      <w:r>
        <w:rPr>
          <w:rFonts w:ascii="Times New Roman" w:hAnsi="Times New Roman" w:cs="Times New Roman"/>
          <w:highlight w:val="none"/>
        </w:rPr>
      </w:r>
    </w:p>
    <w:p>
      <w:pPr>
        <w:pStyle w:val="863"/>
        <w:pBdr/>
        <w:spacing w:after="158" w:before="0" w:line="252" w:lineRule="auto"/>
        <w:ind/>
        <w:jc w:val="center"/>
        <w:rPr>
          <w:rFonts w:ascii="Times New Roman" w:hAnsi="Times New Roman" w:cs="Times New Roman"/>
        </w:rPr>
      </w:pPr>
      <w:r>
        <w:rPr>
          <w:rFonts w:ascii="Times New Roman" w:hAnsi="Times New Roman" w:eastAsia="Times New Roman" w:cs="Times New Roman"/>
        </w:rPr>
        <w:br/>
      </w:r>
      <w:r>
        <w:rPr>
          <w:rFonts w:ascii="Times New Roman" w:hAnsi="Times New Roman" w:cs="Times New Roman"/>
        </w:rPr>
      </w:r>
      <w:r>
        <w:rPr>
          <w:rFonts w:ascii="Times New Roman" w:hAnsi="Times New Roman" w:cs="Times New Roman"/>
        </w:rPr>
      </w:r>
    </w:p>
    <w:p>
      <w:pPr>
        <w:pStyle w:val="863"/>
        <w:pBdr/>
        <w:spacing w:after="158" w:before="0" w:line="252" w:lineRule="auto"/>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863"/>
        <w:pBdr/>
        <w:spacing w:after="158" w:before="0" w:line="252" w:lineRule="auto"/>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63"/>
        <w:pBdr/>
        <w:spacing w:after="158" w:before="0" w:line="252" w:lineRule="auto"/>
        <w:ind/>
        <w:jc w:val="center"/>
        <w:rPr>
          <w:rFonts w:ascii="Times New Roman" w:hAnsi="Times New Roman" w:cs="Times New Roman"/>
        </w:rPr>
      </w:pPr>
      <w:r>
        <w:rPr>
          <w:rFonts w:ascii="Times New Roman" w:hAnsi="Times New Roman" w:eastAsia="Times New Roman" w:cs="Times New Roman"/>
          <w:b/>
          <w:color w:val="000000"/>
          <w:sz w:val="28"/>
        </w:rPr>
        <w:t xml:space="preserve">Chișinău 2025</w:t>
      </w:r>
      <w:r>
        <w:rPr>
          <w:rFonts w:ascii="Times New Roman" w:hAnsi="Times New Roman" w:cs="Times New Roman"/>
        </w:rPr>
      </w:r>
      <w:r>
        <w:rPr>
          <w:rFonts w:ascii="Times New Roman" w:hAnsi="Times New Roman" w:cs="Times New Roman"/>
        </w:rPr>
      </w:r>
    </w:p>
    <w:sdt>
      <w:sdtPr>
        <w15:appearance w15:val="boundingBox"/>
        <w:docPartObj>
          <w:docPartGallery w:val="Table of Contents"/>
          <w:docPartUnique w:val="true"/>
        </w:docPartObj>
        <w:rPr/>
      </w:sdtPr>
      <w:sdtContent>
        <w:p>
          <w:pPr>
            <w:pStyle w:val="863"/>
            <w:pBdr/>
            <w:tabs>
              <w:tab w:val="left" w:leader="none" w:pos="658"/>
              <w:tab w:val="clear" w:leader="none" w:pos="708"/>
              <w:tab w:val="right" w:leader="dot" w:pos="9355"/>
            </w:tabs>
            <w:spacing w:line="240" w:lineRule="auto"/>
            <w:ind/>
            <w:rPr>
              <w:rFonts w:ascii="Times New Roman" w:hAnsi="Times New Roman" w:cs="Times New Roman"/>
              <w:b/>
              <w:bCs/>
              <w:color w:val="44546a" w:themeColor="text2"/>
              <w:sz w:val="32"/>
              <w:szCs w:val="32"/>
            </w:rPr>
          </w:pPr>
          <w:r>
            <w:rPr>
              <w:rFonts w:ascii="Times New Roman" w:hAnsi="Times New Roman" w:eastAsia="Times New Roman" w:cs="Times New Roman"/>
              <w:b/>
              <w:bCs/>
              <w:color w:val="44546a" w:themeColor="text2"/>
              <w:sz w:val="32"/>
              <w:szCs w:val="32"/>
            </w:rPr>
            <w:t xml:space="preserve">Cupr</w:t>
          </w:r>
          <w:r>
            <w:rPr>
              <w:rFonts w:ascii="Times New Roman" w:hAnsi="Times New Roman" w:eastAsia="Times New Roman" w:cs="Times New Roman"/>
              <w:b/>
              <w:bCs/>
              <w:color w:val="44546a" w:themeColor="text2"/>
              <w:sz w:val="32"/>
              <w:szCs w:val="32"/>
            </w:rPr>
            <w:t xml:space="preserve">ins</w:t>
          </w:r>
          <w:r>
            <w:rPr>
              <w:rFonts w:ascii="Times New Roman" w:hAnsi="Times New Roman" w:eastAsia="Times New Roman" w:cs="Times New Roman"/>
              <w:b/>
              <w:bCs/>
              <w:color w:val="44546a" w:themeColor="text2"/>
              <w:sz w:val="32"/>
              <w:szCs w:val="32"/>
            </w:rPr>
          </w:r>
          <w:r>
            <w:rPr>
              <w:rFonts w:ascii="Times New Roman" w:hAnsi="Times New Roman" w:eastAsia="Times New Roman" w:cs="Times New Roman"/>
              <w:b/>
              <w:bCs/>
              <w:color w:val="44546a" w:themeColor="text2"/>
              <w:sz w:val="32"/>
              <w:szCs w:val="32"/>
            </w:rPr>
          </w:r>
        </w:p>
        <w:p>
          <w:pPr>
            <w:pStyle w:val="910"/>
            <w:pBdr/>
            <w:tabs>
              <w:tab w:val="right" w:leader="dot" w:pos="9629"/>
            </w:tabs>
            <w:spacing/>
            <w:ind/>
            <w:rPr>
              <w:rFonts w:ascii="Times New Roman" w:hAnsi="Times New Roman" w:cs="Times New Roman"/>
              <w:b/>
              <w:bCs/>
            </w:rPr>
          </w:pPr>
          <w:r>
            <w:rPr>
              <w:rFonts w:ascii="Times New Roman" w:hAnsi="Times New Roman" w:eastAsia="Times New Roman" w:cs="Times New Roman"/>
              <w:b w:val="0"/>
              <w:bCs w:val="0"/>
            </w:rPr>
            <w:fldChar w:fldCharType="begin"/>
          </w:r>
          <w:r>
            <w:rPr>
              <w:rStyle w:val="904"/>
              <w:rFonts w:ascii="Times New Roman" w:hAnsi="Times New Roman" w:eastAsia="Times New Roman" w:cs="Times New Roman"/>
              <w:b w:val="0"/>
              <w:bCs w:val="0"/>
              <w:sz w:val="24"/>
              <w:szCs w:val="24"/>
            </w:rPr>
            <w:instrText xml:space="preserve"> TOC \o "1-9" \h</w:instrText>
          </w:r>
          <w:r>
            <w:rPr>
              <w:rStyle w:val="904"/>
              <w:rFonts w:ascii="Times New Roman" w:hAnsi="Times New Roman" w:eastAsia="Times New Roman" w:cs="Times New Roman"/>
              <w:b w:val="0"/>
              <w:bCs w:val="0"/>
              <w:sz w:val="24"/>
              <w:szCs w:val="24"/>
            </w:rPr>
            <w:fldChar w:fldCharType="separate"/>
          </w:r>
          <w:r>
            <w:rPr>
              <w:rFonts w:ascii="Times New Roman" w:hAnsi="Times New Roman" w:eastAsia="Times New Roman" w:cs="Times New Roman"/>
              <w:b w:val="0"/>
              <w:bCs w:val="0"/>
              <w:sz w:val="24"/>
              <w:szCs w:val="24"/>
            </w:rPr>
          </w:r>
          <w:hyperlink w:tooltip="#_Toc9" w:anchor="_Toc9" w:history="1">
            <w:r>
              <w:rPr>
                <w:rStyle w:val="902"/>
                <w:rFonts w:ascii="Times New Roman" w:hAnsi="Times New Roman" w:eastAsia="Times New Roman" w:cs="Times New Roman"/>
              </w:rPr>
            </w:r>
            <w:r>
              <w:rPr>
                <w:rStyle w:val="902"/>
                <w:rFonts w:ascii="Times New Roman" w:hAnsi="Times New Roman" w:eastAsia="Times New Roman" w:cs="Times New Roman"/>
                <w:b/>
                <w:bCs/>
              </w:rPr>
              <w:t xml:space="preserve">Introducere</w:t>
            </w:r>
            <w:r>
              <w:rPr>
                <w:rStyle w:val="902"/>
                <w:rFonts w:ascii="Times New Roman" w:hAnsi="Times New Roman" w:eastAsia="Times New Roman" w:cs="Times New Roman"/>
                <w:b/>
                <w:bCs/>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_Toc9 \h</w:instrText>
              <w:fldChar w:fldCharType="separate"/>
            </w:r>
            <w:r>
              <w:rPr>
                <w:rStyle w:val="902"/>
                <w:rFonts w:ascii="Times New Roman" w:hAnsi="Times New Roman" w:eastAsia="Times New Roman" w:cs="Times New Roman"/>
              </w:rPr>
              <w:t xml:space="preserve">3</w:t>
            </w:r>
            <w:r>
              <w:rPr>
                <w:rFonts w:ascii="Times New Roman" w:hAnsi="Times New Roman" w:eastAsia="Times New Roman" w:cs="Times New Roman"/>
              </w:rPr>
              <w:fldChar w:fldCharType="end"/>
            </w:r>
          </w:hyperlink>
          <w:r>
            <w:rPr>
              <w:rFonts w:ascii="Times New Roman" w:hAnsi="Times New Roman" w:eastAsia="Times New Roman" w:cs="Times New Roman"/>
              <w:b/>
              <w:bCs/>
            </w:rPr>
          </w:r>
          <w:r>
            <w:rPr>
              <w:rFonts w:ascii="Times New Roman" w:hAnsi="Times New Roman" w:eastAsia="Times New Roman" w:cs="Times New Roman"/>
              <w:b/>
              <w:bCs/>
            </w:rPr>
          </w:r>
        </w:p>
        <w:p>
          <w:pPr>
            <w:pStyle w:val="911"/>
            <w:pBdr/>
            <w:tabs>
              <w:tab w:val="right" w:leader="dot" w:pos="9629"/>
            </w:tabs>
            <w:spacing/>
            <w:ind/>
            <w:rPr>
              <w:rFonts w:ascii="Times New Roman" w:hAnsi="Times New Roman" w:cs="Times New Roman"/>
              <w:b/>
              <w:bCs/>
            </w:rPr>
          </w:pPr>
          <w:r>
            <w:rPr>
              <w:rFonts w:ascii="Times New Roman" w:hAnsi="Times New Roman" w:eastAsia="Times New Roman" w:cs="Times New Roman"/>
            </w:rPr>
          </w:r>
          <w:hyperlink w:tooltip="#_Toc10" w:anchor="_Toc10" w:history="1">
            <w:r>
              <w:rPr>
                <w:rStyle w:val="902"/>
                <w:rFonts w:ascii="Times New Roman" w:hAnsi="Times New Roman" w:eastAsia="Times New Roman" w:cs="Times New Roman"/>
              </w:rPr>
            </w:r>
            <w:r>
              <w:rPr>
                <w:rStyle w:val="902"/>
                <w:rFonts w:ascii="Times New Roman" w:hAnsi="Times New Roman" w:eastAsia="Times New Roman" w:cs="Times New Roman"/>
                <w:b/>
                <w:bCs/>
              </w:rPr>
              <w:t xml:space="preserve">1.1 Contextul standardului ISO/IEC 27001</w:t>
            </w:r>
            <w:r>
              <w:rPr>
                <w:rStyle w:val="902"/>
                <w:rFonts w:ascii="Times New Roman" w:hAnsi="Times New Roman" w:eastAsia="Times New Roman" w:cs="Times New Roman"/>
                <w:b/>
                <w:bCs/>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_Toc10 \h</w:instrText>
              <w:fldChar w:fldCharType="separate"/>
            </w:r>
            <w:r>
              <w:rPr>
                <w:rStyle w:val="902"/>
                <w:rFonts w:ascii="Times New Roman" w:hAnsi="Times New Roman" w:eastAsia="Times New Roman" w:cs="Times New Roman"/>
              </w:rPr>
              <w:t xml:space="preserve">3</w:t>
            </w:r>
            <w:r>
              <w:rPr>
                <w:rFonts w:ascii="Times New Roman" w:hAnsi="Times New Roman" w:eastAsia="Times New Roman" w:cs="Times New Roman"/>
              </w:rPr>
              <w:fldChar w:fldCharType="end"/>
            </w:r>
          </w:hyperlink>
          <w:r>
            <w:rPr>
              <w:rFonts w:ascii="Times New Roman" w:hAnsi="Times New Roman" w:eastAsia="Times New Roman" w:cs="Times New Roman"/>
              <w:b/>
              <w:bCs/>
            </w:rPr>
          </w:r>
          <w:r>
            <w:rPr>
              <w:rFonts w:ascii="Times New Roman" w:hAnsi="Times New Roman" w:eastAsia="Times New Roman" w:cs="Times New Roman"/>
              <w:b/>
              <w:bCs/>
            </w:rPr>
          </w:r>
        </w:p>
        <w:p>
          <w:pPr>
            <w:pStyle w:val="911"/>
            <w:pBdr/>
            <w:tabs>
              <w:tab w:val="right" w:leader="dot" w:pos="9629"/>
            </w:tabs>
            <w:spacing/>
            <w:ind/>
            <w:rPr>
              <w:rFonts w:ascii="Times New Roman" w:hAnsi="Times New Roman" w:cs="Times New Roman"/>
              <w:b/>
              <w:bCs/>
            </w:rPr>
          </w:pPr>
          <w:r>
            <w:rPr>
              <w:rFonts w:ascii="Times New Roman" w:hAnsi="Times New Roman" w:eastAsia="Times New Roman" w:cs="Times New Roman"/>
            </w:rPr>
          </w:r>
          <w:hyperlink w:tooltip="#_Toc11" w:anchor="_Toc11" w:history="1">
            <w:r>
              <w:rPr>
                <w:rStyle w:val="902"/>
                <w:rFonts w:ascii="Times New Roman" w:hAnsi="Times New Roman" w:eastAsia="Times New Roman" w:cs="Times New Roman"/>
              </w:rPr>
            </w:r>
            <w:r>
              <w:rPr>
                <w:rStyle w:val="902"/>
                <w:rFonts w:ascii="Times New Roman" w:hAnsi="Times New Roman" w:eastAsia="Times New Roman" w:cs="Times New Roman"/>
                <w:b/>
                <w:bCs/>
              </w:rPr>
              <w:t xml:space="preserve">1.2 Scopul lucrării</w:t>
            </w:r>
            <w:r>
              <w:rPr>
                <w:rStyle w:val="902"/>
                <w:rFonts w:ascii="Times New Roman" w:hAnsi="Times New Roman" w:eastAsia="Times New Roman" w:cs="Times New Roman"/>
                <w:b/>
                <w:bCs/>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_Toc11 \h</w:instrText>
              <w:fldChar w:fldCharType="separate"/>
            </w:r>
            <w:r>
              <w:rPr>
                <w:rStyle w:val="902"/>
                <w:rFonts w:ascii="Times New Roman" w:hAnsi="Times New Roman" w:eastAsia="Times New Roman" w:cs="Times New Roman"/>
              </w:rPr>
              <w:t xml:space="preserve">3</w:t>
            </w:r>
            <w:r>
              <w:rPr>
                <w:rFonts w:ascii="Times New Roman" w:hAnsi="Times New Roman" w:eastAsia="Times New Roman" w:cs="Times New Roman"/>
              </w:rPr>
              <w:fldChar w:fldCharType="end"/>
            </w:r>
          </w:hyperlink>
          <w:r>
            <w:rPr>
              <w:rFonts w:ascii="Times New Roman" w:hAnsi="Times New Roman" w:eastAsia="Times New Roman" w:cs="Times New Roman"/>
              <w:b/>
              <w:bCs/>
            </w:rPr>
          </w:r>
          <w:r>
            <w:rPr>
              <w:rFonts w:ascii="Times New Roman" w:hAnsi="Times New Roman" w:eastAsia="Times New Roman" w:cs="Times New Roman"/>
              <w:b/>
              <w:bCs/>
            </w:rPr>
          </w:r>
        </w:p>
        <w:p>
          <w:pPr>
            <w:pStyle w:val="911"/>
            <w:pBdr/>
            <w:tabs>
              <w:tab w:val="right" w:leader="dot" w:pos="9629"/>
            </w:tabs>
            <w:spacing/>
            <w:ind/>
            <w:rPr>
              <w:rFonts w:ascii="Times New Roman" w:hAnsi="Times New Roman" w:cs="Times New Roman"/>
              <w:b/>
              <w:bCs/>
            </w:rPr>
          </w:pPr>
          <w:r>
            <w:rPr>
              <w:rFonts w:ascii="Times New Roman" w:hAnsi="Times New Roman" w:eastAsia="Times New Roman" w:cs="Times New Roman"/>
            </w:rPr>
          </w:r>
          <w:hyperlink w:tooltip="#_Toc12" w:anchor="_Toc12" w:history="1">
            <w:r>
              <w:rPr>
                <w:rStyle w:val="902"/>
                <w:rFonts w:ascii="Times New Roman" w:hAnsi="Times New Roman" w:eastAsia="Times New Roman" w:cs="Times New Roman"/>
              </w:rPr>
            </w:r>
            <w:r>
              <w:rPr>
                <w:rStyle w:val="902"/>
                <w:rFonts w:ascii="Times New Roman" w:hAnsi="Times New Roman" w:eastAsia="Times New Roman" w:cs="Times New Roman"/>
                <w:b/>
                <w:bCs/>
              </w:rPr>
              <w:t xml:space="preserve">1.3 Metodologia de analiză a securității informaționale</w:t>
            </w:r>
            <w:r>
              <w:rPr>
                <w:rStyle w:val="902"/>
                <w:rFonts w:ascii="Times New Roman" w:hAnsi="Times New Roman" w:eastAsia="Times New Roman" w:cs="Times New Roman"/>
                <w:b/>
                <w:bCs/>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_Toc12 \h</w:instrText>
              <w:fldChar w:fldCharType="separate"/>
            </w:r>
            <w:r>
              <w:rPr>
                <w:rStyle w:val="902"/>
                <w:rFonts w:ascii="Times New Roman" w:hAnsi="Times New Roman" w:eastAsia="Times New Roman" w:cs="Times New Roman"/>
              </w:rPr>
              <w:t xml:space="preserve">3</w:t>
            </w:r>
            <w:r>
              <w:rPr>
                <w:rFonts w:ascii="Times New Roman" w:hAnsi="Times New Roman" w:eastAsia="Times New Roman" w:cs="Times New Roman"/>
              </w:rPr>
              <w:fldChar w:fldCharType="end"/>
            </w:r>
          </w:hyperlink>
          <w:r>
            <w:rPr>
              <w:rFonts w:ascii="Times New Roman" w:hAnsi="Times New Roman" w:eastAsia="Times New Roman" w:cs="Times New Roman"/>
              <w:b/>
              <w:bCs/>
            </w:rPr>
          </w:r>
          <w:r>
            <w:rPr>
              <w:rFonts w:ascii="Times New Roman" w:hAnsi="Times New Roman" w:eastAsia="Times New Roman" w:cs="Times New Roman"/>
              <w:b/>
              <w:bCs/>
            </w:rPr>
          </w:r>
        </w:p>
        <w:p>
          <w:pPr>
            <w:pStyle w:val="910"/>
            <w:pBdr/>
            <w:tabs>
              <w:tab w:val="right" w:leader="dot" w:pos="9629"/>
            </w:tabs>
            <w:spacing/>
            <w:ind/>
            <w:rPr>
              <w:rFonts w:ascii="Times New Roman" w:hAnsi="Times New Roman" w:cs="Times New Roman"/>
              <w:b/>
              <w:bCs/>
            </w:rPr>
          </w:pPr>
          <w:r>
            <w:rPr>
              <w:rFonts w:ascii="Times New Roman" w:hAnsi="Times New Roman" w:eastAsia="Times New Roman" w:cs="Times New Roman"/>
            </w:rPr>
          </w:r>
          <w:hyperlink w:tooltip="#_Toc13" w:anchor="_Toc13" w:history="1">
            <w:r>
              <w:rPr>
                <w:rStyle w:val="902"/>
                <w:rFonts w:ascii="Times New Roman" w:hAnsi="Times New Roman" w:eastAsia="Times New Roman" w:cs="Times New Roman"/>
              </w:rPr>
            </w:r>
            <w:r>
              <w:rPr>
                <w:rStyle w:val="902"/>
                <w:rFonts w:ascii="Times New Roman" w:hAnsi="Times New Roman" w:eastAsia="Times New Roman" w:cs="Times New Roman"/>
                <w:b/>
                <w:bCs/>
              </w:rPr>
              <w:t xml:space="preserve">Prezentarea organizației</w:t>
            </w:r>
            <w:r>
              <w:rPr>
                <w:rStyle w:val="902"/>
                <w:rFonts w:ascii="Times New Roman" w:hAnsi="Times New Roman" w:eastAsia="Times New Roman" w:cs="Times New Roman"/>
                <w:b/>
                <w:bCs/>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_Toc13 \h</w:instrText>
              <w:fldChar w:fldCharType="separate"/>
            </w:r>
            <w:r>
              <w:rPr>
                <w:rStyle w:val="902"/>
                <w:rFonts w:ascii="Times New Roman" w:hAnsi="Times New Roman" w:eastAsia="Times New Roman" w:cs="Times New Roman"/>
              </w:rPr>
              <w:t xml:space="preserve">5</w:t>
            </w:r>
            <w:r>
              <w:rPr>
                <w:rFonts w:ascii="Times New Roman" w:hAnsi="Times New Roman" w:eastAsia="Times New Roman" w:cs="Times New Roman"/>
              </w:rPr>
              <w:fldChar w:fldCharType="end"/>
            </w:r>
          </w:hyperlink>
          <w:r>
            <w:rPr>
              <w:rFonts w:ascii="Times New Roman" w:hAnsi="Times New Roman" w:eastAsia="Times New Roman" w:cs="Times New Roman"/>
              <w:b/>
              <w:bCs/>
            </w:rPr>
          </w:r>
          <w:r>
            <w:rPr>
              <w:rFonts w:ascii="Times New Roman" w:hAnsi="Times New Roman" w:eastAsia="Times New Roman" w:cs="Times New Roman"/>
              <w:b/>
              <w:bCs/>
            </w:rPr>
          </w:r>
        </w:p>
        <w:p>
          <w:pPr>
            <w:pStyle w:val="911"/>
            <w:pBdr/>
            <w:tabs>
              <w:tab w:val="right" w:leader="dot" w:pos="9629"/>
            </w:tabs>
            <w:spacing/>
            <w:ind/>
            <w:rPr>
              <w:rFonts w:ascii="Times New Roman" w:hAnsi="Times New Roman" w:cs="Times New Roman"/>
              <w:b/>
              <w:bCs/>
            </w:rPr>
          </w:pPr>
          <w:r>
            <w:rPr>
              <w:rFonts w:ascii="Times New Roman" w:hAnsi="Times New Roman" w:eastAsia="Times New Roman" w:cs="Times New Roman"/>
            </w:rPr>
          </w:r>
          <w:hyperlink w:tooltip="#_Toc14" w:anchor="_Toc14" w:history="1">
            <w:r>
              <w:rPr>
                <w:rStyle w:val="902"/>
                <w:rFonts w:ascii="Times New Roman" w:hAnsi="Times New Roman" w:eastAsia="Times New Roman" w:cs="Times New Roman"/>
              </w:rPr>
            </w:r>
            <w:r>
              <w:rPr>
                <w:rStyle w:val="902"/>
                <w:rFonts w:ascii="Times New Roman" w:hAnsi="Times New Roman" w:eastAsia="Times New Roman" w:cs="Times New Roman"/>
                <w:b/>
                <w:bCs/>
              </w:rPr>
              <w:t xml:space="preserve">  2.1 Denumirea și domeniul de activitate</w:t>
            </w:r>
            <w:r>
              <w:rPr>
                <w:rStyle w:val="902"/>
                <w:rFonts w:ascii="Times New Roman" w:hAnsi="Times New Roman" w:eastAsia="Times New Roman" w:cs="Times New Roman"/>
                <w:b/>
                <w:bCs/>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_Toc14 \h</w:instrText>
              <w:fldChar w:fldCharType="separate"/>
            </w:r>
            <w:r>
              <w:rPr>
                <w:rStyle w:val="902"/>
                <w:rFonts w:ascii="Times New Roman" w:hAnsi="Times New Roman" w:eastAsia="Times New Roman" w:cs="Times New Roman"/>
              </w:rPr>
              <w:t xml:space="preserve">5</w:t>
            </w:r>
            <w:r>
              <w:rPr>
                <w:rFonts w:ascii="Times New Roman" w:hAnsi="Times New Roman" w:eastAsia="Times New Roman" w:cs="Times New Roman"/>
              </w:rPr>
              <w:fldChar w:fldCharType="end"/>
            </w:r>
          </w:hyperlink>
          <w:r>
            <w:rPr>
              <w:rFonts w:ascii="Times New Roman" w:hAnsi="Times New Roman" w:eastAsia="Times New Roman" w:cs="Times New Roman"/>
              <w:b/>
              <w:bCs/>
            </w:rPr>
          </w:r>
          <w:r>
            <w:rPr>
              <w:rFonts w:ascii="Times New Roman" w:hAnsi="Times New Roman" w:eastAsia="Times New Roman" w:cs="Times New Roman"/>
              <w:b/>
              <w:bCs/>
            </w:rPr>
          </w:r>
        </w:p>
        <w:p>
          <w:pPr>
            <w:pStyle w:val="911"/>
            <w:pBdr/>
            <w:tabs>
              <w:tab w:val="right" w:leader="dot" w:pos="9629"/>
            </w:tabs>
            <w:spacing/>
            <w:ind/>
            <w:rPr>
              <w:rFonts w:ascii="Times New Roman" w:hAnsi="Times New Roman" w:cs="Times New Roman"/>
              <w:b/>
              <w:bCs/>
            </w:rPr>
          </w:pPr>
          <w:r>
            <w:rPr>
              <w:rFonts w:ascii="Times New Roman" w:hAnsi="Times New Roman" w:eastAsia="Times New Roman" w:cs="Times New Roman"/>
            </w:rPr>
          </w:r>
          <w:hyperlink w:tooltip="#_Toc15" w:anchor="_Toc15" w:history="1">
            <w:r>
              <w:rPr>
                <w:rStyle w:val="902"/>
                <w:rFonts w:ascii="Times New Roman" w:hAnsi="Times New Roman" w:eastAsia="Times New Roman" w:cs="Times New Roman"/>
              </w:rPr>
            </w:r>
            <w:r>
              <w:rPr>
                <w:rStyle w:val="902"/>
                <w:rFonts w:ascii="Times New Roman" w:hAnsi="Times New Roman" w:eastAsia="Times New Roman" w:cs="Times New Roman"/>
                <w:b/>
                <w:bCs/>
              </w:rPr>
              <w:t xml:space="preserve">  2.2 Structura organizațională</w:t>
            </w:r>
            <w:r>
              <w:rPr>
                <w:rStyle w:val="902"/>
                <w:rFonts w:ascii="Times New Roman" w:hAnsi="Times New Roman" w:eastAsia="Times New Roman" w:cs="Times New Roman"/>
                <w:b/>
                <w:bCs/>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_Toc15 \h</w:instrText>
              <w:fldChar w:fldCharType="separate"/>
            </w:r>
            <w:r>
              <w:rPr>
                <w:rStyle w:val="902"/>
                <w:rFonts w:ascii="Times New Roman" w:hAnsi="Times New Roman" w:eastAsia="Times New Roman" w:cs="Times New Roman"/>
              </w:rPr>
              <w:t xml:space="preserve">5</w:t>
            </w:r>
            <w:r>
              <w:rPr>
                <w:rFonts w:ascii="Times New Roman" w:hAnsi="Times New Roman" w:eastAsia="Times New Roman" w:cs="Times New Roman"/>
              </w:rPr>
              <w:fldChar w:fldCharType="end"/>
            </w:r>
          </w:hyperlink>
          <w:r>
            <w:rPr>
              <w:rFonts w:ascii="Times New Roman" w:hAnsi="Times New Roman" w:eastAsia="Times New Roman" w:cs="Times New Roman"/>
              <w:b/>
              <w:bCs/>
            </w:rPr>
          </w:r>
          <w:r>
            <w:rPr>
              <w:rFonts w:ascii="Times New Roman" w:hAnsi="Times New Roman" w:eastAsia="Times New Roman" w:cs="Times New Roman"/>
              <w:b/>
              <w:bCs/>
            </w:rPr>
          </w:r>
        </w:p>
        <w:p>
          <w:pPr>
            <w:pStyle w:val="910"/>
            <w:pBdr/>
            <w:tabs>
              <w:tab w:val="right" w:leader="dot" w:pos="9629"/>
            </w:tabs>
            <w:spacing/>
            <w:ind/>
            <w:rPr>
              <w:rFonts w:ascii="Times New Roman" w:hAnsi="Times New Roman" w:cs="Times New Roman"/>
              <w:b/>
              <w:bCs/>
            </w:rPr>
          </w:pPr>
          <w:r>
            <w:rPr>
              <w:rFonts w:ascii="Times New Roman" w:hAnsi="Times New Roman" w:eastAsia="Times New Roman" w:cs="Times New Roman"/>
            </w:rPr>
          </w:r>
          <w:hyperlink w:tooltip="#_Toc16" w:anchor="_Toc16" w:history="1">
            <w:r>
              <w:rPr>
                <w:rStyle w:val="902"/>
                <w:rFonts w:ascii="Times New Roman" w:hAnsi="Times New Roman" w:eastAsia="Times New Roman" w:cs="Times New Roman"/>
              </w:rPr>
            </w:r>
            <w:r>
              <w:rPr>
                <w:rStyle w:val="902"/>
                <w:rFonts w:ascii="Times New Roman" w:hAnsi="Times New Roman" w:eastAsia="Times New Roman" w:cs="Times New Roman"/>
                <w:b/>
                <w:bCs/>
              </w:rPr>
              <w:t xml:space="preserve">Identificarea activelor informaționale</w:t>
            </w:r>
            <w:r>
              <w:rPr>
                <w:rStyle w:val="902"/>
                <w:rFonts w:ascii="Times New Roman" w:hAnsi="Times New Roman" w:eastAsia="Times New Roman" w:cs="Times New Roman"/>
                <w:b/>
                <w:bCs/>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_Toc16 \h</w:instrText>
              <w:fldChar w:fldCharType="separate"/>
            </w:r>
            <w:r>
              <w:rPr>
                <w:rStyle w:val="902"/>
                <w:rFonts w:ascii="Times New Roman" w:hAnsi="Times New Roman" w:eastAsia="Times New Roman" w:cs="Times New Roman"/>
              </w:rPr>
              <w:t xml:space="preserve">7</w:t>
            </w:r>
            <w:r>
              <w:rPr>
                <w:rFonts w:ascii="Times New Roman" w:hAnsi="Times New Roman" w:eastAsia="Times New Roman" w:cs="Times New Roman"/>
              </w:rPr>
              <w:fldChar w:fldCharType="end"/>
            </w:r>
          </w:hyperlink>
          <w:r>
            <w:rPr>
              <w:rFonts w:ascii="Times New Roman" w:hAnsi="Times New Roman" w:eastAsia="Times New Roman" w:cs="Times New Roman"/>
              <w:b/>
              <w:bCs/>
            </w:rPr>
          </w:r>
          <w:r>
            <w:rPr>
              <w:rFonts w:ascii="Times New Roman" w:hAnsi="Times New Roman" w:eastAsia="Times New Roman" w:cs="Times New Roman"/>
              <w:b/>
              <w:bCs/>
            </w:rPr>
          </w:r>
        </w:p>
        <w:p>
          <w:pPr>
            <w:pStyle w:val="911"/>
            <w:pBdr/>
            <w:tabs>
              <w:tab w:val="right" w:leader="dot" w:pos="9629"/>
            </w:tabs>
            <w:spacing/>
            <w:ind/>
            <w:rPr>
              <w:rFonts w:ascii="Times New Roman" w:hAnsi="Times New Roman" w:cs="Times New Roman"/>
              <w:b/>
              <w:bCs/>
            </w:rPr>
          </w:pPr>
          <w:r>
            <w:rPr>
              <w:rFonts w:ascii="Times New Roman" w:hAnsi="Times New Roman" w:eastAsia="Times New Roman" w:cs="Times New Roman"/>
            </w:rPr>
          </w:r>
          <w:hyperlink w:tooltip="#_Toc17" w:anchor="_Toc17" w:history="1">
            <w:r>
              <w:rPr>
                <w:rStyle w:val="902"/>
                <w:rFonts w:ascii="Times New Roman" w:hAnsi="Times New Roman" w:eastAsia="Times New Roman" w:cs="Times New Roman"/>
              </w:rPr>
            </w:r>
            <w:r>
              <w:rPr>
                <w:rStyle w:val="902"/>
                <w:rFonts w:ascii="Times New Roman" w:hAnsi="Times New Roman" w:eastAsia="Times New Roman" w:cs="Times New Roman"/>
                <w:b/>
                <w:bCs/>
              </w:rPr>
              <w:t xml:space="preserve">3.1 Clasificarea activelor  </w:t>
            </w:r>
            <w:r>
              <w:rPr>
                <w:rStyle w:val="902"/>
                <w:rFonts w:ascii="Times New Roman" w:hAnsi="Times New Roman" w:eastAsia="Times New Roman" w:cs="Times New Roman"/>
                <w:b/>
                <w:bCs/>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_Toc17 \h</w:instrText>
              <w:fldChar w:fldCharType="separate"/>
            </w:r>
            <w:r>
              <w:rPr>
                <w:rStyle w:val="902"/>
                <w:rFonts w:ascii="Times New Roman" w:hAnsi="Times New Roman" w:eastAsia="Times New Roman" w:cs="Times New Roman"/>
              </w:rPr>
              <w:t xml:space="preserve">7</w:t>
            </w:r>
            <w:r>
              <w:rPr>
                <w:rFonts w:ascii="Times New Roman" w:hAnsi="Times New Roman" w:eastAsia="Times New Roman" w:cs="Times New Roman"/>
              </w:rPr>
              <w:fldChar w:fldCharType="end"/>
            </w:r>
          </w:hyperlink>
          <w:r>
            <w:rPr>
              <w:rFonts w:ascii="Times New Roman" w:hAnsi="Times New Roman" w:eastAsia="Times New Roman" w:cs="Times New Roman"/>
              <w:b/>
              <w:bCs/>
            </w:rPr>
          </w:r>
          <w:r>
            <w:rPr>
              <w:rFonts w:ascii="Times New Roman" w:hAnsi="Times New Roman" w:eastAsia="Times New Roman" w:cs="Times New Roman"/>
              <w:b/>
              <w:bCs/>
            </w:rPr>
          </w:r>
        </w:p>
        <w:p>
          <w:pPr>
            <w:pStyle w:val="910"/>
            <w:pBdr/>
            <w:tabs>
              <w:tab w:val="right" w:leader="dot" w:pos="9629"/>
            </w:tabs>
            <w:spacing/>
            <w:ind/>
            <w:rPr>
              <w:rFonts w:ascii="Times New Roman" w:hAnsi="Times New Roman" w:cs="Times New Roman"/>
              <w:b/>
              <w:bCs/>
            </w:rPr>
          </w:pPr>
          <w:r>
            <w:rPr>
              <w:rFonts w:ascii="Times New Roman" w:hAnsi="Times New Roman" w:eastAsia="Times New Roman" w:cs="Times New Roman"/>
            </w:rPr>
          </w:r>
          <w:hyperlink w:tooltip="#_Toc18" w:anchor="_Toc18" w:history="1">
            <w:r>
              <w:rPr>
                <w:rStyle w:val="902"/>
                <w:rFonts w:ascii="Times New Roman" w:hAnsi="Times New Roman" w:eastAsia="Times New Roman" w:cs="Times New Roman"/>
              </w:rPr>
            </w:r>
            <w:r>
              <w:rPr>
                <w:rStyle w:val="902"/>
                <w:rFonts w:ascii="Times New Roman" w:hAnsi="Times New Roman" w:eastAsia="Times New Roman" w:cs="Times New Roman"/>
                <w:b/>
                <w:bCs/>
              </w:rPr>
              <w:t xml:space="preserve">Identificarea amenințărilor de securitate</w:t>
            </w:r>
            <w:r>
              <w:rPr>
                <w:rStyle w:val="902"/>
                <w:rFonts w:ascii="Times New Roman" w:hAnsi="Times New Roman" w:eastAsia="Times New Roman" w:cs="Times New Roman"/>
                <w:b/>
                <w:bCs/>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_Toc18 \h</w:instrText>
              <w:fldChar w:fldCharType="separate"/>
            </w:r>
            <w:r>
              <w:rPr>
                <w:rStyle w:val="902"/>
                <w:rFonts w:ascii="Times New Roman" w:hAnsi="Times New Roman" w:eastAsia="Times New Roman" w:cs="Times New Roman"/>
              </w:rPr>
              <w:t xml:space="preserve">9</w:t>
            </w:r>
            <w:r>
              <w:rPr>
                <w:rFonts w:ascii="Times New Roman" w:hAnsi="Times New Roman" w:eastAsia="Times New Roman" w:cs="Times New Roman"/>
              </w:rPr>
              <w:fldChar w:fldCharType="end"/>
            </w:r>
          </w:hyperlink>
          <w:r>
            <w:rPr>
              <w:rFonts w:ascii="Times New Roman" w:hAnsi="Times New Roman" w:eastAsia="Times New Roman" w:cs="Times New Roman"/>
              <w:b/>
              <w:bCs/>
            </w:rPr>
          </w:r>
          <w:r>
            <w:rPr>
              <w:rFonts w:ascii="Times New Roman" w:hAnsi="Times New Roman" w:eastAsia="Times New Roman" w:cs="Times New Roman"/>
              <w:b/>
              <w:bCs/>
            </w:rPr>
          </w:r>
        </w:p>
        <w:p>
          <w:pPr>
            <w:pStyle w:val="911"/>
            <w:pBdr/>
            <w:tabs>
              <w:tab w:val="right" w:leader="dot" w:pos="9629"/>
            </w:tabs>
            <w:spacing/>
            <w:ind/>
            <w:rPr>
              <w:rFonts w:ascii="Times New Roman" w:hAnsi="Times New Roman" w:cs="Times New Roman"/>
              <w:b/>
              <w:bCs/>
            </w:rPr>
          </w:pPr>
          <w:r>
            <w:rPr>
              <w:rFonts w:ascii="Times New Roman" w:hAnsi="Times New Roman" w:eastAsia="Times New Roman" w:cs="Times New Roman"/>
            </w:rPr>
          </w:r>
          <w:hyperlink w:tooltip="#_Toc19" w:anchor="_Toc19" w:history="1">
            <w:r>
              <w:rPr>
                <w:rStyle w:val="902"/>
                <w:rFonts w:ascii="Times New Roman" w:hAnsi="Times New Roman" w:eastAsia="Times New Roman" w:cs="Times New Roman"/>
              </w:rPr>
            </w:r>
            <w:r>
              <w:rPr>
                <w:rStyle w:val="902"/>
                <w:rFonts w:ascii="Times New Roman" w:hAnsi="Times New Roman" w:eastAsia="Times New Roman" w:cs="Times New Roman"/>
                <w:b/>
                <w:bCs/>
              </w:rPr>
              <w:t xml:space="preserve">4.1 Amenințări interne și externe</w:t>
            </w:r>
            <w:r>
              <w:rPr>
                <w:rStyle w:val="902"/>
                <w:rFonts w:ascii="Times New Roman" w:hAnsi="Times New Roman" w:eastAsia="Times New Roman" w:cs="Times New Roman"/>
                <w:b/>
                <w:bCs/>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_Toc19 \h</w:instrText>
              <w:fldChar w:fldCharType="separate"/>
            </w:r>
            <w:r>
              <w:rPr>
                <w:rStyle w:val="902"/>
                <w:rFonts w:ascii="Times New Roman" w:hAnsi="Times New Roman" w:eastAsia="Times New Roman" w:cs="Times New Roman"/>
              </w:rPr>
              <w:t xml:space="preserve">9</w:t>
            </w:r>
            <w:r>
              <w:rPr>
                <w:rFonts w:ascii="Times New Roman" w:hAnsi="Times New Roman" w:eastAsia="Times New Roman" w:cs="Times New Roman"/>
              </w:rPr>
              <w:fldChar w:fldCharType="end"/>
            </w:r>
          </w:hyperlink>
          <w:r>
            <w:rPr>
              <w:rFonts w:ascii="Times New Roman" w:hAnsi="Times New Roman" w:eastAsia="Times New Roman" w:cs="Times New Roman"/>
              <w:b/>
              <w:bCs/>
            </w:rPr>
          </w:r>
          <w:r>
            <w:rPr>
              <w:rFonts w:ascii="Times New Roman" w:hAnsi="Times New Roman" w:eastAsia="Times New Roman" w:cs="Times New Roman"/>
              <w:b/>
              <w:bCs/>
            </w:rPr>
          </w:r>
        </w:p>
        <w:p>
          <w:pPr>
            <w:pStyle w:val="911"/>
            <w:pBdr/>
            <w:tabs>
              <w:tab w:val="right" w:leader="dot" w:pos="9629"/>
            </w:tabs>
            <w:spacing/>
            <w:ind/>
            <w:rPr>
              <w:rFonts w:ascii="Times New Roman" w:hAnsi="Times New Roman" w:cs="Times New Roman"/>
              <w:b/>
              <w:bCs/>
            </w:rPr>
          </w:pPr>
          <w:r>
            <w:rPr>
              <w:rFonts w:ascii="Times New Roman" w:hAnsi="Times New Roman" w:eastAsia="Times New Roman" w:cs="Times New Roman"/>
            </w:rPr>
          </w:r>
          <w:hyperlink w:tooltip="#_Toc20" w:anchor="_Toc20" w:history="1">
            <w:r>
              <w:rPr>
                <w:rStyle w:val="902"/>
                <w:rFonts w:ascii="Times New Roman" w:hAnsi="Times New Roman" w:eastAsia="Times New Roman" w:cs="Times New Roman"/>
              </w:rPr>
            </w:r>
            <w:r>
              <w:rPr>
                <w:rStyle w:val="902"/>
                <w:rFonts w:ascii="Times New Roman" w:hAnsi="Times New Roman" w:eastAsia="Times New Roman" w:cs="Times New Roman"/>
                <w:b/>
                <w:bCs/>
              </w:rPr>
              <w:t xml:space="preserve">4.2 Corespondența între active și amenințări</w:t>
            </w:r>
            <w:r>
              <w:rPr>
                <w:rStyle w:val="902"/>
                <w:rFonts w:ascii="Times New Roman" w:hAnsi="Times New Roman" w:eastAsia="Times New Roman" w:cs="Times New Roman"/>
                <w:b/>
                <w:bCs/>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_Toc20 \h</w:instrText>
              <w:fldChar w:fldCharType="separate"/>
            </w:r>
            <w:r>
              <w:rPr>
                <w:rStyle w:val="902"/>
                <w:rFonts w:ascii="Times New Roman" w:hAnsi="Times New Roman" w:eastAsia="Times New Roman" w:cs="Times New Roman"/>
              </w:rPr>
              <w:t xml:space="preserve">10</w:t>
            </w:r>
            <w:r>
              <w:rPr>
                <w:rFonts w:ascii="Times New Roman" w:hAnsi="Times New Roman" w:eastAsia="Times New Roman" w:cs="Times New Roman"/>
              </w:rPr>
              <w:fldChar w:fldCharType="end"/>
            </w:r>
          </w:hyperlink>
          <w:r>
            <w:rPr>
              <w:rFonts w:ascii="Times New Roman" w:hAnsi="Times New Roman" w:eastAsia="Times New Roman" w:cs="Times New Roman"/>
              <w:b/>
              <w:bCs/>
            </w:rPr>
          </w:r>
          <w:r>
            <w:rPr>
              <w:rFonts w:ascii="Times New Roman" w:hAnsi="Times New Roman" w:eastAsia="Times New Roman" w:cs="Times New Roman"/>
              <w:b/>
              <w:bCs/>
            </w:rPr>
          </w:r>
        </w:p>
        <w:p>
          <w:pPr>
            <w:pStyle w:val="910"/>
            <w:pBdr/>
            <w:tabs>
              <w:tab w:val="right" w:leader="dot" w:pos="9629"/>
            </w:tabs>
            <w:spacing/>
            <w:ind/>
            <w:rPr>
              <w:rFonts w:ascii="Times New Roman" w:hAnsi="Times New Roman" w:cs="Times New Roman"/>
              <w:b/>
              <w:bCs/>
            </w:rPr>
          </w:pPr>
          <w:r>
            <w:rPr>
              <w:rFonts w:ascii="Times New Roman" w:hAnsi="Times New Roman" w:eastAsia="Times New Roman" w:cs="Times New Roman"/>
            </w:rPr>
          </w:r>
          <w:hyperlink w:tooltip="#_Toc21" w:anchor="_Toc21" w:history="1">
            <w:r>
              <w:rPr>
                <w:rStyle w:val="902"/>
                <w:rFonts w:ascii="Times New Roman" w:hAnsi="Times New Roman" w:eastAsia="Times New Roman" w:cs="Times New Roman"/>
              </w:rPr>
            </w:r>
            <w:r>
              <w:rPr>
                <w:rStyle w:val="902"/>
                <w:rFonts w:ascii="Times New Roman" w:hAnsi="Times New Roman" w:eastAsia="Times New Roman" w:cs="Times New Roman"/>
                <w:b/>
                <w:bCs/>
              </w:rPr>
              <w:t xml:space="preserve">Evaluarea riscurilor de securitate informațională</w:t>
            </w:r>
            <w:r>
              <w:rPr>
                <w:rStyle w:val="902"/>
                <w:rFonts w:ascii="Times New Roman" w:hAnsi="Times New Roman" w:eastAsia="Times New Roman" w:cs="Times New Roman"/>
                <w:b/>
                <w:bCs/>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_Toc21 \h</w:instrText>
              <w:fldChar w:fldCharType="separate"/>
            </w:r>
            <w:r>
              <w:rPr>
                <w:rStyle w:val="902"/>
                <w:rFonts w:ascii="Times New Roman" w:hAnsi="Times New Roman" w:eastAsia="Times New Roman" w:cs="Times New Roman"/>
              </w:rPr>
              <w:t xml:space="preserve">11</w:t>
            </w:r>
            <w:r>
              <w:rPr>
                <w:rFonts w:ascii="Times New Roman" w:hAnsi="Times New Roman" w:eastAsia="Times New Roman" w:cs="Times New Roman"/>
              </w:rPr>
              <w:fldChar w:fldCharType="end"/>
            </w:r>
          </w:hyperlink>
          <w:r>
            <w:rPr>
              <w:rFonts w:ascii="Times New Roman" w:hAnsi="Times New Roman" w:eastAsia="Times New Roman" w:cs="Times New Roman"/>
              <w:b/>
              <w:bCs/>
            </w:rPr>
          </w:r>
          <w:r>
            <w:rPr>
              <w:rFonts w:ascii="Times New Roman" w:hAnsi="Times New Roman" w:eastAsia="Times New Roman" w:cs="Times New Roman"/>
              <w:b/>
              <w:bCs/>
            </w:rPr>
          </w:r>
        </w:p>
        <w:p>
          <w:pPr>
            <w:pStyle w:val="911"/>
            <w:pBdr/>
            <w:tabs>
              <w:tab w:val="right" w:leader="dot" w:pos="9629"/>
            </w:tabs>
            <w:spacing/>
            <w:ind/>
            <w:rPr>
              <w:rFonts w:ascii="Times New Roman" w:hAnsi="Times New Roman" w:cs="Times New Roman"/>
              <w:b/>
              <w:bCs/>
            </w:rPr>
          </w:pPr>
          <w:r>
            <w:rPr>
              <w:rFonts w:ascii="Times New Roman" w:hAnsi="Times New Roman" w:eastAsia="Times New Roman" w:cs="Times New Roman"/>
            </w:rPr>
          </w:r>
          <w:hyperlink w:tooltip="#_Toc22" w:anchor="_Toc22" w:history="1">
            <w:r>
              <w:rPr>
                <w:rStyle w:val="902"/>
                <w:rFonts w:ascii="Times New Roman" w:hAnsi="Times New Roman" w:eastAsia="Times New Roman" w:cs="Times New Roman"/>
              </w:rPr>
            </w:r>
            <w:r>
              <w:rPr>
                <w:rStyle w:val="902"/>
                <w:rFonts w:ascii="Times New Roman" w:hAnsi="Times New Roman" w:eastAsia="Times New Roman" w:cs="Times New Roman"/>
                <w:b/>
                <w:bCs/>
              </w:rPr>
              <w:t xml:space="preserve">5.2 Matricea riscurilor </w:t>
            </w:r>
            <w:r>
              <w:rPr>
                <w:rStyle w:val="902"/>
                <w:rFonts w:ascii="Times New Roman" w:hAnsi="Times New Roman" w:eastAsia="Times New Roman" w:cs="Times New Roman"/>
                <w:b/>
                <w:bCs/>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_Toc22 \h</w:instrText>
              <w:fldChar w:fldCharType="separate"/>
            </w:r>
            <w:r>
              <w:rPr>
                <w:rStyle w:val="902"/>
                <w:rFonts w:ascii="Times New Roman" w:hAnsi="Times New Roman" w:eastAsia="Times New Roman" w:cs="Times New Roman"/>
              </w:rPr>
              <w:t xml:space="preserve">11</w:t>
            </w:r>
            <w:r>
              <w:rPr>
                <w:rFonts w:ascii="Times New Roman" w:hAnsi="Times New Roman" w:eastAsia="Times New Roman" w:cs="Times New Roman"/>
              </w:rPr>
              <w:fldChar w:fldCharType="end"/>
            </w:r>
          </w:hyperlink>
          <w:r>
            <w:rPr>
              <w:rFonts w:ascii="Times New Roman" w:hAnsi="Times New Roman" w:eastAsia="Times New Roman" w:cs="Times New Roman"/>
              <w:b/>
              <w:bCs/>
            </w:rPr>
          </w:r>
          <w:r>
            <w:rPr>
              <w:rFonts w:ascii="Times New Roman" w:hAnsi="Times New Roman" w:eastAsia="Times New Roman" w:cs="Times New Roman"/>
              <w:b/>
              <w:bCs/>
            </w:rPr>
          </w:r>
        </w:p>
        <w:p>
          <w:pPr>
            <w:pStyle w:val="911"/>
            <w:pBdr/>
            <w:tabs>
              <w:tab w:val="right" w:leader="dot" w:pos="9629"/>
            </w:tabs>
            <w:spacing/>
            <w:ind/>
            <w:rPr>
              <w:rFonts w:ascii="Times New Roman" w:hAnsi="Times New Roman" w:cs="Times New Roman"/>
              <w:b/>
              <w:bCs/>
            </w:rPr>
          </w:pPr>
          <w:r>
            <w:rPr>
              <w:rFonts w:ascii="Times New Roman" w:hAnsi="Times New Roman" w:eastAsia="Times New Roman" w:cs="Times New Roman"/>
            </w:rPr>
          </w:r>
          <w:hyperlink w:tooltip="#_Toc23" w:anchor="_Toc23" w:history="1">
            <w:r>
              <w:rPr>
                <w:rStyle w:val="902"/>
                <w:rFonts w:ascii="Times New Roman" w:hAnsi="Times New Roman" w:eastAsia="Times New Roman" w:cs="Times New Roman"/>
              </w:rPr>
            </w:r>
            <w:r>
              <w:rPr>
                <w:rStyle w:val="902"/>
                <w:rFonts w:ascii="Times New Roman" w:hAnsi="Times New Roman" w:eastAsia="Times New Roman" w:cs="Times New Roman"/>
                <w:b/>
                <w:bCs/>
              </w:rPr>
              <w:t xml:space="preserve">5.3 Nivelurile de risc identificate</w:t>
            </w:r>
            <w:r>
              <w:rPr>
                <w:rStyle w:val="902"/>
                <w:rFonts w:ascii="Times New Roman" w:hAnsi="Times New Roman" w:eastAsia="Times New Roman" w:cs="Times New Roman"/>
                <w:b/>
                <w:bCs/>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_Toc23 \h</w:instrText>
              <w:fldChar w:fldCharType="separate"/>
            </w:r>
            <w:r>
              <w:rPr>
                <w:rStyle w:val="902"/>
                <w:rFonts w:ascii="Times New Roman" w:hAnsi="Times New Roman" w:eastAsia="Times New Roman" w:cs="Times New Roman"/>
              </w:rPr>
              <w:t xml:space="preserve">12</w:t>
            </w:r>
            <w:r>
              <w:rPr>
                <w:rFonts w:ascii="Times New Roman" w:hAnsi="Times New Roman" w:eastAsia="Times New Roman" w:cs="Times New Roman"/>
              </w:rPr>
              <w:fldChar w:fldCharType="end"/>
            </w:r>
          </w:hyperlink>
          <w:r>
            <w:rPr>
              <w:rFonts w:ascii="Times New Roman" w:hAnsi="Times New Roman" w:eastAsia="Times New Roman" w:cs="Times New Roman"/>
              <w:b/>
              <w:bCs/>
            </w:rPr>
          </w:r>
          <w:r>
            <w:rPr>
              <w:rFonts w:ascii="Times New Roman" w:hAnsi="Times New Roman" w:eastAsia="Times New Roman" w:cs="Times New Roman"/>
              <w:b/>
              <w:bCs/>
            </w:rPr>
          </w:r>
        </w:p>
        <w:p>
          <w:pPr>
            <w:pStyle w:val="910"/>
            <w:pBdr/>
            <w:tabs>
              <w:tab w:val="right" w:leader="dot" w:pos="9629"/>
            </w:tabs>
            <w:spacing/>
            <w:ind/>
            <w:rPr>
              <w:rFonts w:ascii="Times New Roman" w:hAnsi="Times New Roman" w:cs="Times New Roman"/>
              <w:b/>
              <w:bCs/>
            </w:rPr>
          </w:pPr>
          <w:r>
            <w:rPr>
              <w:rFonts w:ascii="Times New Roman" w:hAnsi="Times New Roman" w:eastAsia="Times New Roman" w:cs="Times New Roman"/>
            </w:rPr>
          </w:r>
          <w:hyperlink w:tooltip="#_Toc24" w:anchor="_Toc24" w:history="1">
            <w:r>
              <w:rPr>
                <w:rStyle w:val="902"/>
                <w:rFonts w:ascii="Times New Roman" w:hAnsi="Times New Roman" w:eastAsia="Times New Roman" w:cs="Times New Roman"/>
              </w:rPr>
            </w:r>
            <w:r>
              <w:rPr>
                <w:rStyle w:val="902"/>
                <w:rFonts w:ascii="Times New Roman" w:hAnsi="Times New Roman" w:eastAsia="Times New Roman" w:cs="Times New Roman"/>
                <w:b/>
                <w:bCs/>
              </w:rPr>
              <w:t xml:space="preserve">Controale de securitate implementate</w:t>
            </w:r>
            <w:r>
              <w:rPr>
                <w:rStyle w:val="902"/>
                <w:rFonts w:ascii="Times New Roman" w:hAnsi="Times New Roman" w:eastAsia="Times New Roman" w:cs="Times New Roman"/>
                <w:b/>
                <w:bCs/>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_Toc24 \h</w:instrText>
              <w:fldChar w:fldCharType="separate"/>
            </w:r>
            <w:r>
              <w:rPr>
                <w:rStyle w:val="902"/>
                <w:rFonts w:ascii="Times New Roman" w:hAnsi="Times New Roman" w:eastAsia="Times New Roman" w:cs="Times New Roman"/>
              </w:rPr>
              <w:t xml:space="preserve">13</w:t>
            </w:r>
            <w:r>
              <w:rPr>
                <w:rFonts w:ascii="Times New Roman" w:hAnsi="Times New Roman" w:eastAsia="Times New Roman" w:cs="Times New Roman"/>
              </w:rPr>
              <w:fldChar w:fldCharType="end"/>
            </w:r>
          </w:hyperlink>
          <w:r>
            <w:rPr>
              <w:rFonts w:ascii="Times New Roman" w:hAnsi="Times New Roman" w:eastAsia="Times New Roman" w:cs="Times New Roman"/>
              <w:b/>
              <w:bCs/>
            </w:rPr>
          </w:r>
          <w:r>
            <w:rPr>
              <w:rFonts w:ascii="Times New Roman" w:hAnsi="Times New Roman" w:eastAsia="Times New Roman" w:cs="Times New Roman"/>
              <w:b/>
              <w:bCs/>
            </w:rPr>
          </w:r>
        </w:p>
        <w:p>
          <w:pPr>
            <w:pStyle w:val="911"/>
            <w:pBdr/>
            <w:tabs>
              <w:tab w:val="right" w:leader="dot" w:pos="9629"/>
            </w:tabs>
            <w:spacing/>
            <w:ind/>
            <w:rPr>
              <w:rFonts w:ascii="Times New Roman" w:hAnsi="Times New Roman" w:cs="Times New Roman"/>
              <w:b/>
              <w:bCs/>
            </w:rPr>
          </w:pPr>
          <w:r>
            <w:rPr>
              <w:rFonts w:ascii="Times New Roman" w:hAnsi="Times New Roman" w:eastAsia="Times New Roman" w:cs="Times New Roman"/>
            </w:rPr>
          </w:r>
          <w:hyperlink w:tooltip="#_Toc25" w:anchor="_Toc25" w:history="1">
            <w:r>
              <w:rPr>
                <w:rStyle w:val="902"/>
                <w:rFonts w:ascii="Times New Roman" w:hAnsi="Times New Roman" w:eastAsia="Times New Roman" w:cs="Times New Roman"/>
              </w:rPr>
            </w:r>
            <w:r>
              <w:rPr>
                <w:rStyle w:val="902"/>
                <w:rFonts w:ascii="Times New Roman" w:hAnsi="Times New Roman" w:eastAsia="Times New Roman" w:cs="Times New Roman"/>
                <w:b/>
                <w:bCs/>
              </w:rPr>
              <w:t xml:space="preserve">6.1 Selectarea măsurilor conform ISO 27001</w:t>
            </w:r>
            <w:r>
              <w:rPr>
                <w:rStyle w:val="902"/>
                <w:rFonts w:ascii="Times New Roman" w:hAnsi="Times New Roman" w:eastAsia="Times New Roman" w:cs="Times New Roman"/>
                <w:highlight w:val="none"/>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_Toc25 \h</w:instrText>
              <w:fldChar w:fldCharType="separate"/>
            </w:r>
            <w:r>
              <w:rPr>
                <w:rStyle w:val="902"/>
                <w:rFonts w:ascii="Times New Roman" w:hAnsi="Times New Roman" w:eastAsia="Times New Roman" w:cs="Times New Roman"/>
              </w:rPr>
              <w:t xml:space="preserve">13</w:t>
            </w:r>
            <w:r>
              <w:rPr>
                <w:rFonts w:ascii="Times New Roman" w:hAnsi="Times New Roman" w:eastAsia="Times New Roman" w:cs="Times New Roman"/>
              </w:rPr>
              <w:fldChar w:fldCharType="end"/>
            </w:r>
          </w:hyperlink>
          <w:r>
            <w:rPr>
              <w:rFonts w:ascii="Times New Roman" w:hAnsi="Times New Roman" w:eastAsia="Times New Roman" w:cs="Times New Roman"/>
              <w:b/>
              <w:bCs/>
            </w:rPr>
          </w:r>
          <w:r>
            <w:rPr>
              <w:rFonts w:ascii="Times New Roman" w:hAnsi="Times New Roman" w:eastAsia="Times New Roman" w:cs="Times New Roman"/>
              <w:b/>
              <w:bCs/>
            </w:rPr>
          </w:r>
        </w:p>
        <w:p>
          <w:pPr>
            <w:pStyle w:val="911"/>
            <w:pBdr/>
            <w:tabs>
              <w:tab w:val="right" w:leader="dot" w:pos="9629"/>
            </w:tabs>
            <w:spacing/>
            <w:ind/>
            <w:rPr>
              <w:rFonts w:ascii="Times New Roman" w:hAnsi="Times New Roman" w:cs="Times New Roman"/>
              <w:b/>
              <w:bCs/>
            </w:rPr>
          </w:pPr>
          <w:r>
            <w:rPr>
              <w:rFonts w:ascii="Times New Roman" w:hAnsi="Times New Roman" w:eastAsia="Times New Roman" w:cs="Times New Roman"/>
            </w:rPr>
          </w:r>
          <w:hyperlink w:tooltip="#_Toc26" w:anchor="_Toc26" w:history="1">
            <w:r>
              <w:rPr>
                <w:rStyle w:val="902"/>
                <w:rFonts w:ascii="Times New Roman" w:hAnsi="Times New Roman" w:eastAsia="Times New Roman" w:cs="Times New Roman"/>
              </w:rPr>
            </w:r>
            <w:r>
              <w:rPr>
                <w:rStyle w:val="902"/>
                <w:rFonts w:ascii="Times New Roman" w:hAnsi="Times New Roman" w:eastAsia="Times New Roman" w:cs="Times New Roman"/>
                <w:b/>
                <w:bCs/>
              </w:rPr>
              <w:t xml:space="preserve">6.2 Descrierea controalelor tehnice, administrative și fizice</w:t>
            </w:r>
            <w:r>
              <w:rPr>
                <w:rStyle w:val="902"/>
                <w:rFonts w:ascii="Times New Roman" w:hAnsi="Times New Roman" w:eastAsia="Times New Roman" w:cs="Times New Roman"/>
                <w:highlight w:val="none"/>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_Toc26 \h</w:instrText>
              <w:fldChar w:fldCharType="separate"/>
            </w:r>
            <w:r>
              <w:rPr>
                <w:rStyle w:val="902"/>
                <w:rFonts w:ascii="Times New Roman" w:hAnsi="Times New Roman" w:eastAsia="Times New Roman" w:cs="Times New Roman"/>
              </w:rPr>
              <w:t xml:space="preserve">14</w:t>
            </w:r>
            <w:r>
              <w:rPr>
                <w:rFonts w:ascii="Times New Roman" w:hAnsi="Times New Roman" w:eastAsia="Times New Roman" w:cs="Times New Roman"/>
              </w:rPr>
              <w:fldChar w:fldCharType="end"/>
            </w:r>
          </w:hyperlink>
          <w:r>
            <w:rPr>
              <w:rFonts w:ascii="Times New Roman" w:hAnsi="Times New Roman" w:eastAsia="Times New Roman" w:cs="Times New Roman"/>
              <w:b/>
              <w:bCs/>
            </w:rPr>
          </w:r>
          <w:r>
            <w:rPr>
              <w:rFonts w:ascii="Times New Roman" w:hAnsi="Times New Roman" w:eastAsia="Times New Roman" w:cs="Times New Roman"/>
              <w:b/>
              <w:bCs/>
            </w:rPr>
          </w:r>
        </w:p>
        <w:p>
          <w:pPr>
            <w:pStyle w:val="911"/>
            <w:pBdr/>
            <w:tabs>
              <w:tab w:val="right" w:leader="dot" w:pos="9629"/>
            </w:tabs>
            <w:spacing/>
            <w:ind/>
            <w:rPr>
              <w:rFonts w:ascii="Times New Roman" w:hAnsi="Times New Roman" w:cs="Times New Roman"/>
              <w:b/>
              <w:bCs/>
            </w:rPr>
          </w:pPr>
          <w:r>
            <w:rPr>
              <w:rFonts w:ascii="Times New Roman" w:hAnsi="Times New Roman" w:eastAsia="Times New Roman" w:cs="Times New Roman"/>
            </w:rPr>
          </w:r>
          <w:hyperlink w:tooltip="#_Toc27" w:anchor="_Toc27" w:history="1">
            <w:r>
              <w:rPr>
                <w:rStyle w:val="902"/>
                <w:rFonts w:ascii="Times New Roman" w:hAnsi="Times New Roman" w:eastAsia="Times New Roman" w:cs="Times New Roman"/>
              </w:rPr>
            </w:r>
            <w:r>
              <w:rPr>
                <w:rStyle w:val="902"/>
                <w:rFonts w:ascii="Times New Roman" w:hAnsi="Times New Roman" w:eastAsia="Times New Roman" w:cs="Times New Roman"/>
                <w:b/>
                <w:bCs/>
              </w:rPr>
              <w:t xml:space="preserve">6.3 Plan de tratament al riscurilor</w:t>
            </w:r>
            <w:r>
              <w:rPr>
                <w:rStyle w:val="902"/>
                <w:rFonts w:ascii="Times New Roman" w:hAnsi="Times New Roman" w:eastAsia="Times New Roman" w:cs="Times New Roman"/>
                <w:b/>
                <w:bCs/>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_Toc27 \h</w:instrText>
              <w:fldChar w:fldCharType="separate"/>
            </w:r>
            <w:r>
              <w:rPr>
                <w:rStyle w:val="902"/>
                <w:rFonts w:ascii="Times New Roman" w:hAnsi="Times New Roman" w:eastAsia="Times New Roman" w:cs="Times New Roman"/>
              </w:rPr>
              <w:t xml:space="preserve">15</w:t>
            </w:r>
            <w:r>
              <w:rPr>
                <w:rFonts w:ascii="Times New Roman" w:hAnsi="Times New Roman" w:eastAsia="Times New Roman" w:cs="Times New Roman"/>
              </w:rPr>
              <w:fldChar w:fldCharType="end"/>
            </w:r>
          </w:hyperlink>
          <w:r>
            <w:rPr>
              <w:rFonts w:ascii="Times New Roman" w:hAnsi="Times New Roman" w:eastAsia="Times New Roman" w:cs="Times New Roman"/>
              <w:b/>
              <w:bCs/>
            </w:rPr>
          </w:r>
          <w:r>
            <w:rPr>
              <w:rFonts w:ascii="Times New Roman" w:hAnsi="Times New Roman" w:eastAsia="Times New Roman" w:cs="Times New Roman"/>
              <w:b/>
              <w:bCs/>
            </w:rPr>
          </w:r>
        </w:p>
        <w:p>
          <w:pPr>
            <w:pStyle w:val="910"/>
            <w:pBdr/>
            <w:tabs>
              <w:tab w:val="right" w:leader="dot" w:pos="9629"/>
            </w:tabs>
            <w:spacing/>
            <w:ind/>
            <w:rPr>
              <w:rFonts w:ascii="Times New Roman" w:hAnsi="Times New Roman" w:cs="Times New Roman"/>
              <w:b/>
              <w:bCs/>
            </w:rPr>
          </w:pPr>
          <w:r>
            <w:rPr>
              <w:rFonts w:ascii="Times New Roman" w:hAnsi="Times New Roman" w:eastAsia="Times New Roman" w:cs="Times New Roman"/>
            </w:rPr>
          </w:r>
          <w:hyperlink w:tooltip="#_Toc28" w:anchor="_Toc28" w:history="1">
            <w:r>
              <w:rPr>
                <w:rStyle w:val="902"/>
                <w:rFonts w:ascii="Times New Roman" w:hAnsi="Times New Roman" w:eastAsia="Times New Roman" w:cs="Times New Roman"/>
              </w:rPr>
            </w:r>
            <w:r>
              <w:rPr>
                <w:rStyle w:val="902"/>
                <w:rFonts w:ascii="Times New Roman" w:hAnsi="Times New Roman" w:eastAsia="Times New Roman" w:cs="Times New Roman"/>
                <w:b/>
                <w:bCs/>
              </w:rPr>
              <w:t xml:space="preserve">Politica de securitate a informației</w:t>
            </w:r>
            <w:r>
              <w:rPr>
                <w:rStyle w:val="902"/>
                <w:rFonts w:ascii="Times New Roman" w:hAnsi="Times New Roman" w:eastAsia="Times New Roman" w:cs="Times New Roman"/>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_Toc28 \h</w:instrText>
              <w:fldChar w:fldCharType="separate"/>
            </w:r>
            <w:r>
              <w:rPr>
                <w:rStyle w:val="902"/>
                <w:rFonts w:ascii="Times New Roman" w:hAnsi="Times New Roman" w:eastAsia="Times New Roman" w:cs="Times New Roman"/>
              </w:rPr>
              <w:t xml:space="preserve">17</w:t>
            </w:r>
            <w:r>
              <w:rPr>
                <w:rFonts w:ascii="Times New Roman" w:hAnsi="Times New Roman" w:eastAsia="Times New Roman" w:cs="Times New Roman"/>
              </w:rPr>
              <w:fldChar w:fldCharType="end"/>
            </w:r>
          </w:hyperlink>
          <w:r>
            <w:rPr>
              <w:rFonts w:ascii="Times New Roman" w:hAnsi="Times New Roman" w:eastAsia="Times New Roman" w:cs="Times New Roman"/>
              <w:b/>
              <w:bCs/>
            </w:rPr>
          </w:r>
          <w:r>
            <w:rPr>
              <w:rFonts w:ascii="Times New Roman" w:hAnsi="Times New Roman" w:eastAsia="Times New Roman" w:cs="Times New Roman"/>
              <w:b/>
              <w:bCs/>
            </w:rPr>
          </w:r>
        </w:p>
        <w:p>
          <w:pPr>
            <w:pStyle w:val="911"/>
            <w:pBdr/>
            <w:tabs>
              <w:tab w:val="right" w:leader="dot" w:pos="9629"/>
            </w:tabs>
            <w:spacing/>
            <w:ind/>
            <w:rPr>
              <w:rFonts w:ascii="Times New Roman" w:hAnsi="Times New Roman" w:cs="Times New Roman"/>
              <w:b/>
              <w:bCs/>
            </w:rPr>
          </w:pPr>
          <w:r>
            <w:rPr>
              <w:rFonts w:ascii="Times New Roman" w:hAnsi="Times New Roman" w:eastAsia="Times New Roman" w:cs="Times New Roman"/>
            </w:rPr>
          </w:r>
          <w:hyperlink w:tooltip="#_Toc29" w:anchor="_Toc29" w:history="1">
            <w:r>
              <w:rPr>
                <w:rStyle w:val="902"/>
                <w:rFonts w:ascii="Times New Roman" w:hAnsi="Times New Roman" w:eastAsia="Times New Roman" w:cs="Times New Roman"/>
              </w:rPr>
            </w:r>
            <w:r>
              <w:rPr>
                <w:rStyle w:val="902"/>
                <w:rFonts w:ascii="Times New Roman" w:hAnsi="Times New Roman" w:eastAsia="Times New Roman" w:cs="Times New Roman"/>
                <w:b/>
                <w:bCs/>
              </w:rPr>
              <w:t xml:space="preserve">7.1 Principii generale și obiective</w:t>
            </w:r>
            <w:r>
              <w:rPr>
                <w:rStyle w:val="902"/>
                <w:rFonts w:ascii="Times New Roman" w:hAnsi="Times New Roman" w:eastAsia="Times New Roman" w:cs="Times New Roman"/>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_Toc29 \h</w:instrText>
              <w:fldChar w:fldCharType="separate"/>
            </w:r>
            <w:r>
              <w:rPr>
                <w:rStyle w:val="902"/>
                <w:rFonts w:ascii="Times New Roman" w:hAnsi="Times New Roman" w:eastAsia="Times New Roman" w:cs="Times New Roman"/>
              </w:rPr>
              <w:t xml:space="preserve">17</w:t>
            </w:r>
            <w:r>
              <w:rPr>
                <w:rFonts w:ascii="Times New Roman" w:hAnsi="Times New Roman" w:eastAsia="Times New Roman" w:cs="Times New Roman"/>
              </w:rPr>
              <w:fldChar w:fldCharType="end"/>
            </w:r>
          </w:hyperlink>
          <w:r>
            <w:rPr>
              <w:rFonts w:ascii="Times New Roman" w:hAnsi="Times New Roman" w:eastAsia="Times New Roman" w:cs="Times New Roman"/>
              <w:b/>
              <w:bCs/>
            </w:rPr>
          </w:r>
          <w:r>
            <w:rPr>
              <w:rFonts w:ascii="Times New Roman" w:hAnsi="Times New Roman" w:eastAsia="Times New Roman" w:cs="Times New Roman"/>
              <w:b/>
              <w:bCs/>
            </w:rPr>
          </w:r>
        </w:p>
        <w:p>
          <w:pPr>
            <w:pStyle w:val="911"/>
            <w:pBdr/>
            <w:tabs>
              <w:tab w:val="right" w:leader="dot" w:pos="9629"/>
            </w:tabs>
            <w:spacing/>
            <w:ind/>
            <w:rPr>
              <w:rFonts w:ascii="Times New Roman" w:hAnsi="Times New Roman" w:cs="Times New Roman"/>
              <w:b/>
              <w:bCs/>
            </w:rPr>
          </w:pPr>
          <w:r>
            <w:rPr>
              <w:rFonts w:ascii="Times New Roman" w:hAnsi="Times New Roman" w:eastAsia="Times New Roman" w:cs="Times New Roman"/>
            </w:rPr>
          </w:r>
          <w:hyperlink w:tooltip="#_Toc30" w:anchor="_Toc30" w:history="1">
            <w:r>
              <w:rPr>
                <w:rStyle w:val="902"/>
                <w:rFonts w:ascii="Times New Roman" w:hAnsi="Times New Roman" w:eastAsia="Times New Roman" w:cs="Times New Roman"/>
              </w:rPr>
            </w:r>
            <w:r>
              <w:rPr>
                <w:rStyle w:val="902"/>
                <w:rFonts w:ascii="Times New Roman" w:hAnsi="Times New Roman" w:eastAsia="Times New Roman" w:cs="Times New Roman"/>
                <w:b/>
                <w:bCs/>
              </w:rPr>
              <w:t xml:space="preserve">7.2 Responsabilități și roluri</w:t>
            </w:r>
            <w:r>
              <w:rPr>
                <w:rStyle w:val="902"/>
                <w:rFonts w:ascii="Times New Roman" w:hAnsi="Times New Roman" w:eastAsia="Times New Roman" w:cs="Times New Roman"/>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_Toc30 \h</w:instrText>
              <w:fldChar w:fldCharType="separate"/>
            </w:r>
            <w:r>
              <w:rPr>
                <w:rStyle w:val="902"/>
                <w:rFonts w:ascii="Times New Roman" w:hAnsi="Times New Roman" w:eastAsia="Times New Roman" w:cs="Times New Roman"/>
              </w:rPr>
              <w:t xml:space="preserve">17</w:t>
            </w:r>
            <w:r>
              <w:rPr>
                <w:rFonts w:ascii="Times New Roman" w:hAnsi="Times New Roman" w:eastAsia="Times New Roman" w:cs="Times New Roman"/>
              </w:rPr>
              <w:fldChar w:fldCharType="end"/>
            </w:r>
          </w:hyperlink>
          <w:r>
            <w:rPr>
              <w:rFonts w:ascii="Times New Roman" w:hAnsi="Times New Roman" w:eastAsia="Times New Roman" w:cs="Times New Roman"/>
              <w:b/>
              <w:bCs/>
            </w:rPr>
          </w:r>
          <w:r>
            <w:rPr>
              <w:rFonts w:ascii="Times New Roman" w:hAnsi="Times New Roman" w:eastAsia="Times New Roman" w:cs="Times New Roman"/>
              <w:b/>
              <w:bCs/>
            </w:rPr>
          </w:r>
        </w:p>
        <w:p>
          <w:pPr>
            <w:pStyle w:val="911"/>
            <w:pBdr/>
            <w:tabs>
              <w:tab w:val="right" w:leader="dot" w:pos="9629"/>
            </w:tabs>
            <w:spacing/>
            <w:ind/>
            <w:rPr>
              <w:rFonts w:ascii="Times New Roman" w:hAnsi="Times New Roman" w:cs="Times New Roman"/>
              <w:highlight w:val="none"/>
            </w:rPr>
          </w:pPr>
          <w:r>
            <w:rPr>
              <w:rFonts w:ascii="Times New Roman" w:hAnsi="Times New Roman" w:eastAsia="Times New Roman" w:cs="Times New Roman"/>
            </w:rPr>
          </w:r>
          <w:hyperlink w:tooltip="#_Toc31" w:anchor="_Toc31" w:history="1">
            <w:r>
              <w:rPr>
                <w:rStyle w:val="902"/>
                <w:rFonts w:ascii="Times New Roman" w:hAnsi="Times New Roman" w:eastAsia="Times New Roman" w:cs="Times New Roman"/>
              </w:rPr>
            </w:r>
            <w:r>
              <w:rPr>
                <w:rStyle w:val="902"/>
                <w:rFonts w:ascii="Times New Roman" w:hAnsi="Times New Roman" w:eastAsia="Times New Roman" w:cs="Times New Roman"/>
                <w:b/>
                <w:bCs/>
              </w:rPr>
              <w:t xml:space="preserve">7.3 Măsuri pentru conformitate și monitorizare</w:t>
            </w:r>
            <w:r>
              <w:rPr>
                <w:rStyle w:val="902"/>
                <w:rFonts w:ascii="Times New Roman" w:hAnsi="Times New Roman" w:eastAsia="Times New Roman" w:cs="Times New Roman"/>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_Toc31 \h</w:instrText>
              <w:fldChar w:fldCharType="separate"/>
            </w:r>
            <w:r>
              <w:rPr>
                <w:rStyle w:val="902"/>
                <w:rFonts w:ascii="Times New Roman" w:hAnsi="Times New Roman" w:eastAsia="Times New Roman" w:cs="Times New Roman"/>
              </w:rPr>
              <w:t xml:space="preserve">17</w:t>
            </w:r>
            <w:r>
              <w:rPr>
                <w:rFonts w:ascii="Times New Roman" w:hAnsi="Times New Roman" w:eastAsia="Times New Roman" w:cs="Times New Roman"/>
              </w:rPr>
              <w:fldChar w:fldCharType="end"/>
            </w:r>
          </w:hyperlink>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910"/>
            <w:pBdr/>
            <w:tabs>
              <w:tab w:val="right" w:leader="dot" w:pos="9629"/>
            </w:tabs>
            <w:spacing/>
            <w:ind/>
            <w:rPr>
              <w:rFonts w:ascii="Times New Roman" w:hAnsi="Times New Roman" w:cs="Times New Roman"/>
              <w:b/>
              <w:bCs/>
            </w:rPr>
          </w:pPr>
          <w:r>
            <w:rPr>
              <w:rFonts w:ascii="Times New Roman" w:hAnsi="Times New Roman" w:eastAsia="Times New Roman" w:cs="Times New Roman"/>
            </w:rPr>
          </w:r>
          <w:hyperlink w:tooltip="#_Toc32" w:anchor="_Toc32" w:history="1">
            <w:r>
              <w:rPr>
                <w:rStyle w:val="902"/>
                <w:rFonts w:ascii="Times New Roman" w:hAnsi="Times New Roman" w:eastAsia="Times New Roman" w:cs="Times New Roman"/>
              </w:rPr>
            </w:r>
            <w:r>
              <w:rPr>
                <w:rStyle w:val="902"/>
                <w:rFonts w:ascii="Times New Roman" w:hAnsi="Times New Roman" w:eastAsia="Times New Roman" w:cs="Times New Roman"/>
                <w:b/>
                <w:bCs/>
              </w:rPr>
              <w:t xml:space="preserve">Aplicație software pentru suportul activităților</w:t>
            </w:r>
            <w:r>
              <w:rPr>
                <w:rStyle w:val="902"/>
                <w:rFonts w:ascii="Times New Roman" w:hAnsi="Times New Roman" w:eastAsia="Times New Roman" w:cs="Times New Roman"/>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_Toc32 \h</w:instrText>
              <w:fldChar w:fldCharType="separate"/>
            </w:r>
            <w:r>
              <w:rPr>
                <w:rStyle w:val="902"/>
                <w:rFonts w:ascii="Times New Roman" w:hAnsi="Times New Roman" w:eastAsia="Times New Roman" w:cs="Times New Roman"/>
              </w:rPr>
              <w:t xml:space="preserve">19</w:t>
            </w:r>
            <w:r>
              <w:rPr>
                <w:rFonts w:ascii="Times New Roman" w:hAnsi="Times New Roman" w:eastAsia="Times New Roman" w:cs="Times New Roman"/>
              </w:rPr>
              <w:fldChar w:fldCharType="end"/>
            </w:r>
          </w:hyperlink>
          <w:r>
            <w:rPr>
              <w:rFonts w:ascii="Times New Roman" w:hAnsi="Times New Roman" w:eastAsia="Times New Roman" w:cs="Times New Roman"/>
              <w:b/>
              <w:bCs/>
            </w:rPr>
          </w:r>
          <w:r>
            <w:rPr>
              <w:rFonts w:ascii="Times New Roman" w:hAnsi="Times New Roman" w:eastAsia="Times New Roman" w:cs="Times New Roman"/>
              <w:b/>
              <w:bCs/>
            </w:rPr>
          </w:r>
        </w:p>
        <w:p>
          <w:pPr>
            <w:pStyle w:val="910"/>
            <w:pBdr/>
            <w:tabs>
              <w:tab w:val="right" w:leader="dot" w:pos="9629"/>
            </w:tabs>
            <w:spacing/>
            <w:ind/>
            <w:rPr>
              <w:rFonts w:ascii="Times New Roman" w:hAnsi="Times New Roman" w:cs="Times New Roman"/>
              <w:b/>
              <w:bCs/>
            </w:rPr>
          </w:pPr>
          <w:r>
            <w:rPr>
              <w:rFonts w:ascii="Times New Roman" w:hAnsi="Times New Roman" w:eastAsia="Times New Roman" w:cs="Times New Roman"/>
            </w:rPr>
          </w:r>
          <w:hyperlink w:tooltip="#_Toc33" w:anchor="_Toc33" w:history="1">
            <w:r>
              <w:rPr>
                <w:rStyle w:val="902"/>
                <w:rFonts w:ascii="Times New Roman" w:hAnsi="Times New Roman" w:eastAsia="Times New Roman" w:cs="Times New Roman"/>
              </w:rPr>
            </w:r>
            <w:r>
              <w:rPr>
                <w:rStyle w:val="902"/>
                <w:rFonts w:ascii="Times New Roman" w:hAnsi="Times New Roman" w:eastAsia="Times New Roman" w:cs="Times New Roman"/>
                <w:b/>
                <w:bCs/>
              </w:rPr>
              <w:t xml:space="preserve">Concluzii</w:t>
            </w:r>
            <w:r>
              <w:rPr>
                <w:rStyle w:val="902"/>
                <w:rFonts w:ascii="Times New Roman" w:hAnsi="Times New Roman" w:eastAsia="Times New Roman" w:cs="Times New Roman"/>
                <w:b/>
                <w:bCs/>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_Toc33 \h</w:instrText>
              <w:fldChar w:fldCharType="separate"/>
            </w:r>
            <w:r>
              <w:rPr>
                <w:rStyle w:val="902"/>
                <w:rFonts w:ascii="Times New Roman" w:hAnsi="Times New Roman" w:eastAsia="Times New Roman" w:cs="Times New Roman"/>
              </w:rPr>
              <w:t xml:space="preserve">21</w:t>
            </w:r>
            <w:r>
              <w:rPr>
                <w:rFonts w:ascii="Times New Roman" w:hAnsi="Times New Roman" w:eastAsia="Times New Roman" w:cs="Times New Roman"/>
              </w:rPr>
              <w:fldChar w:fldCharType="end"/>
            </w:r>
          </w:hyperlink>
          <w:r>
            <w:rPr>
              <w:rFonts w:ascii="Times New Roman" w:hAnsi="Times New Roman" w:eastAsia="Times New Roman" w:cs="Times New Roman"/>
              <w:b/>
              <w:bCs/>
            </w:rPr>
          </w:r>
          <w:r>
            <w:rPr>
              <w:rFonts w:ascii="Times New Roman" w:hAnsi="Times New Roman" w:eastAsia="Times New Roman" w:cs="Times New Roman"/>
              <w:b/>
              <w:bCs/>
            </w:rPr>
          </w:r>
        </w:p>
        <w:p>
          <w:pPr>
            <w:pStyle w:val="863"/>
            <w:pBdr/>
            <w:spacing/>
            <w:ind/>
            <w:rPr>
              <w:rFonts w:ascii="Times New Roman" w:hAnsi="Times New Roman" w:cs="Times New Roman"/>
              <w:b w:val="0"/>
              <w:bCs w:val="0"/>
              <w:sz w:val="24"/>
              <w:szCs w:val="24"/>
            </w:rPr>
          </w:pPr>
          <w:r>
            <w:rPr>
              <w:rStyle w:val="904"/>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r>
            <w:rPr>
              <w:rFonts w:ascii="Times New Roman" w:hAnsi="Times New Roman" w:eastAsia="Times New Roman" w:cs="Times New Roman"/>
              <w:b w:val="0"/>
              <w:bCs w:val="0"/>
              <w:sz w:val="24"/>
              <w:szCs w:val="24"/>
            </w:rPr>
          </w:r>
        </w:p>
      </w:sdtContent>
    </w:sdt>
    <w:p>
      <w:pPr>
        <w:pStyle w:val="863"/>
        <w:pBdr/>
        <w:spacing/>
        <w:ind/>
        <w:rPr/>
      </w:pPr>
      <w:r>
        <w:br w:type="page" w:clear="all"/>
      </w:r>
      <w:r/>
    </w:p>
    <w:p>
      <w:pPr>
        <w:pStyle w:val="864"/>
        <w:pBdr/>
        <w:spacing w:line="360" w:lineRule="auto"/>
        <w:ind/>
        <w:rPr>
          <w:rFonts w:ascii="Times New Roman" w:hAnsi="Times New Roman" w:cs="Times New Roman"/>
          <w:b/>
          <w:bCs/>
          <w:color w:val="000000" w:themeColor="text1"/>
          <w:sz w:val="32"/>
          <w:szCs w:val="32"/>
        </w:rPr>
      </w:pPr>
      <w:r/>
      <w:bookmarkStart w:id="9" w:name="_Toc9"/>
      <w:r>
        <w:rPr>
          <w:rFonts w:ascii="Times New Roman" w:hAnsi="Times New Roman" w:cs="Times New Roman"/>
          <w:b/>
          <w:bCs/>
          <w:color w:val="000000" w:themeColor="text1"/>
          <w:sz w:val="32"/>
          <w:szCs w:val="32"/>
        </w:rPr>
        <w:t xml:space="preserve">Introducere</w:t>
      </w:r>
      <w:bookmarkEnd w:id="9"/>
      <w:r>
        <w:rPr>
          <w:rFonts w:ascii="Times New Roman" w:hAnsi="Times New Roman" w:cs="Times New Roman"/>
          <w:b/>
          <w:bCs/>
          <w:color w:val="000000" w:themeColor="text1"/>
          <w:sz w:val="32"/>
          <w:szCs w:val="32"/>
        </w:rPr>
      </w:r>
      <w:r>
        <w:rPr>
          <w:rFonts w:ascii="Times New Roman" w:hAnsi="Times New Roman" w:cs="Times New Roman"/>
          <w:b/>
          <w:bCs/>
          <w:color w:val="000000" w:themeColor="text1"/>
          <w:sz w:val="32"/>
          <w:szCs w:val="32"/>
        </w:rPr>
      </w:r>
    </w:p>
    <w:p>
      <w:pPr>
        <w:pStyle w:val="865"/>
        <w:pBdr/>
        <w:spacing w:line="360" w:lineRule="auto"/>
        <w:ind/>
        <w:rPr>
          <w:rFonts w:ascii="Times New Roman" w:hAnsi="Times New Roman" w:cs="Times New Roman"/>
          <w:b/>
          <w:bCs/>
          <w:color w:val="000000" w:themeColor="text1"/>
          <w:sz w:val="28"/>
          <w:szCs w:val="28"/>
        </w:rPr>
      </w:pPr>
      <w:r/>
      <w:bookmarkStart w:id="10" w:name="_Toc10"/>
      <w:r>
        <w:rPr>
          <w:rFonts w:ascii="Times New Roman" w:hAnsi="Times New Roman" w:eastAsia="Times New Roman" w:cs="Times New Roman"/>
          <w:b/>
          <w:bCs/>
          <w:color w:val="000000" w:themeColor="text1"/>
          <w:sz w:val="28"/>
          <w:szCs w:val="28"/>
        </w:rPr>
        <w:t xml:space="preserve">1.1 Contextul standardului ISO/IEC 27001</w:t>
      </w:r>
      <w:bookmarkEnd w:id="10"/>
      <w:r>
        <w:rPr>
          <w:rFonts w:ascii="Times New Roman" w:hAnsi="Times New Roman" w:eastAsia="Times New Roman" w:cs="Times New Roman"/>
          <w:b/>
          <w:bCs/>
          <w:color w:val="000000" w:themeColor="text1"/>
          <w:sz w:val="22"/>
          <w:szCs w:val="28"/>
        </w:rPr>
      </w:r>
      <w:r>
        <w:rPr>
          <w:rFonts w:ascii="Times New Roman" w:hAnsi="Times New Roman" w:cs="Times New Roman"/>
          <w:b/>
          <w:bCs/>
          <w:color w:val="000000" w:themeColor="text1"/>
          <w:sz w:val="28"/>
          <w:szCs w:val="28"/>
        </w:rPr>
      </w:r>
    </w:p>
    <w:p>
      <w:pPr>
        <w:pStyle w:val="931"/>
        <w:pBdr/>
        <w:spacing w:line="360" w:lineRule="auto"/>
        <w:ind w:firstLine="708"/>
        <w:jc w:val="both"/>
        <w:rPr>
          <w:rFonts w:ascii="Times New Roman" w:hAnsi="Times New Roman" w:cs="Times New Roman"/>
          <w:sz w:val="28"/>
          <w:szCs w:val="24"/>
        </w:rPr>
      </w:pPr>
      <w:r>
        <w:rPr>
          <w:rFonts w:ascii="Times New Roman" w:hAnsi="Times New Roman" w:eastAsia="Times New Roman" w:cs="Times New Roman"/>
          <w:sz w:val="24"/>
          <w:szCs w:val="24"/>
        </w:rPr>
        <w:t xml:space="preserve">Protejarea informațiilor a devenit o prioritate esențială pentru orice organizație, indiferent de dimensiune sau domeniu de activitate. Standardul internațional ISO/IEC 27001 oferă un cadru recunoscut la nivel global pentru implementarea, menținerea și îmb</w:t>
      </w:r>
      <w:r>
        <w:rPr>
          <w:rFonts w:ascii="Times New Roman" w:hAnsi="Times New Roman" w:eastAsia="Times New Roman" w:cs="Times New Roman"/>
          <w:sz w:val="24"/>
          <w:szCs w:val="24"/>
        </w:rPr>
        <w:t xml:space="preserve">unătățirea unui Sistem de Management al Securității Informației (SMSI).</w:t>
      </w:r>
      <w:r>
        <w:rPr>
          <w:rFonts w:ascii="Times New Roman" w:hAnsi="Times New Roman" w:eastAsia="Times New Roman" w:cs="Times New Roman"/>
          <w:sz w:val="24"/>
          <w:szCs w:val="24"/>
        </w:rPr>
      </w:r>
      <w:r>
        <w:rPr>
          <w:rFonts w:ascii="Times New Roman" w:hAnsi="Times New Roman" w:cs="Times New Roman"/>
          <w:sz w:val="28"/>
          <w:szCs w:val="24"/>
        </w:rPr>
      </w:r>
    </w:p>
    <w:p>
      <w:pPr>
        <w:pStyle w:val="931"/>
        <w:pBdr/>
        <w:spacing w:line="360" w:lineRule="auto"/>
        <w:ind w:firstLine="708"/>
        <w:jc w:val="both"/>
        <w:rPr>
          <w:rFonts w:ascii="Times New Roman" w:hAnsi="Times New Roman" w:cs="Times New Roman"/>
          <w:sz w:val="28"/>
          <w:szCs w:val="24"/>
        </w:rPr>
      </w:pPr>
      <w:r>
        <w:rPr>
          <w:rFonts w:ascii="Times New Roman" w:hAnsi="Times New Roman" w:eastAsia="Times New Roman" w:cs="Times New Roman"/>
          <w:sz w:val="24"/>
          <w:szCs w:val="24"/>
        </w:rPr>
        <w:t xml:space="preserve">Acest standard stabilește cerințele pentru identificarea riscurilor informaționale, implementarea controalelor adecvate și evaluarea continuă a eficienței măsurilor de protecție. ISO/IEC 27001 nu se referă doar la aspectele tehnice ale securității, ci și l</w:t>
      </w:r>
      <w:r>
        <w:rPr>
          <w:rFonts w:ascii="Times New Roman" w:hAnsi="Times New Roman" w:eastAsia="Times New Roman" w:cs="Times New Roman"/>
          <w:sz w:val="24"/>
          <w:szCs w:val="24"/>
        </w:rPr>
        <w:t xml:space="preserve">a aspectele organizaționale și umane, promovând o abordare holistică asupra gestionării riscurilor legate de informații. </w:t>
      </w:r>
      <w:r>
        <w:rPr>
          <w:rFonts w:ascii="Times New Roman" w:hAnsi="Times New Roman" w:eastAsia="Times New Roman" w:cs="Times New Roman"/>
          <w:sz w:val="24"/>
          <w:szCs w:val="24"/>
        </w:rPr>
        <w:t xml:space="preserve">Adoptarea acestui standard ajută organizațiile să reducă semnificativ expunerea la incidente de securitate, să respecte reglementările în vigoare și să câștige încrederea clienților și partenerilor prin asigurarea confidențialității, integrității și dispon</w:t>
      </w:r>
      <w:r>
        <w:rPr>
          <w:rFonts w:ascii="Times New Roman" w:hAnsi="Times New Roman" w:eastAsia="Times New Roman" w:cs="Times New Roman"/>
          <w:sz w:val="24"/>
          <w:szCs w:val="24"/>
        </w:rPr>
        <w:t xml:space="preserve">ibilității datelor.</w:t>
      </w:r>
      <w:r>
        <w:rPr>
          <w:rFonts w:ascii="Times New Roman" w:hAnsi="Times New Roman" w:cs="Times New Roman"/>
          <w:sz w:val="28"/>
          <w:szCs w:val="24"/>
        </w:rPr>
      </w:r>
      <w:r>
        <w:rPr>
          <w:rFonts w:ascii="Times New Roman" w:hAnsi="Times New Roman" w:cs="Times New Roman"/>
          <w:sz w:val="28"/>
          <w:szCs w:val="24"/>
        </w:rPr>
      </w:r>
    </w:p>
    <w:p>
      <w:pPr>
        <w:pStyle w:val="865"/>
        <w:pBdr/>
        <w:spacing w:line="360" w:lineRule="auto"/>
        <w:ind/>
        <w:rPr>
          <w:rFonts w:ascii="Times New Roman" w:hAnsi="Times New Roman" w:cs="Times New Roman"/>
          <w:b/>
          <w:bCs/>
          <w:color w:val="000000" w:themeColor="text1"/>
          <w:sz w:val="28"/>
          <w:szCs w:val="28"/>
        </w:rPr>
      </w:pPr>
      <w:r/>
      <w:bookmarkStart w:id="11" w:name="_Toc11"/>
      <w:r>
        <w:rPr>
          <w:rFonts w:ascii="Times New Roman" w:hAnsi="Times New Roman" w:eastAsia="Times New Roman" w:cs="Times New Roman"/>
          <w:b/>
          <w:bCs/>
          <w:color w:val="000000" w:themeColor="text1"/>
          <w:sz w:val="28"/>
          <w:szCs w:val="28"/>
        </w:rPr>
        <w:t xml:space="preserve">1.2 Scopul lucrării</w:t>
      </w:r>
      <w:bookmarkEnd w:id="11"/>
      <w:r>
        <w:rPr>
          <w:rFonts w:ascii="Times New Roman" w:hAnsi="Times New Roman" w:eastAsia="Times New Roman" w:cs="Times New Roman"/>
          <w:b/>
          <w:bCs/>
          <w:color w:val="000000" w:themeColor="text1"/>
          <w:sz w:val="22"/>
          <w:szCs w:val="22"/>
        </w:rPr>
      </w:r>
      <w:r>
        <w:rPr>
          <w:rFonts w:ascii="Times New Roman" w:hAnsi="Times New Roman" w:cs="Times New Roman"/>
          <w:b/>
          <w:bCs/>
          <w:color w:val="000000" w:themeColor="text1"/>
          <w:sz w:val="28"/>
          <w:szCs w:val="28"/>
        </w:rPr>
      </w:r>
    </w:p>
    <w:p>
      <w:pPr>
        <w:pStyle w:val="931"/>
        <w:pBdr/>
        <w:spacing w:line="360" w:lineRule="auto"/>
        <w:ind w:firstLine="708"/>
        <w:jc w:val="both"/>
        <w:rPr>
          <w:rFonts w:ascii="Times New Roman" w:hAnsi="Times New Roman" w:cs="Times New Roman"/>
          <w:sz w:val="28"/>
          <w:szCs w:val="24"/>
        </w:rPr>
      </w:pPr>
      <w:r>
        <w:rPr>
          <w:rFonts w:ascii="Times New Roman" w:hAnsi="Times New Roman" w:eastAsia="Times New Roman" w:cs="Times New Roman"/>
          <w:sz w:val="24"/>
          <w:szCs w:val="24"/>
        </w:rPr>
        <w:t xml:space="preserve">Scopul lucrării este de a simula procesul de implementare a unui sistem de securitate informațională în conformitate cu cerințele standardului ISO/IEC 27001 într-o </w:t>
      </w:r>
      <w:r>
        <w:rPr>
          <w:rFonts w:ascii="Times New Roman" w:hAnsi="Times New Roman" w:eastAsia="Times New Roman" w:cs="Times New Roman"/>
          <w:b/>
          <w:bCs/>
          <w:sz w:val="24"/>
          <w:szCs w:val="24"/>
        </w:rPr>
        <w:t xml:space="preserve">organizație virtuală</w:t>
      </w:r>
      <w:r>
        <w:rPr>
          <w:rFonts w:ascii="Times New Roman" w:hAnsi="Times New Roman" w:eastAsia="Times New Roman" w:cs="Times New Roman"/>
          <w:sz w:val="24"/>
          <w:szCs w:val="24"/>
        </w:rPr>
        <w:t xml:space="preserve">, denumită </w:t>
      </w:r>
      <w:r>
        <w:rPr>
          <w:rFonts w:ascii="Times New Roman" w:hAnsi="Times New Roman" w:eastAsia="Times New Roman" w:cs="Times New Roman"/>
          <w:b/>
          <w:bCs/>
          <w:sz w:val="24"/>
          <w:szCs w:val="24"/>
        </w:rPr>
        <w:t xml:space="preserve">DataVault.</w:t>
      </w:r>
      <w:r>
        <w:rPr>
          <w:rFonts w:ascii="Times New Roman" w:hAnsi="Times New Roman" w:eastAsia="Times New Roman" w:cs="Times New Roman"/>
          <w:sz w:val="24"/>
          <w:szCs w:val="24"/>
        </w:rPr>
        <w:t xml:space="preserve"> Această simulare urmărește să:</w:t>
      </w:r>
      <w:r>
        <w:rPr>
          <w:rFonts w:ascii="Times New Roman" w:hAnsi="Times New Roman" w:eastAsia="Times New Roman" w:cs="Times New Roman"/>
          <w:sz w:val="24"/>
          <w:szCs w:val="24"/>
        </w:rPr>
      </w:r>
      <w:r>
        <w:rPr>
          <w:rFonts w:ascii="Times New Roman" w:hAnsi="Times New Roman" w:cs="Times New Roman"/>
          <w:sz w:val="28"/>
          <w:szCs w:val="24"/>
        </w:rPr>
      </w:r>
    </w:p>
    <w:p>
      <w:pPr>
        <w:pStyle w:val="931"/>
        <w:numPr>
          <w:ilvl w:val="0"/>
          <w:numId w:val="13"/>
        </w:numPr>
        <w:pBdr/>
        <w:spacing w:line="360" w:lineRule="auto"/>
        <w:ind/>
        <w:jc w:val="both"/>
        <w:rPr>
          <w:rFonts w:ascii="Times New Roman" w:hAnsi="Times New Roman" w:cs="Times New Roman"/>
          <w:sz w:val="28"/>
          <w:szCs w:val="24"/>
        </w:rPr>
      </w:pPr>
      <w:r>
        <w:rPr>
          <w:rFonts w:ascii="Times New Roman" w:hAnsi="Times New Roman" w:eastAsia="Times New Roman" w:cs="Times New Roman"/>
          <w:sz w:val="24"/>
          <w:szCs w:val="24"/>
        </w:rPr>
        <w:t xml:space="preserve">Evidențieze importanța gestionării proactive a riscurilor de securitate;</w:t>
      </w:r>
      <w:r>
        <w:rPr>
          <w:rFonts w:ascii="Times New Roman" w:hAnsi="Times New Roman" w:eastAsia="Times New Roman" w:cs="Times New Roman"/>
          <w:sz w:val="24"/>
          <w:szCs w:val="24"/>
        </w:rPr>
      </w:r>
      <w:r>
        <w:rPr>
          <w:rFonts w:ascii="Times New Roman" w:hAnsi="Times New Roman" w:cs="Times New Roman"/>
          <w:sz w:val="28"/>
          <w:szCs w:val="24"/>
        </w:rPr>
      </w:r>
    </w:p>
    <w:p>
      <w:pPr>
        <w:pStyle w:val="931"/>
        <w:numPr>
          <w:ilvl w:val="0"/>
          <w:numId w:val="13"/>
        </w:numPr>
        <w:pBdr/>
        <w:spacing w:line="360" w:lineRule="auto"/>
        <w:ind/>
        <w:jc w:val="both"/>
        <w:rPr>
          <w:rFonts w:ascii="Times New Roman" w:hAnsi="Times New Roman" w:cs="Times New Roman"/>
          <w:sz w:val="28"/>
          <w:szCs w:val="24"/>
        </w:rPr>
      </w:pPr>
      <w:r>
        <w:rPr>
          <w:rFonts w:ascii="Times New Roman" w:hAnsi="Times New Roman" w:eastAsia="Times New Roman" w:cs="Times New Roman"/>
          <w:sz w:val="24"/>
          <w:szCs w:val="24"/>
        </w:rPr>
        <w:t xml:space="preserve">Identifice și clasifice activele informaționale;</w:t>
      </w:r>
      <w:r>
        <w:rPr>
          <w:rFonts w:ascii="Times New Roman" w:hAnsi="Times New Roman" w:eastAsia="Times New Roman" w:cs="Times New Roman"/>
          <w:sz w:val="24"/>
          <w:szCs w:val="24"/>
        </w:rPr>
      </w:r>
      <w:r>
        <w:rPr>
          <w:rFonts w:ascii="Times New Roman" w:hAnsi="Times New Roman" w:cs="Times New Roman"/>
          <w:sz w:val="28"/>
          <w:szCs w:val="24"/>
        </w:rPr>
      </w:r>
    </w:p>
    <w:p>
      <w:pPr>
        <w:pStyle w:val="931"/>
        <w:numPr>
          <w:ilvl w:val="0"/>
          <w:numId w:val="13"/>
        </w:numPr>
        <w:pBdr/>
        <w:spacing w:line="360" w:lineRule="auto"/>
        <w:ind/>
        <w:jc w:val="both"/>
        <w:rPr>
          <w:rFonts w:ascii="Times New Roman" w:hAnsi="Times New Roman" w:cs="Times New Roman"/>
          <w:sz w:val="28"/>
          <w:szCs w:val="24"/>
        </w:rPr>
      </w:pPr>
      <w:r>
        <w:rPr>
          <w:rFonts w:ascii="Times New Roman" w:hAnsi="Times New Roman" w:eastAsia="Times New Roman" w:cs="Times New Roman"/>
          <w:sz w:val="24"/>
          <w:szCs w:val="24"/>
        </w:rPr>
        <w:t xml:space="preserve">Evalueze potențialele amenințări și riscurile asociate;</w:t>
      </w:r>
      <w:r>
        <w:rPr>
          <w:rFonts w:ascii="Times New Roman" w:hAnsi="Times New Roman" w:eastAsia="Times New Roman" w:cs="Times New Roman"/>
          <w:sz w:val="24"/>
          <w:szCs w:val="24"/>
        </w:rPr>
      </w:r>
      <w:r>
        <w:rPr>
          <w:rFonts w:ascii="Times New Roman" w:hAnsi="Times New Roman" w:cs="Times New Roman"/>
          <w:sz w:val="28"/>
          <w:szCs w:val="24"/>
        </w:rPr>
      </w:r>
    </w:p>
    <w:p>
      <w:pPr>
        <w:pStyle w:val="931"/>
        <w:numPr>
          <w:ilvl w:val="0"/>
          <w:numId w:val="13"/>
        </w:numPr>
        <w:pBdr/>
        <w:spacing w:line="360" w:lineRule="auto"/>
        <w:ind/>
        <w:jc w:val="both"/>
        <w:rPr>
          <w:rFonts w:ascii="Times New Roman" w:hAnsi="Times New Roman" w:cs="Times New Roman"/>
          <w:sz w:val="28"/>
          <w:szCs w:val="24"/>
        </w:rPr>
      </w:pPr>
      <w:r>
        <w:rPr>
          <w:rFonts w:ascii="Times New Roman" w:hAnsi="Times New Roman" w:eastAsia="Times New Roman" w:cs="Times New Roman"/>
          <w:sz w:val="24"/>
          <w:szCs w:val="24"/>
        </w:rPr>
        <w:t xml:space="preserve">Propună măsuri de control corespunzătoare pentru reducerea riscurilor;</w:t>
      </w:r>
      <w:r>
        <w:rPr>
          <w:rFonts w:ascii="Times New Roman" w:hAnsi="Times New Roman" w:eastAsia="Times New Roman" w:cs="Times New Roman"/>
          <w:sz w:val="24"/>
          <w:szCs w:val="24"/>
        </w:rPr>
      </w:r>
      <w:r>
        <w:rPr>
          <w:rFonts w:ascii="Times New Roman" w:hAnsi="Times New Roman" w:cs="Times New Roman"/>
          <w:sz w:val="28"/>
          <w:szCs w:val="24"/>
        </w:rPr>
      </w:r>
    </w:p>
    <w:p>
      <w:pPr>
        <w:pStyle w:val="931"/>
        <w:numPr>
          <w:ilvl w:val="0"/>
          <w:numId w:val="13"/>
        </w:numPr>
        <w:pBdr/>
        <w:spacing w:line="360" w:lineRule="auto"/>
        <w:ind/>
        <w:jc w:val="both"/>
        <w:rPr>
          <w:rFonts w:ascii="Times New Roman" w:hAnsi="Times New Roman" w:cs="Times New Roman"/>
          <w:sz w:val="28"/>
          <w:szCs w:val="24"/>
        </w:rPr>
      </w:pPr>
      <w:r>
        <w:rPr>
          <w:rFonts w:ascii="Times New Roman" w:hAnsi="Times New Roman" w:eastAsia="Times New Roman" w:cs="Times New Roman"/>
          <w:sz w:val="24"/>
          <w:szCs w:val="24"/>
        </w:rPr>
        <w:t xml:space="preserve">Elaboreze o politică formală de securitate;</w:t>
      </w:r>
      <w:r>
        <w:rPr>
          <w:rFonts w:ascii="Times New Roman" w:hAnsi="Times New Roman" w:eastAsia="Times New Roman" w:cs="Times New Roman"/>
          <w:sz w:val="24"/>
          <w:szCs w:val="24"/>
        </w:rPr>
      </w:r>
      <w:r>
        <w:rPr>
          <w:rFonts w:ascii="Times New Roman" w:hAnsi="Times New Roman" w:cs="Times New Roman"/>
          <w:sz w:val="28"/>
          <w:szCs w:val="24"/>
        </w:rPr>
      </w:r>
    </w:p>
    <w:p>
      <w:pPr>
        <w:pStyle w:val="931"/>
        <w:numPr>
          <w:ilvl w:val="0"/>
          <w:numId w:val="13"/>
        </w:numPr>
        <w:pBdr/>
        <w:spacing w:line="360" w:lineRule="auto"/>
        <w:ind/>
        <w:jc w:val="both"/>
        <w:rPr>
          <w:rFonts w:ascii="Times New Roman" w:hAnsi="Times New Roman" w:cs="Times New Roman"/>
          <w:sz w:val="28"/>
          <w:szCs w:val="24"/>
        </w:rPr>
      </w:pPr>
      <w:r>
        <w:rPr>
          <w:rFonts w:ascii="Times New Roman" w:hAnsi="Times New Roman" w:eastAsia="Times New Roman" w:cs="Times New Roman"/>
          <w:sz w:val="24"/>
          <w:szCs w:val="24"/>
        </w:rPr>
        <w:t xml:space="preserve">Dezvolte o aplicație software cu interfață grafică pentru sprijinirea activităților descrise.</w:t>
      </w:r>
      <w:r>
        <w:rPr>
          <w:rFonts w:ascii="Times New Roman" w:hAnsi="Times New Roman" w:eastAsia="Times New Roman" w:cs="Times New Roman"/>
          <w:sz w:val="24"/>
          <w:szCs w:val="24"/>
        </w:rPr>
      </w:r>
      <w:r>
        <w:rPr>
          <w:rFonts w:ascii="Times New Roman" w:hAnsi="Times New Roman" w:cs="Times New Roman"/>
          <w:sz w:val="28"/>
          <w:szCs w:val="24"/>
        </w:rPr>
      </w:r>
    </w:p>
    <w:p>
      <w:pPr>
        <w:pStyle w:val="931"/>
        <w:pBdr/>
        <w:spacing w:line="360" w:lineRule="auto"/>
        <w:ind w:firstLine="708"/>
        <w:jc w:val="both"/>
        <w:rPr>
          <w:rFonts w:ascii="Times New Roman" w:hAnsi="Times New Roman" w:cs="Times New Roman"/>
          <w:sz w:val="28"/>
          <w:szCs w:val="24"/>
        </w:rPr>
      </w:pPr>
      <w:r>
        <w:rPr>
          <w:rFonts w:ascii="Times New Roman" w:hAnsi="Times New Roman" w:eastAsia="Times New Roman" w:cs="Times New Roman"/>
          <w:sz w:val="24"/>
          <w:szCs w:val="24"/>
        </w:rPr>
        <w:t xml:space="preserve">Prin această abordare integrată, se urmărește dobândirea unei înțelegeri aplicate a proceselor de management al securității informației și dezvoltarea competențelor practice în aplicarea standardelor internaționale.</w:t>
      </w:r>
      <w:r>
        <w:rPr>
          <w:rFonts w:ascii="Times New Roman" w:hAnsi="Times New Roman" w:eastAsia="Times New Roman" w:cs="Times New Roman"/>
          <w:sz w:val="24"/>
          <w:szCs w:val="24"/>
        </w:rPr>
      </w:r>
      <w:r>
        <w:rPr>
          <w:rFonts w:ascii="Times New Roman" w:hAnsi="Times New Roman" w:cs="Times New Roman"/>
          <w:sz w:val="28"/>
          <w:szCs w:val="24"/>
        </w:rPr>
      </w:r>
    </w:p>
    <w:p>
      <w:pPr>
        <w:pStyle w:val="865"/>
        <w:pBdr/>
        <w:spacing w:line="360" w:lineRule="auto"/>
        <w:ind/>
        <w:rPr>
          <w:rFonts w:ascii="Times New Roman" w:hAnsi="Times New Roman" w:cs="Times New Roman"/>
          <w:b/>
          <w:bCs/>
          <w:color w:val="000000" w:themeColor="text1"/>
          <w:sz w:val="22"/>
          <w:szCs w:val="22"/>
        </w:rPr>
      </w:pPr>
      <w:r/>
      <w:bookmarkStart w:id="12" w:name="_Toc12"/>
      <w:r>
        <w:rPr>
          <w:rFonts w:ascii="Times New Roman" w:hAnsi="Times New Roman" w:eastAsia="Times New Roman" w:cs="Times New Roman"/>
          <w:b/>
          <w:bCs/>
          <w:color w:val="000000" w:themeColor="text1"/>
          <w:sz w:val="28"/>
          <w:szCs w:val="28"/>
        </w:rPr>
        <w:t xml:space="preserve">1.3 Metodologia de analiză a securității informaționale</w:t>
      </w:r>
      <w:bookmarkEnd w:id="12"/>
      <w:r>
        <w:rPr>
          <w:rFonts w:ascii="Times New Roman" w:hAnsi="Times New Roman" w:eastAsia="Times New Roman" w:cs="Times New Roman"/>
          <w:b/>
          <w:bCs/>
          <w:color w:val="000000" w:themeColor="text1"/>
          <w:sz w:val="28"/>
          <w:szCs w:val="28"/>
        </w:rPr>
      </w:r>
      <w:r>
        <w:rPr>
          <w:rFonts w:ascii="Times New Roman" w:hAnsi="Times New Roman" w:cs="Times New Roman"/>
          <w:b/>
          <w:bCs/>
          <w:color w:val="000000" w:themeColor="text1"/>
          <w:sz w:val="22"/>
          <w:szCs w:val="22"/>
        </w:rPr>
      </w:r>
    </w:p>
    <w:p>
      <w:pPr>
        <w:pStyle w:val="931"/>
        <w:pBdr/>
        <w:spacing w:line="360" w:lineRule="auto"/>
        <w:ind w:firstLine="708"/>
        <w:jc w:val="both"/>
        <w:rPr>
          <w:rFonts w:ascii="Times New Roman" w:hAnsi="Times New Roman" w:cs="Times New Roman"/>
          <w:sz w:val="28"/>
          <w:szCs w:val="24"/>
        </w:rPr>
      </w:pPr>
      <w:r>
        <w:rPr>
          <w:rFonts w:ascii="Times New Roman" w:hAnsi="Times New Roman" w:eastAsia="Times New Roman" w:cs="Times New Roman"/>
          <w:sz w:val="24"/>
          <w:szCs w:val="24"/>
        </w:rPr>
        <w:t xml:space="preserve">Analiza securității informaționale în cadrul acestei lucrări a fost realizată în mai mulți pași succesivi, urmând o metodologie inspirată de cerințele ISO/IEC 27001 și completată de bune practici din domeniul securității cibernetice:</w:t>
      </w:r>
      <w:r>
        <w:rPr>
          <w:rFonts w:ascii="Times New Roman" w:hAnsi="Times New Roman" w:eastAsia="Times New Roman" w:cs="Times New Roman"/>
          <w:sz w:val="24"/>
          <w:szCs w:val="24"/>
        </w:rPr>
      </w:r>
      <w:r>
        <w:rPr>
          <w:rFonts w:ascii="Times New Roman" w:hAnsi="Times New Roman" w:cs="Times New Roman"/>
          <w:sz w:val="28"/>
          <w:szCs w:val="24"/>
        </w:rPr>
      </w:r>
    </w:p>
    <w:p>
      <w:pPr>
        <w:pStyle w:val="931"/>
        <w:numPr>
          <w:ilvl w:val="0"/>
          <w:numId w:val="15"/>
        </w:numPr>
        <w:pBdr/>
        <w:spacing w:line="360" w:lineRule="auto"/>
        <w:ind/>
        <w:jc w:val="both"/>
        <w:rPr>
          <w:rFonts w:ascii="Times New Roman" w:hAnsi="Times New Roman" w:cs="Times New Roman"/>
          <w:sz w:val="28"/>
          <w:szCs w:val="24"/>
        </w:rPr>
      </w:pPr>
      <w:r>
        <w:rPr>
          <w:rFonts w:ascii="Times New Roman" w:hAnsi="Times New Roman" w:eastAsia="Times New Roman" w:cs="Times New Roman"/>
          <w:sz w:val="24"/>
          <w:szCs w:val="24"/>
        </w:rPr>
        <w:t xml:space="preserve">Identificarea și clasificarea activelor informaționale pe categorii (informații, software, hardware);</w:t>
      </w:r>
      <w:r>
        <w:rPr>
          <w:rFonts w:ascii="Times New Roman" w:hAnsi="Times New Roman" w:eastAsia="Times New Roman" w:cs="Times New Roman"/>
          <w:sz w:val="24"/>
          <w:szCs w:val="24"/>
        </w:rPr>
      </w:r>
      <w:r>
        <w:rPr>
          <w:rFonts w:ascii="Times New Roman" w:hAnsi="Times New Roman" w:cs="Times New Roman"/>
          <w:sz w:val="28"/>
          <w:szCs w:val="24"/>
        </w:rPr>
      </w:r>
    </w:p>
    <w:p>
      <w:pPr>
        <w:pStyle w:val="931"/>
        <w:numPr>
          <w:ilvl w:val="0"/>
          <w:numId w:val="15"/>
        </w:numPr>
        <w:pBdr/>
        <w:spacing w:line="360" w:lineRule="auto"/>
        <w:ind/>
        <w:jc w:val="both"/>
        <w:rPr>
          <w:rFonts w:ascii="Times New Roman" w:hAnsi="Times New Roman" w:cs="Times New Roman"/>
          <w:sz w:val="28"/>
          <w:szCs w:val="24"/>
        </w:rPr>
      </w:pPr>
      <w:r>
        <w:rPr>
          <w:rFonts w:ascii="Times New Roman" w:hAnsi="Times New Roman" w:eastAsia="Times New Roman" w:cs="Times New Roman"/>
          <w:sz w:val="24"/>
          <w:szCs w:val="24"/>
        </w:rPr>
        <w:t xml:space="preserve">Determinarea amenințărilor și vulnerabilităților care pot afecta aceste active;</w:t>
      </w:r>
      <w:r>
        <w:rPr>
          <w:rFonts w:ascii="Times New Roman" w:hAnsi="Times New Roman" w:eastAsia="Times New Roman" w:cs="Times New Roman"/>
          <w:sz w:val="24"/>
          <w:szCs w:val="24"/>
        </w:rPr>
      </w:r>
      <w:r>
        <w:rPr>
          <w:rFonts w:ascii="Times New Roman" w:hAnsi="Times New Roman" w:cs="Times New Roman"/>
          <w:sz w:val="28"/>
          <w:szCs w:val="24"/>
        </w:rPr>
      </w:r>
    </w:p>
    <w:p>
      <w:pPr>
        <w:pStyle w:val="931"/>
        <w:numPr>
          <w:ilvl w:val="0"/>
          <w:numId w:val="15"/>
        </w:numPr>
        <w:pBdr/>
        <w:spacing w:line="360" w:lineRule="auto"/>
        <w:ind/>
        <w:jc w:val="both"/>
        <w:rPr>
          <w:rFonts w:ascii="Times New Roman" w:hAnsi="Times New Roman" w:cs="Times New Roman"/>
          <w:sz w:val="28"/>
          <w:szCs w:val="24"/>
        </w:rPr>
      </w:pPr>
      <w:r>
        <w:rPr>
          <w:rFonts w:ascii="Times New Roman" w:hAnsi="Times New Roman" w:eastAsia="Times New Roman" w:cs="Times New Roman"/>
          <w:sz w:val="24"/>
          <w:szCs w:val="24"/>
        </w:rPr>
        <w:t xml:space="preserve">Evaluarea riscurilor printr-o metodă calitativă, utilizând o matrice care ia în considerare probabilitatea și impactul fiecărei amenințări;</w:t>
      </w:r>
      <w:r>
        <w:rPr>
          <w:rFonts w:ascii="Times New Roman" w:hAnsi="Times New Roman" w:eastAsia="Times New Roman" w:cs="Times New Roman"/>
          <w:sz w:val="24"/>
          <w:szCs w:val="24"/>
        </w:rPr>
      </w:r>
      <w:r>
        <w:rPr>
          <w:rFonts w:ascii="Times New Roman" w:hAnsi="Times New Roman" w:cs="Times New Roman"/>
          <w:sz w:val="28"/>
          <w:szCs w:val="24"/>
        </w:rPr>
      </w:r>
    </w:p>
    <w:p>
      <w:pPr>
        <w:pStyle w:val="931"/>
        <w:numPr>
          <w:ilvl w:val="0"/>
          <w:numId w:val="15"/>
        </w:numPr>
        <w:pBdr/>
        <w:spacing w:line="360" w:lineRule="auto"/>
        <w:ind/>
        <w:jc w:val="both"/>
        <w:rPr>
          <w:rFonts w:ascii="Times New Roman" w:hAnsi="Times New Roman" w:cs="Times New Roman"/>
          <w:sz w:val="28"/>
          <w:szCs w:val="24"/>
        </w:rPr>
      </w:pPr>
      <w:r>
        <w:rPr>
          <w:rFonts w:ascii="Times New Roman" w:hAnsi="Times New Roman" w:eastAsia="Times New Roman" w:cs="Times New Roman"/>
          <w:sz w:val="24"/>
          <w:szCs w:val="24"/>
        </w:rPr>
        <w:t xml:space="preserve">Stabilirea și aplicarea controalelor de securitate recomandate de ISO/IEC 27001 – Anexa A;</w:t>
      </w:r>
      <w:r>
        <w:rPr>
          <w:rFonts w:ascii="Times New Roman" w:hAnsi="Times New Roman" w:eastAsia="Times New Roman" w:cs="Times New Roman"/>
          <w:sz w:val="24"/>
          <w:szCs w:val="24"/>
        </w:rPr>
      </w:r>
      <w:r>
        <w:rPr>
          <w:rFonts w:ascii="Times New Roman" w:hAnsi="Times New Roman" w:cs="Times New Roman"/>
          <w:sz w:val="28"/>
          <w:szCs w:val="24"/>
        </w:rPr>
      </w:r>
    </w:p>
    <w:p>
      <w:pPr>
        <w:pStyle w:val="931"/>
        <w:numPr>
          <w:ilvl w:val="0"/>
          <w:numId w:val="15"/>
        </w:numPr>
        <w:pBdr/>
        <w:spacing w:line="360" w:lineRule="auto"/>
        <w:ind/>
        <w:jc w:val="both"/>
        <w:rPr>
          <w:rFonts w:ascii="Times New Roman" w:hAnsi="Times New Roman" w:cs="Times New Roman"/>
          <w:sz w:val="28"/>
          <w:szCs w:val="24"/>
        </w:rPr>
      </w:pPr>
      <w:r>
        <w:rPr>
          <w:rFonts w:ascii="Times New Roman" w:hAnsi="Times New Roman" w:eastAsia="Times New Roman" w:cs="Times New Roman"/>
          <w:sz w:val="24"/>
          <w:szCs w:val="24"/>
        </w:rPr>
        <w:t xml:space="preserve">Redactarea politicii de securitate pentru organizație, în acord cu scopurile și obiectivele sale;</w:t>
      </w:r>
      <w:r>
        <w:rPr>
          <w:rFonts w:ascii="Times New Roman" w:hAnsi="Times New Roman" w:eastAsia="Times New Roman" w:cs="Times New Roman"/>
          <w:sz w:val="24"/>
          <w:szCs w:val="24"/>
        </w:rPr>
      </w:r>
      <w:r>
        <w:rPr>
          <w:rFonts w:ascii="Times New Roman" w:hAnsi="Times New Roman" w:cs="Times New Roman"/>
          <w:sz w:val="28"/>
          <w:szCs w:val="24"/>
        </w:rPr>
      </w:r>
    </w:p>
    <w:p>
      <w:pPr>
        <w:pStyle w:val="931"/>
        <w:numPr>
          <w:ilvl w:val="0"/>
          <w:numId w:val="15"/>
        </w:numPr>
        <w:pBdr/>
        <w:spacing w:line="360" w:lineRule="auto"/>
        <w:ind/>
        <w:jc w:val="both"/>
        <w:rPr>
          <w:rFonts w:ascii="Times New Roman" w:hAnsi="Times New Roman" w:cs="Times New Roman"/>
          <w:sz w:val="28"/>
          <w:szCs w:val="24"/>
        </w:rPr>
      </w:pPr>
      <w:r>
        <w:rPr>
          <w:rFonts w:ascii="Times New Roman" w:hAnsi="Times New Roman" w:eastAsia="Times New Roman" w:cs="Times New Roman"/>
          <w:sz w:val="24"/>
          <w:szCs w:val="24"/>
        </w:rPr>
        <w:t xml:space="preserve">Proiectarea unei aplicații software cu GUI care să permită gestionarea activelor, riscurilor și controalelor într-un mod practic și centralizat.</w:t>
      </w:r>
      <w:r>
        <w:rPr>
          <w:rFonts w:ascii="Times New Roman" w:hAnsi="Times New Roman" w:eastAsia="Times New Roman" w:cs="Times New Roman"/>
          <w:sz w:val="24"/>
          <w:szCs w:val="24"/>
        </w:rPr>
      </w:r>
      <w:r>
        <w:rPr>
          <w:rFonts w:ascii="Times New Roman" w:hAnsi="Times New Roman" w:cs="Times New Roman"/>
          <w:sz w:val="28"/>
          <w:szCs w:val="24"/>
        </w:rPr>
      </w:r>
    </w:p>
    <w:p>
      <w:pPr>
        <w:pStyle w:val="931"/>
        <w:pBdr/>
        <w:spacing w:line="360" w:lineRule="auto"/>
        <w:ind w:right="0" w:firstLine="0" w:left="450"/>
        <w:jc w:val="both"/>
        <w:rPr>
          <w:rFonts w:ascii="Times New Roman" w:hAnsi="Times New Roman" w:cs="Times New Roman"/>
          <w:sz w:val="28"/>
          <w:szCs w:val="24"/>
        </w:rPr>
      </w:pPr>
      <w:r>
        <w:rPr>
          <w:rFonts w:ascii="Times New Roman" w:hAnsi="Times New Roman" w:eastAsia="Times New Roman" w:cs="Times New Roman"/>
          <w:sz w:val="24"/>
          <w:szCs w:val="24"/>
        </w:rPr>
        <w:t xml:space="preserve">Această metodologie permite o înțelegere completă a modului în care poate fi gestionat securizat un mediu informațional, simulând condițiile reale întâlnite într-o organizație modernă.</w:t>
      </w:r>
      <w:r>
        <w:rPr>
          <w:rFonts w:ascii="Times New Roman" w:hAnsi="Times New Roman" w:eastAsia="Times New Roman" w:cs="Times New Roman"/>
          <w:sz w:val="24"/>
          <w:szCs w:val="24"/>
        </w:rPr>
      </w:r>
      <w:r>
        <w:rPr>
          <w:rFonts w:ascii="Times New Roman" w:hAnsi="Times New Roman" w:cs="Times New Roman"/>
          <w:sz w:val="28"/>
          <w:szCs w:val="24"/>
        </w:rPr>
      </w:r>
    </w:p>
    <w:p>
      <w:pPr>
        <w:pStyle w:val="864"/>
        <w:numPr>
          <w:ilvl w:val="0"/>
          <w:numId w:val="1"/>
        </w:numPr>
        <w:pBdr/>
        <w:spacing w:after="0" w:before="0" w:line="360" w:lineRule="auto"/>
        <w:ind/>
        <w:rPr>
          <w:rFonts w:ascii="Times New Roman" w:hAnsi="Times New Roman" w:cs="Times New Roman"/>
          <w:b/>
          <w:bCs/>
          <w:color w:val="1f4f79" w:themeColor="accent1" w:themeShade="80"/>
          <w:sz w:val="28"/>
          <w:szCs w:val="28"/>
        </w:rPr>
      </w:pPr>
      <w:r>
        <w:rPr>
          <w:rFonts w:ascii="Times New Roman" w:hAnsi="Times New Roman" w:cs="Times New Roman"/>
          <w:b/>
          <w:bCs/>
          <w:color w:val="1f4e79" w:themeColor="accent1" w:themeShade="80"/>
          <w:sz w:val="28"/>
          <w:szCs w:val="28"/>
        </w:rPr>
      </w:r>
      <w:r>
        <w:br w:type="page" w:clear="all"/>
      </w:r>
      <w:r>
        <w:rPr>
          <w:rFonts w:ascii="Times New Roman" w:hAnsi="Times New Roman" w:cs="Times New Roman"/>
          <w:b/>
          <w:bCs/>
          <w:color w:val="1f4e79" w:themeColor="accent1" w:themeShade="80"/>
          <w:sz w:val="28"/>
          <w:szCs w:val="28"/>
        </w:rPr>
      </w:r>
      <w:r>
        <w:rPr>
          <w:rFonts w:ascii="Times New Roman" w:hAnsi="Times New Roman" w:cs="Times New Roman"/>
          <w:b/>
          <w:bCs/>
          <w:color w:val="1f4f79" w:themeColor="accent1" w:themeShade="80"/>
          <w:sz w:val="28"/>
          <w:szCs w:val="28"/>
        </w:rPr>
      </w:r>
    </w:p>
    <w:p>
      <w:pPr>
        <w:pStyle w:val="864"/>
        <w:pBdr/>
        <w:spacing/>
        <w:ind/>
        <w:rPr>
          <w:rFonts w:ascii="Times New Roman" w:hAnsi="Times New Roman" w:cs="Times New Roman"/>
          <w:b/>
          <w:bCs/>
          <w:color w:val="000000" w:themeColor="text1"/>
          <w:sz w:val="32"/>
          <w:szCs w:val="32"/>
        </w:rPr>
      </w:pPr>
      <w:r/>
      <w:bookmarkStart w:id="13" w:name="_Toc13"/>
      <w:r>
        <w:rPr>
          <w:rFonts w:ascii="Times New Roman" w:hAnsi="Times New Roman" w:eastAsia="Times New Roman" w:cs="Times New Roman"/>
          <w:b/>
          <w:bCs/>
          <w:color w:val="000000" w:themeColor="text1"/>
          <w:sz w:val="32"/>
          <w:szCs w:val="32"/>
        </w:rPr>
        <w:t xml:space="preserve">Prezentarea organizației</w:t>
      </w:r>
      <w:bookmarkEnd w:id="13"/>
      <w:r>
        <w:rPr>
          <w:rFonts w:ascii="Times New Roman" w:hAnsi="Times New Roman" w:eastAsia="Times New Roman" w:cs="Times New Roman"/>
          <w:b/>
          <w:bCs/>
          <w:color w:val="000000" w:themeColor="text1"/>
          <w:sz w:val="32"/>
          <w:szCs w:val="32"/>
        </w:rPr>
      </w:r>
      <w:r>
        <w:rPr>
          <w:rFonts w:ascii="Times New Roman" w:hAnsi="Times New Roman" w:cs="Times New Roman"/>
          <w:b/>
          <w:bCs/>
          <w:color w:val="000000" w:themeColor="text1"/>
          <w:sz w:val="32"/>
          <w:szCs w:val="32"/>
        </w:rPr>
      </w:r>
    </w:p>
    <w:p>
      <w:pPr>
        <w:pStyle w:val="865"/>
        <w:pBdr/>
        <w:spacing w:line="360" w:lineRule="auto"/>
        <w:ind/>
        <w:rPr>
          <w:rFonts w:ascii="Times New Roman" w:hAnsi="Times New Roman" w:cs="Times New Roman"/>
          <w:b/>
          <w:bCs/>
          <w:color w:val="000000" w:themeColor="text1"/>
          <w:sz w:val="28"/>
          <w:szCs w:val="28"/>
        </w:rPr>
      </w:pPr>
      <w:r/>
      <w:bookmarkStart w:id="14" w:name="_Toc14"/>
      <w:r>
        <w:rPr>
          <w:rFonts w:ascii="Times New Roman" w:hAnsi="Times New Roman" w:eastAsia="Times New Roman" w:cs="Times New Roman"/>
          <w:b/>
          <w:bCs/>
          <w:color w:val="000000" w:themeColor="text1"/>
          <w:sz w:val="28"/>
          <w:szCs w:val="28"/>
        </w:rPr>
        <w:t xml:space="preserve">  2.1 Denumirea și domeniul de activitate</w:t>
      </w:r>
      <w:bookmarkEnd w:id="14"/>
      <w:r>
        <w:rPr>
          <w:rFonts w:ascii="Times New Roman" w:hAnsi="Times New Roman" w:eastAsia="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931"/>
        <w:pBdr/>
        <w:spacing w:line="360" w:lineRule="auto"/>
        <w:ind w:firstLine="708"/>
        <w:jc w:val="both"/>
        <w:rPr>
          <w:rFonts w:ascii="Times New Roman" w:hAnsi="Times New Roman" w:cs="Times New Roman"/>
          <w:sz w:val="28"/>
          <w:szCs w:val="24"/>
        </w:rPr>
      </w:pPr>
      <w:r>
        <w:rPr>
          <w:rFonts w:ascii="Times New Roman" w:hAnsi="Times New Roman" w:eastAsia="Times New Roman" w:cs="Times New Roman"/>
          <w:sz w:val="24"/>
          <w:szCs w:val="24"/>
        </w:rPr>
        <w:t xml:space="preserve">Organizația virtuală analizată în cadrul acestei lucrări poartă denumirea DataVault și activează în domeniul tehnologiei informației, având ca obiect principal de activitate furnizarea de servicii cloud pentru stocarea, criptarea și backup-ul datelor.</w:t>
      </w:r>
      <w:r>
        <w:rPr>
          <w:rFonts w:ascii="Times New Roman" w:hAnsi="Times New Roman" w:eastAsia="Times New Roman" w:cs="Times New Roman"/>
          <w:sz w:val="24"/>
          <w:szCs w:val="24"/>
        </w:rPr>
      </w:r>
      <w:r>
        <w:rPr>
          <w:rFonts w:ascii="Times New Roman" w:hAnsi="Times New Roman" w:cs="Times New Roman"/>
          <w:sz w:val="28"/>
          <w:szCs w:val="24"/>
        </w:rPr>
      </w:r>
    </w:p>
    <w:p>
      <w:pPr>
        <w:pStyle w:val="931"/>
        <w:pBdr/>
        <w:spacing w:line="360" w:lineRule="auto"/>
        <w:ind w:firstLine="708"/>
        <w:jc w:val="both"/>
        <w:rPr>
          <w:rFonts w:ascii="Times New Roman" w:hAnsi="Times New Roman" w:cs="Times New Roman"/>
          <w:sz w:val="28"/>
          <w:szCs w:val="24"/>
        </w:rPr>
      </w:pPr>
      <w:r>
        <w:rPr>
          <w:rFonts w:ascii="Times New Roman" w:hAnsi="Times New Roman" w:eastAsia="Times New Roman" w:cs="Times New Roman"/>
          <w:sz w:val="24"/>
          <w:szCs w:val="24"/>
        </w:rPr>
        <w:t xml:space="preserve">DataVault oferă o platformă SaaS (Software as a Service) care permite companiilor mici și mijlocii să-și securizeze datele critice prin soluții automatizate de backup criptat, sincronizare în cloud și restaurare rapidă în caz de incidente. Serviciile se ad</w:t>
      </w:r>
      <w:r>
        <w:rPr>
          <w:rFonts w:ascii="Times New Roman" w:hAnsi="Times New Roman" w:eastAsia="Times New Roman" w:cs="Times New Roman"/>
          <w:sz w:val="24"/>
          <w:szCs w:val="24"/>
        </w:rPr>
        <w:t xml:space="preserve">resează în special organizațiilor care nu dispun de infrastructură IT proprie robustă, dar care doresc să-și asigure continuitatea operațională și conformitatea cu reglementările privind protecția datelor (ex. GDPR).</w:t>
      </w:r>
      <w:r>
        <w:rPr>
          <w:rFonts w:ascii="Times New Roman" w:hAnsi="Times New Roman" w:cs="Times New Roman"/>
          <w:sz w:val="28"/>
          <w:szCs w:val="24"/>
        </w:rPr>
      </w:r>
      <w:r>
        <w:rPr>
          <w:rFonts w:ascii="Times New Roman" w:hAnsi="Times New Roman" w:cs="Times New Roman"/>
          <w:sz w:val="28"/>
          <w:szCs w:val="24"/>
        </w:rPr>
      </w:r>
    </w:p>
    <w:p>
      <w:pPr>
        <w:pStyle w:val="865"/>
        <w:pBdr/>
        <w:spacing/>
        <w:ind/>
        <w:rPr>
          <w:rFonts w:ascii="Times New Roman" w:hAnsi="Times New Roman" w:cs="Times New Roman"/>
          <w:b/>
          <w:bCs/>
          <w:color w:val="000000" w:themeColor="text1"/>
          <w:sz w:val="28"/>
          <w:szCs w:val="28"/>
        </w:rPr>
      </w:pPr>
      <w:r/>
      <w:bookmarkStart w:id="15" w:name="_Toc15"/>
      <w:r>
        <w:rPr>
          <w:rFonts w:ascii="Times New Roman" w:hAnsi="Times New Roman" w:eastAsia="Times New Roman" w:cs="Times New Roman"/>
          <w:b/>
          <w:bCs/>
          <w:color w:val="000000" w:themeColor="text1"/>
          <w:sz w:val="28"/>
          <w:szCs w:val="28"/>
        </w:rPr>
        <w:t xml:space="preserve">  2.2 Structura organizațională</w:t>
      </w:r>
      <w:bookmarkEnd w:id="15"/>
      <w:r>
        <w:rPr>
          <w:rFonts w:ascii="Times New Roman" w:hAnsi="Times New Roman" w:eastAsia="Times New Roman" w:cs="Times New Roman"/>
          <w:b/>
          <w:bCs/>
          <w:color w:val="000000" w:themeColor="text1"/>
          <w:sz w:val="28"/>
          <w:szCs w:val="28"/>
        </w:rPr>
      </w:r>
      <w:r>
        <w:rPr>
          <w:rFonts w:ascii="Times New Roman" w:hAnsi="Times New Roman" w:cs="Times New Roman"/>
          <w:b/>
          <w:bCs/>
          <w:color w:val="000000" w:themeColor="text1"/>
          <w:sz w:val="28"/>
          <w:szCs w:val="28"/>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rFonts w:ascii="Times New Roman" w:hAnsi="Times New Roman" w:cs="Times New Roman"/>
          <w:sz w:val="28"/>
          <w:szCs w:val="28"/>
          <w:highlight w:val="none"/>
        </w:rPr>
      </w:pPr>
      <w:r>
        <w:rPr>
          <w:rFonts w:ascii="Times New Roman" w:hAnsi="Times New Roman" w:eastAsia="Times New Roman" w:cs="Times New Roman"/>
          <w:sz w:val="28"/>
          <w:szCs w:val="28"/>
        </w:rPr>
      </w:r>
      <w:r>
        <w:rPr>
          <w:rFonts w:ascii="Times New Roman" w:hAnsi="Times New Roman" w:eastAsia="Times New Roman" w:cs="Times New Roman"/>
          <w:sz w:val="24"/>
          <w:szCs w:val="24"/>
        </w:rPr>
        <w:t xml:space="preserve">Organizația are o structură ierarhică funcțională care permite o delimitare clară a responsabilităților și o comunicare eficientă între nivelurile de conducere și execuție. </w:t>
      </w:r>
      <w:r>
        <w:rPr>
          <w:rFonts w:ascii="Times New Roman" w:hAnsi="Times New Roman" w:eastAsia="Times New Roman" w:cs="Times New Roman"/>
          <w:sz w:val="24"/>
          <w:szCs w:val="24"/>
        </w:rPr>
        <w:t xml:space="preserve">Atribuțiile fiecărui compartiment sunt bine definite, astfel încât activitățile să se desfășoare coerent și controla</w:t>
      </w:r>
      <w:r>
        <w:rPr>
          <w:rFonts w:ascii="Times New Roman" w:hAnsi="Times New Roman" w:eastAsia="Times New Roman" w:cs="Times New Roman"/>
          <w:sz w:val="24"/>
          <w:szCs w:val="24"/>
        </w:rPr>
        <w:t xml:space="preserve">t în contextul cerințelor de securitate informațională.</w:t>
      </w:r>
      <w:r>
        <w:rPr>
          <w:rFonts w:ascii="Times New Roman" w:hAnsi="Times New Roman" w:eastAsia="Times New Roman" w:cs="Times New Roman"/>
          <w:sz w:val="28"/>
          <w:szCs w:val="28"/>
        </w:rPr>
      </w:r>
      <w:r>
        <w:rPr>
          <w:rFonts w:ascii="Times New Roman" w:hAnsi="Times New Roman" w:cs="Times New Roman"/>
          <w:sz w:val="28"/>
          <w:szCs w:val="28"/>
          <w:highlight w:val="none"/>
        </w:rPr>
      </w:r>
    </w:p>
    <w:tbl>
      <w:tblPr>
        <w:tblStyle w:val="1020"/>
        <w:tblW w:w="0" w:type="auto"/>
        <w:tblInd w:w="123" w:type="dxa"/>
        <w:tblBorders/>
        <w:tblLayout w:type="fixed"/>
        <w:tblLook w:val="04A0" w:firstRow="1" w:lastRow="0" w:firstColumn="1" w:lastColumn="0" w:noHBand="0" w:noVBand="1"/>
      </w:tblPr>
      <w:tblGrid>
        <w:gridCol w:w="2693"/>
        <w:gridCol w:w="5528"/>
        <w:gridCol w:w="1984"/>
      </w:tblGrid>
      <w:tr>
        <w:trPr>
          <w:trHeight w:val="288"/>
        </w:trPr>
        <w:tc>
          <w:tcPr>
            <w:tcBorders/>
            <w:tcW w:w="2693" w:type="dxa"/>
            <w:textDirection w:val="lrTb"/>
            <w:noWrap w:val="false"/>
          </w:tcPr>
          <w:p>
            <w:pPr>
              <w:pBdr>
                <w:top w:val="none" w:color="000000" w:sz="4" w:space="0"/>
                <w:left w:val="none" w:color="000000" w:sz="4" w:space="0"/>
                <w:bottom w:val="none" w:color="000000" w:sz="4" w:space="0"/>
                <w:right w:val="none" w:color="000000" w:sz="4" w:space="0"/>
              </w:pBdr>
              <w:spacing w:line="240" w:lineRule="auto"/>
              <w:ind/>
              <w:jc w:val="center"/>
              <w:rPr>
                <w:rFonts w:ascii="Times New Roman" w:hAnsi="Times New Roman" w:cs="Times New Roman"/>
                <w:b/>
                <w:bCs w:val="0"/>
                <w:i w:val="0"/>
                <w:sz w:val="24"/>
                <w:szCs w:val="24"/>
                <w:highlight w:val="none"/>
              </w:rPr>
            </w:pPr>
            <w:r>
              <w:rPr>
                <w:rFonts w:ascii="Times New Roman" w:hAnsi="Times New Roman" w:eastAsia="Times New Roman" w:cs="Times New Roman"/>
                <w:b/>
                <w:bCs/>
                <w:i w:val="0"/>
                <w:iCs w:val="0"/>
                <w:sz w:val="24"/>
                <w:szCs w:val="24"/>
                <w:highlight w:val="none"/>
              </w:rPr>
              <w:t xml:space="preserve">Denumire departament</w:t>
            </w:r>
            <w:r>
              <w:rPr>
                <w:rFonts w:ascii="Times New Roman" w:hAnsi="Times New Roman" w:eastAsia="Times New Roman" w:cs="Times New Roman"/>
                <w:b/>
                <w:bCs/>
                <w:i w:val="0"/>
                <w:iCs w:val="0"/>
                <w:sz w:val="24"/>
                <w:szCs w:val="24"/>
                <w:highlight w:val="none"/>
              </w:rPr>
            </w:r>
            <w:r>
              <w:rPr>
                <w:rFonts w:ascii="Times New Roman" w:hAnsi="Times New Roman" w:cs="Times New Roman"/>
                <w:b/>
                <w:bCs w:val="0"/>
                <w:i w:val="0"/>
                <w:sz w:val="24"/>
                <w:szCs w:val="24"/>
                <w:highlight w:val="none"/>
              </w:rPr>
            </w:r>
          </w:p>
        </w:tc>
        <w:tc>
          <w:tcPr>
            <w:tcBorders/>
            <w:tcW w:w="5528" w:type="dxa"/>
            <w:textDirection w:val="lrTb"/>
            <w:noWrap w:val="false"/>
          </w:tcPr>
          <w:p>
            <w:pPr>
              <w:pBdr>
                <w:top w:val="none" w:color="000000" w:sz="4" w:space="0"/>
                <w:left w:val="none" w:color="000000" w:sz="4" w:space="0"/>
                <w:bottom w:val="none" w:color="000000" w:sz="4" w:space="0"/>
                <w:right w:val="none" w:color="000000" w:sz="4" w:space="0"/>
              </w:pBdr>
              <w:tabs>
                <w:tab w:val="left" w:leader="none" w:pos="1336"/>
              </w:tabs>
              <w:spacing w:line="240" w:lineRule="auto"/>
              <w:ind/>
              <w:jc w:val="center"/>
              <w:rPr>
                <w:rFonts w:ascii="Times New Roman" w:hAnsi="Times New Roman" w:cs="Times New Roman"/>
                <w:b/>
                <w:bCs w:val="0"/>
                <w:i w:val="0"/>
                <w:sz w:val="24"/>
                <w:szCs w:val="24"/>
                <w:highlight w:val="none"/>
              </w:rPr>
            </w:pPr>
            <w:r>
              <w:rPr>
                <w:rFonts w:ascii="Times New Roman" w:hAnsi="Times New Roman" w:eastAsia="Times New Roman" w:cs="Times New Roman"/>
                <w:b/>
                <w:bCs/>
                <w:i w:val="0"/>
                <w:iCs w:val="0"/>
                <w:sz w:val="24"/>
                <w:szCs w:val="24"/>
                <w:highlight w:val="none"/>
              </w:rPr>
              <w:t xml:space="preserve">Descriere</w:t>
            </w:r>
            <w:r>
              <w:rPr>
                <w:rFonts w:ascii="Times New Roman" w:hAnsi="Times New Roman" w:eastAsia="Times New Roman" w:cs="Times New Roman"/>
                <w:b/>
                <w:bCs/>
                <w:i w:val="0"/>
                <w:iCs w:val="0"/>
                <w:sz w:val="24"/>
                <w:szCs w:val="24"/>
                <w:highlight w:val="none"/>
              </w:rPr>
              <w:tab/>
            </w:r>
            <w:r>
              <w:rPr>
                <w:rFonts w:ascii="Times New Roman" w:hAnsi="Times New Roman" w:eastAsia="Times New Roman" w:cs="Times New Roman"/>
                <w:b/>
                <w:bCs/>
                <w:i w:val="0"/>
                <w:iCs w:val="0"/>
                <w:sz w:val="24"/>
                <w:szCs w:val="24"/>
                <w:highlight w:val="none"/>
              </w:rPr>
            </w:r>
            <w:r>
              <w:rPr>
                <w:rFonts w:ascii="Times New Roman" w:hAnsi="Times New Roman" w:cs="Times New Roman"/>
                <w:b/>
                <w:bCs w:val="0"/>
                <w:i w:val="0"/>
                <w:sz w:val="24"/>
                <w:szCs w:val="24"/>
                <w:highlight w:val="none"/>
              </w:rPr>
            </w:r>
          </w:p>
        </w:tc>
        <w:tc>
          <w:tcPr>
            <w:tcBorders/>
            <w:tcW w:w="1984" w:type="dxa"/>
            <w:textDirection w:val="lrTb"/>
            <w:noWrap w:val="false"/>
          </w:tcPr>
          <w:p>
            <w:pPr>
              <w:pBdr/>
              <w:spacing/>
              <w:ind/>
              <w:jc w:val="center"/>
              <w:rPr>
                <w:rFonts w:ascii="Times New Roman" w:hAnsi="Times New Roman" w:eastAsia="Times New Roman" w:cs="Times New Roman"/>
                <w:b/>
                <w:bCs w:val="0"/>
                <w:i w:val="0"/>
                <w:sz w:val="24"/>
                <w:szCs w:val="24"/>
                <w:highlight w:val="none"/>
              </w:rPr>
            </w:pPr>
            <w:r>
              <w:rPr>
                <w:rFonts w:ascii="Times New Roman" w:hAnsi="Times New Roman" w:eastAsia="Times New Roman" w:cs="Times New Roman"/>
                <w:b/>
                <w:bCs/>
                <w:i w:val="0"/>
                <w:iCs w:val="0"/>
                <w:sz w:val="24"/>
                <w:szCs w:val="24"/>
                <w:highlight w:val="none"/>
              </w:rPr>
              <w:t xml:space="preserve">Numar angajati</w:t>
            </w:r>
            <w:r>
              <w:rPr>
                <w:rFonts w:ascii="Times New Roman" w:hAnsi="Times New Roman" w:eastAsia="Times New Roman" w:cs="Times New Roman"/>
                <w:b/>
                <w:bCs/>
                <w:i w:val="0"/>
                <w:iCs w:val="0"/>
                <w:sz w:val="24"/>
                <w:szCs w:val="24"/>
                <w:highlight w:val="none"/>
              </w:rPr>
            </w:r>
            <w:r>
              <w:rPr>
                <w:rFonts w:ascii="Times New Roman" w:hAnsi="Times New Roman" w:eastAsia="Times New Roman" w:cs="Times New Roman"/>
                <w:b/>
                <w:bCs w:val="0"/>
                <w:i w:val="0"/>
                <w:sz w:val="24"/>
                <w:szCs w:val="24"/>
                <w:highlight w:val="none"/>
              </w:rPr>
            </w:r>
          </w:p>
        </w:tc>
      </w:tr>
      <w:tr>
        <w:trPr>
          <w:trHeight w:val="1009"/>
        </w:trPr>
        <w:tc>
          <w:tcPr>
            <w:tcBorders/>
            <w:tcW w:w="2693" w:type="dxa"/>
            <w:vMerge w:val="restart"/>
            <w:textDirection w:val="lrTb"/>
            <w:noWrap w:val="false"/>
          </w:tcPr>
          <w:p>
            <w:pPr>
              <w:pBdr>
                <w:top w:val="none" w:color="000000" w:sz="4" w:space="0"/>
                <w:left w:val="none" w:color="000000" w:sz="4" w:space="0"/>
                <w:bottom w:val="none" w:color="000000" w:sz="4" w:space="0"/>
                <w:right w:val="none" w:color="000000" w:sz="4" w:space="0"/>
              </w:pBdr>
              <w:spacing w:line="360" w:lineRule="auto"/>
              <w:ind/>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IT &amp; dezvoltare software</w:t>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tc>
        <w:tc>
          <w:tcPr>
            <w:tcBorders/>
            <w:tcW w:w="5528" w:type="dxa"/>
            <w:vMerge w:val="restart"/>
            <w:textDirection w:val="lrTb"/>
            <w:noWrap w:val="false"/>
          </w:tcPr>
          <w:p>
            <w:pPr>
              <w:pBdr>
                <w:top w:val="none" w:color="000000" w:sz="4" w:space="0"/>
                <w:left w:val="none" w:color="000000" w:sz="4" w:space="0"/>
                <w:bottom w:val="none" w:color="000000" w:sz="4" w:space="0"/>
                <w:right w:val="none" w:color="000000" w:sz="4" w:space="0"/>
              </w:pBdr>
              <w:spacing w:line="276" w:lineRule="auto"/>
              <w:ind/>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responsabil de dezvoltarea și întreținerea aplicației DataVault;</w:t>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tc>
        <w:tc>
          <w:tcPr>
            <w:tcBorders/>
            <w:tcW w:w="1984" w:type="dxa"/>
            <w:textDirection w:val="lrTb"/>
            <w:noWrap w:val="false"/>
          </w:tcPr>
          <w:p>
            <w:pPr>
              <w:pBdr/>
              <w:spacing w:after="0" w:before="0" w:line="1016" w:lineRule="auto"/>
              <w:ind/>
              <w:jc w:val="center"/>
              <w:rPr/>
            </w:pPr>
            <w:r>
              <w:rPr>
                <w:rFonts w:ascii="Times New Roman" w:hAnsi="Times New Roman" w:eastAsia="Times New Roman" w:cs="Times New Roman"/>
                <w:color w:val="000000"/>
                <w:sz w:val="24"/>
              </w:rPr>
              <w:t xml:space="preserve">20</w:t>
            </w:r>
            <w:r/>
          </w:p>
        </w:tc>
      </w:tr>
      <w:tr>
        <w:trPr>
          <w:trHeight w:val="1177"/>
        </w:trPr>
        <w:tc>
          <w:tcPr>
            <w:tcBorders/>
            <w:tcW w:w="2693" w:type="dxa"/>
            <w:textDirection w:val="lrTb"/>
            <w:noWrap w:val="false"/>
          </w:tcPr>
          <w:p>
            <w:pPr>
              <w:pBdr>
                <w:top w:val="none" w:color="000000" w:sz="4" w:space="0"/>
                <w:left w:val="none" w:color="000000" w:sz="4" w:space="0"/>
                <w:bottom w:val="none" w:color="000000" w:sz="4" w:space="0"/>
                <w:right w:val="none" w:color="000000" w:sz="4" w:space="0"/>
              </w:pBdr>
              <w:spacing w:line="360" w:lineRule="auto"/>
              <w:ind/>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infrastructură și rețea</w:t>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tc>
        <w:tc>
          <w:tcPr>
            <w:tcBorders/>
            <w:tcW w:w="5528" w:type="dxa"/>
            <w:textDirection w:val="lrTb"/>
            <w:noWrap w:val="false"/>
          </w:tcPr>
          <w:p>
            <w:pPr>
              <w:pBdr>
                <w:top w:val="none" w:color="000000" w:sz="4" w:space="0"/>
                <w:left w:val="none" w:color="000000" w:sz="4" w:space="0"/>
                <w:bottom w:val="none" w:color="000000" w:sz="4" w:space="0"/>
                <w:right w:val="none" w:color="000000" w:sz="4" w:space="0"/>
              </w:pBdr>
              <w:spacing w:line="276" w:lineRule="auto"/>
              <w:ind/>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gestionează infrastructura serverelor, conexiunile VPN, firewall-ul și politicile de securitate la nivel de rețea;</w:t>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tc>
        <w:tc>
          <w:tcPr>
            <w:tcBorders/>
            <w:tcW w:w="1984" w:type="dxa"/>
            <w:textDirection w:val="lrTb"/>
            <w:noWrap w:val="false"/>
          </w:tcPr>
          <w:p>
            <w:pPr>
              <w:pBdr/>
              <w:spacing w:after="0" w:before="0" w:line="1016" w:lineRule="auto"/>
              <w:ind/>
              <w:jc w:val="center"/>
              <w:rPr/>
            </w:pPr>
            <w:r>
              <w:rPr>
                <w:rFonts w:ascii="Times New Roman" w:hAnsi="Times New Roman" w:eastAsia="Times New Roman" w:cs="Times New Roman"/>
                <w:color w:val="000000"/>
                <w:sz w:val="24"/>
              </w:rPr>
              <w:t xml:space="preserve">10</w:t>
            </w:r>
            <w:r/>
          </w:p>
        </w:tc>
      </w:tr>
      <w:tr>
        <w:trPr>
          <w:trHeight w:val="740"/>
        </w:trPr>
        <w:tc>
          <w:tcPr>
            <w:tcBorders/>
            <w:tcW w:w="2693" w:type="dxa"/>
            <w:textDirection w:val="lrTb"/>
            <w:noWrap w:val="false"/>
          </w:tcPr>
          <w:p>
            <w:pPr>
              <w:pBdr>
                <w:top w:val="none" w:color="000000" w:sz="4" w:space="0"/>
                <w:left w:val="none" w:color="000000" w:sz="4" w:space="0"/>
                <w:bottom w:val="none" w:color="000000" w:sz="4" w:space="0"/>
                <w:right w:val="none" w:color="000000" w:sz="4" w:space="0"/>
              </w:pBdr>
              <w:spacing w:line="360" w:lineRule="auto"/>
              <w:ind/>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suport clienți </w:t>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tc>
        <w:tc>
          <w:tcPr>
            <w:tcBorders/>
            <w:tcW w:w="5528" w:type="dxa"/>
            <w:textDirection w:val="lrTb"/>
            <w:noWrap w:val="false"/>
          </w:tcPr>
          <w:p>
            <w:pPr>
              <w:pBdr>
                <w:top w:val="none" w:color="000000" w:sz="4" w:space="0"/>
                <w:left w:val="none" w:color="000000" w:sz="4" w:space="0"/>
                <w:bottom w:val="none" w:color="000000" w:sz="4" w:space="0"/>
                <w:right w:val="none" w:color="000000" w:sz="4" w:space="0"/>
              </w:pBdr>
              <w:spacing w:line="276" w:lineRule="auto"/>
              <w:ind/>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oferă asistență tehnică și operațională pentru utilizatorii platformei;</w:t>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tc>
        <w:tc>
          <w:tcPr>
            <w:tcBorders/>
            <w:tcW w:w="1984" w:type="dxa"/>
            <w:textDirection w:val="lrTb"/>
            <w:noWrap w:val="false"/>
          </w:tcPr>
          <w:p>
            <w:pPr>
              <w:pBdr/>
              <w:spacing w:after="0" w:before="0" w:line="1016" w:lineRule="auto"/>
              <w:ind/>
              <w:jc w:val="center"/>
              <w:rPr/>
            </w:pPr>
            <w:r>
              <w:rPr>
                <w:rFonts w:ascii="Times New Roman" w:hAnsi="Times New Roman" w:eastAsia="Times New Roman" w:cs="Times New Roman"/>
                <w:color w:val="000000"/>
                <w:sz w:val="24"/>
              </w:rPr>
              <w:t xml:space="preserve">8</w:t>
            </w:r>
            <w:r/>
          </w:p>
        </w:tc>
      </w:tr>
      <w:tr>
        <w:trPr/>
        <w:tc>
          <w:tcPr>
            <w:tcBorders/>
            <w:tcW w:w="2693" w:type="dxa"/>
            <w:textDirection w:val="lrTb"/>
            <w:noWrap w:val="false"/>
          </w:tcPr>
          <w:p>
            <w:pPr>
              <w:pBdr>
                <w:top w:val="none" w:color="000000" w:sz="4" w:space="0"/>
                <w:left w:val="none" w:color="000000" w:sz="4" w:space="0"/>
                <w:bottom w:val="none" w:color="000000" w:sz="4" w:space="0"/>
                <w:right w:val="none" w:color="000000" w:sz="4" w:space="0"/>
              </w:pBdr>
              <w:spacing w:line="360" w:lineRule="auto"/>
              <w:ind/>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juridic și conformitate </w:t>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tc>
        <w:tc>
          <w:tcPr>
            <w:tcBorders/>
            <w:tcW w:w="5528" w:type="dxa"/>
            <w:textDirection w:val="lrTb"/>
            <w:noWrap w:val="false"/>
          </w:tcPr>
          <w:p>
            <w:pPr>
              <w:pBdr>
                <w:top w:val="none" w:color="000000" w:sz="4" w:space="0"/>
                <w:left w:val="none" w:color="000000" w:sz="4" w:space="0"/>
                <w:bottom w:val="none" w:color="000000" w:sz="4" w:space="0"/>
                <w:right w:val="none" w:color="000000" w:sz="4" w:space="0"/>
              </w:pBdr>
              <w:spacing w:line="276" w:lineRule="auto"/>
              <w:ind/>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se ocupă de aspectele legale și de respectarea reglementărilor privind securitatea datelor;</w:t>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tc>
        <w:tc>
          <w:tcPr>
            <w:tcBorders/>
            <w:tcW w:w="1984" w:type="dxa"/>
            <w:textDirection w:val="lrTb"/>
            <w:noWrap w:val="false"/>
          </w:tcPr>
          <w:p>
            <w:pPr>
              <w:pBdr/>
              <w:spacing w:after="0" w:before="0" w:line="1016" w:lineRule="auto"/>
              <w:ind/>
              <w:jc w:val="center"/>
              <w:rPr/>
            </w:pPr>
            <w:r>
              <w:rPr>
                <w:rFonts w:ascii="Times New Roman" w:hAnsi="Times New Roman" w:eastAsia="Times New Roman" w:cs="Times New Roman"/>
                <w:color w:val="000000"/>
                <w:sz w:val="24"/>
              </w:rPr>
              <w:t xml:space="preserve">4</w:t>
            </w:r>
            <w:r/>
          </w:p>
        </w:tc>
      </w:tr>
      <w:tr>
        <w:trPr/>
        <w:tc>
          <w:tcPr>
            <w:tcBorders/>
            <w:tcW w:w="2693" w:type="dxa"/>
            <w:textDirection w:val="lrTb"/>
            <w:noWrap w:val="false"/>
          </w:tcPr>
          <w:p>
            <w:pPr>
              <w:pBdr>
                <w:top w:val="none" w:color="000000" w:sz="4" w:space="0"/>
                <w:left w:val="none" w:color="000000" w:sz="4" w:space="0"/>
                <w:bottom w:val="none" w:color="000000" w:sz="4" w:space="0"/>
                <w:right w:val="none" w:color="000000" w:sz="4" w:space="0"/>
              </w:pBdr>
              <w:spacing w:line="360" w:lineRule="auto"/>
              <w:ind/>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financiar/resurse umane</w:t>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tc>
        <w:tc>
          <w:tcPr>
            <w:tcBorders/>
            <w:tcW w:w="5528" w:type="dxa"/>
            <w:textDirection w:val="lrTb"/>
            <w:noWrap w:val="false"/>
          </w:tcPr>
          <w:p>
            <w:pPr>
              <w:pBdr>
                <w:top w:val="none" w:color="000000" w:sz="4" w:space="0"/>
                <w:left w:val="none" w:color="000000" w:sz="4" w:space="0"/>
                <w:bottom w:val="none" w:color="000000" w:sz="4" w:space="0"/>
                <w:right w:val="none" w:color="000000" w:sz="4" w:space="0"/>
              </w:pBdr>
              <w:spacing w:line="276" w:lineRule="auto"/>
              <w:ind/>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gestionează procesele administrative, salariale și de recrutare;</w:t>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tc>
        <w:tc>
          <w:tcPr>
            <w:tcBorders/>
            <w:tcW w:w="1984" w:type="dxa"/>
            <w:textDirection w:val="lrTb"/>
            <w:noWrap w:val="false"/>
          </w:tcPr>
          <w:p>
            <w:pPr>
              <w:pBdr/>
              <w:spacing w:after="0" w:before="0" w:line="1016" w:lineRule="auto"/>
              <w:ind/>
              <w:jc w:val="center"/>
              <w:rPr/>
            </w:pPr>
            <w:r>
              <w:rPr>
                <w:rFonts w:ascii="Times New Roman" w:hAnsi="Times New Roman" w:eastAsia="Times New Roman" w:cs="Times New Roman"/>
                <w:color w:val="000000"/>
                <w:sz w:val="24"/>
              </w:rPr>
              <w:t xml:space="preserve">5</w:t>
            </w:r>
            <w:r/>
          </w:p>
        </w:tc>
      </w:tr>
      <w:tr>
        <w:trPr>
          <w:trHeight w:val="886"/>
        </w:trPr>
        <w:tc>
          <w:tcPr>
            <w:tcBorders/>
            <w:tcW w:w="2693" w:type="dxa"/>
            <w:textDirection w:val="lrTb"/>
            <w:noWrap w:val="false"/>
          </w:tcPr>
          <w:p>
            <w:pPr>
              <w:pBdr>
                <w:top w:val="none" w:color="000000" w:sz="4" w:space="0"/>
                <w:left w:val="none" w:color="000000" w:sz="4" w:space="0"/>
                <w:bottom w:val="none" w:color="000000" w:sz="4" w:space="0"/>
                <w:right w:val="none" w:color="000000" w:sz="4" w:space="0"/>
              </w:pBdr>
              <w:spacing w:line="360" w:lineRule="auto"/>
              <w:ind/>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management executiv</w:t>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tc>
        <w:tc>
          <w:tcPr>
            <w:tcBorders/>
            <w:tcW w:w="5528" w:type="dxa"/>
            <w:textDirection w:val="lrTb"/>
            <w:noWrap w:val="false"/>
          </w:tcPr>
          <w:p>
            <w:pPr>
              <w:pBdr>
                <w:top w:val="none" w:color="000000" w:sz="4" w:space="0"/>
                <w:left w:val="none" w:color="000000" w:sz="4" w:space="0"/>
                <w:bottom w:val="none" w:color="000000" w:sz="4" w:space="0"/>
                <w:right w:val="none" w:color="000000" w:sz="4" w:space="0"/>
              </w:pBdr>
              <w:spacing w:line="276" w:lineRule="auto"/>
              <w:ind/>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stabilește direcțiile strategice ale companiei și supervizează implementarea politicilor de guvernanță și securitate.</w:t>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tc>
        <w:tc>
          <w:tcPr>
            <w:tcBorders/>
            <w:tcW w:w="1984" w:type="dxa"/>
            <w:textDirection w:val="lrTb"/>
            <w:noWrap w:val="false"/>
          </w:tcPr>
          <w:p>
            <w:pPr>
              <w:pBdr/>
              <w:spacing w:after="0" w:before="0" w:line="360" w:lineRule="auto"/>
              <w:ind/>
              <w:jc w:val="center"/>
              <w:rPr/>
            </w:pPr>
            <w:r>
              <w:rPr>
                <w:rFonts w:ascii="Times New Roman" w:hAnsi="Times New Roman" w:eastAsia="Times New Roman" w:cs="Times New Roman"/>
                <w:color w:val="000000"/>
                <w:sz w:val="24"/>
              </w:rPr>
              <w:t xml:space="preserve">5</w:t>
            </w:r>
            <w:r/>
          </w:p>
        </w:tc>
      </w:tr>
    </w:tbl>
    <w:p>
      <w:pPr>
        <w:pBdr>
          <w:top w:val="none" w:color="000000" w:sz="4" w:space="0"/>
          <w:left w:val="none" w:color="000000" w:sz="4" w:space="0"/>
          <w:bottom w:val="none" w:color="000000" w:sz="4" w:space="0"/>
          <w:right w:val="none" w:color="000000" w:sz="4" w:space="0"/>
        </w:pBdr>
        <w:spacing w:line="360" w:lineRule="auto"/>
        <w:ind w:right="0" w:firstLine="708" w:left="0"/>
        <w:jc w:val="both"/>
        <w:rPr>
          <w:rFonts w:ascii="Times New Roman" w:hAnsi="Times New Roman" w:cs="Times New Roman"/>
          <w:sz w:val="28"/>
          <w:szCs w:val="28"/>
          <w:highlight w:val="none"/>
        </w:rPr>
      </w:pPr>
      <w:r>
        <w:rPr>
          <w:rFonts w:ascii="Times New Roman" w:hAnsi="Times New Roman" w:eastAsia="Times New Roman" w:cs="Times New Roman"/>
          <w:sz w:val="24"/>
          <w:szCs w:val="24"/>
        </w:rPr>
        <w:t xml:space="preserve">Această organizare permite o bună coordonare între echipe și o alocare eficientă a resurselor pentru asigurarea securității informaționale. </w:t>
      </w:r>
      <w:r>
        <w:rPr>
          <w:rFonts w:ascii="Times New Roman" w:hAnsi="Times New Roman" w:eastAsia="Times New Roman" w:cs="Times New Roman"/>
          <w:sz w:val="24"/>
          <w:szCs w:val="24"/>
        </w:rPr>
        <w:t xml:space="preserve">DataVault are în total 52 de angajați distribuiți pe departamente după cum sunt indicati in tabelul de mai sus.</w:t>
      </w:r>
      <w:r>
        <w:rPr>
          <w:rFonts w:ascii="Times New Roman" w:hAnsi="Times New Roman" w:cs="Times New Roman"/>
          <w:sz w:val="28"/>
          <w:szCs w:val="24"/>
        </w:rPr>
      </w:r>
      <w:r>
        <w:rPr>
          <w:rFonts w:ascii="Times New Roman" w:hAnsi="Times New Roman" w:cs="Times New Roman"/>
          <w:sz w:val="28"/>
          <w:szCs w:val="28"/>
          <w:highlight w:val="none"/>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rFonts w:ascii="Times New Roman" w:hAnsi="Times New Roman" w:cs="Times New Roman"/>
          <w:sz w:val="28"/>
          <w:szCs w:val="28"/>
        </w:rPr>
      </w:pPr>
      <w:r>
        <w:rPr>
          <w:rFonts w:ascii="Times New Roman" w:hAnsi="Times New Roman" w:cs="Times New Roman"/>
          <w:sz w:val="28"/>
          <w:szCs w:val="24"/>
          <w:highlight w:val="none"/>
        </w:rPr>
      </w:r>
      <w:r>
        <w:rPr>
          <w:rFonts w:ascii="Times New Roman" w:hAnsi="Times New Roman" w:cs="Times New Roman"/>
          <w:sz w:val="28"/>
          <w:szCs w:val="24"/>
          <w:highlight w:val="none"/>
        </w:rPr>
      </w:r>
      <w:r>
        <w:rPr>
          <w:rFonts w:ascii="Times New Roman" w:hAnsi="Times New Roman" w:cs="Times New Roman"/>
          <w:sz w:val="28"/>
          <w:szCs w:val="28"/>
        </w:rPr>
      </w:r>
    </w:p>
    <w:p>
      <w:pPr>
        <w:pStyle w:val="931"/>
        <w:pBdr/>
        <w:spacing w:line="360" w:lineRule="auto"/>
        <w:ind/>
        <w:jc w:val="both"/>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31"/>
        <w:pBdr/>
        <w:spacing w:line="360" w:lineRule="auto"/>
        <w:ind/>
        <w:jc w:val="both"/>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31"/>
        <w:pBdr/>
        <w:spacing w:line="360" w:lineRule="auto"/>
        <w:ind/>
        <w:jc w:val="both"/>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63"/>
        <w:pBdr/>
        <w:shd w:val="nil" w:color="auto"/>
        <w:spacing/>
        <w:ind/>
        <w:rPr>
          <w:rFonts w:ascii="Times New Roman" w:hAnsi="Times New Roman" w:cs="Times New Roman"/>
        </w:rPr>
      </w:pPr>
      <w:r>
        <w:rPr>
          <w:rFonts w:ascii="Times New Roman" w:hAnsi="Times New Roman" w:cs="Times New Roman"/>
        </w:rPr>
      </w:r>
      <w:r>
        <w:br w:type="page" w:clear="all"/>
      </w:r>
      <w:r>
        <w:rPr>
          <w:rFonts w:ascii="Times New Roman" w:hAnsi="Times New Roman" w:cs="Times New Roman"/>
        </w:rPr>
      </w:r>
      <w:r>
        <w:rPr>
          <w:rFonts w:ascii="Times New Roman" w:hAnsi="Times New Roman" w:cs="Times New Roman"/>
        </w:rPr>
      </w:r>
    </w:p>
    <w:p>
      <w:pPr>
        <w:pStyle w:val="864"/>
        <w:pBdr/>
        <w:spacing w:line="360" w:lineRule="auto"/>
        <w:ind/>
        <w:rPr>
          <w:rFonts w:ascii="Times New Roman" w:hAnsi="Times New Roman" w:cs="Times New Roman"/>
          <w:b/>
          <w:bCs/>
          <w:color w:val="000000" w:themeColor="text1"/>
          <w:sz w:val="32"/>
          <w:szCs w:val="32"/>
        </w:rPr>
      </w:pPr>
      <w:r/>
      <w:bookmarkStart w:id="16" w:name="_Toc16"/>
      <w:r>
        <w:rPr>
          <w:rFonts w:ascii="Times New Roman" w:hAnsi="Times New Roman" w:eastAsia="Times New Roman" w:cs="Times New Roman"/>
          <w:b/>
          <w:bCs/>
          <w:color w:val="000000" w:themeColor="text1"/>
          <w:sz w:val="32"/>
          <w:szCs w:val="32"/>
        </w:rPr>
      </w:r>
      <w:r>
        <w:rPr>
          <w:rFonts w:ascii="Times New Roman" w:hAnsi="Times New Roman" w:eastAsia="Times New Roman" w:cs="Times New Roman"/>
          <w:b/>
          <w:bCs/>
          <w:color w:val="000000" w:themeColor="text1"/>
          <w:sz w:val="32"/>
          <w:szCs w:val="32"/>
        </w:rPr>
        <w:t xml:space="preserve">Identificarea activelor informaționale</w:t>
      </w:r>
      <w:bookmarkEnd w:id="16"/>
      <w:r>
        <w:rPr>
          <w:rFonts w:ascii="Times New Roman" w:hAnsi="Times New Roman" w:eastAsia="Times New Roman" w:cs="Times New Roman"/>
          <w:b/>
          <w:bCs/>
          <w:color w:val="000000" w:themeColor="text1"/>
          <w:sz w:val="32"/>
          <w:szCs w:val="32"/>
        </w:rPr>
      </w:r>
      <w:r>
        <w:rPr>
          <w:rFonts w:ascii="Times New Roman" w:hAnsi="Times New Roman" w:cs="Times New Roman"/>
          <w:b/>
          <w:bCs/>
          <w:color w:val="000000" w:themeColor="text1"/>
          <w:sz w:val="32"/>
          <w:szCs w:val="32"/>
        </w:rPr>
      </w:r>
    </w:p>
    <w:p>
      <w:pPr>
        <w:pBdr/>
        <w:spacing w:line="360" w:lineRule="auto"/>
        <w:ind w:firstLine="708"/>
        <w:jc w:val="both"/>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În cadrul oricărei organizații, activele informaționale reprezintă elemente esențiale pentru desfășurarea activităților curente, iar protejarea acestora este o componentă critică a managementului securității informației. Conform standardului ISO/IEC 27001,</w:t>
      </w:r>
      <w:r>
        <w:rPr>
          <w:rFonts w:ascii="Times New Roman" w:hAnsi="Times New Roman" w:eastAsia="Times New Roman" w:cs="Times New Roman"/>
          <w:sz w:val="24"/>
          <w:szCs w:val="24"/>
        </w:rPr>
        <w:t xml:space="preserve"> activele trebuie identificate, clasificate și protejate în funcție de valoarea lor pentru organizație și de impactul potențial al compromiterii lor. Mai jos este prezentată clasificarea activelor principale ale organizației DataVault.</w:t>
      </w:r>
      <w:r>
        <w:rPr>
          <w:rFonts w:ascii="Times New Roman" w:hAnsi="Times New Roman" w:eastAsia="Times New Roman" w:cs="Times New Roman"/>
          <w:sz w:val="24"/>
          <w:szCs w:val="24"/>
        </w:rPr>
      </w:r>
      <w:r>
        <w:rPr>
          <w:rFonts w:ascii="Times New Roman" w:hAnsi="Times New Roman" w:cs="Times New Roman"/>
          <w:sz w:val="24"/>
          <w:szCs w:val="24"/>
        </w:rPr>
      </w:r>
    </w:p>
    <w:p>
      <w:pPr>
        <w:pStyle w:val="865"/>
        <w:pBdr/>
        <w:spacing/>
        <w:ind/>
        <w:rPr>
          <w:rFonts w:ascii="Times New Roman" w:hAnsi="Times New Roman" w:cs="Times New Roman"/>
          <w:b/>
          <w:bCs/>
          <w:color w:val="000000" w:themeColor="text1"/>
          <w:sz w:val="28"/>
          <w:szCs w:val="28"/>
        </w:rPr>
      </w:pPr>
      <w:r/>
      <w:bookmarkStart w:id="17" w:name="_Toc17"/>
      <w:r>
        <w:rPr>
          <w:rFonts w:ascii="Times New Roman" w:hAnsi="Times New Roman" w:eastAsia="Times New Roman" w:cs="Times New Roman"/>
          <w:b/>
          <w:bCs/>
          <w:color w:val="000000" w:themeColor="text1"/>
          <w:sz w:val="28"/>
          <w:szCs w:val="28"/>
        </w:rPr>
        <w:t xml:space="preserve">3.1 Clasificarea activelor  </w:t>
      </w:r>
      <w:bookmarkEnd w:id="17"/>
      <w:r>
        <w:rPr>
          <w:rFonts w:ascii="Times New Roman" w:hAnsi="Times New Roman" w:eastAsia="Times New Roman" w:cs="Times New Roman"/>
          <w:b/>
          <w:bCs/>
          <w:color w:val="000000" w:themeColor="text1"/>
          <w:sz w:val="28"/>
          <w:szCs w:val="28"/>
        </w:rPr>
      </w:r>
      <w:r>
        <w:rPr>
          <w:rFonts w:ascii="Times New Roman" w:hAnsi="Times New Roman" w:cs="Times New Roman"/>
          <w:b/>
          <w:bCs/>
          <w:color w:val="000000" w:themeColor="text1"/>
          <w:sz w:val="28"/>
          <w:szCs w:val="28"/>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b/>
          <w:color w:val="000000"/>
          <w:sz w:val="24"/>
        </w:rPr>
        <w:t xml:space="preserve">3.1.1 Informația</w:t>
      </w:r>
      <w:r/>
    </w:p>
    <w:p>
      <w:pPr>
        <w:pStyle w:val="931"/>
        <w:pBdr/>
        <w:spacing w:line="360" w:lineRule="auto"/>
        <w:ind w:firstLine="708"/>
        <w:jc w:val="both"/>
        <w:rPr/>
      </w:pPr>
      <w:r>
        <w:rPr>
          <w:rFonts w:ascii="Times New Roman" w:hAnsi="Times New Roman" w:eastAsia="Times New Roman" w:cs="Times New Roman"/>
          <w:color w:val="000000"/>
          <w:sz w:val="24"/>
        </w:rPr>
      </w:r>
      <w:r>
        <w:rPr>
          <w:rFonts w:ascii="Times New Roman" w:hAnsi="Times New Roman" w:eastAsia="Times New Roman" w:cs="Times New Roman"/>
          <w:sz w:val="24"/>
          <w:szCs w:val="24"/>
        </w:rPr>
        <w:t xml:space="preserve">Informația reprezintă cel mai valoros activ pentru </w:t>
      </w:r>
      <w:r>
        <w:rPr>
          <w:rFonts w:ascii="Times New Roman" w:hAnsi="Times New Roman" w:eastAsia="Times New Roman" w:cs="Times New Roman"/>
          <w:i/>
          <w:iCs/>
          <w:sz w:val="24"/>
          <w:szCs w:val="24"/>
        </w:rPr>
        <w:t xml:space="preserve">DataVault,</w:t>
      </w:r>
      <w:r>
        <w:rPr>
          <w:rFonts w:ascii="Times New Roman" w:hAnsi="Times New Roman" w:eastAsia="Times New Roman" w:cs="Times New Roman"/>
          <w:sz w:val="24"/>
          <w:szCs w:val="24"/>
        </w:rPr>
        <w:t xml:space="preserve"> deoarece întreaga activitate a organizației se bazează pe procesarea, stocarea și protejarea unor volume mari de date sensibile. Compania gestionează informații esențiale atât din surse interne,</w:t>
      </w:r>
      <w:r>
        <w:rPr>
          <w:rFonts w:ascii="Times New Roman" w:hAnsi="Times New Roman" w:eastAsia="Times New Roman" w:cs="Times New Roman"/>
          <w:sz w:val="24"/>
          <w:szCs w:val="24"/>
        </w:rPr>
        <w:t xml:space="preserve"> cât și externe, iar compromiterea acestora ar putea avea un impact sever asupra reputației, continuității operaționale și conformității legale. Datele clienților, în special cele salvate prin soluțiile de backup criptat, trebuie păstrate în condiții stric</w:t>
      </w:r>
      <w:r>
        <w:rPr>
          <w:rFonts w:ascii="Times New Roman" w:hAnsi="Times New Roman" w:eastAsia="Times New Roman" w:cs="Times New Roman"/>
          <w:sz w:val="24"/>
          <w:szCs w:val="24"/>
        </w:rPr>
        <w:t xml:space="preserve">te de confidențialitate și integritate.</w:t>
      </w:r>
      <w:r>
        <w:rPr>
          <w:rFonts w:ascii="Times New Roman" w:hAnsi="Times New Roman" w:eastAsia="Times New Roman" w:cs="Times New Roman"/>
          <w:color w:val="000000"/>
          <w:sz w:val="28"/>
          <w:szCs w:val="24"/>
        </w:rPr>
        <w:t xml:space="preserve"> </w:t>
      </w:r>
      <w:r>
        <w:rPr>
          <w:rFonts w:ascii="Times New Roman" w:hAnsi="Times New Roman" w:eastAsia="Times New Roman" w:cs="Times New Roman"/>
          <w:color w:val="000000"/>
          <w:sz w:val="24"/>
        </w:rPr>
        <w:t xml:space="preserve">Principalele active informaționale identificate includ:</w:t>
      </w:r>
      <w:r>
        <w:rPr>
          <w:rFonts w:ascii="Times New Roman" w:hAnsi="Times New Roman" w:eastAsia="Times New Roman" w:cs="Times New Roman"/>
          <w:sz w:val="24"/>
        </w:rPr>
      </w:r>
      <w:r/>
    </w:p>
    <w:p>
      <w:pPr>
        <w:pStyle w:val="931"/>
        <w:numPr>
          <w:ilvl w:val="0"/>
          <w:numId w:val="35"/>
        </w:numPr>
        <w:pBdr/>
        <w:spacing w:line="360" w:lineRule="auto"/>
        <w:ind/>
        <w:jc w:val="both"/>
        <w:rPr/>
      </w:pPr>
      <w:r>
        <w:rPr>
          <w:rFonts w:ascii="Times New Roman" w:hAnsi="Times New Roman" w:eastAsia="Times New Roman" w:cs="Times New Roman"/>
          <w:color w:val="000000"/>
          <w:sz w:val="24"/>
        </w:rPr>
        <w:t xml:space="preserve">Baza de date a clienților (nume, emailuri, date de facturare);</w:t>
      </w:r>
      <w:r/>
    </w:p>
    <w:p>
      <w:pPr>
        <w:pStyle w:val="931"/>
        <w:numPr>
          <w:ilvl w:val="0"/>
          <w:numId w:val="35"/>
        </w:numPr>
        <w:pBdr/>
        <w:spacing w:line="360" w:lineRule="auto"/>
        <w:ind/>
        <w:jc w:val="both"/>
        <w:rPr/>
      </w:pPr>
      <w:r>
        <w:rPr>
          <w:rFonts w:ascii="Times New Roman" w:hAnsi="Times New Roman" w:eastAsia="Times New Roman" w:cs="Times New Roman"/>
          <w:color w:val="000000"/>
          <w:sz w:val="24"/>
        </w:rPr>
        <w:t xml:space="preserve">Fișiere de backup stocate în cloud (date criptate ale clienților);</w:t>
      </w:r>
      <w:r/>
    </w:p>
    <w:p>
      <w:pPr>
        <w:pStyle w:val="931"/>
        <w:numPr>
          <w:ilvl w:val="0"/>
          <w:numId w:val="35"/>
        </w:numPr>
        <w:pBdr/>
        <w:spacing w:line="360" w:lineRule="auto"/>
        <w:ind/>
        <w:jc w:val="both"/>
        <w:rPr/>
      </w:pPr>
      <w:r>
        <w:rPr>
          <w:rFonts w:ascii="Times New Roman" w:hAnsi="Times New Roman" w:eastAsia="Times New Roman" w:cs="Times New Roman"/>
          <w:color w:val="000000"/>
          <w:sz w:val="24"/>
        </w:rPr>
        <w:t xml:space="preserve">Documentație tehnică a platformei și procese interne;</w:t>
      </w:r>
      <w:r/>
    </w:p>
    <w:p>
      <w:pPr>
        <w:pStyle w:val="931"/>
        <w:numPr>
          <w:ilvl w:val="0"/>
          <w:numId w:val="35"/>
        </w:numPr>
        <w:pBdr/>
        <w:spacing w:line="360" w:lineRule="auto"/>
        <w:ind/>
        <w:jc w:val="both"/>
        <w:rPr/>
      </w:pPr>
      <w:r>
        <w:rPr>
          <w:rFonts w:ascii="Times New Roman" w:hAnsi="Times New Roman" w:eastAsia="Times New Roman" w:cs="Times New Roman"/>
          <w:color w:val="000000"/>
          <w:sz w:val="24"/>
        </w:rPr>
        <w:t xml:space="preserve">Date privind incidentele de securitate raportate;</w:t>
      </w:r>
      <w:r/>
    </w:p>
    <w:p>
      <w:pPr>
        <w:pStyle w:val="931"/>
        <w:numPr>
          <w:ilvl w:val="0"/>
          <w:numId w:val="35"/>
        </w:numPr>
        <w:pBdr/>
        <w:spacing w:line="360" w:lineRule="auto"/>
        <w:ind/>
        <w:jc w:val="both"/>
        <w:rPr/>
      </w:pPr>
      <w:r>
        <w:rPr>
          <w:rFonts w:ascii="Times New Roman" w:hAnsi="Times New Roman" w:eastAsia="Times New Roman" w:cs="Times New Roman"/>
          <w:color w:val="000000"/>
          <w:sz w:val="24"/>
        </w:rPr>
        <w:t xml:space="preserve">Credențiale și chei de criptare.</w:t>
      </w:r>
      <w:r/>
    </w:p>
    <w:p>
      <w:pPr>
        <w:pStyle w:val="931"/>
        <w:pBdr/>
        <w:spacing w:line="360" w:lineRule="auto"/>
        <w:ind w:firstLine="708"/>
        <w:jc w:val="both"/>
        <w:rPr/>
      </w:pPr>
      <w:r>
        <w:rPr>
          <w:rFonts w:ascii="Times New Roman" w:hAnsi="Times New Roman" w:eastAsia="Times New Roman" w:cs="Times New Roman"/>
          <w:color w:val="000000"/>
          <w:sz w:val="24"/>
        </w:rPr>
        <w:t xml:space="preserve">Aceste date necesită măsuri speciale de protecție pentru a asigura </w:t>
      </w:r>
      <w:r>
        <w:rPr>
          <w:rFonts w:ascii="Times New Roman" w:hAnsi="Times New Roman" w:eastAsia="Times New Roman" w:cs="Times New Roman"/>
          <w:b/>
          <w:color w:val="000000"/>
          <w:sz w:val="24"/>
        </w:rPr>
        <w:t xml:space="preserve">confidențialitatea, integritatea și disponibilitatea</w:t>
      </w:r>
      <w:r>
        <w:rPr>
          <w:rFonts w:ascii="Times New Roman" w:hAnsi="Times New Roman" w:eastAsia="Times New Roman" w:cs="Times New Roman"/>
          <w:color w:val="000000"/>
          <w:sz w:val="24"/>
        </w:rPr>
        <w:t xml:space="preserve"> lor.</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b/>
          <w:color w:val="000000"/>
          <w:sz w:val="24"/>
        </w:rPr>
        <w:t xml:space="preserve">3.1.2 Software</w:t>
      </w:r>
      <w:r/>
    </w:p>
    <w:p>
      <w:pPr>
        <w:pStyle w:val="931"/>
        <w:pBdr/>
        <w:spacing w:line="360" w:lineRule="auto"/>
        <w:ind w:firstLine="708"/>
        <w:jc w:val="both"/>
        <w:rPr/>
      </w:pPr>
      <w:r>
        <w:rPr>
          <w:rFonts w:ascii="Times New Roman" w:hAnsi="Times New Roman" w:eastAsia="Times New Roman" w:cs="Times New Roman"/>
          <w:color w:val="000000"/>
          <w:sz w:val="24"/>
        </w:rPr>
        <w:t xml:space="preserve">Software-ul utilizat și dezvoltat de DataVault este fundamental pentru furnizarea serviciilor cloud și pentru menținerea infrastructurii organizației. </w:t>
      </w:r>
      <w:r>
        <w:rPr>
          <w:rFonts w:ascii="Times New Roman" w:hAnsi="Times New Roman" w:eastAsia="Times New Roman" w:cs="Times New Roman"/>
          <w:color w:val="000000"/>
          <w:sz w:val="24"/>
        </w:rPr>
        <w:t xml:space="preserve">Active software relevante:</w:t>
      </w:r>
      <w:r>
        <w:rPr>
          <w:rFonts w:ascii="Times New Roman" w:hAnsi="Times New Roman" w:eastAsia="Times New Roman" w:cs="Times New Roman"/>
          <w:sz w:val="24"/>
        </w:rPr>
      </w:r>
      <w:r/>
    </w:p>
    <w:p>
      <w:pPr>
        <w:pStyle w:val="931"/>
        <w:numPr>
          <w:ilvl w:val="0"/>
          <w:numId w:val="36"/>
        </w:numPr>
        <w:pBdr/>
        <w:spacing w:line="360" w:lineRule="auto"/>
        <w:ind/>
        <w:jc w:val="both"/>
        <w:rPr/>
      </w:pPr>
      <w:r>
        <w:rPr>
          <w:rFonts w:ascii="Times New Roman" w:hAnsi="Times New Roman" w:eastAsia="Times New Roman" w:cs="Times New Roman"/>
          <w:color w:val="000000"/>
          <w:sz w:val="24"/>
        </w:rPr>
        <w:t xml:space="preserve">Aplicația principală DataVault (frontend + backend);</w:t>
      </w:r>
      <w:r/>
    </w:p>
    <w:p>
      <w:pPr>
        <w:pStyle w:val="931"/>
        <w:numPr>
          <w:ilvl w:val="0"/>
          <w:numId w:val="36"/>
        </w:numPr>
        <w:pBdr/>
        <w:spacing w:line="360" w:lineRule="auto"/>
        <w:ind/>
        <w:jc w:val="both"/>
        <w:rPr/>
      </w:pPr>
      <w:r>
        <w:rPr>
          <w:rFonts w:ascii="Times New Roman" w:hAnsi="Times New Roman" w:eastAsia="Times New Roman" w:cs="Times New Roman"/>
          <w:color w:val="000000"/>
          <w:sz w:val="24"/>
        </w:rPr>
        <w:t xml:space="preserve">API-ul de interacțiune cu serviciile de backup și criptare;</w:t>
      </w:r>
      <w:r/>
    </w:p>
    <w:p>
      <w:pPr>
        <w:pStyle w:val="931"/>
        <w:numPr>
          <w:ilvl w:val="0"/>
          <w:numId w:val="36"/>
        </w:numPr>
        <w:pBdr/>
        <w:spacing w:line="360" w:lineRule="auto"/>
        <w:ind/>
        <w:jc w:val="both"/>
        <w:rPr/>
      </w:pPr>
      <w:r>
        <w:rPr>
          <w:rFonts w:ascii="Times New Roman" w:hAnsi="Times New Roman" w:eastAsia="Times New Roman" w:cs="Times New Roman"/>
          <w:color w:val="000000"/>
          <w:sz w:val="24"/>
        </w:rPr>
        <w:t xml:space="preserve">Sistemul intern de ticketing și CRM;</w:t>
      </w:r>
      <w:r/>
    </w:p>
    <w:p>
      <w:pPr>
        <w:pStyle w:val="931"/>
        <w:numPr>
          <w:ilvl w:val="0"/>
          <w:numId w:val="36"/>
        </w:numPr>
        <w:pBdr/>
        <w:spacing w:line="360" w:lineRule="auto"/>
        <w:ind/>
        <w:jc w:val="both"/>
        <w:rPr/>
      </w:pPr>
      <w:r>
        <w:rPr>
          <w:rFonts w:ascii="Times New Roman" w:hAnsi="Times New Roman" w:eastAsia="Times New Roman" w:cs="Times New Roman"/>
          <w:color w:val="000000"/>
          <w:sz w:val="24"/>
        </w:rPr>
        <w:t xml:space="preserve">Soluții software pentru autentificare și monitorizare acces (ex. IdentityServer, Grafana);</w:t>
      </w:r>
      <w:r/>
    </w:p>
    <w:p>
      <w:pPr>
        <w:pStyle w:val="931"/>
        <w:numPr>
          <w:ilvl w:val="0"/>
          <w:numId w:val="36"/>
        </w:numPr>
        <w:pBdr/>
        <w:spacing w:line="360" w:lineRule="auto"/>
        <w:ind/>
        <w:jc w:val="both"/>
        <w:rPr/>
      </w:pPr>
      <w:r>
        <w:rPr>
          <w:rFonts w:ascii="Times New Roman" w:hAnsi="Times New Roman" w:eastAsia="Times New Roman" w:cs="Times New Roman"/>
          <w:color w:val="000000"/>
          <w:sz w:val="24"/>
        </w:rPr>
        <w:t xml:space="preserve">Sisteme de operare și licențe software utilizate pe servere și stațiile de lucru.</w:t>
      </w:r>
      <w:r/>
    </w:p>
    <w:p>
      <w:pPr>
        <w:pStyle w:val="931"/>
        <w:pBdr/>
        <w:spacing w:line="360" w:lineRule="auto"/>
        <w:ind w:firstLine="0"/>
        <w:jc w:val="both"/>
        <w:rPr/>
      </w:pPr>
      <w:r>
        <w:rPr>
          <w:rFonts w:ascii="Times New Roman" w:hAnsi="Times New Roman" w:eastAsia="Times New Roman" w:cs="Times New Roman"/>
          <w:color w:val="000000"/>
          <w:sz w:val="24"/>
        </w:rPr>
        <w:t xml:space="preserve">Securitatea acestor componente software este vitală pentru prevenirea exploatării vulnerabilităților sau a accesului neautorizat.</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b/>
          <w:color w:val="000000"/>
          <w:sz w:val="24"/>
        </w:rPr>
        <w:t xml:space="preserve">3.1.3 Hardware</w:t>
      </w:r>
      <w:r/>
    </w:p>
    <w:p>
      <w:pPr>
        <w:pStyle w:val="931"/>
        <w:pBdr/>
        <w:spacing w:line="360" w:lineRule="auto"/>
        <w:ind w:firstLine="708"/>
        <w:jc w:val="both"/>
        <w:rPr>
          <w:rFonts w:ascii="Times New Roman" w:hAnsi="Times New Roman" w:cs="Times New Roman"/>
          <w:szCs w:val="24"/>
        </w:rPr>
      </w:pPr>
      <w:r>
        <w:rPr>
          <w:rFonts w:ascii="Times New Roman" w:hAnsi="Times New Roman" w:eastAsia="Times New Roman" w:cs="Times New Roman"/>
          <w:sz w:val="24"/>
          <w:szCs w:val="24"/>
        </w:rPr>
        <w:t xml:space="preserve">Activele hardware formează infrastructura fizică esențială pentru funcționarea zilnică, dezvoltarea și întreținerea serviciilor oferite de DataVault. Fără aceste echipamente, procesele critice ale organizației, precum rularea aplicației, testarea noilor f</w:t>
      </w:r>
      <w:r>
        <w:rPr>
          <w:rFonts w:ascii="Times New Roman" w:hAnsi="Times New Roman" w:eastAsia="Times New Roman" w:cs="Times New Roman"/>
          <w:sz w:val="24"/>
          <w:szCs w:val="24"/>
        </w:rPr>
        <w:t xml:space="preserve">uncționalități sau operarea sistemelor de backup, nu ar putea fi realizate în condiții de siguranță și eficiență. În plus, fiabilitatea hardware-ului contribuie direct la menținerea disponibilității serviciilor cloud și la reducerea timpilor de întreruper</w:t>
      </w:r>
      <w:r>
        <w:rPr>
          <w:rFonts w:ascii="Times New Roman" w:hAnsi="Times New Roman" w:eastAsia="Times New Roman" w:cs="Times New Roman"/>
          <w:sz w:val="24"/>
          <w:szCs w:val="24"/>
        </w:rPr>
        <w:t xml:space="preserve">e în caz de incidente tehnice. </w:t>
      </w:r>
      <w:r>
        <w:rPr>
          <w:rFonts w:ascii="Times New Roman" w:hAnsi="Times New Roman" w:eastAsia="Times New Roman" w:cs="Times New Roman"/>
          <w:sz w:val="24"/>
          <w:szCs w:val="24"/>
        </w:rPr>
        <w:t xml:space="preserve">Activele hardware identificate includ:</w:t>
      </w:r>
      <w:r>
        <w:rPr>
          <w:rFonts w:ascii="Times New Roman" w:hAnsi="Times New Roman" w:eastAsia="Times New Roman" w:cs="Times New Roman"/>
          <w:sz w:val="24"/>
          <w:szCs w:val="24"/>
        </w:rPr>
      </w:r>
      <w:r>
        <w:rPr>
          <w:rFonts w:ascii="Times New Roman" w:hAnsi="Times New Roman" w:cs="Times New Roman"/>
          <w:szCs w:val="24"/>
        </w:rPr>
      </w:r>
    </w:p>
    <w:p>
      <w:pPr>
        <w:pStyle w:val="931"/>
        <w:numPr>
          <w:ilvl w:val="0"/>
          <w:numId w:val="37"/>
        </w:numPr>
        <w:pBdr/>
        <w:spacing w:line="360" w:lineRule="auto"/>
        <w:ind/>
        <w:jc w:val="both"/>
        <w:rPr/>
      </w:pPr>
      <w:r>
        <w:rPr>
          <w:rFonts w:ascii="Times New Roman" w:hAnsi="Times New Roman" w:eastAsia="Times New Roman" w:cs="Times New Roman"/>
          <w:color w:val="000000"/>
          <w:sz w:val="24"/>
        </w:rPr>
        <w:t xml:space="preserve">Servere fizice pentru testare și dezvoltare;</w:t>
      </w:r>
      <w:r/>
    </w:p>
    <w:p>
      <w:pPr>
        <w:pStyle w:val="931"/>
        <w:numPr>
          <w:ilvl w:val="0"/>
          <w:numId w:val="37"/>
        </w:numPr>
        <w:pBdr/>
        <w:spacing w:line="360" w:lineRule="auto"/>
        <w:ind/>
        <w:jc w:val="both"/>
        <w:rPr/>
      </w:pPr>
      <w:r>
        <w:rPr>
          <w:rFonts w:ascii="Times New Roman" w:hAnsi="Times New Roman" w:eastAsia="Times New Roman" w:cs="Times New Roman"/>
          <w:color w:val="000000"/>
          <w:sz w:val="24"/>
        </w:rPr>
        <w:t xml:space="preserve">Laptopuri și stații de lucru ale angajaților;</w:t>
      </w:r>
      <w:r/>
    </w:p>
    <w:p>
      <w:pPr>
        <w:pStyle w:val="931"/>
        <w:numPr>
          <w:ilvl w:val="0"/>
          <w:numId w:val="37"/>
        </w:numPr>
        <w:pBdr/>
        <w:spacing w:line="360" w:lineRule="auto"/>
        <w:ind/>
        <w:jc w:val="both"/>
        <w:rPr/>
      </w:pPr>
      <w:r>
        <w:rPr>
          <w:rFonts w:ascii="Times New Roman" w:hAnsi="Times New Roman" w:eastAsia="Times New Roman" w:cs="Times New Roman"/>
          <w:color w:val="000000"/>
          <w:sz w:val="24"/>
        </w:rPr>
        <w:t xml:space="preserve">Echipamente de stocare de tip NAS (Network Attached Storage);</w:t>
      </w:r>
      <w:r/>
    </w:p>
    <w:p>
      <w:pPr>
        <w:pStyle w:val="931"/>
        <w:numPr>
          <w:ilvl w:val="0"/>
          <w:numId w:val="37"/>
        </w:numPr>
        <w:pBdr/>
        <w:spacing w:line="360" w:lineRule="auto"/>
        <w:ind/>
        <w:jc w:val="both"/>
        <w:rPr/>
      </w:pPr>
      <w:r>
        <w:rPr>
          <w:rFonts w:ascii="Times New Roman" w:hAnsi="Times New Roman" w:eastAsia="Times New Roman" w:cs="Times New Roman"/>
          <w:color w:val="000000"/>
          <w:sz w:val="24"/>
        </w:rPr>
        <w:t xml:space="preserve">UPS-uri și sisteme de protecție electrică;</w:t>
      </w:r>
      <w:r/>
    </w:p>
    <w:p>
      <w:pPr>
        <w:pStyle w:val="931"/>
        <w:numPr>
          <w:ilvl w:val="0"/>
          <w:numId w:val="37"/>
        </w:numPr>
        <w:pBdr/>
        <w:spacing w:line="360" w:lineRule="auto"/>
        <w:ind/>
        <w:jc w:val="both"/>
        <w:rPr/>
      </w:pPr>
      <w:r>
        <w:rPr>
          <w:rFonts w:ascii="Times New Roman" w:hAnsi="Times New Roman" w:eastAsia="Times New Roman" w:cs="Times New Roman"/>
          <w:color w:val="000000"/>
          <w:sz w:val="24"/>
        </w:rPr>
        <w:t xml:space="preserve">Echipamente de backup local pentru medii critice.</w:t>
      </w:r>
      <w:r/>
    </w:p>
    <w:p>
      <w:pPr>
        <w:pStyle w:val="931"/>
        <w:pBdr/>
        <w:spacing w:line="360" w:lineRule="auto"/>
        <w:ind w:firstLine="0"/>
        <w:jc w:val="both"/>
        <w:rPr/>
      </w:pPr>
      <w:r>
        <w:rPr>
          <w:rFonts w:ascii="Times New Roman" w:hAnsi="Times New Roman" w:eastAsia="Times New Roman" w:cs="Times New Roman"/>
          <w:color w:val="000000"/>
          <w:sz w:val="24"/>
        </w:rPr>
        <w:t xml:space="preserve">Acestea trebuie protejate atât împotriva defecțiunilor, cât și a riscurilor fizice precum furtul sau accesul neautorizat în spațiile tehnice.</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b/>
          <w:color w:val="000000"/>
          <w:sz w:val="24"/>
        </w:rPr>
        <w:t xml:space="preserve">3.1.4 Rețea</w:t>
      </w:r>
      <w:r/>
    </w:p>
    <w:p>
      <w:pPr>
        <w:pStyle w:val="931"/>
        <w:pBdr/>
        <w:spacing w:line="360" w:lineRule="auto"/>
        <w:ind w:firstLine="708"/>
        <w:jc w:val="both"/>
        <w:rPr>
          <w:rFonts w:ascii="Times New Roman" w:hAnsi="Times New Roman" w:cs="Times New Roman"/>
          <w:szCs w:val="24"/>
        </w:rPr>
      </w:pPr>
      <w:r>
        <w:rPr>
          <w:rFonts w:ascii="Times New Roman" w:hAnsi="Times New Roman" w:eastAsia="Times New Roman" w:cs="Times New Roman"/>
          <w:color w:val="000000"/>
          <w:sz w:val="24"/>
          <w:szCs w:val="24"/>
        </w:rPr>
      </w:r>
      <w:r>
        <w:rPr>
          <w:rFonts w:ascii="Times New Roman" w:hAnsi="Times New Roman" w:eastAsia="Times New Roman" w:cs="Times New Roman"/>
          <w:sz w:val="24"/>
          <w:szCs w:val="24"/>
        </w:rPr>
        <w:t xml:space="preserve">Infrastructura de rețea este esențială pentru asigurarea conectivității continue, rapide și securizate între toate componentele sistemelor informatice utilizate de DataVault. Având în vedere că platforma companiei operează în regim cloud și deservește clie</w:t>
      </w:r>
      <w:r>
        <w:rPr>
          <w:rFonts w:ascii="Times New Roman" w:hAnsi="Times New Roman" w:eastAsia="Times New Roman" w:cs="Times New Roman"/>
          <w:sz w:val="24"/>
          <w:szCs w:val="24"/>
        </w:rPr>
        <w:t xml:space="preserve">nți prin internet, rețeaua trebuie să fie performantă, fiabilă și protejată împotriva atacurilor cibernetice. Orice întrerupere, vulnerabilitate sau breșă la nivel de rețea poate duce la compromiterea confidențialității datelor sau la întreruperea servicii</w:t>
      </w:r>
      <w:r>
        <w:rPr>
          <w:rFonts w:ascii="Times New Roman" w:hAnsi="Times New Roman" w:eastAsia="Times New Roman" w:cs="Times New Roman"/>
          <w:sz w:val="24"/>
          <w:szCs w:val="24"/>
        </w:rPr>
        <w:t xml:space="preserve">lor esențiale.</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rPr>
        <w:t xml:space="preserve">Active de rețea includ:</w:t>
      </w:r>
      <w:r>
        <w:rPr>
          <w:rFonts w:ascii="Times New Roman" w:hAnsi="Times New Roman" w:eastAsia="Times New Roman" w:cs="Times New Roman"/>
          <w:sz w:val="24"/>
          <w:szCs w:val="24"/>
        </w:rPr>
      </w:r>
      <w:r>
        <w:rPr>
          <w:rFonts w:ascii="Times New Roman" w:hAnsi="Times New Roman" w:cs="Times New Roman"/>
          <w:szCs w:val="24"/>
        </w:rPr>
      </w:r>
    </w:p>
    <w:p>
      <w:pPr>
        <w:pStyle w:val="931"/>
        <w:numPr>
          <w:ilvl w:val="0"/>
          <w:numId w:val="39"/>
        </w:numPr>
        <w:pBdr/>
        <w:spacing w:line="360" w:lineRule="auto"/>
        <w:ind/>
        <w:jc w:val="both"/>
        <w:rPr>
          <w:rFonts w:ascii="Times New Roman" w:hAnsi="Times New Roman" w:cs="Times New Roman"/>
          <w:szCs w:val="24"/>
        </w:rPr>
      </w:pPr>
      <w:r>
        <w:rPr>
          <w:rFonts w:ascii="Times New Roman" w:hAnsi="Times New Roman" w:eastAsia="Times New Roman" w:cs="Times New Roman"/>
          <w:color w:val="000000"/>
          <w:sz w:val="24"/>
          <w:szCs w:val="24"/>
        </w:rPr>
        <w:t xml:space="preserve">VPN-ul intern utilizat pentru acces de la distanță;</w:t>
      </w:r>
      <w:r>
        <w:rPr>
          <w:rFonts w:ascii="Times New Roman" w:hAnsi="Times New Roman" w:eastAsia="Times New Roman" w:cs="Times New Roman"/>
          <w:sz w:val="24"/>
          <w:szCs w:val="24"/>
        </w:rPr>
      </w:r>
      <w:r>
        <w:rPr>
          <w:rFonts w:ascii="Times New Roman" w:hAnsi="Times New Roman" w:cs="Times New Roman"/>
          <w:szCs w:val="24"/>
        </w:rPr>
      </w:r>
    </w:p>
    <w:p>
      <w:pPr>
        <w:pStyle w:val="931"/>
        <w:numPr>
          <w:ilvl w:val="0"/>
          <w:numId w:val="39"/>
        </w:numPr>
        <w:pBdr/>
        <w:spacing w:line="360" w:lineRule="auto"/>
        <w:ind/>
        <w:jc w:val="both"/>
        <w:rPr>
          <w:rFonts w:ascii="Times New Roman" w:hAnsi="Times New Roman" w:cs="Times New Roman"/>
          <w:szCs w:val="24"/>
        </w:rPr>
      </w:pPr>
      <w:r>
        <w:rPr>
          <w:rFonts w:ascii="Times New Roman" w:hAnsi="Times New Roman" w:eastAsia="Times New Roman" w:cs="Times New Roman"/>
          <w:color w:val="000000"/>
          <w:sz w:val="24"/>
          <w:szCs w:val="24"/>
        </w:rPr>
        <w:t xml:space="preserve">Routere, switch-uri și firewall-uri dedicate;</w:t>
      </w:r>
      <w:r>
        <w:rPr>
          <w:rFonts w:ascii="Times New Roman" w:hAnsi="Times New Roman" w:eastAsia="Times New Roman" w:cs="Times New Roman"/>
          <w:sz w:val="24"/>
          <w:szCs w:val="24"/>
        </w:rPr>
      </w:r>
      <w:r>
        <w:rPr>
          <w:rFonts w:ascii="Times New Roman" w:hAnsi="Times New Roman" w:cs="Times New Roman"/>
          <w:szCs w:val="24"/>
        </w:rPr>
      </w:r>
    </w:p>
    <w:p>
      <w:pPr>
        <w:pStyle w:val="931"/>
        <w:numPr>
          <w:ilvl w:val="0"/>
          <w:numId w:val="39"/>
        </w:numPr>
        <w:pBdr/>
        <w:spacing w:line="360" w:lineRule="auto"/>
        <w:ind/>
        <w:jc w:val="both"/>
        <w:rPr>
          <w:rFonts w:ascii="Times New Roman" w:hAnsi="Times New Roman" w:cs="Times New Roman"/>
          <w:szCs w:val="24"/>
        </w:rPr>
      </w:pPr>
      <w:r>
        <w:rPr>
          <w:rFonts w:ascii="Times New Roman" w:hAnsi="Times New Roman" w:eastAsia="Times New Roman" w:cs="Times New Roman"/>
          <w:color w:val="000000"/>
          <w:sz w:val="24"/>
          <w:szCs w:val="24"/>
        </w:rPr>
        <w:t xml:space="preserve">Soluții de monitorizare a traficului de rețea;</w:t>
      </w:r>
      <w:r>
        <w:rPr>
          <w:rFonts w:ascii="Times New Roman" w:hAnsi="Times New Roman" w:eastAsia="Times New Roman" w:cs="Times New Roman"/>
          <w:sz w:val="24"/>
          <w:szCs w:val="24"/>
        </w:rPr>
      </w:r>
      <w:r>
        <w:rPr>
          <w:rFonts w:ascii="Times New Roman" w:hAnsi="Times New Roman" w:cs="Times New Roman"/>
          <w:szCs w:val="24"/>
        </w:rPr>
      </w:r>
    </w:p>
    <w:p>
      <w:pPr>
        <w:pStyle w:val="931"/>
        <w:numPr>
          <w:ilvl w:val="0"/>
          <w:numId w:val="39"/>
        </w:numPr>
        <w:pBdr/>
        <w:spacing w:line="360" w:lineRule="auto"/>
        <w:ind/>
        <w:jc w:val="both"/>
        <w:rPr>
          <w:rFonts w:ascii="Times New Roman" w:hAnsi="Times New Roman" w:cs="Times New Roman"/>
          <w:szCs w:val="24"/>
        </w:rPr>
      </w:pPr>
      <w:r>
        <w:rPr>
          <w:rFonts w:ascii="Times New Roman" w:hAnsi="Times New Roman" w:eastAsia="Times New Roman" w:cs="Times New Roman"/>
          <w:color w:val="000000"/>
          <w:sz w:val="24"/>
          <w:szCs w:val="24"/>
        </w:rPr>
        <w:t xml:space="preserve">Politici și reguli de segmentare a rețelei interne;</w:t>
      </w:r>
      <w:r>
        <w:rPr>
          <w:rFonts w:ascii="Times New Roman" w:hAnsi="Times New Roman" w:eastAsia="Times New Roman" w:cs="Times New Roman"/>
          <w:sz w:val="24"/>
          <w:szCs w:val="24"/>
        </w:rPr>
      </w:r>
      <w:r>
        <w:rPr>
          <w:rFonts w:ascii="Times New Roman" w:hAnsi="Times New Roman" w:cs="Times New Roman"/>
          <w:szCs w:val="24"/>
        </w:rPr>
      </w:r>
    </w:p>
    <w:p>
      <w:pPr>
        <w:pStyle w:val="931"/>
        <w:numPr>
          <w:ilvl w:val="0"/>
          <w:numId w:val="39"/>
        </w:numPr>
        <w:pBdr/>
        <w:spacing w:line="360" w:lineRule="auto"/>
        <w:ind/>
        <w:jc w:val="both"/>
        <w:rPr>
          <w:rFonts w:ascii="Times New Roman" w:hAnsi="Times New Roman" w:cs="Times New Roman"/>
          <w:szCs w:val="24"/>
        </w:rPr>
      </w:pPr>
      <w:r>
        <w:rPr>
          <w:rFonts w:ascii="Times New Roman" w:hAnsi="Times New Roman" w:eastAsia="Times New Roman" w:cs="Times New Roman"/>
          <w:color w:val="000000"/>
          <w:sz w:val="24"/>
          <w:szCs w:val="24"/>
        </w:rPr>
        <w:t xml:space="preserve">Loguri și jurnale de rețea.</w:t>
      </w:r>
      <w:r>
        <w:rPr>
          <w:rFonts w:ascii="Times New Roman" w:hAnsi="Times New Roman" w:eastAsia="Times New Roman" w:cs="Times New Roman"/>
          <w:sz w:val="24"/>
          <w:szCs w:val="24"/>
        </w:rPr>
      </w:r>
      <w:r>
        <w:rPr>
          <w:rFonts w:ascii="Times New Roman" w:hAnsi="Times New Roman" w:cs="Times New Roman"/>
          <w:szCs w:val="24"/>
        </w:rPr>
      </w:r>
    </w:p>
    <w:p>
      <w:pPr>
        <w:pStyle w:val="931"/>
        <w:pBdr/>
        <w:spacing w:line="360" w:lineRule="auto"/>
        <w:ind w:firstLine="708"/>
        <w:jc w:val="both"/>
        <w:rPr>
          <w:rFonts w:ascii="Times New Roman" w:hAnsi="Times New Roman" w:cs="Times New Roman"/>
          <w:szCs w:val="24"/>
        </w:rPr>
      </w:pPr>
      <w:r>
        <w:rPr>
          <w:rFonts w:ascii="Times New Roman" w:hAnsi="Times New Roman" w:eastAsia="Times New Roman" w:cs="Times New Roman"/>
          <w:color w:val="000000"/>
          <w:sz w:val="24"/>
          <w:szCs w:val="24"/>
        </w:rPr>
        <w:t xml:space="preserve">Integritatea și confidențialitatea traficului de rețea sunt esențiale pentru prevenirea atacurilor precum interceptarea datelor sau compromiterea infrastructurii interne.</w:t>
      </w:r>
      <w:r>
        <w:rPr>
          <w:rFonts w:ascii="Times New Roman" w:hAnsi="Times New Roman" w:eastAsia="Times New Roman" w:cs="Times New Roman"/>
          <w:sz w:val="24"/>
          <w:szCs w:val="24"/>
        </w:rPr>
      </w:r>
      <w:r>
        <w:rPr>
          <w:rFonts w:ascii="Times New Roman" w:hAnsi="Times New Roman" w:cs="Times New Roman"/>
          <w:szCs w:val="24"/>
        </w:rPr>
      </w:r>
    </w:p>
    <w:p>
      <w:pPr>
        <w:pBdr/>
        <w:shd w:val="nil" w:color="auto"/>
        <w:spacing/>
        <w:ind/>
        <w:rPr>
          <w:rFonts w:ascii="Times New Roman" w:hAnsi="Times New Roman" w:cs="Times New Roman"/>
          <w:b/>
          <w:bCs/>
          <w:color w:val="44546a" w:themeColor="text2"/>
          <w:sz w:val="28"/>
          <w:szCs w:val="28"/>
        </w:rPr>
      </w:pPr>
      <w:r>
        <w:rPr>
          <w:rFonts w:ascii="Times New Roman" w:hAnsi="Times New Roman" w:cs="Times New Roman"/>
          <w:b/>
          <w:bCs/>
          <w:color w:val="44546a" w:themeColor="text2"/>
          <w:sz w:val="28"/>
          <w:szCs w:val="28"/>
          <w:highlight w:val="none"/>
        </w:rPr>
        <w:br w:type="page" w:clear="all"/>
      </w:r>
      <w:r>
        <w:rPr>
          <w:rFonts w:ascii="Times New Roman" w:hAnsi="Times New Roman" w:cs="Times New Roman"/>
          <w:b/>
          <w:bCs/>
          <w:color w:val="44546a" w:themeColor="text2"/>
          <w:sz w:val="28"/>
          <w:szCs w:val="28"/>
          <w:highlight w:val="none"/>
        </w:rPr>
      </w:r>
      <w:r>
        <w:rPr>
          <w:rFonts w:ascii="Times New Roman" w:hAnsi="Times New Roman" w:cs="Times New Roman"/>
          <w:b/>
          <w:bCs/>
          <w:color w:val="44546a" w:themeColor="text2"/>
          <w:sz w:val="28"/>
          <w:szCs w:val="28"/>
        </w:rPr>
      </w:r>
    </w:p>
    <w:p>
      <w:pPr>
        <w:pStyle w:val="864"/>
        <w:pBdr/>
        <w:spacing w:line="360" w:lineRule="auto"/>
        <w:ind/>
        <w:rPr>
          <w:rFonts w:ascii="Times New Roman" w:hAnsi="Times New Roman" w:cs="Times New Roman"/>
          <w:b/>
          <w:bCs/>
          <w:color w:val="000000" w:themeColor="text1"/>
          <w:sz w:val="32"/>
          <w:szCs w:val="32"/>
        </w:rPr>
      </w:pPr>
      <w:r/>
      <w:bookmarkStart w:id="18" w:name="_Toc18"/>
      <w:r>
        <w:rPr>
          <w:rFonts w:ascii="Times New Roman" w:hAnsi="Times New Roman" w:eastAsia="Times New Roman" w:cs="Times New Roman"/>
          <w:b/>
          <w:bCs/>
          <w:color w:val="000000" w:themeColor="text1"/>
          <w:sz w:val="32"/>
          <w:szCs w:val="32"/>
        </w:rPr>
        <w:t xml:space="preserve">Identificarea amenințărilor de securitate</w:t>
      </w:r>
      <w:bookmarkEnd w:id="18"/>
      <w:r>
        <w:rPr>
          <w:rFonts w:ascii="Times New Roman" w:hAnsi="Times New Roman" w:eastAsia="Times New Roman" w:cs="Times New Roman"/>
          <w:b/>
          <w:bCs/>
          <w:color w:val="000000" w:themeColor="text1"/>
          <w:sz w:val="20"/>
          <w:szCs w:val="32"/>
        </w:rPr>
      </w:r>
      <w:r>
        <w:rPr>
          <w:rFonts w:ascii="Times New Roman" w:hAnsi="Times New Roman" w:cs="Times New Roman"/>
          <w:b/>
          <w:bCs/>
          <w:color w:val="000000" w:themeColor="text1"/>
          <w:sz w:val="32"/>
          <w:szCs w:val="32"/>
        </w:rPr>
      </w:r>
    </w:p>
    <w:p>
      <w:pPr>
        <w:pBdr/>
        <w:spacing w:line="360" w:lineRule="auto"/>
        <w:ind w:firstLine="708"/>
        <w:jc w:val="both"/>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Securitatea informațională presupune nu doar protejarea activelor, ci și identificarea și înțelegerea riscurilor potențiale la care acestea sunt expuse. Amenințările pot avea origini interne sau externe și pot afecta confidențialitatea, integritatea sau di</w:t>
      </w:r>
      <w:r>
        <w:rPr>
          <w:rFonts w:ascii="Times New Roman" w:hAnsi="Times New Roman" w:eastAsia="Times New Roman" w:cs="Times New Roman"/>
          <w:sz w:val="24"/>
          <w:szCs w:val="24"/>
        </w:rPr>
        <w:t xml:space="preserve">sponibilitatea informațiilor și sistemelor. Pentru organizația DataVault, aceste riscuri sunt semnificative având în vedere natura serviciilor oferite și tipul de date gestionate.</w:t>
      </w:r>
      <w:r>
        <w:rPr>
          <w:rFonts w:ascii="Times New Roman" w:hAnsi="Times New Roman" w:eastAsia="Times New Roman" w:cs="Times New Roman"/>
          <w:sz w:val="24"/>
          <w:szCs w:val="24"/>
        </w:rPr>
      </w:r>
      <w:r>
        <w:rPr>
          <w:rFonts w:ascii="Times New Roman" w:hAnsi="Times New Roman" w:cs="Times New Roman"/>
          <w:sz w:val="24"/>
          <w:szCs w:val="24"/>
        </w:rPr>
      </w:r>
    </w:p>
    <w:p>
      <w:pPr>
        <w:pStyle w:val="865"/>
        <w:pBdr/>
        <w:spacing w:line="360" w:lineRule="auto"/>
        <w:ind/>
        <w:rPr>
          <w:rFonts w:ascii="Times New Roman" w:hAnsi="Times New Roman" w:cs="Times New Roman"/>
          <w:b/>
          <w:bCs/>
          <w:color w:val="000000" w:themeColor="text1"/>
          <w:sz w:val="28"/>
          <w:szCs w:val="28"/>
        </w:rPr>
      </w:pPr>
      <w:r/>
      <w:bookmarkStart w:id="19" w:name="_Toc19"/>
      <w:r>
        <w:rPr>
          <w:rFonts w:ascii="Times New Roman" w:hAnsi="Times New Roman" w:eastAsia="Times New Roman" w:cs="Times New Roman"/>
          <w:b/>
          <w:bCs/>
          <w:color w:val="000000" w:themeColor="text1"/>
          <w:sz w:val="28"/>
          <w:szCs w:val="28"/>
        </w:rPr>
        <w:t xml:space="preserve">4.1 Amenințări interne și externe</w:t>
      </w:r>
      <w:bookmarkEnd w:id="19"/>
      <w:r>
        <w:rPr>
          <w:rFonts w:ascii="Times New Roman" w:hAnsi="Times New Roman" w:eastAsia="Times New Roman" w:cs="Times New Roman"/>
          <w:b/>
          <w:bCs/>
          <w:color w:val="000000" w:themeColor="text1"/>
          <w:sz w:val="22"/>
          <w:szCs w:val="22"/>
        </w:rPr>
      </w:r>
      <w:r>
        <w:rPr>
          <w:rFonts w:ascii="Times New Roman" w:hAnsi="Times New Roman" w:cs="Times New Roman"/>
          <w:b/>
          <w:bCs/>
          <w:color w:val="000000" w:themeColor="text1"/>
          <w:sz w:val="28"/>
          <w:szCs w:val="28"/>
        </w:rPr>
      </w:r>
    </w:p>
    <w:p>
      <w:pPr>
        <w:pStyle w:val="931"/>
        <w:pBdr/>
        <w:spacing w:line="360" w:lineRule="auto"/>
        <w:ind w:firstLine="708"/>
        <w:jc w:val="both"/>
        <w:rPr>
          <w:rFonts w:ascii="Times New Roman" w:hAnsi="Times New Roman" w:cs="Times New Roman"/>
          <w:sz w:val="28"/>
          <w:szCs w:val="24"/>
        </w:rPr>
      </w:pPr>
      <w:r>
        <w:rPr>
          <w:rFonts w:ascii="Times New Roman" w:hAnsi="Times New Roman" w:eastAsia="Times New Roman" w:cs="Times New Roman"/>
          <w:b/>
          <w:bCs/>
          <w:i/>
          <w:iCs/>
          <w:sz w:val="24"/>
          <w:szCs w:val="24"/>
        </w:rPr>
        <w:t xml:space="preserve">Amenințările interne</w:t>
      </w:r>
      <w:r>
        <w:rPr>
          <w:rFonts w:ascii="Times New Roman" w:hAnsi="Times New Roman" w:eastAsia="Times New Roman" w:cs="Times New Roman"/>
          <w:sz w:val="24"/>
          <w:szCs w:val="24"/>
        </w:rPr>
        <w:t xml:space="preserve"> sunt generate de acțiuni sau neglijențe ale persoanelor din interiorul organizației, precum angajații, colaboratorii sau chiar contractanții temporari. Aceste amenințări pot fi intenționate, în cazul unor acțiuni rău-voitoare (ex: sust</w:t>
      </w:r>
      <w:r>
        <w:rPr>
          <w:rFonts w:ascii="Times New Roman" w:hAnsi="Times New Roman" w:eastAsia="Times New Roman" w:cs="Times New Roman"/>
          <w:sz w:val="24"/>
          <w:szCs w:val="24"/>
        </w:rPr>
        <w:t xml:space="preserve">ragerea de date), sau neintenționate, ca urmare a lipsei de instruire sau a erorilor umane. Chiar dacă nu sunt la fel de mediatizate ca atacurile externe, amenințările interne sunt adesea mai periculoase, deoarece provin de la persoane care au deja acces l</w:t>
      </w:r>
      <w:r>
        <w:rPr>
          <w:rFonts w:ascii="Times New Roman" w:hAnsi="Times New Roman" w:eastAsia="Times New Roman" w:cs="Times New Roman"/>
          <w:sz w:val="24"/>
          <w:szCs w:val="24"/>
        </w:rPr>
        <w:t xml:space="preserve">egitim la sistemele organizației.</w:t>
      </w:r>
      <w:r>
        <w:rPr>
          <w:rFonts w:ascii="Times New Roman" w:hAnsi="Times New Roman" w:eastAsia="Times New Roman" w:cs="Times New Roman"/>
          <w:sz w:val="24"/>
          <w:szCs w:val="24"/>
        </w:rPr>
      </w:r>
      <w:r>
        <w:rPr>
          <w:rFonts w:ascii="Times New Roman" w:hAnsi="Times New Roman" w:cs="Times New Roman"/>
          <w:sz w:val="28"/>
          <w:szCs w:val="24"/>
        </w:rPr>
      </w:r>
    </w:p>
    <w:p>
      <w:pPr>
        <w:pStyle w:val="931"/>
        <w:pBdr/>
        <w:spacing w:line="360" w:lineRule="auto"/>
        <w:ind w:firstLine="708"/>
        <w:jc w:val="both"/>
        <w:rPr>
          <w:rFonts w:ascii="Times New Roman" w:hAnsi="Times New Roman" w:cs="Times New Roman"/>
          <w:sz w:val="28"/>
          <w:szCs w:val="24"/>
        </w:rPr>
      </w:pPr>
      <w:r>
        <w:rPr>
          <w:rFonts w:ascii="Times New Roman" w:hAnsi="Times New Roman" w:eastAsia="Times New Roman" w:cs="Times New Roman"/>
          <w:sz w:val="24"/>
          <w:szCs w:val="24"/>
        </w:rPr>
        <w:t xml:space="preserve">Un exemplu relevant îl constituie accesul neautorizat la date confidențiale de către angajați care nu au nevoie de aceste informații pentru desfășurarea atribuțiilor de serviciu. În lipsa unor politici clare de control al accesului și a unei monitorizări c</w:t>
      </w:r>
      <w:r>
        <w:rPr>
          <w:rFonts w:ascii="Times New Roman" w:hAnsi="Times New Roman" w:eastAsia="Times New Roman" w:cs="Times New Roman"/>
          <w:sz w:val="24"/>
          <w:szCs w:val="24"/>
        </w:rPr>
        <w:t xml:space="preserve">orespunzătoare, aceste situații pot trece neobservate.</w:t>
      </w:r>
      <w:r>
        <w:rPr>
          <w:rFonts w:ascii="Times New Roman" w:hAnsi="Times New Roman" w:eastAsia="Times New Roman" w:cs="Times New Roman"/>
          <w:sz w:val="24"/>
          <w:szCs w:val="24"/>
        </w:rPr>
      </w:r>
      <w:r>
        <w:rPr>
          <w:rFonts w:ascii="Times New Roman" w:hAnsi="Times New Roman" w:cs="Times New Roman"/>
          <w:sz w:val="28"/>
          <w:szCs w:val="24"/>
        </w:rPr>
      </w:r>
    </w:p>
    <w:p>
      <w:pPr>
        <w:pStyle w:val="931"/>
        <w:pBdr/>
        <w:spacing w:line="360" w:lineRule="auto"/>
        <w:ind w:firstLine="708"/>
        <w:jc w:val="both"/>
        <w:rPr>
          <w:rFonts w:ascii="Times New Roman" w:hAnsi="Times New Roman" w:cs="Times New Roman"/>
          <w:sz w:val="28"/>
          <w:szCs w:val="24"/>
        </w:rPr>
      </w:pPr>
      <w:r>
        <w:rPr>
          <w:rFonts w:ascii="Times New Roman" w:hAnsi="Times New Roman" w:eastAsia="Times New Roman" w:cs="Times New Roman"/>
          <w:sz w:val="24"/>
          <w:szCs w:val="24"/>
        </w:rPr>
        <w:t xml:space="preserve">De asemenea, erorile umane în configurarea sistemelor, modificarea parametrilor de rețea sau procesarea datelor pot duce la breșe de securitate involuntare. Lipsa instruirii continue în domeniul securității cibernetice determină comportamente necorespunzăt</w:t>
      </w:r>
      <w:r>
        <w:rPr>
          <w:rFonts w:ascii="Times New Roman" w:hAnsi="Times New Roman" w:eastAsia="Times New Roman" w:cs="Times New Roman"/>
          <w:sz w:val="24"/>
          <w:szCs w:val="24"/>
        </w:rPr>
        <w:t xml:space="preserve">oare, precum folosirea parolelor slabe, accesarea linkurilor nesigure sau partajarea datelor prin canale nesecurizate. </w:t>
      </w:r>
      <w:r>
        <w:rPr>
          <w:rFonts w:ascii="Times New Roman" w:hAnsi="Times New Roman" w:eastAsia="Times New Roman" w:cs="Times New Roman"/>
          <w:sz w:val="24"/>
          <w:szCs w:val="24"/>
        </w:rPr>
        <w:t xml:space="preserve">Neglijența în manipularea echipamentelor, precum pierderea unui laptop necriptat sau lăsarea accesului deschis în rețea, reprezintă un alt tip de risc intern. La fel, utilizarea de software nesigur sau nelicențiat în scop personal poate introduce vulnerabi</w:t>
      </w:r>
      <w:r>
        <w:rPr>
          <w:rFonts w:ascii="Times New Roman" w:hAnsi="Times New Roman" w:eastAsia="Times New Roman" w:cs="Times New Roman"/>
          <w:sz w:val="24"/>
          <w:szCs w:val="24"/>
        </w:rPr>
        <w:t xml:space="preserve">lități în sistem, fie prin malware, fie prin lipsa actualizărilor de securitate.</w:t>
      </w:r>
      <w:r>
        <w:rPr>
          <w:rFonts w:ascii="Times New Roman" w:hAnsi="Times New Roman" w:cs="Times New Roman"/>
          <w:sz w:val="28"/>
          <w:szCs w:val="24"/>
        </w:rPr>
      </w:r>
      <w:r>
        <w:rPr>
          <w:rFonts w:ascii="Times New Roman" w:hAnsi="Times New Roman" w:cs="Times New Roman"/>
          <w:sz w:val="28"/>
          <w:szCs w:val="24"/>
        </w:rPr>
      </w:r>
    </w:p>
    <w:p>
      <w:pPr>
        <w:pStyle w:val="931"/>
        <w:pBdr/>
        <w:spacing w:line="360" w:lineRule="auto"/>
        <w:ind w:firstLine="708"/>
        <w:jc w:val="both"/>
        <w:rPr>
          <w:rFonts w:ascii="Times New Roman" w:hAnsi="Times New Roman" w:cs="Times New Roman"/>
          <w:sz w:val="28"/>
          <w:szCs w:val="28"/>
        </w:rPr>
      </w:pPr>
      <w:r>
        <w:rPr>
          <w:rFonts w:ascii="Times New Roman" w:hAnsi="Times New Roman" w:eastAsia="Times New Roman" w:cs="Times New Roman"/>
          <w:sz w:val="24"/>
          <w:szCs w:val="24"/>
        </w:rPr>
      </w:r>
      <w:r>
        <w:rPr>
          <w:rFonts w:ascii="Times New Roman" w:hAnsi="Times New Roman" w:eastAsia="Times New Roman" w:cs="Times New Roman"/>
          <w:b/>
          <w:bCs/>
          <w:i/>
          <w:iCs/>
          <w:sz w:val="24"/>
          <w:szCs w:val="24"/>
        </w:rPr>
        <w:t xml:space="preserve">Amenințările externe</w:t>
      </w:r>
      <w:r>
        <w:rPr>
          <w:rFonts w:ascii="Times New Roman" w:hAnsi="Times New Roman" w:eastAsia="Times New Roman" w:cs="Times New Roman"/>
          <w:sz w:val="24"/>
          <w:szCs w:val="24"/>
        </w:rPr>
        <w:t xml:space="preserve">, în schimb, sunt generate de factori din afara organizației și includ în principal atacuri cibernetice deliberate. Acestea pot lua forme diverse, cum ar fi phishing-ul, prin care atacatorii încearcă să obțină credențiale sensibile de l</w:t>
      </w:r>
      <w:r>
        <w:rPr>
          <w:rFonts w:ascii="Times New Roman" w:hAnsi="Times New Roman" w:eastAsia="Times New Roman" w:cs="Times New Roman"/>
          <w:sz w:val="24"/>
          <w:szCs w:val="24"/>
        </w:rPr>
        <w:t xml:space="preserve">a angajați, sau ransomware-ul, care criptează datele și solicită răscumpărări pentru deblocare.</w:t>
      </w:r>
      <w:r>
        <w:rPr>
          <w:rFonts w:ascii="Times New Roman" w:hAnsi="Times New Roman" w:eastAsia="Times New Roman" w:cs="Times New Roman"/>
          <w:sz w:val="24"/>
          <w:szCs w:val="24"/>
        </w:rPr>
      </w:r>
      <w:r>
        <w:rPr>
          <w:rFonts w:ascii="Times New Roman" w:hAnsi="Times New Roman" w:cs="Times New Roman"/>
          <w:sz w:val="28"/>
          <w:szCs w:val="28"/>
        </w:rPr>
      </w:r>
    </w:p>
    <w:p>
      <w:pPr>
        <w:pStyle w:val="931"/>
        <w:pBdr/>
        <w:spacing w:line="360" w:lineRule="auto"/>
        <w:ind w:firstLine="708"/>
        <w:jc w:val="both"/>
        <w:rPr>
          <w:rFonts w:ascii="Times New Roman" w:hAnsi="Times New Roman" w:cs="Times New Roman"/>
          <w:sz w:val="28"/>
          <w:szCs w:val="24"/>
        </w:rPr>
      </w:pPr>
      <w:r>
        <w:rPr>
          <w:rFonts w:ascii="Times New Roman" w:hAnsi="Times New Roman" w:eastAsia="Times New Roman" w:cs="Times New Roman"/>
          <w:sz w:val="24"/>
          <w:szCs w:val="24"/>
        </w:rPr>
        <w:t xml:space="preserve">Una dintre cele mai frecvente amenințări externe este interceptarea traficului de rețea prin atacuri de tip Man-in-the-Middle, mai ales în absența criptării corespunzătoare a comunicațiilor. În același timp, furtul fizic al echipamentelor – cum ar fi lapto</w:t>
      </w:r>
      <w:r>
        <w:rPr>
          <w:rFonts w:ascii="Times New Roman" w:hAnsi="Times New Roman" w:eastAsia="Times New Roman" w:cs="Times New Roman"/>
          <w:sz w:val="24"/>
          <w:szCs w:val="24"/>
        </w:rPr>
        <w:t xml:space="preserve">purile cu acces la sisteme critice – poate duce la scurgerea de date sensibile, mai ales dacă dispozitivele nu sunt protejate prin criptare și autentificare dublă.</w:t>
      </w:r>
      <w:r>
        <w:rPr>
          <w:rFonts w:ascii="Times New Roman" w:hAnsi="Times New Roman" w:eastAsia="Times New Roman" w:cs="Times New Roman"/>
          <w:sz w:val="24"/>
          <w:szCs w:val="24"/>
        </w:rPr>
      </w:r>
      <w:r>
        <w:rPr>
          <w:rFonts w:ascii="Times New Roman" w:hAnsi="Times New Roman" w:cs="Times New Roman"/>
          <w:sz w:val="28"/>
          <w:szCs w:val="24"/>
        </w:rPr>
      </w:r>
    </w:p>
    <w:p>
      <w:pPr>
        <w:pStyle w:val="931"/>
        <w:pBdr/>
        <w:spacing w:line="360" w:lineRule="auto"/>
        <w:ind w:firstLine="708"/>
        <w:jc w:val="both"/>
        <w:rPr>
          <w:rFonts w:ascii="Times New Roman" w:hAnsi="Times New Roman" w:cs="Times New Roman"/>
          <w:sz w:val="28"/>
          <w:szCs w:val="24"/>
        </w:rPr>
      </w:pPr>
      <w:r>
        <w:rPr>
          <w:rFonts w:ascii="Times New Roman" w:hAnsi="Times New Roman" w:eastAsia="Times New Roman" w:cs="Times New Roman"/>
          <w:sz w:val="24"/>
          <w:szCs w:val="24"/>
        </w:rPr>
        <w:t xml:space="preserve">O altă categorie de riscuri externe este reprezentată de exploatarea vulnerabilităților software – de exemplu, în aplicațiile web sau API-urile oferite de platforma DataVault. Aceste vulnerabilități pot fi folosite de atacatori pentru a executa cod malițio</w:t>
      </w:r>
      <w:r>
        <w:rPr>
          <w:rFonts w:ascii="Times New Roman" w:hAnsi="Times New Roman" w:eastAsia="Times New Roman" w:cs="Times New Roman"/>
          <w:sz w:val="24"/>
          <w:szCs w:val="24"/>
        </w:rPr>
        <w:t xml:space="preserve">s, a accesa baze de date sau a compromite conturile utilizatorilor. </w:t>
      </w:r>
      <w:r>
        <w:rPr>
          <w:rFonts w:ascii="Times New Roman" w:hAnsi="Times New Roman" w:eastAsia="Times New Roman" w:cs="Times New Roman"/>
          <w:sz w:val="24"/>
          <w:szCs w:val="24"/>
        </w:rPr>
        <w:t xml:space="preserve">Nu în ultimul rând, accesul neautorizat la infrastructura cloud, cauzat de setări greșite, parole compromise sau lipsa autentificării multifactor, poate permite intruși să obțină control asupra unor resurse critice ale companiei.</w:t>
      </w:r>
      <w:r>
        <w:rPr>
          <w:rFonts w:ascii="Times New Roman" w:hAnsi="Times New Roman" w:cs="Times New Roman"/>
          <w:sz w:val="28"/>
          <w:szCs w:val="24"/>
        </w:rPr>
      </w:r>
      <w:r>
        <w:rPr>
          <w:rFonts w:ascii="Times New Roman" w:hAnsi="Times New Roman" w:cs="Times New Roman"/>
          <w:sz w:val="28"/>
          <w:szCs w:val="24"/>
        </w:rPr>
      </w:r>
    </w:p>
    <w:p>
      <w:pPr>
        <w:pStyle w:val="865"/>
        <w:pBdr/>
        <w:spacing w:line="360" w:lineRule="auto"/>
        <w:ind/>
        <w:rPr>
          <w:rFonts w:ascii="Times New Roman" w:hAnsi="Times New Roman" w:cs="Times New Roman"/>
          <w:b/>
          <w:bCs/>
          <w:color w:val="000000" w:themeColor="text1"/>
          <w:sz w:val="22"/>
          <w:szCs w:val="22"/>
        </w:rPr>
      </w:pPr>
      <w:r/>
      <w:bookmarkStart w:id="20" w:name="_Toc20"/>
      <w:r>
        <w:rPr>
          <w:rFonts w:ascii="Times New Roman" w:hAnsi="Times New Roman" w:eastAsia="Times New Roman" w:cs="Times New Roman"/>
          <w:b/>
          <w:bCs/>
          <w:color w:val="000000" w:themeColor="text1"/>
          <w:sz w:val="28"/>
          <w:szCs w:val="28"/>
        </w:rPr>
        <w:t xml:space="preserve">4.2 Corespondența între active și amenințări</w:t>
      </w:r>
      <w:bookmarkEnd w:id="20"/>
      <w:r>
        <w:rPr>
          <w:rFonts w:ascii="Times New Roman" w:hAnsi="Times New Roman" w:eastAsia="Times New Roman" w:cs="Times New Roman"/>
          <w:b/>
          <w:bCs/>
          <w:color w:val="000000" w:themeColor="text1"/>
          <w:sz w:val="28"/>
          <w:szCs w:val="28"/>
        </w:rPr>
      </w:r>
      <w:r>
        <w:rPr>
          <w:rFonts w:ascii="Times New Roman" w:hAnsi="Times New Roman" w:cs="Times New Roman"/>
          <w:b/>
          <w:bCs/>
          <w:color w:val="000000" w:themeColor="text1"/>
          <w:sz w:val="22"/>
          <w:szCs w:val="22"/>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rPr>
        <w:t xml:space="preserve">Pentru a putea evalua în mod eficient riscurile de securitate, este esențial să se stabilească o legătură directă între activele informaționale identificate și posibilele amenințări la care acestea sunt expuse. Această corespondență permite înțelegerea mod</w:t>
      </w:r>
      <w:r>
        <w:rPr>
          <w:rFonts w:ascii="Times New Roman" w:hAnsi="Times New Roman" w:eastAsia="Times New Roman" w:cs="Times New Roman"/>
          <w:sz w:val="24"/>
          <w:szCs w:val="24"/>
        </w:rPr>
        <w:t xml:space="preserve">ului în care fiecare activ poate fi afectat de incidente de securitate și oferă un cadru clar pentru prioritizarea măsurilor de protecție. În continuare, este prezentat un tabel care asociază principalele categorii de active din cadrul organizației cu cele</w:t>
      </w:r>
      <w:r>
        <w:rPr>
          <w:rFonts w:ascii="Times New Roman" w:hAnsi="Times New Roman" w:eastAsia="Times New Roman" w:cs="Times New Roman"/>
          <w:sz w:val="24"/>
          <w:szCs w:val="24"/>
        </w:rPr>
        <w:t xml:space="preserve"> mai relevante tipuri de amenințări identificate în procesul de analiză.</w:t>
      </w: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rPr>
      </w:r>
    </w:p>
    <w:tbl>
      <w:tblPr>
        <w:tblStyle w:val="1020"/>
        <w:tblW w:w="0" w:type="auto"/>
        <w:tblBorders/>
        <w:tblLayout w:type="fixed"/>
        <w:tblLook w:val="04A0" w:firstRow="1" w:lastRow="0" w:firstColumn="1" w:lastColumn="0" w:noHBand="0" w:noVBand="1"/>
      </w:tblPr>
      <w:tblGrid>
        <w:gridCol w:w="1682"/>
        <w:gridCol w:w="8754"/>
      </w:tblGrid>
      <w:tr>
        <w:trPr>
          <w:trHeight w:val="494"/>
        </w:trPr>
        <w:tc>
          <w:tcPr>
            <w:tcBorders/>
            <w:tcW w:w="1682" w:type="dxa"/>
            <w:textDirection w:val="lrTb"/>
            <w:noWrap w:val="false"/>
          </w:tcPr>
          <w:p>
            <w:pPr>
              <w:pBdr/>
              <w:spacing w:after="0" w:before="0" w:line="360" w:lineRule="auto"/>
              <w:ind/>
              <w:jc w:val="both"/>
              <w:rPr/>
            </w:pPr>
            <w:r>
              <w:rPr>
                <w:rFonts w:ascii="Times New Roman" w:hAnsi="Times New Roman" w:eastAsia="Times New Roman" w:cs="Times New Roman"/>
                <w:b/>
                <w:color w:val="000000"/>
                <w:sz w:val="24"/>
              </w:rPr>
              <w:t xml:space="preserve">Activ</w:t>
            </w:r>
            <w:r/>
          </w:p>
        </w:tc>
        <w:tc>
          <w:tcPr>
            <w:tcBorders/>
            <w:tcW w:w="8754" w:type="dxa"/>
            <w:textDirection w:val="lrTb"/>
            <w:noWrap w:val="false"/>
          </w:tcPr>
          <w:p>
            <w:pPr>
              <w:pBdr/>
              <w:spacing w:after="0" w:before="0" w:line="360" w:lineRule="auto"/>
              <w:ind/>
              <w:jc w:val="both"/>
              <w:rPr/>
            </w:pPr>
            <w:r>
              <w:rPr>
                <w:rFonts w:ascii="Times New Roman" w:hAnsi="Times New Roman" w:eastAsia="Times New Roman" w:cs="Times New Roman"/>
                <w:b/>
                <w:color w:val="000000"/>
                <w:sz w:val="24"/>
              </w:rPr>
              <w:t xml:space="preserve">Amenințări asociate</w:t>
            </w:r>
            <w:r/>
          </w:p>
        </w:tc>
      </w:tr>
      <w:tr>
        <w:trPr/>
        <w:tc>
          <w:tcPr>
            <w:tcBorders/>
            <w:tcW w:w="1682" w:type="dxa"/>
            <w:textDirection w:val="lrTb"/>
            <w:noWrap w:val="false"/>
          </w:tcPr>
          <w:p>
            <w:pPr>
              <w:pBdr/>
              <w:spacing w:after="0" w:before="0" w:line="360" w:lineRule="auto"/>
              <w:ind/>
              <w:jc w:val="both"/>
              <w:rPr/>
            </w:pPr>
            <w:r>
              <w:rPr>
                <w:rFonts w:ascii="Times New Roman" w:hAnsi="Times New Roman" w:eastAsia="Times New Roman" w:cs="Times New Roman"/>
                <w:b/>
                <w:color w:val="000000"/>
                <w:sz w:val="24"/>
              </w:rPr>
              <w:t xml:space="preserve">Informație</w:t>
            </w:r>
            <w:r/>
          </w:p>
        </w:tc>
        <w:tc>
          <w:tcPr>
            <w:tcBorders/>
            <w:tcW w:w="8754" w:type="dxa"/>
            <w:textDirection w:val="lrTb"/>
            <w:noWrap w:val="false"/>
          </w:tcPr>
          <w:p>
            <w:pPr>
              <w:pBdr/>
              <w:spacing w:after="0" w:before="0" w:line="360" w:lineRule="auto"/>
              <w:ind/>
              <w:jc w:val="both"/>
              <w:rPr/>
            </w:pPr>
            <w:r>
              <w:rPr>
                <w:rFonts w:ascii="Times New Roman" w:hAnsi="Times New Roman" w:eastAsia="Times New Roman" w:cs="Times New Roman"/>
                <w:color w:val="000000"/>
                <w:sz w:val="24"/>
              </w:rPr>
              <w:t xml:space="preserve">Exfiltrare de date, acces neautorizat, pierdere accidentală, atacuri de tip phishing</w:t>
            </w:r>
            <w:r/>
          </w:p>
        </w:tc>
      </w:tr>
      <w:tr>
        <w:trPr/>
        <w:tc>
          <w:tcPr>
            <w:tcBorders/>
            <w:tcW w:w="1682" w:type="dxa"/>
            <w:textDirection w:val="lrTb"/>
            <w:noWrap w:val="false"/>
          </w:tcPr>
          <w:p>
            <w:pPr>
              <w:pBdr/>
              <w:spacing w:after="0" w:before="0" w:line="360" w:lineRule="auto"/>
              <w:ind/>
              <w:jc w:val="both"/>
              <w:rPr/>
            </w:pPr>
            <w:r>
              <w:rPr>
                <w:rFonts w:ascii="Times New Roman" w:hAnsi="Times New Roman" w:eastAsia="Times New Roman" w:cs="Times New Roman"/>
                <w:b/>
                <w:color w:val="000000"/>
                <w:sz w:val="24"/>
              </w:rPr>
              <w:t xml:space="preserve">Software</w:t>
            </w:r>
            <w:r/>
          </w:p>
        </w:tc>
        <w:tc>
          <w:tcPr>
            <w:tcBorders/>
            <w:tcW w:w="8754" w:type="dxa"/>
            <w:textDirection w:val="lrTb"/>
            <w:noWrap w:val="false"/>
          </w:tcPr>
          <w:p>
            <w:pPr>
              <w:pBdr/>
              <w:spacing w:after="0" w:before="0" w:line="360" w:lineRule="auto"/>
              <w:ind/>
              <w:jc w:val="both"/>
              <w:rPr/>
            </w:pPr>
            <w:r>
              <w:rPr>
                <w:rFonts w:ascii="Times New Roman" w:hAnsi="Times New Roman" w:eastAsia="Times New Roman" w:cs="Times New Roman"/>
                <w:color w:val="000000"/>
                <w:sz w:val="24"/>
              </w:rPr>
              <w:t xml:space="preserve">Exploatarea vulnerabilităților (XSS, CSRF, injection), actualizări întârziate</w:t>
            </w:r>
            <w:r/>
          </w:p>
        </w:tc>
      </w:tr>
      <w:tr>
        <w:trPr/>
        <w:tc>
          <w:tcPr>
            <w:tcBorders/>
            <w:tcW w:w="1682" w:type="dxa"/>
            <w:textDirection w:val="lrTb"/>
            <w:noWrap w:val="false"/>
          </w:tcPr>
          <w:p>
            <w:pPr>
              <w:pBdr/>
              <w:spacing w:after="0" w:before="0" w:line="360" w:lineRule="auto"/>
              <w:ind/>
              <w:jc w:val="both"/>
              <w:rPr/>
            </w:pPr>
            <w:r>
              <w:rPr>
                <w:rFonts w:ascii="Times New Roman" w:hAnsi="Times New Roman" w:eastAsia="Times New Roman" w:cs="Times New Roman"/>
                <w:b/>
                <w:color w:val="000000"/>
                <w:sz w:val="24"/>
              </w:rPr>
              <w:t xml:space="preserve">Hardware</w:t>
            </w:r>
            <w:r/>
          </w:p>
        </w:tc>
        <w:tc>
          <w:tcPr>
            <w:tcBorders/>
            <w:tcW w:w="8754" w:type="dxa"/>
            <w:textDirection w:val="lrTb"/>
            <w:noWrap w:val="false"/>
          </w:tcPr>
          <w:p>
            <w:pPr>
              <w:pBdr/>
              <w:spacing w:after="0" w:before="0" w:line="360" w:lineRule="auto"/>
              <w:ind/>
              <w:jc w:val="both"/>
              <w:rPr/>
            </w:pPr>
            <w:r>
              <w:rPr>
                <w:rFonts w:ascii="Times New Roman" w:hAnsi="Times New Roman" w:eastAsia="Times New Roman" w:cs="Times New Roman"/>
                <w:color w:val="000000"/>
                <w:sz w:val="24"/>
              </w:rPr>
              <w:t xml:space="preserve">Furt fizic, defecțiuni hardware, pierderi cauzate de întreruperi de curent</w:t>
            </w:r>
            <w:r/>
          </w:p>
        </w:tc>
      </w:tr>
      <w:tr>
        <w:trPr/>
        <w:tc>
          <w:tcPr>
            <w:tcBorders/>
            <w:tcW w:w="1682" w:type="dxa"/>
            <w:textDirection w:val="lrTb"/>
            <w:noWrap w:val="false"/>
          </w:tcPr>
          <w:p>
            <w:pPr>
              <w:pBdr/>
              <w:spacing w:after="0" w:before="0" w:line="360" w:lineRule="auto"/>
              <w:ind/>
              <w:jc w:val="both"/>
              <w:rPr/>
            </w:pPr>
            <w:r>
              <w:rPr>
                <w:rFonts w:ascii="Times New Roman" w:hAnsi="Times New Roman" w:eastAsia="Times New Roman" w:cs="Times New Roman"/>
                <w:b/>
                <w:color w:val="000000"/>
                <w:sz w:val="24"/>
              </w:rPr>
              <w:t xml:space="preserve">Rețea</w:t>
            </w:r>
            <w:r/>
          </w:p>
        </w:tc>
        <w:tc>
          <w:tcPr>
            <w:tcBorders/>
            <w:tcW w:w="8754" w:type="dxa"/>
            <w:textDirection w:val="lrTb"/>
            <w:noWrap w:val="false"/>
          </w:tcPr>
          <w:p>
            <w:pPr>
              <w:pBdr/>
              <w:spacing w:after="0" w:before="0" w:line="360" w:lineRule="auto"/>
              <w:ind/>
              <w:jc w:val="both"/>
              <w:rPr/>
            </w:pPr>
            <w:r>
              <w:rPr>
                <w:rFonts w:ascii="Times New Roman" w:hAnsi="Times New Roman" w:eastAsia="Times New Roman" w:cs="Times New Roman"/>
                <w:color w:val="000000"/>
                <w:sz w:val="24"/>
              </w:rPr>
              <w:t xml:space="preserve">Atacuri DoS/DDoS, interceptarea traficului, configurări greșite, atacuri brute force</w:t>
            </w:r>
            <w:r/>
          </w:p>
        </w:tc>
      </w:tr>
    </w:tbl>
    <w:p>
      <w:pPr>
        <w:pStyle w:val="931"/>
        <w:pBdr/>
        <w:spacing w:line="360" w:lineRule="auto"/>
        <w:ind w:firstLine="708"/>
        <w:jc w:val="both"/>
        <w:rPr>
          <w:rFonts w:ascii="Times New Roman" w:hAnsi="Times New Roman" w:cs="Times New Roman"/>
          <w:sz w:val="32"/>
          <w:szCs w:val="32"/>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4"/>
          <w:szCs w:val="24"/>
        </w:rPr>
        <w:t xml:space="preserve">Identificarea clară a relației dintre active și amenințările potențiale constituie o bază solidă pentru evaluarea riscurilor, întrucât permite concentrarea eforturilor de securitate asupra elementelor critice. Această abordare ajută organizația să își prio</w:t>
      </w:r>
      <w:r>
        <w:rPr>
          <w:rFonts w:ascii="Times New Roman" w:hAnsi="Times New Roman" w:eastAsia="Times New Roman" w:cs="Times New Roman"/>
          <w:sz w:val="24"/>
          <w:szCs w:val="24"/>
        </w:rPr>
        <w:t xml:space="preserve">ritizeze resursele și să implementeze controale specifice, adaptate fiecărui tip de activ și contextului său operațional. În etapa următoare, pe baza acestei corespondențe, se va realiza analiza nivelului de risc asociat fiecărui scenariu, utilizând o meto</w:t>
      </w:r>
      <w:r>
        <w:rPr>
          <w:rFonts w:ascii="Times New Roman" w:hAnsi="Times New Roman" w:eastAsia="Times New Roman" w:cs="Times New Roman"/>
          <w:sz w:val="24"/>
          <w:szCs w:val="24"/>
        </w:rPr>
        <w:t xml:space="preserve">dă calitativă de evaluare.</w:t>
      </w:r>
      <w:r>
        <w:rPr>
          <w:rFonts w:ascii="Times New Roman" w:hAnsi="Times New Roman" w:eastAsia="Times New Roman" w:cs="Times New Roman"/>
          <w:sz w:val="28"/>
          <w:szCs w:val="28"/>
          <w:highlight w:val="none"/>
        </w:rPr>
      </w:r>
      <w:r>
        <w:rPr>
          <w:rFonts w:ascii="Times New Roman" w:hAnsi="Times New Roman" w:cs="Times New Roman"/>
          <w:sz w:val="32"/>
          <w:szCs w:val="32"/>
        </w:rPr>
      </w:r>
    </w:p>
    <w:p>
      <w:pPr>
        <w:pStyle w:val="864"/>
        <w:pBdr/>
        <w:spacing w:after="80" w:before="0" w:line="360" w:lineRule="auto"/>
        <w:ind/>
        <w:rPr>
          <w:rFonts w:ascii="Times New Roman" w:hAnsi="Times New Roman" w:cs="Times New Roman"/>
          <w:b/>
          <w:bCs/>
          <w:color w:val="000000" w:themeColor="text1"/>
          <w:sz w:val="28"/>
          <w:szCs w:val="28"/>
          <w:highlight w:val="none"/>
        </w:rPr>
      </w:pPr>
      <w:r>
        <w:rPr>
          <w:rFonts w:ascii="Times New Roman" w:hAnsi="Times New Roman" w:eastAsia="Times New Roman" w:cs="Times New Roman"/>
          <w:b/>
          <w:bCs/>
          <w:color w:val="000000" w:themeColor="text1"/>
        </w:rPr>
      </w:r>
      <w:r>
        <w:rPr>
          <w:rFonts w:ascii="Times New Roman" w:hAnsi="Times New Roman" w:eastAsia="Times New Roman" w:cs="Times New Roman"/>
          <w:b/>
          <w:bCs/>
          <w:color w:val="000000" w:themeColor="text1"/>
          <w:sz w:val="28"/>
          <w:szCs w:val="28"/>
        </w:rPr>
      </w:r>
      <w:r>
        <w:rPr>
          <w:rFonts w:ascii="Times New Roman" w:hAnsi="Times New Roman" w:cs="Times New Roman"/>
          <w:b/>
          <w:bCs/>
          <w:color w:val="000000" w:themeColor="text1"/>
          <w:sz w:val="28"/>
          <w:szCs w:val="28"/>
          <w:highlight w:val="none"/>
        </w:rPr>
      </w:r>
    </w:p>
    <w:p>
      <w:pPr>
        <w:pStyle w:val="863"/>
        <w:pBdr/>
        <w:shd w:val="nil" w:color="auto"/>
        <w:spacing/>
        <w:ind/>
        <w:rPr>
          <w:rFonts w:ascii="Times New Roman" w:hAnsi="Times New Roman" w:cs="Times New Roman"/>
          <w:b/>
          <w:bCs/>
          <w:lang w:val="ro-RO"/>
        </w:rPr>
      </w:pPr>
      <w:r>
        <w:rPr>
          <w:rFonts w:ascii="Times New Roman" w:hAnsi="Times New Roman" w:cs="Times New Roman"/>
          <w:b/>
          <w:bCs/>
          <w:lang w:val="ro-RO"/>
        </w:rPr>
      </w:r>
      <w:r>
        <w:br w:type="page" w:clear="all"/>
      </w:r>
      <w:r>
        <w:rPr>
          <w:rFonts w:ascii="Times New Roman" w:hAnsi="Times New Roman" w:cs="Times New Roman"/>
          <w:b/>
          <w:bCs/>
          <w:lang w:val="ro-RO"/>
        </w:rPr>
      </w:r>
      <w:r>
        <w:rPr>
          <w:rFonts w:ascii="Times New Roman" w:hAnsi="Times New Roman" w:cs="Times New Roman"/>
          <w:b/>
          <w:bCs/>
          <w:lang w:val="ro-RO"/>
        </w:rPr>
      </w:r>
    </w:p>
    <w:p>
      <w:pPr>
        <w:pStyle w:val="864"/>
        <w:pBdr/>
        <w:spacing/>
        <w:ind/>
        <w:rPr>
          <w:rFonts w:ascii="Times New Roman" w:hAnsi="Times New Roman" w:eastAsia="Times New Roman" w:cs="Times New Roman"/>
          <w:b/>
          <w:bCs/>
          <w:color w:val="000000" w:themeColor="text1"/>
          <w:sz w:val="32"/>
          <w:szCs w:val="32"/>
        </w:rPr>
      </w:pPr>
      <w:r/>
      <w:bookmarkStart w:id="21" w:name="_Toc21"/>
      <w:r>
        <w:rPr>
          <w:rFonts w:ascii="Times New Roman" w:hAnsi="Times New Roman" w:eastAsia="Times New Roman" w:cs="Times New Roman"/>
          <w:b/>
          <w:bCs/>
          <w:color w:val="000000" w:themeColor="text1"/>
          <w:sz w:val="32"/>
          <w:szCs w:val="32"/>
        </w:rPr>
        <w:t xml:space="preserve">Evaluarea riscurilor de securitate informațională</w:t>
      </w:r>
      <w:bookmarkEnd w:id="21"/>
      <w:r>
        <w:rPr>
          <w:rFonts w:ascii="Times New Roman" w:hAnsi="Times New Roman" w:cs="Times New Roman"/>
          <w:b/>
          <w:bCs/>
          <w:color w:val="000000" w:themeColor="text1"/>
          <w:sz w:val="32"/>
          <w:szCs w:val="32"/>
        </w:rPr>
      </w:r>
      <w:r>
        <w:rPr>
          <w:rFonts w:ascii="Times New Roman" w:hAnsi="Times New Roman" w:eastAsia="Times New Roman" w:cs="Times New Roman"/>
          <w:b/>
          <w:bCs/>
          <w:color w:val="000000" w:themeColor="text1"/>
          <w:sz w:val="32"/>
          <w:szCs w:val="32"/>
        </w:rPr>
      </w:r>
    </w:p>
    <w:p>
      <w:pPr>
        <w:pStyle w:val="931"/>
        <w:pBdr/>
        <w:spacing w:line="360" w:lineRule="auto"/>
        <w:ind w:firstLine="708"/>
        <w:jc w:val="both"/>
        <w:rPr>
          <w:rFonts w:ascii="Times New Roman" w:hAnsi="Times New Roman" w:cs="Times New Roman"/>
          <w:b/>
          <w:bCs/>
          <w:color w:val="000000" w:themeColor="text1"/>
          <w:sz w:val="32"/>
          <w:szCs w:val="32"/>
        </w:rPr>
      </w:pPr>
      <w:r>
        <w:rPr>
          <w:rFonts w:ascii="Times New Roman" w:hAnsi="Times New Roman" w:eastAsia="Times New Roman" w:cs="Times New Roman"/>
          <w:b/>
          <w:bCs/>
          <w:color w:val="000000" w:themeColor="text1"/>
          <w:sz w:val="32"/>
          <w:szCs w:val="32"/>
        </w:rPr>
      </w:r>
      <w:r>
        <w:rPr>
          <w:rFonts w:ascii="Times New Roman" w:hAnsi="Times New Roman" w:eastAsia="Times New Roman" w:cs="Times New Roman"/>
          <w:sz w:val="24"/>
          <w:szCs w:val="24"/>
        </w:rPr>
        <w:t xml:space="preserve">Evaluarea riscurilor reprezintă un pas esențial în cadrul procesului de management al securității informaționale, fiind necesară pentru a identifica și măsura impactul potențial al diferitelor amenințări asupra activelor organizației. Scopul acestei etape </w:t>
      </w:r>
      <w:r>
        <w:rPr>
          <w:rFonts w:ascii="Times New Roman" w:hAnsi="Times New Roman" w:eastAsia="Times New Roman" w:cs="Times New Roman"/>
          <w:sz w:val="24"/>
          <w:szCs w:val="24"/>
        </w:rPr>
        <w:t xml:space="preserve">este de a determina nivelul de expunere la risc și de a sprijini luarea deciziilor privind implementarea controalelor adecvate. În această lucrare, se aplică o metodă calitativă de evaluare, adaptată la specificul organizației virtuale DataVault.</w:t>
      </w:r>
      <w:r>
        <w:rPr>
          <w:rFonts w:ascii="Times New Roman" w:hAnsi="Times New Roman" w:eastAsia="Times New Roman" w:cs="Times New Roman"/>
          <w:b/>
          <w:bCs/>
          <w:color w:val="000000" w:themeColor="text1"/>
          <w:sz w:val="32"/>
          <w:szCs w:val="32"/>
        </w:rPr>
      </w:r>
      <w:r>
        <w:rPr>
          <w:rFonts w:ascii="Times New Roman" w:hAnsi="Times New Roman" w:cs="Times New Roman"/>
          <w:b/>
          <w:bCs/>
          <w:color w:val="000000" w:themeColor="text1"/>
          <w:sz w:val="32"/>
          <w:szCs w:val="32"/>
        </w:rPr>
      </w:r>
    </w:p>
    <w:p>
      <w:pPr>
        <w:pStyle w:val="931"/>
        <w:pBdr/>
        <w:spacing w:line="360" w:lineRule="auto"/>
        <w:ind/>
        <w:jc w:val="left"/>
        <w:rPr>
          <w:rFonts w:ascii="Times New Roman" w:hAnsi="Times New Roman" w:cs="Times New Roman"/>
          <w:b/>
          <w:bCs/>
          <w:sz w:val="28"/>
          <w:szCs w:val="28"/>
          <w14:ligatures w14:val="none"/>
        </w:rPr>
      </w:pPr>
      <w:r>
        <w:rPr>
          <w:rFonts w:ascii="Times New Roman" w:hAnsi="Times New Roman" w:eastAsia="Times New Roman" w:cs="Times New Roman"/>
          <w:b/>
          <w:bCs/>
          <w:sz w:val="28"/>
          <w:szCs w:val="28"/>
        </w:rPr>
        <w:t xml:space="preserve">5.1 Metodologia de evaluare (calitativă / cantitativă)</w:t>
      </w:r>
      <w:r>
        <w:rPr>
          <w:rFonts w:ascii="Times New Roman" w:hAnsi="Times New Roman" w:eastAsia="Times New Roman" w:cs="Times New Roman"/>
          <w:b/>
          <w:bCs/>
          <w:sz w:val="28"/>
          <w:szCs w:val="28"/>
        </w:rPr>
      </w:r>
      <w:r>
        <w:rPr>
          <w:rFonts w:ascii="Times New Roman" w:hAnsi="Times New Roman" w:cs="Times New Roman"/>
          <w:b/>
          <w:bCs/>
          <w:sz w:val="28"/>
          <w:szCs w:val="28"/>
          <w14:ligatures w14:val="none"/>
        </w:rPr>
      </w:r>
    </w:p>
    <w:p>
      <w:pPr>
        <w:pStyle w:val="931"/>
        <w:pBdr/>
        <w:spacing w:line="360" w:lineRule="auto"/>
        <w:ind w:firstLine="708"/>
        <w:jc w:val="both"/>
        <w:rPr>
          <w:rFonts w:ascii="Times New Roman" w:hAnsi="Times New Roman" w:cs="Times New Roman"/>
          <w:sz w:val="28"/>
          <w:szCs w:val="24"/>
        </w:rPr>
      </w:pPr>
      <w:r>
        <w:rPr>
          <w:rFonts w:ascii="Times New Roman" w:hAnsi="Times New Roman" w:eastAsia="Times New Roman" w:cs="Times New Roman"/>
          <w:sz w:val="24"/>
          <w:szCs w:val="24"/>
        </w:rPr>
        <w:t xml:space="preserve">Metoda calitativă de evaluare a riscurilor reprezintă o abordare accesibilă și eficientă pentru identificarea și clasificarea riscurilor de securitate informațională, în special în contexte în care nu sunt disponibile date numerice exacte sau în care se do</w:t>
      </w:r>
      <w:r>
        <w:rPr>
          <w:rFonts w:ascii="Times New Roman" w:hAnsi="Times New Roman" w:eastAsia="Times New Roman" w:cs="Times New Roman"/>
          <w:sz w:val="24"/>
          <w:szCs w:val="24"/>
        </w:rPr>
        <w:t xml:space="preserve">rește o analiză inițială rapidă. Această metodă presupune estimarea subiectivă a probabilității de apariție a unei amenințări, precum și a impactului potențial pe care aceasta l-ar putea avea asupra unui activ informațional critic.</w:t>
      </w:r>
      <w:r>
        <w:rPr>
          <w:rFonts w:ascii="Times New Roman" w:hAnsi="Times New Roman" w:eastAsia="Times New Roman" w:cs="Times New Roman"/>
          <w:sz w:val="24"/>
          <w:szCs w:val="24"/>
        </w:rPr>
      </w:r>
      <w:r>
        <w:rPr>
          <w:rFonts w:ascii="Times New Roman" w:hAnsi="Times New Roman" w:cs="Times New Roman"/>
          <w:sz w:val="28"/>
          <w:szCs w:val="24"/>
        </w:rPr>
      </w:r>
    </w:p>
    <w:p>
      <w:pPr>
        <w:pStyle w:val="931"/>
        <w:pBdr/>
        <w:spacing w:line="360" w:lineRule="auto"/>
        <w:ind w:firstLine="708"/>
        <w:jc w:val="both"/>
        <w:rPr>
          <w:rFonts w:ascii="Times New Roman" w:hAnsi="Times New Roman" w:cs="Times New Roman"/>
          <w:sz w:val="28"/>
          <w:szCs w:val="24"/>
        </w:rPr>
      </w:pPr>
      <w:r>
        <w:rPr>
          <w:rFonts w:ascii="Times New Roman" w:hAnsi="Times New Roman" w:eastAsia="Times New Roman" w:cs="Times New Roman"/>
          <w:sz w:val="24"/>
          <w:szCs w:val="24"/>
        </w:rPr>
        <w:t xml:space="preserve">Cele două variabile utilizate — probabilitatea și impactul — sunt evaluate pe o scală calitativă simplificată, formată din trei niveluri:</w:t>
      </w:r>
      <w:r>
        <w:rPr>
          <w:rFonts w:ascii="Times New Roman" w:hAnsi="Times New Roman" w:eastAsia="Times New Roman" w:cs="Times New Roman"/>
          <w:sz w:val="24"/>
          <w:szCs w:val="24"/>
        </w:rPr>
      </w:r>
      <w:r>
        <w:rPr>
          <w:rFonts w:ascii="Times New Roman" w:hAnsi="Times New Roman" w:cs="Times New Roman"/>
          <w:sz w:val="28"/>
          <w:szCs w:val="24"/>
        </w:rPr>
      </w:r>
    </w:p>
    <w:p>
      <w:pPr>
        <w:pStyle w:val="931"/>
        <w:numPr>
          <w:ilvl w:val="0"/>
          <w:numId w:val="45"/>
        </w:numPr>
        <w:pBdr/>
        <w:spacing w:line="360" w:lineRule="auto"/>
        <w:ind/>
        <w:jc w:val="both"/>
        <w:rPr>
          <w:rFonts w:ascii="Times New Roman" w:hAnsi="Times New Roman" w:cs="Times New Roman"/>
          <w:sz w:val="28"/>
          <w:szCs w:val="24"/>
        </w:rPr>
      </w:pPr>
      <w:r>
        <w:rPr>
          <w:rFonts w:ascii="Times New Roman" w:hAnsi="Times New Roman" w:eastAsia="Times New Roman" w:cs="Times New Roman"/>
          <w:i/>
          <w:iCs/>
          <w:sz w:val="24"/>
          <w:szCs w:val="24"/>
        </w:rPr>
        <w:t xml:space="preserve">Probabilitate</w:t>
      </w:r>
      <w:r>
        <w:rPr>
          <w:rFonts w:ascii="Times New Roman" w:hAnsi="Times New Roman" w:eastAsia="Times New Roman" w:cs="Times New Roman"/>
          <w:sz w:val="24"/>
          <w:szCs w:val="24"/>
        </w:rPr>
        <w:t xml:space="preserve">: Scăzută (posibilitate redusă de apariție), Medie (posibilitate realistă în contextul actual), Ridicată (șanse mari de manifestare pe termen scurt sau mediu);</w:t>
      </w:r>
      <w:r>
        <w:rPr>
          <w:rFonts w:ascii="Times New Roman" w:hAnsi="Times New Roman" w:eastAsia="Times New Roman" w:cs="Times New Roman"/>
          <w:sz w:val="24"/>
          <w:szCs w:val="24"/>
        </w:rPr>
      </w:r>
      <w:r>
        <w:rPr>
          <w:rFonts w:ascii="Times New Roman" w:hAnsi="Times New Roman" w:cs="Times New Roman"/>
          <w:sz w:val="28"/>
          <w:szCs w:val="24"/>
        </w:rPr>
      </w:r>
    </w:p>
    <w:p>
      <w:pPr>
        <w:pStyle w:val="931"/>
        <w:numPr>
          <w:ilvl w:val="0"/>
          <w:numId w:val="45"/>
        </w:numPr>
        <w:pBdr/>
        <w:spacing w:line="360" w:lineRule="auto"/>
        <w:ind/>
        <w:jc w:val="both"/>
        <w:rPr>
          <w:rFonts w:ascii="Times New Roman" w:hAnsi="Times New Roman" w:cs="Times New Roman"/>
          <w:sz w:val="28"/>
          <w:szCs w:val="24"/>
        </w:rPr>
      </w:pPr>
      <w:r>
        <w:rPr>
          <w:rFonts w:ascii="Times New Roman" w:hAnsi="Times New Roman" w:eastAsia="Times New Roman" w:cs="Times New Roman"/>
          <w:i/>
          <w:iCs/>
          <w:sz w:val="24"/>
          <w:szCs w:val="24"/>
        </w:rPr>
        <w:t xml:space="preserve">Impact</w:t>
      </w:r>
      <w:r>
        <w:rPr>
          <w:rFonts w:ascii="Times New Roman" w:hAnsi="Times New Roman" w:eastAsia="Times New Roman" w:cs="Times New Roman"/>
          <w:sz w:val="24"/>
          <w:szCs w:val="24"/>
        </w:rPr>
        <w:t xml:space="preserve">: Scăzut (consecințe minore, reversibile), Mediu (afectare parțială a serviciilor sau a datelor), Ridicat (pierderi semnificative, afectare operațională sau reputațională gravă).</w:t>
      </w:r>
      <w:r>
        <w:rPr>
          <w:rFonts w:ascii="Times New Roman" w:hAnsi="Times New Roman" w:eastAsia="Times New Roman" w:cs="Times New Roman"/>
          <w:sz w:val="24"/>
          <w:szCs w:val="24"/>
        </w:rPr>
      </w:r>
      <w:r>
        <w:rPr>
          <w:rFonts w:ascii="Times New Roman" w:hAnsi="Times New Roman" w:cs="Times New Roman"/>
          <w:sz w:val="28"/>
          <w:szCs w:val="24"/>
        </w:rPr>
      </w:r>
    </w:p>
    <w:p>
      <w:pPr>
        <w:pStyle w:val="931"/>
        <w:pBdr/>
        <w:spacing w:line="360" w:lineRule="auto"/>
        <w:ind w:firstLine="708"/>
        <w:jc w:val="both"/>
        <w:rPr>
          <w:rFonts w:ascii="Times New Roman" w:hAnsi="Times New Roman" w:cs="Times New Roman"/>
          <w:sz w:val="28"/>
          <w:szCs w:val="24"/>
        </w:rPr>
      </w:pPr>
      <w:r>
        <w:rPr>
          <w:rFonts w:ascii="Times New Roman" w:hAnsi="Times New Roman" w:eastAsia="Times New Roman" w:cs="Times New Roman"/>
          <w:sz w:val="24"/>
          <w:szCs w:val="24"/>
        </w:rPr>
        <w:t xml:space="preserve">Această metodă nu implică calcule matematice sau modele statistice complexe, ci se bazează pe judecăți de valoare argumentate, experiență profesională, cunoștințe despre contextul organizațional și istoricul incidentelor. Evaluatorii folosesc observații di</w:t>
      </w:r>
      <w:r>
        <w:rPr>
          <w:rFonts w:ascii="Times New Roman" w:hAnsi="Times New Roman" w:eastAsia="Times New Roman" w:cs="Times New Roman"/>
          <w:sz w:val="24"/>
          <w:szCs w:val="24"/>
        </w:rPr>
        <w:t xml:space="preserve">recte, consultări cu personalul cheie și revizuirea documentației pentru a aloca un nivel de probabilitate și unul de impact fiecărei amenințări identificate.</w:t>
      </w:r>
      <w:r>
        <w:rPr>
          <w:rFonts w:ascii="Times New Roman" w:hAnsi="Times New Roman" w:eastAsia="Times New Roman" w:cs="Times New Roman"/>
          <w:sz w:val="24"/>
          <w:szCs w:val="24"/>
        </w:rPr>
      </w:r>
      <w:r>
        <w:rPr>
          <w:rFonts w:ascii="Times New Roman" w:hAnsi="Times New Roman" w:cs="Times New Roman"/>
          <w:sz w:val="28"/>
          <w:szCs w:val="24"/>
        </w:rPr>
      </w:r>
    </w:p>
    <w:p>
      <w:pPr>
        <w:pStyle w:val="931"/>
        <w:pBdr/>
        <w:spacing w:line="360" w:lineRule="auto"/>
        <w:ind w:firstLine="708"/>
        <w:jc w:val="both"/>
        <w:rPr>
          <w:rFonts w:ascii="Times New Roman" w:hAnsi="Times New Roman" w:cs="Times New Roman"/>
          <w:sz w:val="28"/>
          <w:szCs w:val="24"/>
        </w:rPr>
      </w:pPr>
      <w:r>
        <w:rPr>
          <w:rFonts w:ascii="Times New Roman" w:hAnsi="Times New Roman" w:eastAsia="Times New Roman" w:cs="Times New Roman"/>
          <w:sz w:val="24"/>
          <w:szCs w:val="24"/>
        </w:rPr>
        <w:t xml:space="preserve">Prin combinarea acestor două dimensiuni, se obține o clasificare a riscurilor în patru categorii:</w:t>
      </w:r>
      <w:r>
        <w:rPr>
          <w:rFonts w:ascii="Times New Roman" w:hAnsi="Times New Roman" w:eastAsia="Times New Roman" w:cs="Times New Roman"/>
          <w:sz w:val="24"/>
          <w:szCs w:val="24"/>
        </w:rPr>
      </w:r>
      <w:r>
        <w:rPr>
          <w:rFonts w:ascii="Times New Roman" w:hAnsi="Times New Roman" w:cs="Times New Roman"/>
          <w:sz w:val="28"/>
          <w:szCs w:val="24"/>
        </w:rPr>
      </w:r>
    </w:p>
    <w:p>
      <w:pPr>
        <w:pStyle w:val="931"/>
        <w:pBdr/>
        <w:spacing w:line="360" w:lineRule="auto"/>
        <w:ind w:firstLine="0" w:left="709"/>
        <w:jc w:val="both"/>
        <w:rPr>
          <w:rFonts w:ascii="Times New Roman" w:hAnsi="Times New Roman" w:cs="Times New Roman"/>
          <w:sz w:val="28"/>
          <w:szCs w:val="24"/>
        </w:rPr>
      </w:pPr>
      <w:r>
        <w:rPr>
          <w:rFonts w:ascii="Times New Roman" w:hAnsi="Times New Roman" w:eastAsia="Times New Roman" w:cs="Times New Roman"/>
          <w:i/>
          <w:iCs/>
          <w:sz w:val="24"/>
          <w:szCs w:val="24"/>
        </w:rPr>
        <w:t xml:space="preserve">Risc redus</w:t>
      </w:r>
      <w:r>
        <w:rPr>
          <w:rFonts w:ascii="Times New Roman" w:hAnsi="Times New Roman" w:eastAsia="Times New Roman" w:cs="Times New Roman"/>
          <w:sz w:val="24"/>
          <w:szCs w:val="24"/>
        </w:rPr>
        <w:t xml:space="preserve"> – necesită doar monitorizare ocazională;</w:t>
      </w:r>
      <w:r>
        <w:rPr>
          <w:rFonts w:ascii="Times New Roman" w:hAnsi="Times New Roman" w:eastAsia="Times New Roman" w:cs="Times New Roman"/>
          <w:sz w:val="24"/>
          <w:szCs w:val="24"/>
        </w:rPr>
      </w:r>
      <w:r>
        <w:rPr>
          <w:rFonts w:ascii="Times New Roman" w:hAnsi="Times New Roman" w:cs="Times New Roman"/>
          <w:sz w:val="28"/>
          <w:szCs w:val="24"/>
        </w:rPr>
      </w:r>
    </w:p>
    <w:p>
      <w:pPr>
        <w:pStyle w:val="931"/>
        <w:pBdr/>
        <w:spacing w:line="360" w:lineRule="auto"/>
        <w:ind w:firstLine="708"/>
        <w:jc w:val="both"/>
        <w:rPr>
          <w:rFonts w:ascii="Times New Roman" w:hAnsi="Times New Roman" w:cs="Times New Roman"/>
          <w:sz w:val="28"/>
          <w:szCs w:val="24"/>
        </w:rPr>
      </w:pPr>
      <w:r>
        <w:rPr>
          <w:rFonts w:ascii="Times New Roman" w:hAnsi="Times New Roman" w:eastAsia="Times New Roman" w:cs="Times New Roman"/>
          <w:i/>
          <w:iCs/>
          <w:sz w:val="24"/>
          <w:szCs w:val="24"/>
        </w:rPr>
        <w:t xml:space="preserve">Risc moderat</w:t>
      </w:r>
      <w:r>
        <w:rPr>
          <w:rFonts w:ascii="Times New Roman" w:hAnsi="Times New Roman" w:eastAsia="Times New Roman" w:cs="Times New Roman"/>
          <w:sz w:val="24"/>
          <w:szCs w:val="24"/>
        </w:rPr>
        <w:t xml:space="preserve"> – necesită măsuri de control planificate;</w:t>
      </w:r>
      <w:r>
        <w:rPr>
          <w:rFonts w:ascii="Times New Roman" w:hAnsi="Times New Roman" w:eastAsia="Times New Roman" w:cs="Times New Roman"/>
          <w:sz w:val="24"/>
          <w:szCs w:val="24"/>
        </w:rPr>
      </w:r>
      <w:r>
        <w:rPr>
          <w:rFonts w:ascii="Times New Roman" w:hAnsi="Times New Roman" w:cs="Times New Roman"/>
          <w:sz w:val="28"/>
          <w:szCs w:val="24"/>
        </w:rPr>
      </w:r>
    </w:p>
    <w:p>
      <w:pPr>
        <w:pStyle w:val="931"/>
        <w:pBdr/>
        <w:spacing w:line="360" w:lineRule="auto"/>
        <w:ind w:firstLine="708"/>
        <w:jc w:val="both"/>
        <w:rPr>
          <w:rFonts w:ascii="Times New Roman" w:hAnsi="Times New Roman" w:cs="Times New Roman"/>
          <w:sz w:val="28"/>
          <w:szCs w:val="24"/>
        </w:rPr>
      </w:pPr>
      <w:r>
        <w:rPr>
          <w:rFonts w:ascii="Times New Roman" w:hAnsi="Times New Roman" w:eastAsia="Times New Roman" w:cs="Times New Roman"/>
          <w:i/>
          <w:iCs/>
          <w:sz w:val="24"/>
          <w:szCs w:val="24"/>
        </w:rPr>
        <w:t xml:space="preserve">Risc semnificativ</w:t>
      </w:r>
      <w:r>
        <w:rPr>
          <w:rFonts w:ascii="Times New Roman" w:hAnsi="Times New Roman" w:eastAsia="Times New Roman" w:cs="Times New Roman"/>
          <w:sz w:val="24"/>
          <w:szCs w:val="24"/>
        </w:rPr>
        <w:t xml:space="preserve"> – necesită intervenție activă și monitorizare continuă;</w:t>
      </w:r>
      <w:r>
        <w:rPr>
          <w:rFonts w:ascii="Times New Roman" w:hAnsi="Times New Roman" w:eastAsia="Times New Roman" w:cs="Times New Roman"/>
          <w:sz w:val="24"/>
          <w:szCs w:val="24"/>
        </w:rPr>
      </w:r>
      <w:r>
        <w:rPr>
          <w:rFonts w:ascii="Times New Roman" w:hAnsi="Times New Roman" w:cs="Times New Roman"/>
          <w:sz w:val="28"/>
          <w:szCs w:val="24"/>
        </w:rPr>
      </w:r>
    </w:p>
    <w:p>
      <w:pPr>
        <w:pStyle w:val="931"/>
        <w:pBdr/>
        <w:spacing w:line="360" w:lineRule="auto"/>
        <w:ind w:firstLine="708"/>
        <w:jc w:val="both"/>
        <w:rPr>
          <w:rFonts w:ascii="Times New Roman" w:hAnsi="Times New Roman" w:cs="Times New Roman"/>
          <w:sz w:val="28"/>
          <w:szCs w:val="24"/>
        </w:rPr>
      </w:pPr>
      <w:r>
        <w:rPr>
          <w:rFonts w:ascii="Times New Roman" w:hAnsi="Times New Roman" w:eastAsia="Times New Roman" w:cs="Times New Roman"/>
          <w:i/>
          <w:iCs/>
          <w:sz w:val="24"/>
          <w:szCs w:val="24"/>
        </w:rPr>
        <w:t xml:space="preserve">Risc critic </w:t>
      </w:r>
      <w:r>
        <w:rPr>
          <w:rFonts w:ascii="Times New Roman" w:hAnsi="Times New Roman" w:eastAsia="Times New Roman" w:cs="Times New Roman"/>
          <w:sz w:val="24"/>
          <w:szCs w:val="24"/>
        </w:rPr>
        <w:t xml:space="preserve">– impune acțiuni imediate și controale stricte pentru a evita compromiterea activelor.</w:t>
      </w:r>
      <w:r>
        <w:rPr>
          <w:rFonts w:ascii="Times New Roman" w:hAnsi="Times New Roman" w:eastAsia="Times New Roman" w:cs="Times New Roman"/>
          <w:sz w:val="24"/>
          <w:szCs w:val="24"/>
        </w:rPr>
      </w:r>
      <w:r>
        <w:rPr>
          <w:rFonts w:ascii="Times New Roman" w:hAnsi="Times New Roman" w:cs="Times New Roman"/>
          <w:sz w:val="28"/>
          <w:szCs w:val="24"/>
        </w:rPr>
      </w:r>
    </w:p>
    <w:p>
      <w:pPr>
        <w:pStyle w:val="865"/>
        <w:pBdr/>
        <w:spacing w:line="360" w:lineRule="auto"/>
        <w:ind/>
        <w:rPr>
          <w:rFonts w:ascii="Times New Roman" w:hAnsi="Times New Roman" w:eastAsia="Times New Roman" w:cs="Times New Roman"/>
          <w:b/>
          <w:bCs/>
          <w:color w:val="000000" w:themeColor="text1"/>
          <w:sz w:val="28"/>
          <w:szCs w:val="28"/>
        </w:rPr>
      </w:pPr>
      <w:r/>
      <w:bookmarkStart w:id="22" w:name="_Toc22"/>
      <w:r>
        <w:rPr>
          <w:rFonts w:ascii="Times New Roman" w:hAnsi="Times New Roman" w:eastAsia="Times New Roman" w:cs="Times New Roman"/>
          <w:b/>
          <w:bCs/>
          <w:color w:val="000000" w:themeColor="text1"/>
          <w:sz w:val="28"/>
          <w:szCs w:val="28"/>
        </w:rPr>
        <w:t xml:space="preserve">5.2 Matricea riscurilor </w:t>
      </w:r>
      <w:bookmarkEnd w:id="22"/>
      <w:r>
        <w:rPr>
          <w:rFonts w:ascii="Times New Roman" w:hAnsi="Times New Roman" w:cs="Times New Roman"/>
          <w:b/>
          <w:bCs/>
          <w:color w:val="000000" w:themeColor="text1"/>
          <w:sz w:val="28"/>
          <w:szCs w:val="28"/>
        </w:rPr>
      </w:r>
      <w:r>
        <w:rPr>
          <w:rFonts w:ascii="Times New Roman" w:hAnsi="Times New Roman" w:eastAsia="Times New Roman" w:cs="Times New Roman"/>
          <w:b/>
          <w:bCs/>
          <w:color w:val="000000" w:themeColor="text1"/>
          <w:sz w:val="28"/>
          <w:szCs w:val="28"/>
        </w:rPr>
      </w:r>
    </w:p>
    <w:p>
      <w:pPr>
        <w:pBdr/>
        <w:spacing w:line="360" w:lineRule="auto"/>
        <w:ind w:firstLine="708"/>
        <w:jc w:val="both"/>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4"/>
          <w:szCs w:val="24"/>
        </w:rPr>
        <w:t xml:space="preserve">Pentru a facilita înțelegerea și compararea riscurilor, se utilizează o matrice de risc care combină cele două dimensiuni fundamentale: probabilitatea de apariție a unei amenințări și impactul asupra activului afectat. Matricea are o structură de tip 3x3, </w:t>
      </w:r>
      <w:r>
        <w:rPr>
          <w:rFonts w:ascii="Times New Roman" w:hAnsi="Times New Roman" w:eastAsia="Times New Roman" w:cs="Times New Roman"/>
          <w:sz w:val="24"/>
          <w:szCs w:val="24"/>
        </w:rPr>
        <w:t xml:space="preserve">unde fiecare celulă reflectă un nivel de risc estimat, oferind astfel un instrument vizual clar pentru luarea deciziilor în materie de securitate.</w:t>
      </w:r>
      <w:r>
        <w:rPr>
          <w:rFonts w:ascii="Times New Roman" w:hAnsi="Times New Roman" w:eastAsia="Times New Roman" w:cs="Times New Roman"/>
          <w:sz w:val="28"/>
          <w:szCs w:val="28"/>
        </w:rPr>
      </w:r>
      <w:r>
        <w:rPr>
          <w:rFonts w:ascii="Times New Roman" w:hAnsi="Times New Roman" w:cs="Times New Roman"/>
          <w:sz w:val="28"/>
          <w:szCs w:val="28"/>
        </w:rPr>
      </w:r>
    </w:p>
    <w:tbl>
      <w:tblPr>
        <w:tblStyle w:val="1020"/>
        <w:tblW w:w="0" w:type="auto"/>
        <w:tblBorders/>
        <w:tblLayout w:type="fixed"/>
        <w:tblLook w:val="04A0" w:firstRow="1" w:lastRow="0" w:firstColumn="1" w:lastColumn="0" w:noHBand="0" w:noVBand="1"/>
      </w:tblPr>
      <w:tblGrid>
        <w:gridCol w:w="2675"/>
        <w:gridCol w:w="2409"/>
        <w:gridCol w:w="2268"/>
        <w:gridCol w:w="2693"/>
      </w:tblGrid>
      <w:tr>
        <w:trPr>
          <w:trHeight w:val="494"/>
        </w:trPr>
        <w:tc>
          <w:tcPr>
            <w:tcBorders/>
            <w:tcW w:w="2675" w:type="dxa"/>
            <w:textDirection w:val="lrTb"/>
            <w:noWrap w:val="false"/>
          </w:tcPr>
          <w:p>
            <w:pPr>
              <w:pBdr/>
              <w:spacing w:after="0" w:before="0" w:line="240" w:lineRule="auto"/>
              <w:ind/>
              <w:jc w:val="center"/>
              <w:rPr/>
            </w:pPr>
            <w:r>
              <w:rPr>
                <w:rFonts w:ascii="Times New Roman" w:hAnsi="Times New Roman" w:eastAsia="Times New Roman" w:cs="Times New Roman"/>
                <w:b/>
                <w:color w:val="000000"/>
                <w:sz w:val="24"/>
              </w:rPr>
              <w:t xml:space="preserve">Impact \ Probabilitate</w:t>
            </w:r>
            <w:r/>
          </w:p>
        </w:tc>
        <w:tc>
          <w:tcPr>
            <w:tcBorders/>
            <w:tcW w:w="2409" w:type="dxa"/>
            <w:textDirection w:val="lrTb"/>
            <w:noWrap w:val="false"/>
          </w:tcPr>
          <w:p>
            <w:pPr>
              <w:pBdr/>
              <w:spacing w:after="0" w:before="0" w:line="240" w:lineRule="auto"/>
              <w:ind/>
              <w:jc w:val="center"/>
              <w:rPr/>
            </w:pPr>
            <w:r>
              <w:rPr>
                <w:rFonts w:ascii="Times New Roman" w:hAnsi="Times New Roman" w:eastAsia="Times New Roman" w:cs="Times New Roman"/>
                <w:b/>
                <w:color w:val="000000"/>
                <w:sz w:val="24"/>
              </w:rPr>
              <w:t xml:space="preserve">Scăzută</w:t>
            </w:r>
            <w:r/>
          </w:p>
        </w:tc>
        <w:tc>
          <w:tcPr>
            <w:tcBorders/>
            <w:tcW w:w="2268" w:type="dxa"/>
            <w:textDirection w:val="lrTb"/>
            <w:noWrap w:val="false"/>
          </w:tcPr>
          <w:p>
            <w:pPr>
              <w:pBdr/>
              <w:spacing w:after="0" w:before="0" w:line="240" w:lineRule="auto"/>
              <w:ind/>
              <w:jc w:val="center"/>
              <w:rPr/>
            </w:pPr>
            <w:r>
              <w:rPr>
                <w:rFonts w:ascii="Times New Roman" w:hAnsi="Times New Roman" w:eastAsia="Times New Roman" w:cs="Times New Roman"/>
                <w:b/>
                <w:color w:val="000000"/>
                <w:sz w:val="24"/>
              </w:rPr>
              <w:t xml:space="preserve">Medie</w:t>
            </w:r>
            <w:r/>
          </w:p>
        </w:tc>
        <w:tc>
          <w:tcPr>
            <w:tcBorders/>
            <w:tcW w:w="2693" w:type="dxa"/>
            <w:textDirection w:val="lrTb"/>
            <w:noWrap w:val="false"/>
          </w:tcPr>
          <w:p>
            <w:pPr>
              <w:pBdr/>
              <w:spacing w:after="0" w:before="0" w:line="240" w:lineRule="auto"/>
              <w:ind/>
              <w:jc w:val="center"/>
              <w:rPr/>
            </w:pPr>
            <w:r>
              <w:rPr>
                <w:rFonts w:ascii="Times New Roman" w:hAnsi="Times New Roman" w:eastAsia="Times New Roman" w:cs="Times New Roman"/>
                <w:b/>
                <w:color w:val="000000"/>
                <w:sz w:val="24"/>
              </w:rPr>
              <w:t xml:space="preserve">Ridicată</w:t>
            </w:r>
            <w:r/>
          </w:p>
        </w:tc>
      </w:tr>
      <w:tr>
        <w:trPr/>
        <w:tc>
          <w:tcPr>
            <w:tcBorders/>
            <w:tcW w:w="2675" w:type="dxa"/>
            <w:textDirection w:val="lrTb"/>
            <w:noWrap w:val="false"/>
          </w:tcPr>
          <w:p>
            <w:pPr>
              <w:pBdr/>
              <w:spacing w:after="0" w:before="0" w:line="240" w:lineRule="auto"/>
              <w:ind/>
              <w:jc w:val="center"/>
              <w:rPr/>
            </w:pPr>
            <w:r>
              <w:rPr>
                <w:rFonts w:ascii="Times New Roman" w:hAnsi="Times New Roman" w:eastAsia="Times New Roman" w:cs="Times New Roman"/>
                <w:b/>
                <w:color w:val="000000"/>
                <w:sz w:val="24"/>
              </w:rPr>
              <w:t xml:space="preserve">Ridicat</w:t>
            </w:r>
            <w:r/>
          </w:p>
        </w:tc>
        <w:tc>
          <w:tcPr>
            <w:tcBorders/>
            <w:tcW w:w="2409" w:type="dxa"/>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Moderat</w:t>
            </w:r>
            <w:r/>
          </w:p>
        </w:tc>
        <w:tc>
          <w:tcPr>
            <w:tcBorders/>
            <w:tcW w:w="2268" w:type="dxa"/>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Semnificativ</w:t>
            </w:r>
            <w:r/>
          </w:p>
        </w:tc>
        <w:tc>
          <w:tcPr>
            <w:tcBorders/>
            <w:tcW w:w="2693" w:type="dxa"/>
            <w:textDirection w:val="lrTb"/>
            <w:noWrap w:val="false"/>
          </w:tcPr>
          <w:p>
            <w:pPr>
              <w:pBdr/>
              <w:spacing w:after="0" w:before="0" w:line="240" w:lineRule="auto"/>
              <w:ind/>
              <w:jc w:val="center"/>
              <w:rPr/>
            </w:pPr>
            <w:r>
              <w:rPr>
                <w:rFonts w:ascii="Times New Roman" w:hAnsi="Times New Roman" w:eastAsia="Times New Roman" w:cs="Times New Roman"/>
                <w:b/>
                <w:color w:val="000000"/>
                <w:sz w:val="24"/>
              </w:rPr>
              <w:t xml:space="preserve">Critic</w:t>
            </w:r>
            <w:r/>
          </w:p>
        </w:tc>
      </w:tr>
      <w:tr>
        <w:trPr>
          <w:trHeight w:val="364"/>
        </w:trPr>
        <w:tc>
          <w:tcPr>
            <w:tcBorders/>
            <w:tcW w:w="2675" w:type="dxa"/>
            <w:textDirection w:val="lrTb"/>
            <w:noWrap w:val="false"/>
          </w:tcPr>
          <w:p>
            <w:pPr>
              <w:pBdr/>
              <w:spacing w:after="0" w:before="0" w:line="240" w:lineRule="auto"/>
              <w:ind/>
              <w:jc w:val="center"/>
              <w:rPr/>
            </w:pPr>
            <w:r>
              <w:rPr>
                <w:rFonts w:ascii="Times New Roman" w:hAnsi="Times New Roman" w:eastAsia="Times New Roman" w:cs="Times New Roman"/>
                <w:b/>
                <w:color w:val="000000"/>
                <w:sz w:val="24"/>
              </w:rPr>
              <w:t xml:space="preserve">Mediu</w:t>
            </w:r>
            <w:r/>
          </w:p>
        </w:tc>
        <w:tc>
          <w:tcPr>
            <w:tcBorders/>
            <w:tcW w:w="2409" w:type="dxa"/>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Redus</w:t>
            </w:r>
            <w:r/>
          </w:p>
        </w:tc>
        <w:tc>
          <w:tcPr>
            <w:tcBorders/>
            <w:tcW w:w="2268" w:type="dxa"/>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Moderat</w:t>
            </w:r>
            <w:r/>
          </w:p>
        </w:tc>
        <w:tc>
          <w:tcPr>
            <w:tcBorders/>
            <w:tcW w:w="2693" w:type="dxa"/>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Semnificativ</w:t>
            </w:r>
            <w:r/>
          </w:p>
        </w:tc>
      </w:tr>
      <w:tr>
        <w:trPr/>
        <w:tc>
          <w:tcPr>
            <w:tcBorders/>
            <w:tcW w:w="2675" w:type="dxa"/>
            <w:textDirection w:val="lrTb"/>
            <w:noWrap w:val="false"/>
          </w:tcPr>
          <w:p>
            <w:pPr>
              <w:pBdr/>
              <w:spacing w:after="0" w:before="0" w:line="240" w:lineRule="auto"/>
              <w:ind/>
              <w:jc w:val="center"/>
              <w:rPr/>
            </w:pPr>
            <w:r>
              <w:rPr>
                <w:rFonts w:ascii="Times New Roman" w:hAnsi="Times New Roman" w:eastAsia="Times New Roman" w:cs="Times New Roman"/>
                <w:b/>
                <w:color w:val="000000"/>
                <w:sz w:val="24"/>
              </w:rPr>
              <w:t xml:space="preserve">Scăzut</w:t>
            </w:r>
            <w:r/>
          </w:p>
        </w:tc>
        <w:tc>
          <w:tcPr>
            <w:tcBorders/>
            <w:tcW w:w="2409" w:type="dxa"/>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Redus</w:t>
            </w:r>
            <w:r/>
          </w:p>
        </w:tc>
        <w:tc>
          <w:tcPr>
            <w:tcBorders/>
            <w:tcW w:w="2268" w:type="dxa"/>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Redus</w:t>
            </w:r>
            <w:r/>
          </w:p>
        </w:tc>
        <w:tc>
          <w:tcPr>
            <w:tcBorders/>
            <w:tcW w:w="2693" w:type="dxa"/>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Moderat</w:t>
            </w:r>
            <w:r/>
          </w:p>
        </w:tc>
      </w:tr>
    </w:tbl>
    <w:p>
      <w:pPr>
        <w:pStyle w:val="865"/>
        <w:pBdr/>
        <w:spacing w:line="360" w:lineRule="auto"/>
        <w:ind/>
        <w:rPr>
          <w:rFonts w:ascii="Times New Roman" w:hAnsi="Times New Roman" w:cs="Times New Roman"/>
          <w:b/>
          <w:bCs/>
          <w:color w:val="000000" w:themeColor="text1"/>
          <w:sz w:val="28"/>
          <w:szCs w:val="28"/>
        </w:rPr>
      </w:pPr>
      <w:r/>
      <w:bookmarkStart w:id="23" w:name="_Toc23"/>
      <w:r>
        <w:rPr>
          <w:rFonts w:ascii="Times New Roman" w:hAnsi="Times New Roman" w:eastAsia="Times New Roman" w:cs="Times New Roman"/>
          <w:b/>
          <w:bCs/>
          <w:color w:val="000000" w:themeColor="text1"/>
          <w:sz w:val="28"/>
          <w:szCs w:val="28"/>
        </w:rPr>
        <w:t xml:space="preserve">5.3 Nivelurile de risc identificate</w:t>
      </w:r>
      <w:bookmarkEnd w:id="23"/>
      <w:r>
        <w:rPr>
          <w:rFonts w:ascii="Times New Roman" w:hAnsi="Times New Roman" w:eastAsia="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931"/>
        <w:pBdr/>
        <w:spacing w:line="360" w:lineRule="auto"/>
        <w:ind w:firstLine="708"/>
        <w:jc w:val="both"/>
        <w:rPr>
          <w:rFonts w:ascii="Times New Roman" w:hAnsi="Times New Roman" w:eastAsia="Times New Roman" w:cs="Times New Roman"/>
          <w:b/>
          <w:bCs/>
          <w:color w:val="000000" w:themeColor="text1"/>
          <w:sz w:val="32"/>
          <w:szCs w:val="32"/>
          <w:highlight w:val="none"/>
        </w:rPr>
      </w:pPr>
      <w:r>
        <w:rPr>
          <w:rFonts w:ascii="Times New Roman" w:hAnsi="Times New Roman" w:eastAsia="Times New Roman" w:cs="Times New Roman"/>
          <w:b/>
          <w:bCs/>
          <w:color w:val="000000" w:themeColor="text1"/>
          <w:sz w:val="32"/>
          <w:szCs w:val="32"/>
        </w:rPr>
      </w:r>
      <w:r>
        <w:rPr>
          <w:rFonts w:ascii="Times New Roman" w:hAnsi="Times New Roman" w:eastAsia="Times New Roman" w:cs="Times New Roman"/>
          <w:sz w:val="24"/>
          <w:szCs w:val="24"/>
        </w:rPr>
        <w:t xml:space="preserve">Pe baza corespondenței dintre active și amenințări, precum și folosind matricea prezentată anterior, au fost identificate următoarele niveluri de risc pentru DataVault:</w:t>
      </w:r>
      <w:r>
        <w:rPr>
          <w:rFonts w:ascii="Times New Roman" w:hAnsi="Times New Roman" w:eastAsia="Times New Roman" w:cs="Times New Roman"/>
          <w:b/>
          <w:bCs/>
          <w:color w:val="000000" w:themeColor="text1"/>
          <w:sz w:val="32"/>
          <w:szCs w:val="32"/>
        </w:rPr>
      </w:r>
      <w:r>
        <w:rPr>
          <w:rFonts w:ascii="Times New Roman" w:hAnsi="Times New Roman" w:eastAsia="Times New Roman" w:cs="Times New Roman"/>
          <w:b/>
          <w:bCs/>
          <w:color w:val="000000" w:themeColor="text1"/>
          <w:sz w:val="32"/>
          <w:szCs w:val="32"/>
          <w:highlight w:val="none"/>
        </w:rPr>
      </w:r>
    </w:p>
    <w:tbl>
      <w:tblPr>
        <w:tblStyle w:val="1020"/>
        <w:tblW w:w="0" w:type="auto"/>
        <w:tblBorders/>
        <w:tblLayout w:type="fixed"/>
        <w:tblLook w:val="04A0" w:firstRow="1" w:lastRow="0" w:firstColumn="1" w:lastColumn="0" w:noHBand="0" w:noVBand="1"/>
      </w:tblPr>
      <w:tblGrid>
        <w:gridCol w:w="1966"/>
        <w:gridCol w:w="2693"/>
        <w:gridCol w:w="1276"/>
        <w:gridCol w:w="1984"/>
        <w:gridCol w:w="2126"/>
      </w:tblGrid>
      <w:tr>
        <w:trPr>
          <w:trHeight w:val="494"/>
        </w:trPr>
        <w:tc>
          <w:tcPr>
            <w:tcBorders/>
            <w:tcW w:w="1966" w:type="dxa"/>
            <w:textDirection w:val="lrTb"/>
            <w:noWrap w:val="false"/>
          </w:tcPr>
          <w:p>
            <w:pPr>
              <w:pBdr/>
              <w:spacing w:after="0" w:before="0" w:line="240" w:lineRule="auto"/>
              <w:ind/>
              <w:jc w:val="center"/>
              <w:rPr/>
            </w:pPr>
            <w:r>
              <w:rPr>
                <w:rFonts w:ascii="Times New Roman" w:hAnsi="Times New Roman" w:eastAsia="Times New Roman" w:cs="Times New Roman"/>
                <w:b/>
                <w:color w:val="000000"/>
                <w:sz w:val="24"/>
              </w:rPr>
              <w:t xml:space="preserve">Activ</w:t>
            </w:r>
            <w:r/>
          </w:p>
        </w:tc>
        <w:tc>
          <w:tcPr>
            <w:tcBorders/>
            <w:tcW w:w="2693" w:type="dxa"/>
            <w:textDirection w:val="lrTb"/>
            <w:noWrap w:val="false"/>
          </w:tcPr>
          <w:p>
            <w:pPr>
              <w:pBdr/>
              <w:spacing w:after="0" w:before="0" w:line="240" w:lineRule="auto"/>
              <w:ind/>
              <w:jc w:val="center"/>
              <w:rPr/>
            </w:pPr>
            <w:r>
              <w:rPr>
                <w:rFonts w:ascii="Times New Roman" w:hAnsi="Times New Roman" w:eastAsia="Times New Roman" w:cs="Times New Roman"/>
                <w:b/>
                <w:color w:val="000000"/>
                <w:sz w:val="24"/>
              </w:rPr>
              <w:t xml:space="preserve">Amenințare</w:t>
            </w:r>
            <w:r/>
          </w:p>
        </w:tc>
        <w:tc>
          <w:tcPr>
            <w:tcBorders/>
            <w:tcW w:w="1276" w:type="dxa"/>
            <w:textDirection w:val="lrTb"/>
            <w:noWrap w:val="false"/>
          </w:tcPr>
          <w:p>
            <w:pPr>
              <w:pBdr/>
              <w:spacing w:after="0" w:before="0" w:line="240" w:lineRule="auto"/>
              <w:ind/>
              <w:jc w:val="center"/>
              <w:rPr/>
            </w:pPr>
            <w:r>
              <w:rPr>
                <w:rFonts w:ascii="Times New Roman" w:hAnsi="Times New Roman" w:eastAsia="Times New Roman" w:cs="Times New Roman"/>
                <w:b/>
                <w:color w:val="000000"/>
                <w:sz w:val="24"/>
              </w:rPr>
              <w:t xml:space="preserve">Probabilitate</w:t>
            </w:r>
            <w:r/>
          </w:p>
        </w:tc>
        <w:tc>
          <w:tcPr>
            <w:tcBorders/>
            <w:tcW w:w="1984" w:type="dxa"/>
            <w:textDirection w:val="lrTb"/>
            <w:noWrap w:val="false"/>
          </w:tcPr>
          <w:p>
            <w:pPr>
              <w:pBdr/>
              <w:spacing w:after="0" w:before="0" w:line="240" w:lineRule="auto"/>
              <w:ind/>
              <w:jc w:val="center"/>
              <w:rPr/>
            </w:pPr>
            <w:r>
              <w:rPr>
                <w:rFonts w:ascii="Times New Roman" w:hAnsi="Times New Roman" w:eastAsia="Times New Roman" w:cs="Times New Roman"/>
                <w:b/>
                <w:color w:val="000000"/>
                <w:sz w:val="24"/>
              </w:rPr>
              <w:t xml:space="preserve">Impact</w:t>
            </w:r>
            <w:r/>
          </w:p>
        </w:tc>
        <w:tc>
          <w:tcPr>
            <w:tcBorders/>
            <w:tcW w:w="2126" w:type="dxa"/>
            <w:textDirection w:val="lrTb"/>
            <w:noWrap w:val="false"/>
          </w:tcPr>
          <w:p>
            <w:pPr>
              <w:pBdr/>
              <w:spacing w:after="0" w:before="0" w:line="240" w:lineRule="auto"/>
              <w:ind/>
              <w:jc w:val="center"/>
              <w:rPr/>
            </w:pPr>
            <w:r>
              <w:rPr>
                <w:rFonts w:ascii="Times New Roman" w:hAnsi="Times New Roman" w:eastAsia="Times New Roman" w:cs="Times New Roman"/>
                <w:b/>
                <w:color w:val="000000"/>
                <w:sz w:val="24"/>
              </w:rPr>
              <w:t xml:space="preserve">Nivel de risc</w:t>
            </w:r>
            <w:r/>
          </w:p>
        </w:tc>
      </w:tr>
      <w:tr>
        <w:trPr/>
        <w:tc>
          <w:tcPr>
            <w:tcBorders/>
            <w:tcW w:w="1966" w:type="dxa"/>
            <w:textDirection w:val="lrTb"/>
            <w:noWrap w:val="false"/>
          </w:tcPr>
          <w:p>
            <w:pPr>
              <w:pBdr/>
              <w:spacing w:after="0" w:before="0" w:line="360" w:lineRule="auto"/>
              <w:ind/>
              <w:rPr/>
            </w:pPr>
            <w:r>
              <w:rPr>
                <w:rFonts w:ascii="Times New Roman" w:hAnsi="Times New Roman" w:eastAsia="Times New Roman" w:cs="Times New Roman"/>
                <w:color w:val="000000"/>
                <w:sz w:val="24"/>
              </w:rPr>
              <w:t xml:space="preserve">Informație</w:t>
            </w:r>
            <w:r/>
          </w:p>
        </w:tc>
        <w:tc>
          <w:tcPr>
            <w:tcBorders/>
            <w:tcW w:w="2693" w:type="dxa"/>
            <w:textDirection w:val="lrTb"/>
            <w:noWrap w:val="false"/>
          </w:tcPr>
          <w:p>
            <w:pPr>
              <w:pBdr/>
              <w:spacing w:after="0" w:before="0" w:line="360" w:lineRule="auto"/>
              <w:ind/>
              <w:rPr/>
            </w:pPr>
            <w:r>
              <w:rPr>
                <w:rFonts w:ascii="Times New Roman" w:hAnsi="Times New Roman" w:eastAsia="Times New Roman" w:cs="Times New Roman"/>
                <w:color w:val="000000"/>
                <w:sz w:val="24"/>
              </w:rPr>
              <w:t xml:space="preserve">Exfiltrare de date</w:t>
            </w:r>
            <w:r/>
          </w:p>
        </w:tc>
        <w:tc>
          <w:tcPr>
            <w:tcBorders/>
            <w:tcW w:w="1276" w:type="dxa"/>
            <w:textDirection w:val="lrTb"/>
            <w:noWrap w:val="false"/>
          </w:tcPr>
          <w:p>
            <w:pPr>
              <w:pBdr/>
              <w:spacing w:after="0" w:before="0" w:line="360" w:lineRule="auto"/>
              <w:ind/>
              <w:rPr/>
            </w:pPr>
            <w:r>
              <w:rPr>
                <w:rFonts w:ascii="Times New Roman" w:hAnsi="Times New Roman" w:eastAsia="Times New Roman" w:cs="Times New Roman"/>
                <w:color w:val="000000"/>
                <w:sz w:val="24"/>
              </w:rPr>
              <w:t xml:space="preserve">Ridicată</w:t>
            </w:r>
            <w:r/>
          </w:p>
        </w:tc>
        <w:tc>
          <w:tcPr>
            <w:tcBorders/>
            <w:tcW w:w="1984" w:type="dxa"/>
            <w:textDirection w:val="lrTb"/>
            <w:noWrap w:val="false"/>
          </w:tcPr>
          <w:p>
            <w:pPr>
              <w:pBdr/>
              <w:spacing w:after="0" w:before="0" w:line="360" w:lineRule="auto"/>
              <w:ind/>
              <w:rPr/>
            </w:pPr>
            <w:r>
              <w:rPr>
                <w:rFonts w:ascii="Times New Roman" w:hAnsi="Times New Roman" w:eastAsia="Times New Roman" w:cs="Times New Roman"/>
                <w:color w:val="000000"/>
                <w:sz w:val="24"/>
              </w:rPr>
              <w:t xml:space="preserve">Ridicat</w:t>
            </w:r>
            <w:r/>
          </w:p>
        </w:tc>
        <w:tc>
          <w:tcPr>
            <w:tcBorders/>
            <w:tcW w:w="2126" w:type="dxa"/>
            <w:textDirection w:val="lrTb"/>
            <w:noWrap w:val="false"/>
          </w:tcPr>
          <w:p>
            <w:pPr>
              <w:pBdr/>
              <w:spacing w:after="0" w:before="0" w:line="360" w:lineRule="auto"/>
              <w:ind/>
              <w:rPr/>
            </w:pPr>
            <w:r>
              <w:rPr>
                <w:rFonts w:ascii="Times New Roman" w:hAnsi="Times New Roman" w:eastAsia="Times New Roman" w:cs="Times New Roman"/>
                <w:b/>
                <w:color w:val="000000"/>
                <w:sz w:val="24"/>
              </w:rPr>
              <w:t xml:space="preserve">Critic</w:t>
            </w:r>
            <w:r/>
          </w:p>
        </w:tc>
      </w:tr>
      <w:tr>
        <w:trPr>
          <w:trHeight w:val="364"/>
        </w:trPr>
        <w:tc>
          <w:tcPr>
            <w:tcBorders/>
            <w:tcW w:w="1966" w:type="dxa"/>
            <w:textDirection w:val="lrTb"/>
            <w:noWrap w:val="false"/>
          </w:tcPr>
          <w:p>
            <w:pPr>
              <w:pBdr/>
              <w:spacing w:after="0" w:before="0" w:line="360" w:lineRule="auto"/>
              <w:ind/>
              <w:rPr/>
            </w:pPr>
            <w:r>
              <w:rPr>
                <w:rFonts w:ascii="Times New Roman" w:hAnsi="Times New Roman" w:eastAsia="Times New Roman" w:cs="Times New Roman"/>
                <w:color w:val="000000"/>
                <w:sz w:val="24"/>
              </w:rPr>
              <w:t xml:space="preserve">Software</w:t>
            </w:r>
            <w:r/>
          </w:p>
        </w:tc>
        <w:tc>
          <w:tcPr>
            <w:tcBorders/>
            <w:tcW w:w="2693" w:type="dxa"/>
            <w:textDirection w:val="lrTb"/>
            <w:noWrap w:val="false"/>
          </w:tcPr>
          <w:p>
            <w:pPr>
              <w:pBdr/>
              <w:spacing w:after="0" w:before="0" w:line="360" w:lineRule="auto"/>
              <w:ind/>
              <w:rPr/>
            </w:pPr>
            <w:r>
              <w:rPr>
                <w:rFonts w:ascii="Times New Roman" w:hAnsi="Times New Roman" w:eastAsia="Times New Roman" w:cs="Times New Roman"/>
                <w:color w:val="000000"/>
                <w:sz w:val="24"/>
              </w:rPr>
              <w:t xml:space="preserve">Vulnerabilități de tip injection</w:t>
            </w:r>
            <w:r/>
          </w:p>
        </w:tc>
        <w:tc>
          <w:tcPr>
            <w:tcBorders/>
            <w:tcW w:w="1276" w:type="dxa"/>
            <w:textDirection w:val="lrTb"/>
            <w:noWrap w:val="false"/>
          </w:tcPr>
          <w:p>
            <w:pPr>
              <w:pBdr/>
              <w:spacing w:after="0" w:before="0" w:line="360" w:lineRule="auto"/>
              <w:ind/>
              <w:rPr/>
            </w:pPr>
            <w:r>
              <w:rPr>
                <w:rFonts w:ascii="Times New Roman" w:hAnsi="Times New Roman" w:eastAsia="Times New Roman" w:cs="Times New Roman"/>
                <w:color w:val="000000"/>
                <w:sz w:val="24"/>
              </w:rPr>
              <w:t xml:space="preserve">Medie</w:t>
            </w:r>
            <w:r/>
          </w:p>
        </w:tc>
        <w:tc>
          <w:tcPr>
            <w:tcBorders/>
            <w:tcW w:w="1984" w:type="dxa"/>
            <w:textDirection w:val="lrTb"/>
            <w:noWrap w:val="false"/>
          </w:tcPr>
          <w:p>
            <w:pPr>
              <w:pBdr/>
              <w:spacing w:after="0" w:before="0" w:line="360" w:lineRule="auto"/>
              <w:ind/>
              <w:rPr/>
            </w:pPr>
            <w:r>
              <w:rPr>
                <w:rFonts w:ascii="Times New Roman" w:hAnsi="Times New Roman" w:eastAsia="Times New Roman" w:cs="Times New Roman"/>
                <w:color w:val="000000"/>
                <w:sz w:val="24"/>
              </w:rPr>
              <w:t xml:space="preserve">Ridicat</w:t>
            </w:r>
            <w:r/>
          </w:p>
        </w:tc>
        <w:tc>
          <w:tcPr>
            <w:tcBorders/>
            <w:tcW w:w="2126" w:type="dxa"/>
            <w:textDirection w:val="lrTb"/>
            <w:noWrap w:val="false"/>
          </w:tcPr>
          <w:p>
            <w:pPr>
              <w:pBdr/>
              <w:spacing w:after="0" w:before="0" w:line="360" w:lineRule="auto"/>
              <w:ind/>
              <w:rPr/>
            </w:pPr>
            <w:r>
              <w:rPr>
                <w:rFonts w:ascii="Times New Roman" w:hAnsi="Times New Roman" w:eastAsia="Times New Roman" w:cs="Times New Roman"/>
                <w:b/>
                <w:color w:val="000000"/>
                <w:sz w:val="24"/>
              </w:rPr>
              <w:t xml:space="preserve">Semnificativ</w:t>
            </w:r>
            <w:r/>
          </w:p>
        </w:tc>
      </w:tr>
      <w:tr>
        <w:trPr/>
        <w:tc>
          <w:tcPr>
            <w:tcBorders/>
            <w:tcW w:w="1966" w:type="dxa"/>
            <w:vMerge w:val="restart"/>
            <w:textDirection w:val="lrTb"/>
            <w:noWrap w:val="false"/>
          </w:tcPr>
          <w:p>
            <w:pPr>
              <w:pBdr/>
              <w:spacing w:after="0" w:before="0" w:line="360" w:lineRule="auto"/>
              <w:ind/>
              <w:rPr/>
            </w:pPr>
            <w:r>
              <w:rPr>
                <w:rFonts w:ascii="Times New Roman" w:hAnsi="Times New Roman" w:eastAsia="Times New Roman" w:cs="Times New Roman"/>
                <w:color w:val="000000"/>
                <w:sz w:val="24"/>
              </w:rPr>
              <w:t xml:space="preserve">Hardware</w:t>
            </w:r>
            <w:r/>
          </w:p>
        </w:tc>
        <w:tc>
          <w:tcPr>
            <w:tcBorders/>
            <w:tcW w:w="2693" w:type="dxa"/>
            <w:vMerge w:val="restart"/>
            <w:textDirection w:val="lrTb"/>
            <w:noWrap w:val="false"/>
          </w:tcPr>
          <w:p>
            <w:pPr>
              <w:pBdr/>
              <w:spacing w:after="0" w:before="0" w:line="360" w:lineRule="auto"/>
              <w:ind/>
              <w:rPr/>
            </w:pPr>
            <w:r>
              <w:rPr>
                <w:rFonts w:ascii="Times New Roman" w:hAnsi="Times New Roman" w:eastAsia="Times New Roman" w:cs="Times New Roman"/>
                <w:color w:val="000000"/>
                <w:sz w:val="24"/>
              </w:rPr>
              <w:t xml:space="preserve">Defecțiuni hardware</w:t>
            </w:r>
            <w:r/>
          </w:p>
        </w:tc>
        <w:tc>
          <w:tcPr>
            <w:tcBorders/>
            <w:tcW w:w="1276" w:type="dxa"/>
            <w:vMerge w:val="restart"/>
            <w:textDirection w:val="lrTb"/>
            <w:noWrap w:val="false"/>
          </w:tcPr>
          <w:p>
            <w:pPr>
              <w:pBdr/>
              <w:spacing w:after="0" w:before="0" w:line="360" w:lineRule="auto"/>
              <w:ind/>
              <w:rPr/>
            </w:pPr>
            <w:r>
              <w:rPr>
                <w:rFonts w:ascii="Times New Roman" w:hAnsi="Times New Roman" w:eastAsia="Times New Roman" w:cs="Times New Roman"/>
                <w:color w:val="000000"/>
                <w:sz w:val="24"/>
              </w:rPr>
              <w:t xml:space="preserve">Scăzută</w:t>
            </w:r>
            <w:r/>
          </w:p>
        </w:tc>
        <w:tc>
          <w:tcPr>
            <w:tcBorders/>
            <w:tcW w:w="1984" w:type="dxa"/>
            <w:vMerge w:val="restart"/>
            <w:textDirection w:val="lrTb"/>
            <w:noWrap w:val="false"/>
          </w:tcPr>
          <w:p>
            <w:pPr>
              <w:pBdr/>
              <w:spacing w:after="0" w:before="0" w:line="360" w:lineRule="auto"/>
              <w:ind/>
              <w:rPr/>
            </w:pPr>
            <w:r>
              <w:rPr>
                <w:rFonts w:ascii="Times New Roman" w:hAnsi="Times New Roman" w:eastAsia="Times New Roman" w:cs="Times New Roman"/>
                <w:color w:val="000000"/>
                <w:sz w:val="24"/>
              </w:rPr>
              <w:t xml:space="preserve">Mediu</w:t>
            </w:r>
            <w:r/>
          </w:p>
        </w:tc>
        <w:tc>
          <w:tcPr>
            <w:tcBorders/>
            <w:tcW w:w="2126" w:type="dxa"/>
            <w:vMerge w:val="restart"/>
            <w:textDirection w:val="lrTb"/>
            <w:noWrap w:val="false"/>
          </w:tcPr>
          <w:p>
            <w:pPr>
              <w:pBdr/>
              <w:spacing w:after="0" w:before="0" w:line="360" w:lineRule="auto"/>
              <w:ind/>
              <w:rPr/>
            </w:pPr>
            <w:r>
              <w:rPr>
                <w:rFonts w:ascii="Times New Roman" w:hAnsi="Times New Roman" w:eastAsia="Times New Roman" w:cs="Times New Roman"/>
                <w:b/>
                <w:color w:val="000000"/>
                <w:sz w:val="24"/>
              </w:rPr>
              <w:t xml:space="preserve">Moderat</w:t>
            </w:r>
            <w:r/>
          </w:p>
        </w:tc>
      </w:tr>
      <w:tr>
        <w:trPr/>
        <w:tc>
          <w:tcPr>
            <w:tcBorders/>
            <w:tcW w:w="1966" w:type="dxa"/>
            <w:vMerge w:val="restart"/>
            <w:textDirection w:val="lrTb"/>
            <w:noWrap w:val="false"/>
          </w:tcPr>
          <w:p>
            <w:pPr>
              <w:pBdr/>
              <w:spacing w:after="0" w:before="0" w:line="360" w:lineRule="auto"/>
              <w:ind/>
              <w:rPr/>
            </w:pPr>
            <w:r>
              <w:rPr>
                <w:rFonts w:ascii="Times New Roman" w:hAnsi="Times New Roman" w:eastAsia="Times New Roman" w:cs="Times New Roman"/>
                <w:color w:val="000000"/>
                <w:sz w:val="24"/>
              </w:rPr>
              <w:t xml:space="preserve">Rețea</w:t>
            </w:r>
            <w:r/>
          </w:p>
        </w:tc>
        <w:tc>
          <w:tcPr>
            <w:tcBorders/>
            <w:tcW w:w="2693" w:type="dxa"/>
            <w:vMerge w:val="restart"/>
            <w:textDirection w:val="lrTb"/>
            <w:noWrap w:val="false"/>
          </w:tcPr>
          <w:p>
            <w:pPr>
              <w:pBdr/>
              <w:spacing w:after="0" w:before="0" w:line="360" w:lineRule="auto"/>
              <w:ind/>
              <w:rPr/>
            </w:pPr>
            <w:r>
              <w:rPr>
                <w:rFonts w:ascii="Times New Roman" w:hAnsi="Times New Roman" w:eastAsia="Times New Roman" w:cs="Times New Roman"/>
                <w:color w:val="000000"/>
                <w:sz w:val="24"/>
              </w:rPr>
              <w:t xml:space="preserve">Interceptarea traficului (MitM)</w:t>
            </w:r>
            <w:r/>
          </w:p>
        </w:tc>
        <w:tc>
          <w:tcPr>
            <w:tcBorders/>
            <w:tcW w:w="1276" w:type="dxa"/>
            <w:vMerge w:val="restart"/>
            <w:textDirection w:val="lrTb"/>
            <w:noWrap w:val="false"/>
          </w:tcPr>
          <w:p>
            <w:pPr>
              <w:pBdr/>
              <w:spacing w:after="0" w:before="0" w:line="360" w:lineRule="auto"/>
              <w:ind/>
              <w:rPr/>
            </w:pPr>
            <w:r>
              <w:rPr>
                <w:rFonts w:ascii="Times New Roman" w:hAnsi="Times New Roman" w:eastAsia="Times New Roman" w:cs="Times New Roman"/>
                <w:color w:val="000000"/>
                <w:sz w:val="24"/>
              </w:rPr>
              <w:t xml:space="preserve">Medie</w:t>
            </w:r>
            <w:r/>
          </w:p>
        </w:tc>
        <w:tc>
          <w:tcPr>
            <w:tcBorders/>
            <w:tcW w:w="1984" w:type="dxa"/>
            <w:vMerge w:val="restart"/>
            <w:textDirection w:val="lrTb"/>
            <w:noWrap w:val="false"/>
          </w:tcPr>
          <w:p>
            <w:pPr>
              <w:pBdr/>
              <w:spacing w:after="0" w:before="0" w:line="360" w:lineRule="auto"/>
              <w:ind/>
              <w:rPr/>
            </w:pPr>
            <w:r>
              <w:rPr>
                <w:rFonts w:ascii="Times New Roman" w:hAnsi="Times New Roman" w:eastAsia="Times New Roman" w:cs="Times New Roman"/>
                <w:color w:val="000000"/>
                <w:sz w:val="24"/>
              </w:rPr>
              <w:t xml:space="preserve">Mediu</w:t>
            </w:r>
            <w:r/>
          </w:p>
        </w:tc>
        <w:tc>
          <w:tcPr>
            <w:tcBorders/>
            <w:tcW w:w="2126" w:type="dxa"/>
            <w:vMerge w:val="restart"/>
            <w:textDirection w:val="lrTb"/>
            <w:noWrap w:val="false"/>
          </w:tcPr>
          <w:p>
            <w:pPr>
              <w:pBdr/>
              <w:spacing w:after="0" w:before="0" w:line="360" w:lineRule="auto"/>
              <w:ind/>
              <w:rPr/>
            </w:pPr>
            <w:r>
              <w:rPr>
                <w:rFonts w:ascii="Times New Roman" w:hAnsi="Times New Roman" w:eastAsia="Times New Roman" w:cs="Times New Roman"/>
                <w:b/>
                <w:color w:val="000000"/>
                <w:sz w:val="24"/>
              </w:rPr>
              <w:t xml:space="preserve">Semnificativ</w:t>
            </w:r>
            <w:r/>
          </w:p>
        </w:tc>
      </w:tr>
      <w:tr>
        <w:trPr/>
        <w:tc>
          <w:tcPr>
            <w:tcBorders/>
            <w:tcW w:w="1966" w:type="dxa"/>
            <w:vMerge w:val="restart"/>
            <w:textDirection w:val="lrTb"/>
            <w:noWrap w:val="false"/>
          </w:tcPr>
          <w:p>
            <w:pPr>
              <w:pBdr/>
              <w:spacing w:after="0" w:before="0" w:line="360" w:lineRule="auto"/>
              <w:ind/>
              <w:rPr/>
            </w:pPr>
            <w:r>
              <w:rPr>
                <w:rFonts w:ascii="Times New Roman" w:hAnsi="Times New Roman" w:eastAsia="Times New Roman" w:cs="Times New Roman"/>
                <w:color w:val="000000"/>
                <w:sz w:val="24"/>
              </w:rPr>
              <w:t xml:space="preserve">Informație</w:t>
            </w:r>
            <w:r/>
          </w:p>
        </w:tc>
        <w:tc>
          <w:tcPr>
            <w:tcBorders/>
            <w:tcW w:w="2693" w:type="dxa"/>
            <w:vMerge w:val="restart"/>
            <w:textDirection w:val="lrTb"/>
            <w:noWrap w:val="false"/>
          </w:tcPr>
          <w:p>
            <w:pPr>
              <w:pBdr/>
              <w:spacing w:after="0" w:before="0" w:line="360" w:lineRule="auto"/>
              <w:ind/>
              <w:rPr/>
            </w:pPr>
            <w:r>
              <w:rPr>
                <w:rFonts w:ascii="Times New Roman" w:hAnsi="Times New Roman" w:eastAsia="Times New Roman" w:cs="Times New Roman"/>
                <w:color w:val="000000"/>
                <w:sz w:val="24"/>
              </w:rPr>
              <w:t xml:space="preserve">Pierdere accidentală</w:t>
            </w:r>
            <w:r/>
          </w:p>
        </w:tc>
        <w:tc>
          <w:tcPr>
            <w:tcBorders/>
            <w:tcW w:w="1276" w:type="dxa"/>
            <w:vMerge w:val="restart"/>
            <w:textDirection w:val="lrTb"/>
            <w:noWrap w:val="false"/>
          </w:tcPr>
          <w:p>
            <w:pPr>
              <w:pBdr/>
              <w:spacing w:after="0" w:before="0" w:line="360" w:lineRule="auto"/>
              <w:ind/>
              <w:rPr/>
            </w:pPr>
            <w:r>
              <w:rPr>
                <w:rFonts w:ascii="Times New Roman" w:hAnsi="Times New Roman" w:eastAsia="Times New Roman" w:cs="Times New Roman"/>
                <w:color w:val="000000"/>
                <w:sz w:val="24"/>
              </w:rPr>
              <w:t xml:space="preserve">Medie</w:t>
            </w:r>
            <w:r/>
          </w:p>
        </w:tc>
        <w:tc>
          <w:tcPr>
            <w:tcBorders/>
            <w:tcW w:w="1984" w:type="dxa"/>
            <w:vMerge w:val="restart"/>
            <w:textDirection w:val="lrTb"/>
            <w:noWrap w:val="false"/>
          </w:tcPr>
          <w:p>
            <w:pPr>
              <w:pBdr/>
              <w:spacing w:after="0" w:before="0" w:line="360" w:lineRule="auto"/>
              <w:ind/>
              <w:rPr/>
            </w:pPr>
            <w:r>
              <w:rPr>
                <w:rFonts w:ascii="Times New Roman" w:hAnsi="Times New Roman" w:eastAsia="Times New Roman" w:cs="Times New Roman"/>
                <w:color w:val="000000"/>
                <w:sz w:val="24"/>
              </w:rPr>
              <w:t xml:space="preserve">Ridicat</w:t>
            </w:r>
            <w:r/>
          </w:p>
        </w:tc>
        <w:tc>
          <w:tcPr>
            <w:tcBorders/>
            <w:tcW w:w="2126" w:type="dxa"/>
            <w:vMerge w:val="restart"/>
            <w:textDirection w:val="lrTb"/>
            <w:noWrap w:val="false"/>
          </w:tcPr>
          <w:p>
            <w:pPr>
              <w:pBdr/>
              <w:spacing w:after="0" w:before="0" w:line="360" w:lineRule="auto"/>
              <w:ind/>
              <w:rPr/>
            </w:pPr>
            <w:r>
              <w:rPr>
                <w:rFonts w:ascii="Times New Roman" w:hAnsi="Times New Roman" w:eastAsia="Times New Roman" w:cs="Times New Roman"/>
                <w:b/>
                <w:color w:val="000000"/>
                <w:sz w:val="24"/>
              </w:rPr>
              <w:t xml:space="preserve">Semnificativ</w:t>
            </w:r>
            <w:r/>
          </w:p>
        </w:tc>
      </w:tr>
      <w:tr>
        <w:trPr/>
        <w:tc>
          <w:tcPr>
            <w:tcBorders/>
            <w:tcW w:w="1966" w:type="dxa"/>
            <w:textDirection w:val="lrTb"/>
            <w:noWrap w:val="false"/>
          </w:tcPr>
          <w:p>
            <w:pPr>
              <w:pBdr/>
              <w:spacing w:after="0" w:before="0" w:line="360" w:lineRule="auto"/>
              <w:ind/>
              <w:rPr/>
            </w:pPr>
            <w:r>
              <w:rPr>
                <w:rFonts w:ascii="Times New Roman" w:hAnsi="Times New Roman" w:eastAsia="Times New Roman" w:cs="Times New Roman"/>
                <w:color w:val="000000"/>
                <w:sz w:val="24"/>
              </w:rPr>
              <w:t xml:space="preserve">Rețea</w:t>
            </w:r>
            <w:r/>
          </w:p>
        </w:tc>
        <w:tc>
          <w:tcPr>
            <w:tcBorders/>
            <w:tcW w:w="2693" w:type="dxa"/>
            <w:textDirection w:val="lrTb"/>
            <w:noWrap w:val="false"/>
          </w:tcPr>
          <w:p>
            <w:pPr>
              <w:pBdr/>
              <w:spacing w:after="0" w:before="0" w:line="360" w:lineRule="auto"/>
              <w:ind/>
              <w:rPr/>
            </w:pPr>
            <w:r>
              <w:rPr>
                <w:rFonts w:ascii="Times New Roman" w:hAnsi="Times New Roman" w:eastAsia="Times New Roman" w:cs="Times New Roman"/>
                <w:color w:val="000000"/>
                <w:sz w:val="24"/>
              </w:rPr>
              <w:t xml:space="preserve">Atac DoS/DDoS</w:t>
            </w:r>
            <w:r/>
          </w:p>
        </w:tc>
        <w:tc>
          <w:tcPr>
            <w:tcBorders/>
            <w:tcW w:w="1276" w:type="dxa"/>
            <w:textDirection w:val="lrTb"/>
            <w:noWrap w:val="false"/>
          </w:tcPr>
          <w:p>
            <w:pPr>
              <w:pBdr/>
              <w:spacing w:after="0" w:before="0" w:line="360" w:lineRule="auto"/>
              <w:ind/>
              <w:rPr/>
            </w:pPr>
            <w:r>
              <w:rPr>
                <w:rFonts w:ascii="Times New Roman" w:hAnsi="Times New Roman" w:eastAsia="Times New Roman" w:cs="Times New Roman"/>
                <w:color w:val="000000"/>
                <w:sz w:val="24"/>
              </w:rPr>
              <w:t xml:space="preserve">Scăzută</w:t>
            </w:r>
            <w:r/>
          </w:p>
        </w:tc>
        <w:tc>
          <w:tcPr>
            <w:tcBorders/>
            <w:tcW w:w="1984" w:type="dxa"/>
            <w:textDirection w:val="lrTb"/>
            <w:noWrap w:val="false"/>
          </w:tcPr>
          <w:p>
            <w:pPr>
              <w:pBdr/>
              <w:spacing w:after="0" w:before="0" w:line="360" w:lineRule="auto"/>
              <w:ind/>
              <w:rPr/>
            </w:pPr>
            <w:r>
              <w:rPr>
                <w:rFonts w:ascii="Times New Roman" w:hAnsi="Times New Roman" w:eastAsia="Times New Roman" w:cs="Times New Roman"/>
                <w:color w:val="000000"/>
                <w:sz w:val="24"/>
              </w:rPr>
              <w:t xml:space="preserve">Ridicat</w:t>
            </w:r>
            <w:r/>
          </w:p>
        </w:tc>
        <w:tc>
          <w:tcPr>
            <w:tcBorders/>
            <w:tcW w:w="2126" w:type="dxa"/>
            <w:textDirection w:val="lrTb"/>
            <w:noWrap w:val="false"/>
          </w:tcPr>
          <w:p>
            <w:pPr>
              <w:pBdr/>
              <w:spacing w:after="0" w:before="0" w:line="360" w:lineRule="auto"/>
              <w:ind/>
              <w:rPr/>
            </w:pPr>
            <w:r>
              <w:rPr>
                <w:rFonts w:ascii="Times New Roman" w:hAnsi="Times New Roman" w:eastAsia="Times New Roman" w:cs="Times New Roman"/>
                <w:b/>
                <w:color w:val="000000"/>
                <w:sz w:val="24"/>
              </w:rPr>
              <w:t xml:space="preserve">Semnificativ</w:t>
            </w:r>
            <w:r/>
          </w:p>
        </w:tc>
      </w:tr>
      <w:tr>
        <w:trPr/>
        <w:tc>
          <w:tcPr>
            <w:tcBorders/>
            <w:tcW w:w="1966" w:type="dxa"/>
            <w:vMerge w:val="restart"/>
            <w:textDirection w:val="lrTb"/>
            <w:noWrap w:val="false"/>
          </w:tcPr>
          <w:p>
            <w:pPr>
              <w:pBdr/>
              <w:spacing w:after="0" w:before="0" w:line="360" w:lineRule="auto"/>
              <w:ind/>
              <w:rPr/>
            </w:pPr>
            <w:r>
              <w:rPr>
                <w:rFonts w:ascii="Times New Roman" w:hAnsi="Times New Roman" w:eastAsia="Times New Roman" w:cs="Times New Roman"/>
                <w:color w:val="000000"/>
                <w:sz w:val="24"/>
              </w:rPr>
              <w:t xml:space="preserve">Hardware</w:t>
            </w:r>
            <w:r/>
          </w:p>
        </w:tc>
        <w:tc>
          <w:tcPr>
            <w:tcBorders/>
            <w:tcW w:w="2693" w:type="dxa"/>
            <w:vMerge w:val="restart"/>
            <w:textDirection w:val="lrTb"/>
            <w:noWrap w:val="false"/>
          </w:tcPr>
          <w:p>
            <w:pPr>
              <w:pBdr/>
              <w:spacing w:after="0" w:before="0" w:line="360" w:lineRule="auto"/>
              <w:ind/>
              <w:rPr/>
            </w:pPr>
            <w:r>
              <w:rPr>
                <w:rFonts w:ascii="Times New Roman" w:hAnsi="Times New Roman" w:eastAsia="Times New Roman" w:cs="Times New Roman"/>
                <w:color w:val="000000"/>
                <w:sz w:val="24"/>
              </w:rPr>
              <w:t xml:space="preserve">Furt fizic al laptopului</w:t>
            </w:r>
            <w:r/>
          </w:p>
        </w:tc>
        <w:tc>
          <w:tcPr>
            <w:tcBorders/>
            <w:tcW w:w="1276" w:type="dxa"/>
            <w:vMerge w:val="restart"/>
            <w:textDirection w:val="lrTb"/>
            <w:noWrap w:val="false"/>
          </w:tcPr>
          <w:p>
            <w:pPr>
              <w:pBdr/>
              <w:spacing w:after="0" w:before="0" w:line="360" w:lineRule="auto"/>
              <w:ind/>
              <w:rPr/>
            </w:pPr>
            <w:r>
              <w:rPr>
                <w:rFonts w:ascii="Times New Roman" w:hAnsi="Times New Roman" w:eastAsia="Times New Roman" w:cs="Times New Roman"/>
                <w:color w:val="000000"/>
                <w:sz w:val="24"/>
              </w:rPr>
              <w:t xml:space="preserve">Medie</w:t>
            </w:r>
            <w:r/>
          </w:p>
        </w:tc>
        <w:tc>
          <w:tcPr>
            <w:tcBorders/>
            <w:tcW w:w="1984" w:type="dxa"/>
            <w:vMerge w:val="restart"/>
            <w:textDirection w:val="lrTb"/>
            <w:noWrap w:val="false"/>
          </w:tcPr>
          <w:p>
            <w:pPr>
              <w:pBdr/>
              <w:spacing w:after="0" w:before="0" w:line="360" w:lineRule="auto"/>
              <w:ind/>
              <w:rPr/>
            </w:pPr>
            <w:r>
              <w:rPr>
                <w:rFonts w:ascii="Times New Roman" w:hAnsi="Times New Roman" w:eastAsia="Times New Roman" w:cs="Times New Roman"/>
                <w:color w:val="000000"/>
                <w:sz w:val="24"/>
              </w:rPr>
              <w:t xml:space="preserve">Mediu</w:t>
            </w:r>
            <w:r/>
          </w:p>
        </w:tc>
        <w:tc>
          <w:tcPr>
            <w:tcBorders/>
            <w:tcW w:w="2126" w:type="dxa"/>
            <w:vMerge w:val="restart"/>
            <w:textDirection w:val="lrTb"/>
            <w:noWrap w:val="false"/>
          </w:tcPr>
          <w:p>
            <w:pPr>
              <w:pBdr/>
              <w:spacing w:after="0" w:before="0" w:line="360" w:lineRule="auto"/>
              <w:ind/>
              <w:rPr/>
            </w:pPr>
            <w:r>
              <w:rPr>
                <w:rFonts w:ascii="Times New Roman" w:hAnsi="Times New Roman" w:eastAsia="Times New Roman" w:cs="Times New Roman"/>
                <w:b/>
                <w:color w:val="000000"/>
                <w:sz w:val="24"/>
              </w:rPr>
              <w:t xml:space="preserve">Semnificativ</w:t>
            </w:r>
            <w:r/>
          </w:p>
        </w:tc>
      </w:tr>
    </w:tbl>
    <w:p>
      <w:pPr>
        <w:pStyle w:val="931"/>
        <w:pBdr/>
        <w:spacing w:line="360" w:lineRule="auto"/>
        <w:ind w:firstLine="708"/>
        <w:jc w:val="both"/>
        <w:rPr>
          <w:rFonts w:ascii="Times New Roman" w:hAnsi="Times New Roman" w:eastAsia="Times New Roman" w:cs="Times New Roman"/>
          <w:sz w:val="24"/>
          <w:szCs w:val="24"/>
          <w:highlight w:val="none"/>
        </w:rPr>
      </w:pPr>
      <w:r>
        <w:rPr>
          <w:rFonts w:ascii="Times New Roman" w:hAnsi="Times New Roman" w:eastAsia="Times New Roman" w:cs="Times New Roman"/>
          <w:b/>
          <w:bCs/>
          <w:color w:val="000000" w:themeColor="text1"/>
          <w:sz w:val="36"/>
          <w:szCs w:val="36"/>
          <w:highlight w:val="none"/>
        </w:rPr>
      </w:r>
      <w:r>
        <w:rPr>
          <w:rFonts w:ascii="Times New Roman" w:hAnsi="Times New Roman" w:eastAsia="Times New Roman" w:cs="Times New Roman"/>
          <w:sz w:val="24"/>
          <w:szCs w:val="24"/>
        </w:rPr>
        <w:t xml:space="preserve">Această evaluare permite luarea unor decizii informate cu privire la prioritizarea controalelor de securitate, în funcție de nivelul de risc asociat fiecărui activ și scenariu.</w:t>
      </w:r>
      <w:r>
        <w:rPr>
          <w:rFonts w:ascii="Times New Roman" w:hAnsi="Times New Roman" w:eastAsia="Times New Roman" w:cs="Times New Roman"/>
          <w:b/>
          <w:bCs/>
          <w:color w:val="000000" w:themeColor="text1"/>
          <w:sz w:val="36"/>
          <w:szCs w:val="36"/>
          <w:highlight w:val="none"/>
        </w:rPr>
      </w:r>
      <w:r>
        <w:rPr>
          <w:rFonts w:ascii="Times New Roman" w:hAnsi="Times New Roman" w:eastAsia="Times New Roman" w:cs="Times New Roman"/>
          <w:sz w:val="24"/>
          <w:szCs w:val="24"/>
          <w:highlight w:val="none"/>
        </w:rPr>
      </w:r>
    </w:p>
    <w:p>
      <w:pPr>
        <w:pStyle w:val="931"/>
        <w:pBdr/>
        <w:spacing w:line="360" w:lineRule="auto"/>
        <w:ind w:firstLine="708"/>
        <w:jc w:val="both"/>
        <w:rPr>
          <w:rFonts w:ascii="Times New Roman" w:hAnsi="Times New Roman" w:cs="Times New Roman"/>
          <w:b/>
          <w:bCs/>
          <w:color w:val="000000" w:themeColor="text1"/>
          <w:sz w:val="32"/>
          <w:szCs w:val="32"/>
        </w:rPr>
      </w:pPr>
      <w:r>
        <w:rPr>
          <w:rFonts w:ascii="Times New Roman" w:hAnsi="Times New Roman" w:eastAsia="Times New Roman" w:cs="Times New Roman"/>
          <w:b/>
          <w:bCs/>
          <w:color w:val="000000" w:themeColor="text1"/>
          <w:sz w:val="32"/>
          <w:szCs w:val="32"/>
          <w:highlight w:val="none"/>
        </w:rPr>
      </w:r>
      <w:r>
        <w:rPr>
          <w:rFonts w:ascii="Times New Roman" w:hAnsi="Times New Roman" w:eastAsia="Times New Roman" w:cs="Times New Roman"/>
          <w:b/>
          <w:bCs/>
          <w:color w:val="000000" w:themeColor="text1"/>
          <w:sz w:val="32"/>
          <w:szCs w:val="32"/>
          <w:highlight w:val="none"/>
        </w:rPr>
      </w:r>
      <w:r>
        <w:rPr>
          <w:rFonts w:ascii="Times New Roman" w:hAnsi="Times New Roman" w:cs="Times New Roman"/>
          <w:b/>
          <w:bCs/>
          <w:color w:val="000000" w:themeColor="text1"/>
          <w:sz w:val="32"/>
          <w:szCs w:val="32"/>
        </w:rPr>
      </w:r>
    </w:p>
    <w:p>
      <w:pPr>
        <w:pStyle w:val="863"/>
        <w:pBdr/>
        <w:spacing w:line="360" w:lineRule="auto"/>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hd w:val="nil" w:color="auto"/>
        <w:spacing/>
        <w:ind/>
        <w:rPr>
          <w:rFonts w:ascii="Times New Roman" w:hAnsi="Times New Roman" w:cs="Times New Roman"/>
          <w:sz w:val="24"/>
          <w:szCs w:val="24"/>
        </w:rPr>
      </w:pPr>
      <w:r>
        <w:rPr>
          <w:rFonts w:ascii="Times New Roman" w:hAnsi="Times New Roman" w:cs="Times New Roman"/>
          <w:sz w:val="24"/>
          <w:szCs w:val="24"/>
        </w:rPr>
        <w:br w:type="page" w:clear="all"/>
      </w:r>
      <w:r>
        <w:rPr>
          <w:rFonts w:ascii="Times New Roman" w:hAnsi="Times New Roman" w:cs="Times New Roman"/>
          <w:sz w:val="24"/>
          <w:szCs w:val="24"/>
        </w:rPr>
      </w:r>
      <w:r>
        <w:rPr>
          <w:rFonts w:ascii="Times New Roman" w:hAnsi="Times New Roman" w:cs="Times New Roman"/>
          <w:sz w:val="24"/>
          <w:szCs w:val="24"/>
        </w:rPr>
      </w:r>
    </w:p>
    <w:p>
      <w:pPr>
        <w:pStyle w:val="864"/>
        <w:pBdr/>
        <w:spacing/>
        <w:ind/>
        <w:rPr>
          <w:rFonts w:ascii="Times New Roman" w:hAnsi="Times New Roman" w:eastAsia="Times New Roman" w:cs="Times New Roman"/>
          <w:b/>
          <w:bCs/>
          <w:color w:val="000000" w:themeColor="text1"/>
          <w:sz w:val="28"/>
          <w:szCs w:val="28"/>
        </w:rPr>
      </w:pPr>
      <w:r/>
      <w:bookmarkStart w:id="24" w:name="_Toc24"/>
      <w:r>
        <w:rPr>
          <w:rFonts w:ascii="Times New Roman" w:hAnsi="Times New Roman" w:eastAsia="Times New Roman" w:cs="Times New Roman"/>
          <w:b/>
          <w:bCs/>
          <w:color w:val="000000" w:themeColor="text1"/>
          <w:sz w:val="32"/>
          <w:szCs w:val="32"/>
        </w:rPr>
        <w:t xml:space="preserve">Controale de securitate implementate</w:t>
      </w:r>
      <w:bookmarkEnd w:id="24"/>
      <w:r>
        <w:rPr>
          <w:rFonts w:ascii="Times New Roman" w:hAnsi="Times New Roman" w:eastAsia="Times New Roman" w:cs="Times New Roman"/>
          <w:b/>
          <w:bCs/>
          <w:color w:val="000000" w:themeColor="text1"/>
          <w:sz w:val="32"/>
          <w:szCs w:val="32"/>
        </w:rPr>
      </w:r>
      <w:r>
        <w:rPr>
          <w:rFonts w:ascii="Times New Roman" w:hAnsi="Times New Roman" w:eastAsia="Times New Roman" w:cs="Times New Roman"/>
          <w:b/>
          <w:bCs/>
          <w:color w:val="000000" w:themeColor="text1"/>
          <w:sz w:val="28"/>
          <w:szCs w:val="28"/>
        </w:rPr>
      </w:r>
    </w:p>
    <w:p>
      <w:pPr>
        <w:pStyle w:val="931"/>
        <w:pBdr/>
        <w:spacing w:line="360" w:lineRule="auto"/>
        <w:ind/>
        <w:jc w:val="both"/>
        <w:rPr>
          <w:rFonts w:ascii="Times New Roman" w:hAnsi="Times New Roman" w:eastAsia="Times New Roman" w:cs="Times New Roman"/>
          <w:b/>
          <w:bCs/>
          <w:color w:val="000000" w:themeColor="text1"/>
          <w:sz w:val="32"/>
          <w:szCs w:val="32"/>
        </w:rPr>
      </w:pPr>
      <w:r>
        <w:rPr>
          <w:rFonts w:ascii="Times New Roman" w:hAnsi="Times New Roman" w:eastAsia="Times New Roman" w:cs="Times New Roman"/>
          <w:b/>
          <w:bCs/>
          <w:color w:val="000000" w:themeColor="text1"/>
          <w:sz w:val="28"/>
          <w:szCs w:val="28"/>
        </w:rPr>
        <w:t xml:space="preserve">  </w:t>
      </w:r>
      <w:r>
        <w:rPr>
          <w:rFonts w:ascii="Times New Roman" w:hAnsi="Times New Roman" w:eastAsia="Times New Roman" w:cs="Times New Roman"/>
          <w:sz w:val="24"/>
          <w:szCs w:val="24"/>
        </w:rPr>
        <w:t xml:space="preserve">I</w:t>
      </w:r>
      <w:r>
        <w:rPr>
          <w:rFonts w:ascii="Times New Roman" w:hAnsi="Times New Roman" w:eastAsia="Times New Roman" w:cs="Times New Roman"/>
          <w:sz w:val="24"/>
          <w:szCs w:val="24"/>
        </w:rPr>
        <w:t xml:space="preserve">mplementarea controalelor de securitate reprezintă etapa în care organizația aplică măsuri concrete pentru a reduce nivelul de risc identificat anterior. Aceste controale trebuie alese în mod justificat, documentate și adaptate la specificul fiecărui acti</w:t>
      </w:r>
      <w:r>
        <w:rPr>
          <w:rFonts w:ascii="Times New Roman" w:hAnsi="Times New Roman" w:eastAsia="Times New Roman" w:cs="Times New Roman"/>
          <w:sz w:val="24"/>
          <w:szCs w:val="24"/>
        </w:rPr>
        <w:t xml:space="preserve">v. În cadrul organizației virtuale DataVault, măsurile de securitate sunt aliniate cu standardul ISO/IEC 27001 și sunt structurate în trei categorii: tehnice, administrative și fizice.</w:t>
      </w:r>
      <w:r>
        <w:rPr>
          <w:rFonts w:ascii="Times New Roman" w:hAnsi="Times New Roman" w:eastAsia="Times New Roman" w:cs="Times New Roman"/>
          <w:b/>
          <w:bCs/>
          <w:color w:val="000000" w:themeColor="text1"/>
          <w:sz w:val="32"/>
          <w:szCs w:val="32"/>
        </w:rPr>
      </w:r>
      <w:r>
        <w:rPr>
          <w:rFonts w:ascii="Times New Roman" w:hAnsi="Times New Roman" w:eastAsia="Times New Roman" w:cs="Times New Roman"/>
          <w:b/>
          <w:bCs/>
          <w:color w:val="000000" w:themeColor="text1"/>
          <w:sz w:val="32"/>
          <w:szCs w:val="32"/>
        </w:rPr>
      </w:r>
    </w:p>
    <w:p>
      <w:pPr>
        <w:pStyle w:val="865"/>
        <w:pBdr/>
        <w:spacing/>
        <w:ind/>
        <w:rPr>
          <w:rFonts w:ascii="Times New Roman" w:hAnsi="Times New Roman" w:eastAsia="Times New Roman" w:cs="Times New Roman"/>
          <w:b/>
          <w:bCs/>
          <w:color w:val="000000" w:themeColor="text1"/>
          <w:sz w:val="28"/>
          <w:szCs w:val="28"/>
        </w:rPr>
      </w:pPr>
      <w:r/>
      <w:bookmarkStart w:id="25" w:name="_Toc25"/>
      <w:r>
        <w:rPr>
          <w:rFonts w:ascii="Times New Roman" w:hAnsi="Times New Roman" w:eastAsia="Times New Roman" w:cs="Times New Roman"/>
          <w:b/>
          <w:bCs/>
          <w:color w:val="000000" w:themeColor="text1"/>
          <w:sz w:val="28"/>
          <w:szCs w:val="28"/>
        </w:rPr>
        <w:t xml:space="preserve">6.1 Selectarea măsurilor conform ISO 27001</w:t>
      </w:r>
      <w:bookmarkEnd w:id="25"/>
      <w:r>
        <w:rPr>
          <w:rFonts w:ascii="Times New Roman" w:hAnsi="Times New Roman" w:cs="Times New Roman"/>
          <w:sz w:val="24"/>
          <w:szCs w:val="24"/>
          <w:highlight w:val="none"/>
        </w:rPr>
      </w:r>
      <w:r>
        <w:rPr>
          <w:rFonts w:ascii="Times New Roman" w:hAnsi="Times New Roman" w:eastAsia="Times New Roman" w:cs="Times New Roman"/>
          <w:b/>
          <w:bCs/>
          <w:color w:val="000000" w:themeColor="text1"/>
          <w:sz w:val="28"/>
          <w:szCs w:val="28"/>
        </w:rPr>
      </w:r>
    </w:p>
    <w:p>
      <w:pPr>
        <w:pStyle w:val="931"/>
        <w:pBdr/>
        <w:spacing w:line="360" w:lineRule="auto"/>
        <w:ind/>
        <w:jc w:val="both"/>
        <w:rPr>
          <w:rFonts w:ascii="Times New Roman" w:hAnsi="Times New Roman" w:cs="Times New Roman"/>
          <w:sz w:val="24"/>
          <w:szCs w:val="24"/>
          <w:highlight w:val="none"/>
        </w:rPr>
      </w:pPr>
      <w:r>
        <w:rPr>
          <w:rFonts w:ascii="Times New Roman" w:hAnsi="Times New Roman" w:eastAsia="Times New Roman" w:cs="Times New Roman"/>
          <w:b/>
          <w:bCs/>
          <w:color w:val="000000" w:themeColor="text1"/>
          <w:sz w:val="28"/>
          <w:szCs w:val="28"/>
        </w:rPr>
        <w:t xml:space="preserve">  </w:t>
      </w:r>
      <w:r>
        <w:rPr>
          <w:rFonts w:ascii="Times New Roman" w:hAnsi="Times New Roman" w:eastAsia="Times New Roman" w:cs="Times New Roman"/>
          <w:sz w:val="24"/>
          <w:szCs w:val="24"/>
        </w:rPr>
        <w:t xml:space="preserve">Standardul ISO/IEC 27001:2022 reprezintă un cadru internațional recunoscut pentru implementarea unui sistem de management al securității informației (SMSI), iar </w:t>
      </w:r>
      <w:r>
        <w:rPr>
          <w:rFonts w:ascii="Times New Roman" w:hAnsi="Times New Roman" w:eastAsia="Times New Roman" w:cs="Times New Roman"/>
          <w:i/>
          <w:iCs/>
          <w:sz w:val="24"/>
          <w:szCs w:val="24"/>
        </w:rPr>
        <w:t xml:space="preserve">Anexa A</w:t>
      </w:r>
      <w:r>
        <w:rPr>
          <w:rFonts w:ascii="Times New Roman" w:hAnsi="Times New Roman" w:eastAsia="Times New Roman" w:cs="Times New Roman"/>
          <w:sz w:val="24"/>
          <w:szCs w:val="24"/>
        </w:rPr>
        <w:t xml:space="preserve"> a acestui standard oferă un set detaliat de 93 de controale de securitate. Aceste contr</w:t>
      </w:r>
      <w:r>
        <w:rPr>
          <w:rFonts w:ascii="Times New Roman" w:hAnsi="Times New Roman" w:eastAsia="Times New Roman" w:cs="Times New Roman"/>
          <w:sz w:val="24"/>
          <w:szCs w:val="24"/>
        </w:rPr>
        <w:t xml:space="preserve">oale sunt organizate în patru categorii tematice majore, reflectând o abordare cuprinzătoare asupra protejării informațiilor și infrastructurii organizaționale:</w:t>
      </w:r>
      <w:r>
        <w:rPr>
          <w:rFonts w:ascii="Times New Roman" w:hAnsi="Times New Roman" w:eastAsia="Times New Roman" w:cs="Times New Roman"/>
          <w:sz w:val="24"/>
          <w:szCs w:val="24"/>
        </w:rPr>
      </w:r>
      <w:r>
        <w:rPr>
          <w:rFonts w:ascii="Times New Roman" w:hAnsi="Times New Roman" w:cs="Times New Roman"/>
          <w:sz w:val="24"/>
          <w:szCs w:val="24"/>
          <w:highlight w:val="none"/>
        </w:rPr>
      </w:r>
    </w:p>
    <w:p>
      <w:pPr>
        <w:pStyle w:val="931"/>
        <w:pBdr/>
        <w:spacing w:line="360" w:lineRule="auto"/>
        <w:ind/>
        <w:jc w:val="both"/>
        <w:rPr>
          <w:rFonts w:ascii="Times New Roman" w:hAnsi="Times New Roman" w:cs="Times New Roman"/>
          <w:szCs w:val="24"/>
        </w:rPr>
      </w:pPr>
      <w:r>
        <w:rPr>
          <w:rFonts w:ascii="Times New Roman" w:hAnsi="Times New Roman" w:eastAsia="Times New Roman" w:cs="Times New Roman"/>
          <w:sz w:val="24"/>
          <w:szCs w:val="24"/>
        </w:rPr>
        <w:t xml:space="preserve">Controale organizaționale – vizează stabilirea politicilor, definirea rolurilor, responsabilităților și structurilor de guvernanță privind securitatea informației;</w:t>
      </w:r>
      <w:r>
        <w:rPr>
          <w:rFonts w:ascii="Times New Roman" w:hAnsi="Times New Roman" w:eastAsia="Times New Roman" w:cs="Times New Roman"/>
          <w:sz w:val="24"/>
          <w:szCs w:val="24"/>
        </w:rPr>
      </w:r>
      <w:r>
        <w:rPr>
          <w:rFonts w:ascii="Times New Roman" w:hAnsi="Times New Roman" w:cs="Times New Roman"/>
          <w:szCs w:val="24"/>
        </w:rPr>
      </w:r>
    </w:p>
    <w:p>
      <w:pPr>
        <w:pStyle w:val="931"/>
        <w:numPr>
          <w:ilvl w:val="0"/>
          <w:numId w:val="51"/>
        </w:numPr>
        <w:pBdr/>
        <w:spacing w:line="360" w:lineRule="auto"/>
        <w:ind/>
        <w:jc w:val="both"/>
        <w:rPr>
          <w:rFonts w:ascii="Times New Roman" w:hAnsi="Times New Roman" w:cs="Times New Roman"/>
          <w:szCs w:val="24"/>
        </w:rPr>
      </w:pPr>
      <w:r>
        <w:rPr>
          <w:rFonts w:ascii="Times New Roman" w:hAnsi="Times New Roman" w:eastAsia="Times New Roman" w:cs="Times New Roman"/>
          <w:sz w:val="24"/>
          <w:szCs w:val="24"/>
        </w:rPr>
        <w:t xml:space="preserve">Controale tehnologice – se referă la protecția activelor prin mijloace tehnice, cum ar fi criptarea, autentificarea, monitorizarea și controlul accesului;</w:t>
      </w:r>
      <w:r>
        <w:rPr>
          <w:rFonts w:ascii="Times New Roman" w:hAnsi="Times New Roman" w:eastAsia="Times New Roman" w:cs="Times New Roman"/>
          <w:sz w:val="24"/>
          <w:szCs w:val="24"/>
        </w:rPr>
      </w:r>
      <w:r>
        <w:rPr>
          <w:rFonts w:ascii="Times New Roman" w:hAnsi="Times New Roman" w:cs="Times New Roman"/>
          <w:szCs w:val="24"/>
        </w:rPr>
      </w:r>
    </w:p>
    <w:p>
      <w:pPr>
        <w:pStyle w:val="931"/>
        <w:numPr>
          <w:ilvl w:val="0"/>
          <w:numId w:val="51"/>
        </w:numPr>
        <w:pBdr/>
        <w:spacing w:line="360" w:lineRule="auto"/>
        <w:ind/>
        <w:jc w:val="both"/>
        <w:rPr>
          <w:rFonts w:ascii="Times New Roman" w:hAnsi="Times New Roman" w:cs="Times New Roman"/>
          <w:szCs w:val="24"/>
        </w:rPr>
      </w:pPr>
      <w:r>
        <w:rPr>
          <w:rFonts w:ascii="Times New Roman" w:hAnsi="Times New Roman" w:eastAsia="Times New Roman" w:cs="Times New Roman"/>
          <w:sz w:val="24"/>
          <w:szCs w:val="24"/>
        </w:rPr>
        <w:t xml:space="preserve">Controale fizice – au ca scop protejarea mediului fizic și a echipamentelor împotriva accesului neautorizat sau deteriorării;</w:t>
      </w:r>
      <w:r>
        <w:rPr>
          <w:rFonts w:ascii="Times New Roman" w:hAnsi="Times New Roman" w:eastAsia="Times New Roman" w:cs="Times New Roman"/>
          <w:sz w:val="24"/>
          <w:szCs w:val="24"/>
        </w:rPr>
      </w:r>
      <w:r>
        <w:rPr>
          <w:rFonts w:ascii="Times New Roman" w:hAnsi="Times New Roman" w:cs="Times New Roman"/>
          <w:szCs w:val="24"/>
        </w:rPr>
      </w:r>
    </w:p>
    <w:p>
      <w:pPr>
        <w:pStyle w:val="931"/>
        <w:numPr>
          <w:ilvl w:val="0"/>
          <w:numId w:val="51"/>
        </w:numPr>
        <w:pBdr/>
        <w:spacing w:line="360" w:lineRule="auto"/>
        <w:ind/>
        <w:jc w:val="both"/>
        <w:rPr>
          <w:rFonts w:ascii="Times New Roman" w:hAnsi="Times New Roman" w:cs="Times New Roman"/>
          <w:szCs w:val="24"/>
        </w:rPr>
      </w:pPr>
      <w:r>
        <w:rPr>
          <w:rFonts w:ascii="Times New Roman" w:hAnsi="Times New Roman" w:eastAsia="Times New Roman" w:cs="Times New Roman"/>
          <w:sz w:val="24"/>
          <w:szCs w:val="24"/>
        </w:rPr>
        <w:t xml:space="preserve">Controale legale și contractuale – asigură conformitatea cu legislația în vigoare, reglementările naționale și cerințele contractuale impuse de terți.</w:t>
      </w:r>
      <w:r>
        <w:rPr>
          <w:rFonts w:ascii="Times New Roman" w:hAnsi="Times New Roman" w:eastAsia="Times New Roman" w:cs="Times New Roman"/>
          <w:sz w:val="24"/>
          <w:szCs w:val="24"/>
        </w:rPr>
      </w:r>
      <w:r>
        <w:rPr>
          <w:rFonts w:ascii="Times New Roman" w:hAnsi="Times New Roman" w:cs="Times New Roman"/>
          <w:szCs w:val="24"/>
        </w:rPr>
      </w:r>
    </w:p>
    <w:p>
      <w:pPr>
        <w:pStyle w:val="931"/>
        <w:pBdr/>
        <w:spacing w:line="360" w:lineRule="auto"/>
        <w:ind w:firstLine="708"/>
        <w:jc w:val="both"/>
        <w:rPr>
          <w:rFonts w:ascii="Times New Roman" w:hAnsi="Times New Roman" w:cs="Times New Roman"/>
          <w:szCs w:val="24"/>
        </w:rPr>
      </w:pPr>
      <w:r>
        <w:rPr>
          <w:rFonts w:ascii="Times New Roman" w:hAnsi="Times New Roman" w:eastAsia="Times New Roman" w:cs="Times New Roman"/>
          <w:sz w:val="24"/>
          <w:szCs w:val="24"/>
        </w:rPr>
        <w:t xml:space="preserve">În cadrul organizației </w:t>
      </w:r>
      <w:r>
        <w:rPr>
          <w:rFonts w:ascii="Times New Roman" w:hAnsi="Times New Roman" w:eastAsia="Times New Roman" w:cs="Times New Roman"/>
          <w:i/>
          <w:iCs/>
          <w:sz w:val="24"/>
          <w:szCs w:val="24"/>
        </w:rPr>
        <w:t xml:space="preserve">DataVault</w:t>
      </w:r>
      <w:r>
        <w:rPr>
          <w:rFonts w:ascii="Times New Roman" w:hAnsi="Times New Roman" w:eastAsia="Times New Roman" w:cs="Times New Roman"/>
          <w:sz w:val="24"/>
          <w:szCs w:val="24"/>
        </w:rPr>
        <w:t xml:space="preserve">, selecția controalelor s-a realizat în mod rațional și justificat, ținând cont de riscurile identificate anterior, de resursele disponibile și de nivelul de maturitate al sistemului IT. S-a urmărit aplicarea principiului pr</w:t>
      </w:r>
      <w:r>
        <w:rPr>
          <w:rFonts w:ascii="Times New Roman" w:hAnsi="Times New Roman" w:eastAsia="Times New Roman" w:cs="Times New Roman"/>
          <w:sz w:val="24"/>
          <w:szCs w:val="24"/>
        </w:rPr>
        <w:t xml:space="preserve">oporționalității, prin care fiecărui risc i se atribuie un control care să ofere protecție eficientă fără a supradimensiona sau subestima măsura necesară.</w:t>
      </w:r>
      <w:r>
        <w:rPr>
          <w:rFonts w:ascii="Times New Roman" w:hAnsi="Times New Roman" w:eastAsia="Times New Roman" w:cs="Times New Roman"/>
          <w:sz w:val="24"/>
          <w:szCs w:val="24"/>
        </w:rPr>
      </w:r>
      <w:r>
        <w:rPr>
          <w:rFonts w:ascii="Times New Roman" w:hAnsi="Times New Roman" w:cs="Times New Roman"/>
          <w:szCs w:val="24"/>
        </w:rPr>
      </w:r>
    </w:p>
    <w:p>
      <w:pPr>
        <w:pStyle w:val="931"/>
        <w:pBdr/>
        <w:spacing w:line="360" w:lineRule="auto"/>
        <w:ind/>
        <w:jc w:val="both"/>
        <w:rPr>
          <w:rFonts w:ascii="Times New Roman" w:hAnsi="Times New Roman" w:cs="Times New Roman"/>
          <w:szCs w:val="24"/>
        </w:rPr>
      </w:pPr>
      <w:r>
        <w:rPr>
          <w:rFonts w:ascii="Times New Roman" w:hAnsi="Times New Roman" w:eastAsia="Times New Roman" w:cs="Times New Roman"/>
          <w:sz w:val="24"/>
          <w:szCs w:val="24"/>
        </w:rPr>
        <w:t xml:space="preserve">Printre controalele selectate și implementate în cadrul sistemului de securitate al DataVault se numără:</w:t>
      </w:r>
      <w:r>
        <w:rPr>
          <w:rFonts w:ascii="Times New Roman" w:hAnsi="Times New Roman" w:eastAsia="Times New Roman" w:cs="Times New Roman"/>
          <w:sz w:val="24"/>
          <w:szCs w:val="24"/>
        </w:rPr>
      </w:r>
      <w:r>
        <w:rPr>
          <w:rFonts w:ascii="Times New Roman" w:hAnsi="Times New Roman" w:cs="Times New Roman"/>
          <w:szCs w:val="24"/>
        </w:rPr>
      </w:r>
    </w:p>
    <w:p>
      <w:pPr>
        <w:pStyle w:val="931"/>
        <w:pBdr/>
        <w:spacing w:line="360" w:lineRule="auto"/>
        <w:ind w:firstLine="708"/>
        <w:jc w:val="both"/>
        <w:rPr>
          <w:rFonts w:ascii="Times New Roman" w:hAnsi="Times New Roman" w:cs="Times New Roman"/>
          <w:szCs w:val="24"/>
        </w:rPr>
      </w:pPr>
      <w:r>
        <w:rPr>
          <w:rFonts w:ascii="Times New Roman" w:hAnsi="Times New Roman" w:eastAsia="Times New Roman" w:cs="Times New Roman"/>
          <w:sz w:val="24"/>
          <w:szCs w:val="24"/>
        </w:rPr>
        <w:t xml:space="preserve">A.5.1 – Politici de securitate a informației: stabilește cadrul general pentru adoptarea, comunicarea și revizuirea politicilor de securitate;</w:t>
      </w:r>
      <w:r>
        <w:rPr>
          <w:rFonts w:ascii="Times New Roman" w:hAnsi="Times New Roman" w:eastAsia="Times New Roman" w:cs="Times New Roman"/>
          <w:sz w:val="24"/>
          <w:szCs w:val="24"/>
        </w:rPr>
      </w:r>
      <w:r>
        <w:rPr>
          <w:rFonts w:ascii="Times New Roman" w:hAnsi="Times New Roman" w:cs="Times New Roman"/>
          <w:szCs w:val="24"/>
        </w:rPr>
      </w:r>
    </w:p>
    <w:p>
      <w:pPr>
        <w:pStyle w:val="931"/>
        <w:pBdr/>
        <w:spacing w:line="360" w:lineRule="auto"/>
        <w:ind w:firstLine="708"/>
        <w:jc w:val="both"/>
        <w:rPr>
          <w:rFonts w:ascii="Times New Roman" w:hAnsi="Times New Roman" w:cs="Times New Roman"/>
          <w:szCs w:val="24"/>
        </w:rPr>
      </w:pPr>
      <w:r>
        <w:rPr>
          <w:rFonts w:ascii="Times New Roman" w:hAnsi="Times New Roman" w:eastAsia="Times New Roman" w:cs="Times New Roman"/>
          <w:sz w:val="24"/>
          <w:szCs w:val="24"/>
        </w:rPr>
        <w:t xml:space="preserve">A.6.1 – Managementul resurselor și al rolurilor: definește clar responsabilitățile individuale pentru protejarea informațiilor;</w:t>
      </w:r>
      <w:r>
        <w:rPr>
          <w:rFonts w:ascii="Times New Roman" w:hAnsi="Times New Roman" w:eastAsia="Times New Roman" w:cs="Times New Roman"/>
          <w:sz w:val="24"/>
          <w:szCs w:val="24"/>
        </w:rPr>
      </w:r>
      <w:r>
        <w:rPr>
          <w:rFonts w:ascii="Times New Roman" w:hAnsi="Times New Roman" w:cs="Times New Roman"/>
          <w:szCs w:val="24"/>
        </w:rPr>
      </w:r>
    </w:p>
    <w:p>
      <w:pPr>
        <w:pStyle w:val="931"/>
        <w:pBdr/>
        <w:spacing w:line="360" w:lineRule="auto"/>
        <w:ind w:firstLine="708"/>
        <w:jc w:val="both"/>
        <w:rPr>
          <w:rFonts w:ascii="Times New Roman" w:hAnsi="Times New Roman" w:cs="Times New Roman"/>
          <w:szCs w:val="24"/>
        </w:rPr>
      </w:pPr>
      <w:r>
        <w:rPr>
          <w:rFonts w:ascii="Times New Roman" w:hAnsi="Times New Roman" w:eastAsia="Times New Roman" w:cs="Times New Roman"/>
          <w:sz w:val="24"/>
          <w:szCs w:val="24"/>
        </w:rPr>
        <w:t xml:space="preserve">A.8.1 – Controlul accesului logic: asigură că accesul la activele informaționale este acordat doar persoanelor autorizate, conform principiului minimului privilegiu;</w:t>
      </w:r>
      <w:r>
        <w:rPr>
          <w:rFonts w:ascii="Times New Roman" w:hAnsi="Times New Roman" w:eastAsia="Times New Roman" w:cs="Times New Roman"/>
          <w:sz w:val="24"/>
          <w:szCs w:val="24"/>
        </w:rPr>
      </w:r>
      <w:r>
        <w:rPr>
          <w:rFonts w:ascii="Times New Roman" w:hAnsi="Times New Roman" w:cs="Times New Roman"/>
          <w:szCs w:val="24"/>
        </w:rPr>
      </w:r>
    </w:p>
    <w:p>
      <w:pPr>
        <w:pStyle w:val="931"/>
        <w:pBdr/>
        <w:spacing w:line="360" w:lineRule="auto"/>
        <w:ind w:firstLine="708"/>
        <w:jc w:val="both"/>
        <w:rPr>
          <w:rFonts w:ascii="Times New Roman" w:hAnsi="Times New Roman" w:cs="Times New Roman"/>
          <w:szCs w:val="24"/>
        </w:rPr>
      </w:pPr>
      <w:r>
        <w:rPr>
          <w:rFonts w:ascii="Times New Roman" w:hAnsi="Times New Roman" w:eastAsia="Times New Roman" w:cs="Times New Roman"/>
          <w:sz w:val="24"/>
          <w:szCs w:val="24"/>
        </w:rPr>
        <w:t xml:space="preserve">A.9.1 – Criptarea informației: impune utilizarea de metode criptografice sigure pentru protejarea datelor atât în repaus, cât și în tranzit;</w:t>
      </w:r>
      <w:r>
        <w:rPr>
          <w:rFonts w:ascii="Times New Roman" w:hAnsi="Times New Roman" w:eastAsia="Times New Roman" w:cs="Times New Roman"/>
          <w:sz w:val="24"/>
          <w:szCs w:val="24"/>
        </w:rPr>
      </w:r>
      <w:r>
        <w:rPr>
          <w:rFonts w:ascii="Times New Roman" w:hAnsi="Times New Roman" w:cs="Times New Roman"/>
          <w:szCs w:val="24"/>
        </w:rPr>
      </w:r>
    </w:p>
    <w:p>
      <w:pPr>
        <w:pStyle w:val="931"/>
        <w:pBdr/>
        <w:spacing w:line="360" w:lineRule="auto"/>
        <w:ind w:firstLine="708"/>
        <w:jc w:val="both"/>
        <w:rPr>
          <w:rFonts w:ascii="Times New Roman" w:hAnsi="Times New Roman" w:cs="Times New Roman"/>
          <w:szCs w:val="24"/>
        </w:rPr>
      </w:pPr>
      <w:r>
        <w:rPr>
          <w:rFonts w:ascii="Times New Roman" w:hAnsi="Times New Roman" w:eastAsia="Times New Roman" w:cs="Times New Roman"/>
          <w:sz w:val="24"/>
          <w:szCs w:val="24"/>
        </w:rPr>
        <w:t xml:space="preserve">A.12.6 – Managementul vulnerabilităților tehnice: presupune identificarea, evaluarea și remedierea vulnerabilităților în software și infrastructură;</w:t>
      </w:r>
      <w:r>
        <w:rPr>
          <w:rFonts w:ascii="Times New Roman" w:hAnsi="Times New Roman" w:eastAsia="Times New Roman" w:cs="Times New Roman"/>
          <w:sz w:val="24"/>
          <w:szCs w:val="24"/>
        </w:rPr>
      </w:r>
      <w:r>
        <w:rPr>
          <w:rFonts w:ascii="Times New Roman" w:hAnsi="Times New Roman" w:cs="Times New Roman"/>
          <w:szCs w:val="24"/>
        </w:rPr>
      </w:r>
    </w:p>
    <w:p>
      <w:pPr>
        <w:pStyle w:val="931"/>
        <w:pBdr/>
        <w:spacing w:line="360" w:lineRule="auto"/>
        <w:ind w:firstLine="708"/>
        <w:jc w:val="both"/>
        <w:rPr>
          <w:rFonts w:ascii="Times New Roman" w:hAnsi="Times New Roman" w:cs="Times New Roman"/>
          <w:szCs w:val="24"/>
        </w:rPr>
      </w:pPr>
      <w:r>
        <w:rPr>
          <w:rFonts w:ascii="Times New Roman" w:hAnsi="Times New Roman" w:eastAsia="Times New Roman" w:cs="Times New Roman"/>
          <w:sz w:val="24"/>
          <w:szCs w:val="24"/>
        </w:rPr>
        <w:t xml:space="preserve">A.13.1 – Securitatea rețelei: garantează implementarea unor măsuri de protecție și monitorizare pentru rețeaua internă și externă a companiei.</w:t>
      </w:r>
      <w:r>
        <w:rPr>
          <w:rFonts w:ascii="Times New Roman" w:hAnsi="Times New Roman" w:eastAsia="Times New Roman" w:cs="Times New Roman"/>
          <w:sz w:val="24"/>
          <w:szCs w:val="24"/>
        </w:rPr>
      </w:r>
      <w:r>
        <w:rPr>
          <w:rFonts w:ascii="Times New Roman" w:hAnsi="Times New Roman" w:cs="Times New Roman"/>
          <w:szCs w:val="24"/>
        </w:rPr>
      </w:r>
    </w:p>
    <w:p>
      <w:pPr>
        <w:pStyle w:val="931"/>
        <w:pBdr/>
        <w:spacing w:line="360" w:lineRule="auto"/>
        <w:ind w:firstLine="708"/>
        <w:jc w:val="both"/>
        <w:rPr>
          <w:rFonts w:ascii="Times New Roman" w:hAnsi="Times New Roman" w:cs="Times New Roman"/>
          <w:szCs w:val="24"/>
        </w:rPr>
      </w:pPr>
      <w:r>
        <w:rPr>
          <w:rFonts w:ascii="Times New Roman" w:hAnsi="Times New Roman" w:eastAsia="Times New Roman" w:cs="Times New Roman"/>
          <w:sz w:val="24"/>
          <w:szCs w:val="24"/>
        </w:rPr>
        <w:t xml:space="preserve">Fiecare dintre aceste controale este documentat, auditat periodic și adaptat la nevoile specifice ale organizației, contribuind activ la reducerea riscurilor și la asigurarea unui mediu operațional sigur și conform cu bunele practici internaționale.</w:t>
      </w:r>
      <w:r>
        <w:rPr>
          <w:rFonts w:ascii="Times New Roman" w:hAnsi="Times New Roman" w:cs="Times New Roman"/>
          <w:sz w:val="24"/>
          <w:szCs w:val="24"/>
        </w:rPr>
      </w:r>
      <w:r>
        <w:rPr>
          <w:rFonts w:ascii="Times New Roman" w:hAnsi="Times New Roman" w:cs="Times New Roman"/>
          <w:szCs w:val="24"/>
        </w:rPr>
      </w:r>
    </w:p>
    <w:p>
      <w:pPr>
        <w:pStyle w:val="865"/>
        <w:pBdr/>
        <w:spacing/>
        <w:ind/>
        <w:rPr>
          <w:rFonts w:ascii="Times New Roman" w:hAnsi="Times New Roman" w:eastAsia="Times New Roman" w:cs="Times New Roman"/>
          <w:b/>
          <w:bCs/>
          <w:color w:val="000000" w:themeColor="text1"/>
          <w:sz w:val="28"/>
          <w:szCs w:val="28"/>
        </w:rPr>
      </w:pPr>
      <w:r/>
      <w:bookmarkStart w:id="26" w:name="_Toc26"/>
      <w:r>
        <w:rPr>
          <w:rFonts w:ascii="Times New Roman" w:hAnsi="Times New Roman" w:eastAsia="Times New Roman" w:cs="Times New Roman"/>
          <w:b/>
          <w:bCs/>
          <w:color w:val="000000" w:themeColor="text1"/>
          <w:sz w:val="28"/>
          <w:szCs w:val="28"/>
        </w:rPr>
        <w:t xml:space="preserve">6.2 Descrierea controalelor tehnice, administrative și fizice</w:t>
      </w:r>
      <w:bookmarkEnd w:id="26"/>
      <w:r>
        <w:rPr>
          <w:rFonts w:ascii="Times New Roman" w:hAnsi="Times New Roman" w:cs="Times New Roman"/>
          <w:sz w:val="24"/>
          <w:szCs w:val="24"/>
          <w:highlight w:val="none"/>
        </w:rPr>
      </w:r>
      <w:r>
        <w:rPr>
          <w:rFonts w:ascii="Times New Roman" w:hAnsi="Times New Roman" w:eastAsia="Times New Roman" w:cs="Times New Roman"/>
          <w:b/>
          <w:bCs/>
          <w:color w:val="000000" w:themeColor="text1"/>
          <w:sz w:val="28"/>
          <w:szCs w:val="28"/>
        </w:rPr>
      </w:r>
    </w:p>
    <w:p>
      <w:pPr>
        <w:pStyle w:val="931"/>
        <w:pBdr/>
        <w:spacing w:line="360" w:lineRule="auto"/>
        <w:ind w:firstLine="708"/>
        <w:jc w:val="both"/>
        <w:rPr>
          <w:rFonts w:ascii="Times New Roman" w:hAnsi="Times New Roman" w:cs="Times New Roman"/>
          <w:sz w:val="24"/>
          <w:szCs w:val="24"/>
          <w:highlight w:val="none"/>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Pentru o protecție eficientă a activelor informaționale, organizația DataVault a adoptat o abordare stratificată a securității, implementând controale tehnice, administrative și fizice. Acestea se completează reciproc și oferă o apărare în profunzime, redu</w:t>
      </w:r>
      <w:r>
        <w:rPr>
          <w:rFonts w:ascii="Times New Roman" w:hAnsi="Times New Roman" w:eastAsia="Times New Roman" w:cs="Times New Roman"/>
          <w:sz w:val="24"/>
          <w:szCs w:val="24"/>
        </w:rPr>
        <w:t xml:space="preserve">când riscurile legate de acces neautorizat, pierdere de date, incidente cibernetice și deficiențe operaționale.</w:t>
      </w:r>
      <w:r>
        <w:rPr>
          <w:rFonts w:ascii="Times New Roman" w:hAnsi="Times New Roman" w:eastAsia="Times New Roman" w:cs="Times New Roman"/>
          <w:sz w:val="24"/>
          <w:szCs w:val="24"/>
        </w:rPr>
      </w:r>
      <w:r>
        <w:rPr>
          <w:rFonts w:ascii="Times New Roman" w:hAnsi="Times New Roman" w:cs="Times New Roman"/>
          <w:sz w:val="24"/>
          <w:szCs w:val="24"/>
          <w:highlight w:val="none"/>
        </w:rPr>
      </w:r>
    </w:p>
    <w:p>
      <w:pPr>
        <w:pStyle w:val="931"/>
        <w:pBdr/>
        <w:spacing w:line="360" w:lineRule="auto"/>
        <w:ind/>
        <w:jc w:val="both"/>
        <w:rPr>
          <w:rFonts w:ascii="Times New Roman" w:hAnsi="Times New Roman" w:cs="Times New Roman"/>
          <w:szCs w:val="24"/>
        </w:rPr>
      </w:pPr>
      <w:r>
        <w:rPr>
          <w:rFonts w:ascii="Times New Roman" w:hAnsi="Times New Roman" w:eastAsia="Times New Roman" w:cs="Times New Roman"/>
          <w:b/>
          <w:color w:val="000000"/>
          <w:sz w:val="24"/>
          <w:szCs w:val="24"/>
        </w:rPr>
        <w:t xml:space="preserve">Controale tehnice</w:t>
      </w:r>
      <w:r>
        <w:rPr>
          <w:rFonts w:ascii="Times New Roman" w:hAnsi="Times New Roman" w:eastAsia="Times New Roman" w:cs="Times New Roman"/>
          <w:sz w:val="24"/>
          <w:szCs w:val="24"/>
        </w:rPr>
      </w:r>
      <w:r>
        <w:rPr>
          <w:rFonts w:ascii="Times New Roman" w:hAnsi="Times New Roman" w:cs="Times New Roman"/>
          <w:szCs w:val="24"/>
        </w:rPr>
      </w:r>
    </w:p>
    <w:p>
      <w:pPr>
        <w:pStyle w:val="931"/>
        <w:pBdr/>
        <w:spacing w:line="360" w:lineRule="auto"/>
        <w:ind w:firstLine="708"/>
        <w:jc w:val="both"/>
        <w:rPr>
          <w:rFonts w:ascii="Times New Roman" w:hAnsi="Times New Roman" w:cs="Times New Roman"/>
          <w:szCs w:val="24"/>
        </w:rPr>
      </w:pPr>
      <w:r>
        <w:rPr>
          <w:rFonts w:ascii="Times New Roman" w:hAnsi="Times New Roman" w:eastAsia="Times New Roman" w:cs="Times New Roman"/>
          <w:color w:val="000000"/>
          <w:sz w:val="24"/>
          <w:szCs w:val="24"/>
        </w:rPr>
        <w:t xml:space="preserve">Controalele tehnice sunt cele implementate la nivelul sistemelor informatice, rețelelor și aplicațiilor. Ele asigură protecție automatizată și permanentă împotriva amenințărilor digitale și a erorilor umane, și sunt esențiale pentru menținerea integrității</w:t>
      </w:r>
      <w:r>
        <w:rPr>
          <w:rFonts w:ascii="Times New Roman" w:hAnsi="Times New Roman" w:eastAsia="Times New Roman" w:cs="Times New Roman"/>
          <w:color w:val="000000"/>
          <w:sz w:val="24"/>
          <w:szCs w:val="24"/>
        </w:rPr>
        <w:t xml:space="preserve"> și confidențialității informațiilor procesate de DataVault. </w:t>
      </w:r>
      <w:r>
        <w:rPr>
          <w:rFonts w:ascii="Times New Roman" w:hAnsi="Times New Roman" w:eastAsia="Times New Roman" w:cs="Times New Roman"/>
          <w:color w:val="000000"/>
          <w:sz w:val="24"/>
          <w:szCs w:val="24"/>
        </w:rPr>
        <w:t xml:space="preserve">Printre principalele măsuri tehnice implementate se regăsesc:</w:t>
      </w:r>
      <w:r>
        <w:rPr>
          <w:rFonts w:ascii="Times New Roman" w:hAnsi="Times New Roman" w:cs="Times New Roman"/>
          <w:sz w:val="24"/>
          <w:szCs w:val="24"/>
        </w:rPr>
      </w:r>
      <w:r>
        <w:rPr>
          <w:rFonts w:ascii="Times New Roman" w:hAnsi="Times New Roman" w:cs="Times New Roman"/>
          <w:szCs w:val="24"/>
        </w:rPr>
      </w:r>
    </w:p>
    <w:p>
      <w:pPr>
        <w:pStyle w:val="931"/>
        <w:numPr>
          <w:ilvl w:val="0"/>
          <w:numId w:val="55"/>
        </w:numPr>
        <w:pBdr/>
        <w:spacing w:line="360" w:lineRule="auto"/>
        <w:ind/>
        <w:jc w:val="both"/>
        <w:rPr>
          <w:rFonts w:ascii="Times New Roman" w:hAnsi="Times New Roman" w:cs="Times New Roman"/>
          <w:szCs w:val="24"/>
        </w:rPr>
      </w:pPr>
      <w:r>
        <w:rPr>
          <w:rFonts w:ascii="Times New Roman" w:hAnsi="Times New Roman" w:eastAsia="Times New Roman" w:cs="Times New Roman"/>
          <w:b/>
          <w:color w:val="000000"/>
          <w:sz w:val="24"/>
          <w:szCs w:val="24"/>
        </w:rPr>
        <w:t xml:space="preserve">Criptarea datelor</w:t>
      </w:r>
      <w:r>
        <w:rPr>
          <w:rFonts w:ascii="Times New Roman" w:hAnsi="Times New Roman" w:eastAsia="Times New Roman" w:cs="Times New Roman"/>
          <w:color w:val="000000"/>
          <w:sz w:val="24"/>
          <w:szCs w:val="24"/>
        </w:rPr>
        <w:t xml:space="preserve"> în tranzit și în repaus, folosind algoritmi avansați (TLS 1.3, AES-256), aplicabilă atât fișierelor clienților, cât și bazelor de date interne;</w:t>
      </w:r>
      <w:r>
        <w:rPr>
          <w:rFonts w:ascii="Times New Roman" w:hAnsi="Times New Roman" w:eastAsia="Times New Roman" w:cs="Times New Roman"/>
          <w:sz w:val="24"/>
          <w:szCs w:val="24"/>
        </w:rPr>
      </w:r>
      <w:r>
        <w:rPr>
          <w:rFonts w:ascii="Times New Roman" w:hAnsi="Times New Roman" w:cs="Times New Roman"/>
          <w:szCs w:val="24"/>
        </w:rPr>
      </w:r>
    </w:p>
    <w:p>
      <w:pPr>
        <w:pStyle w:val="931"/>
        <w:numPr>
          <w:ilvl w:val="0"/>
          <w:numId w:val="55"/>
        </w:numPr>
        <w:pBdr/>
        <w:spacing w:line="360" w:lineRule="auto"/>
        <w:ind/>
        <w:jc w:val="both"/>
        <w:rPr>
          <w:rFonts w:ascii="Times New Roman" w:hAnsi="Times New Roman" w:cs="Times New Roman"/>
          <w:szCs w:val="24"/>
        </w:rPr>
      </w:pPr>
      <w:r>
        <w:rPr>
          <w:rFonts w:ascii="Times New Roman" w:hAnsi="Times New Roman" w:eastAsia="Times New Roman" w:cs="Times New Roman"/>
          <w:b/>
          <w:color w:val="000000"/>
          <w:sz w:val="24"/>
          <w:szCs w:val="24"/>
        </w:rPr>
        <w:t xml:space="preserve">Autentificare multifactor (MFA)</w:t>
      </w:r>
      <w:r>
        <w:rPr>
          <w:rFonts w:ascii="Times New Roman" w:hAnsi="Times New Roman" w:eastAsia="Times New Roman" w:cs="Times New Roman"/>
          <w:color w:val="000000"/>
          <w:sz w:val="24"/>
          <w:szCs w:val="24"/>
        </w:rPr>
        <w:t xml:space="preserve"> obligatorie pentru accesul la platformele interne și conturile privilegiate;</w:t>
      </w:r>
      <w:r>
        <w:rPr>
          <w:rFonts w:ascii="Times New Roman" w:hAnsi="Times New Roman" w:eastAsia="Times New Roman" w:cs="Times New Roman"/>
          <w:sz w:val="24"/>
          <w:szCs w:val="24"/>
        </w:rPr>
      </w:r>
      <w:r>
        <w:rPr>
          <w:rFonts w:ascii="Times New Roman" w:hAnsi="Times New Roman" w:cs="Times New Roman"/>
          <w:szCs w:val="24"/>
        </w:rPr>
      </w:r>
    </w:p>
    <w:p>
      <w:pPr>
        <w:pStyle w:val="931"/>
        <w:numPr>
          <w:ilvl w:val="0"/>
          <w:numId w:val="55"/>
        </w:numPr>
        <w:pBdr/>
        <w:spacing w:line="360" w:lineRule="auto"/>
        <w:ind/>
        <w:jc w:val="both"/>
        <w:rPr>
          <w:rFonts w:ascii="Times New Roman" w:hAnsi="Times New Roman" w:cs="Times New Roman"/>
          <w:szCs w:val="24"/>
        </w:rPr>
      </w:pPr>
      <w:r>
        <w:rPr>
          <w:rFonts w:ascii="Times New Roman" w:hAnsi="Times New Roman" w:eastAsia="Times New Roman" w:cs="Times New Roman"/>
          <w:b/>
          <w:color w:val="000000"/>
          <w:sz w:val="24"/>
          <w:szCs w:val="24"/>
        </w:rPr>
        <w:t xml:space="preserve">Controlul accesului pe bază de roluri (RBAC)</w:t>
      </w:r>
      <w:r>
        <w:rPr>
          <w:rFonts w:ascii="Times New Roman" w:hAnsi="Times New Roman" w:eastAsia="Times New Roman" w:cs="Times New Roman"/>
          <w:color w:val="000000"/>
          <w:sz w:val="24"/>
          <w:szCs w:val="24"/>
        </w:rPr>
        <w:t xml:space="preserve">, care limitează accesul utilizatorilor doar la informațiile strict necesare;</w:t>
      </w:r>
      <w:r>
        <w:rPr>
          <w:rFonts w:ascii="Times New Roman" w:hAnsi="Times New Roman" w:eastAsia="Times New Roman" w:cs="Times New Roman"/>
          <w:sz w:val="24"/>
          <w:szCs w:val="24"/>
        </w:rPr>
      </w:r>
      <w:r>
        <w:rPr>
          <w:rFonts w:ascii="Times New Roman" w:hAnsi="Times New Roman" w:cs="Times New Roman"/>
          <w:szCs w:val="24"/>
        </w:rPr>
      </w:r>
    </w:p>
    <w:p>
      <w:pPr>
        <w:pStyle w:val="931"/>
        <w:numPr>
          <w:ilvl w:val="0"/>
          <w:numId w:val="55"/>
        </w:numPr>
        <w:pBdr/>
        <w:spacing w:line="360" w:lineRule="auto"/>
        <w:ind/>
        <w:jc w:val="both"/>
        <w:rPr>
          <w:rFonts w:ascii="Times New Roman" w:hAnsi="Times New Roman" w:cs="Times New Roman"/>
          <w:szCs w:val="24"/>
        </w:rPr>
      </w:pPr>
      <w:r>
        <w:rPr>
          <w:rFonts w:ascii="Times New Roman" w:hAnsi="Times New Roman" w:eastAsia="Times New Roman" w:cs="Times New Roman"/>
          <w:b/>
          <w:color w:val="000000"/>
          <w:sz w:val="24"/>
          <w:szCs w:val="24"/>
        </w:rPr>
        <w:t xml:space="preserve">Sisteme de detecție a intruziunilor (IDS)</w:t>
      </w:r>
      <w:r>
        <w:rPr>
          <w:rFonts w:ascii="Times New Roman" w:hAnsi="Times New Roman" w:eastAsia="Times New Roman" w:cs="Times New Roman"/>
          <w:color w:val="000000"/>
          <w:sz w:val="24"/>
          <w:szCs w:val="24"/>
        </w:rPr>
        <w:t xml:space="preserve"> și firewall-uri inteligente (WAF) care filtrează traficul malițios și previn atacurile de tip injection;</w:t>
      </w:r>
      <w:r>
        <w:rPr>
          <w:rFonts w:ascii="Times New Roman" w:hAnsi="Times New Roman" w:eastAsia="Times New Roman" w:cs="Times New Roman"/>
          <w:sz w:val="24"/>
          <w:szCs w:val="24"/>
        </w:rPr>
      </w:r>
      <w:r>
        <w:rPr>
          <w:rFonts w:ascii="Times New Roman" w:hAnsi="Times New Roman" w:cs="Times New Roman"/>
          <w:szCs w:val="24"/>
        </w:rPr>
      </w:r>
    </w:p>
    <w:p>
      <w:pPr>
        <w:pStyle w:val="931"/>
        <w:numPr>
          <w:ilvl w:val="0"/>
          <w:numId w:val="55"/>
        </w:numPr>
        <w:pBdr/>
        <w:spacing w:line="360" w:lineRule="auto"/>
        <w:ind/>
        <w:jc w:val="both"/>
        <w:rPr>
          <w:rFonts w:ascii="Times New Roman" w:hAnsi="Times New Roman" w:cs="Times New Roman"/>
          <w:szCs w:val="24"/>
        </w:rPr>
      </w:pPr>
      <w:r>
        <w:rPr>
          <w:rFonts w:ascii="Times New Roman" w:hAnsi="Times New Roman" w:eastAsia="Times New Roman" w:cs="Times New Roman"/>
          <w:b/>
          <w:color w:val="000000"/>
          <w:sz w:val="24"/>
          <w:szCs w:val="24"/>
        </w:rPr>
        <w:t xml:space="preserve">Monitorizare și jurnalizare continuă</w:t>
      </w:r>
      <w:r>
        <w:rPr>
          <w:rFonts w:ascii="Times New Roman" w:hAnsi="Times New Roman" w:eastAsia="Times New Roman" w:cs="Times New Roman"/>
          <w:color w:val="000000"/>
          <w:sz w:val="24"/>
          <w:szCs w:val="24"/>
        </w:rPr>
        <w:t xml:space="preserve"> a activității în infrastructură, cu alerte automate la comportamente anormale;</w:t>
      </w:r>
      <w:r>
        <w:rPr>
          <w:rFonts w:ascii="Times New Roman" w:hAnsi="Times New Roman" w:eastAsia="Times New Roman" w:cs="Times New Roman"/>
          <w:sz w:val="24"/>
          <w:szCs w:val="24"/>
        </w:rPr>
      </w:r>
      <w:r>
        <w:rPr>
          <w:rFonts w:ascii="Times New Roman" w:hAnsi="Times New Roman" w:cs="Times New Roman"/>
          <w:szCs w:val="24"/>
        </w:rPr>
      </w:r>
    </w:p>
    <w:p>
      <w:pPr>
        <w:pStyle w:val="931"/>
        <w:numPr>
          <w:ilvl w:val="0"/>
          <w:numId w:val="55"/>
        </w:numPr>
        <w:pBdr/>
        <w:spacing w:line="360" w:lineRule="auto"/>
        <w:ind/>
        <w:jc w:val="both"/>
        <w:rPr>
          <w:rFonts w:ascii="Times New Roman" w:hAnsi="Times New Roman" w:cs="Times New Roman"/>
          <w:szCs w:val="24"/>
        </w:rPr>
      </w:pPr>
      <w:r>
        <w:rPr>
          <w:rFonts w:ascii="Times New Roman" w:hAnsi="Times New Roman" w:eastAsia="Times New Roman" w:cs="Times New Roman"/>
          <w:b/>
          <w:color w:val="000000"/>
          <w:sz w:val="24"/>
          <w:szCs w:val="24"/>
        </w:rPr>
        <w:t xml:space="preserve">Soluții de backup automatizat și replicare a datelor</w:t>
      </w:r>
      <w:r>
        <w:rPr>
          <w:rFonts w:ascii="Times New Roman" w:hAnsi="Times New Roman" w:eastAsia="Times New Roman" w:cs="Times New Roman"/>
          <w:color w:val="000000"/>
          <w:sz w:val="24"/>
          <w:szCs w:val="24"/>
        </w:rPr>
        <w:t xml:space="preserve"> în locații geografice diferite.</w:t>
      </w:r>
      <w:r>
        <w:rPr>
          <w:rFonts w:ascii="Times New Roman" w:hAnsi="Times New Roman" w:eastAsia="Times New Roman" w:cs="Times New Roman"/>
          <w:sz w:val="24"/>
          <w:szCs w:val="24"/>
        </w:rPr>
      </w:r>
      <w:r>
        <w:rPr>
          <w:rFonts w:ascii="Times New Roman" w:hAnsi="Times New Roman" w:cs="Times New Roman"/>
          <w:szCs w:val="24"/>
        </w:rPr>
      </w:r>
    </w:p>
    <w:p>
      <w:pPr>
        <w:pStyle w:val="931"/>
        <w:pBdr/>
        <w:spacing w:line="360" w:lineRule="auto"/>
        <w:ind/>
        <w:jc w:val="both"/>
        <w:rPr>
          <w:rFonts w:ascii="Times New Roman" w:hAnsi="Times New Roman" w:cs="Times New Roman"/>
          <w:szCs w:val="24"/>
        </w:rPr>
      </w:pPr>
      <w:r>
        <w:rPr>
          <w:rFonts w:ascii="Times New Roman" w:hAnsi="Times New Roman" w:eastAsia="Times New Roman" w:cs="Times New Roman"/>
          <w:b/>
          <w:color w:val="000000"/>
          <w:sz w:val="24"/>
          <w:szCs w:val="24"/>
        </w:rPr>
        <w:t xml:space="preserve">Controale administrative</w:t>
      </w:r>
      <w:r>
        <w:rPr>
          <w:rFonts w:ascii="Times New Roman" w:hAnsi="Times New Roman" w:eastAsia="Times New Roman" w:cs="Times New Roman"/>
          <w:sz w:val="24"/>
          <w:szCs w:val="24"/>
        </w:rPr>
      </w:r>
      <w:r>
        <w:rPr>
          <w:rFonts w:ascii="Times New Roman" w:hAnsi="Times New Roman" w:cs="Times New Roman"/>
          <w:szCs w:val="24"/>
        </w:rPr>
      </w:r>
    </w:p>
    <w:p>
      <w:pPr>
        <w:pStyle w:val="931"/>
        <w:pBdr/>
        <w:spacing w:line="360" w:lineRule="auto"/>
        <w:ind w:firstLine="708"/>
        <w:jc w:val="both"/>
        <w:rPr>
          <w:rFonts w:ascii="Times New Roman" w:hAnsi="Times New Roman" w:cs="Times New Roman"/>
          <w:szCs w:val="24"/>
        </w:rPr>
      </w:pPr>
      <w:r>
        <w:rPr>
          <w:rFonts w:ascii="Times New Roman" w:hAnsi="Times New Roman" w:eastAsia="Times New Roman" w:cs="Times New Roman"/>
          <w:color w:val="000000"/>
          <w:sz w:val="24"/>
          <w:szCs w:val="24"/>
        </w:rPr>
        <w:t xml:space="preserve">Controalele administrative vizează procesele, politicile și responsabilitățile organizaționale. Ele stabilesc cadrul de guvernanță și definesc modul în care angajații, colaboratorii și partenerii trebuie să gestioneze informațiile și să reacționeze în fața</w:t>
      </w:r>
      <w:r>
        <w:rPr>
          <w:rFonts w:ascii="Times New Roman" w:hAnsi="Times New Roman" w:eastAsia="Times New Roman" w:cs="Times New Roman"/>
          <w:color w:val="000000"/>
          <w:sz w:val="24"/>
          <w:szCs w:val="24"/>
        </w:rPr>
        <w:t xml:space="preserve"> riscurilor. </w:t>
      </w:r>
      <w:r>
        <w:rPr>
          <w:rFonts w:ascii="Times New Roman" w:hAnsi="Times New Roman" w:eastAsia="Times New Roman" w:cs="Times New Roman"/>
          <w:color w:val="000000"/>
          <w:sz w:val="24"/>
          <w:szCs w:val="24"/>
        </w:rPr>
        <w:t xml:space="preserve">Măsurile administrative adoptate includ:</w:t>
      </w:r>
      <w:r>
        <w:rPr>
          <w:rFonts w:ascii="Times New Roman" w:hAnsi="Times New Roman" w:cs="Times New Roman"/>
          <w:sz w:val="24"/>
          <w:szCs w:val="24"/>
        </w:rPr>
      </w:r>
      <w:r>
        <w:rPr>
          <w:rFonts w:ascii="Times New Roman" w:hAnsi="Times New Roman" w:cs="Times New Roman"/>
          <w:szCs w:val="24"/>
        </w:rPr>
      </w:r>
    </w:p>
    <w:p>
      <w:pPr>
        <w:pStyle w:val="931"/>
        <w:numPr>
          <w:ilvl w:val="0"/>
          <w:numId w:val="56"/>
        </w:numPr>
        <w:pBdr/>
        <w:spacing w:line="360" w:lineRule="auto"/>
        <w:ind/>
        <w:jc w:val="both"/>
        <w:rPr>
          <w:rFonts w:ascii="Times New Roman" w:hAnsi="Times New Roman" w:cs="Times New Roman"/>
          <w:szCs w:val="24"/>
        </w:rPr>
      </w:pPr>
      <w:r>
        <w:rPr>
          <w:rFonts w:ascii="Times New Roman" w:hAnsi="Times New Roman" w:eastAsia="Times New Roman" w:cs="Times New Roman"/>
          <w:b/>
          <w:color w:val="000000"/>
          <w:sz w:val="24"/>
          <w:szCs w:val="24"/>
        </w:rPr>
        <w:t xml:space="preserve">Politici oficiale de securitate a informației</w:t>
      </w:r>
      <w:r>
        <w:rPr>
          <w:rFonts w:ascii="Times New Roman" w:hAnsi="Times New Roman" w:eastAsia="Times New Roman" w:cs="Times New Roman"/>
          <w:color w:val="000000"/>
          <w:sz w:val="24"/>
          <w:szCs w:val="24"/>
        </w:rPr>
        <w:t xml:space="preserve">, aprobate de conducere și comunicate întregului personal;</w:t>
      </w:r>
      <w:r>
        <w:rPr>
          <w:rFonts w:ascii="Times New Roman" w:hAnsi="Times New Roman" w:eastAsia="Times New Roman" w:cs="Times New Roman"/>
          <w:sz w:val="24"/>
          <w:szCs w:val="24"/>
        </w:rPr>
      </w:r>
      <w:r>
        <w:rPr>
          <w:rFonts w:ascii="Times New Roman" w:hAnsi="Times New Roman" w:cs="Times New Roman"/>
          <w:szCs w:val="24"/>
        </w:rPr>
      </w:r>
    </w:p>
    <w:p>
      <w:pPr>
        <w:pStyle w:val="931"/>
        <w:numPr>
          <w:ilvl w:val="0"/>
          <w:numId w:val="56"/>
        </w:numPr>
        <w:pBdr/>
        <w:spacing w:line="360" w:lineRule="auto"/>
        <w:ind/>
        <w:jc w:val="both"/>
        <w:rPr>
          <w:rFonts w:ascii="Times New Roman" w:hAnsi="Times New Roman" w:cs="Times New Roman"/>
          <w:szCs w:val="24"/>
        </w:rPr>
      </w:pPr>
      <w:r>
        <w:rPr>
          <w:rFonts w:ascii="Times New Roman" w:hAnsi="Times New Roman" w:eastAsia="Times New Roman" w:cs="Times New Roman"/>
          <w:b/>
          <w:color w:val="000000"/>
          <w:sz w:val="24"/>
          <w:szCs w:val="24"/>
        </w:rPr>
        <w:t xml:space="preserve">Reguli documentate de control al accesului, clasificare a informațiilor și manipulare a datelor sensibile</w:t>
      </w:r>
      <w:r>
        <w:rPr>
          <w:rFonts w:ascii="Times New Roman" w:hAnsi="Times New Roman" w:eastAsia="Times New Roman" w:cs="Times New Roman"/>
          <w:color w:val="000000"/>
          <w:sz w:val="24"/>
          <w:szCs w:val="24"/>
        </w:rPr>
        <w:t xml:space="preserve">;</w:t>
      </w:r>
      <w:r>
        <w:rPr>
          <w:rFonts w:ascii="Times New Roman" w:hAnsi="Times New Roman" w:eastAsia="Times New Roman" w:cs="Times New Roman"/>
          <w:sz w:val="24"/>
          <w:szCs w:val="24"/>
        </w:rPr>
      </w:r>
      <w:r>
        <w:rPr>
          <w:rFonts w:ascii="Times New Roman" w:hAnsi="Times New Roman" w:cs="Times New Roman"/>
          <w:szCs w:val="24"/>
        </w:rPr>
      </w:r>
    </w:p>
    <w:p>
      <w:pPr>
        <w:pStyle w:val="931"/>
        <w:numPr>
          <w:ilvl w:val="0"/>
          <w:numId w:val="56"/>
        </w:numPr>
        <w:pBdr/>
        <w:spacing w:line="360" w:lineRule="auto"/>
        <w:ind/>
        <w:jc w:val="both"/>
        <w:rPr>
          <w:rFonts w:ascii="Times New Roman" w:hAnsi="Times New Roman" w:cs="Times New Roman"/>
          <w:szCs w:val="24"/>
        </w:rPr>
      </w:pPr>
      <w:r>
        <w:rPr>
          <w:rFonts w:ascii="Times New Roman" w:hAnsi="Times New Roman" w:eastAsia="Times New Roman" w:cs="Times New Roman"/>
          <w:b/>
          <w:color w:val="000000"/>
          <w:sz w:val="24"/>
          <w:szCs w:val="24"/>
        </w:rPr>
        <w:t xml:space="preserve">Atribuirea clară a responsabilităților legate de securitate</w:t>
      </w:r>
      <w:r>
        <w:rPr>
          <w:rFonts w:ascii="Times New Roman" w:hAnsi="Times New Roman" w:eastAsia="Times New Roman" w:cs="Times New Roman"/>
          <w:color w:val="000000"/>
          <w:sz w:val="24"/>
          <w:szCs w:val="24"/>
        </w:rPr>
        <w:t xml:space="preserve"> în cadrul fiecărui departament;</w:t>
      </w:r>
      <w:r>
        <w:rPr>
          <w:rFonts w:ascii="Times New Roman" w:hAnsi="Times New Roman" w:eastAsia="Times New Roman" w:cs="Times New Roman"/>
          <w:sz w:val="24"/>
          <w:szCs w:val="24"/>
        </w:rPr>
      </w:r>
      <w:r>
        <w:rPr>
          <w:rFonts w:ascii="Times New Roman" w:hAnsi="Times New Roman" w:cs="Times New Roman"/>
          <w:szCs w:val="24"/>
        </w:rPr>
      </w:r>
    </w:p>
    <w:p>
      <w:pPr>
        <w:pStyle w:val="931"/>
        <w:numPr>
          <w:ilvl w:val="0"/>
          <w:numId w:val="56"/>
        </w:numPr>
        <w:pBdr/>
        <w:spacing w:line="360" w:lineRule="auto"/>
        <w:ind/>
        <w:jc w:val="both"/>
        <w:rPr>
          <w:rFonts w:ascii="Times New Roman" w:hAnsi="Times New Roman" w:cs="Times New Roman"/>
          <w:szCs w:val="24"/>
        </w:rPr>
      </w:pPr>
      <w:r>
        <w:rPr>
          <w:rFonts w:ascii="Times New Roman" w:hAnsi="Times New Roman" w:eastAsia="Times New Roman" w:cs="Times New Roman"/>
          <w:b/>
          <w:color w:val="000000"/>
          <w:sz w:val="24"/>
          <w:szCs w:val="24"/>
        </w:rPr>
        <w:t xml:space="preserve">Programe de instruire periodică</w:t>
      </w:r>
      <w:r>
        <w:rPr>
          <w:rFonts w:ascii="Times New Roman" w:hAnsi="Times New Roman" w:eastAsia="Times New Roman" w:cs="Times New Roman"/>
          <w:color w:val="000000"/>
          <w:sz w:val="24"/>
          <w:szCs w:val="24"/>
        </w:rPr>
        <w:t xml:space="preserve"> pentru angajați privind bunele practici, recunoașterea atacurilor de tip phishing și protejarea echipamentelor mobile;</w:t>
      </w:r>
      <w:r>
        <w:rPr>
          <w:rFonts w:ascii="Times New Roman" w:hAnsi="Times New Roman" w:eastAsia="Times New Roman" w:cs="Times New Roman"/>
          <w:sz w:val="24"/>
          <w:szCs w:val="24"/>
        </w:rPr>
      </w:r>
      <w:r>
        <w:rPr>
          <w:rFonts w:ascii="Times New Roman" w:hAnsi="Times New Roman" w:cs="Times New Roman"/>
          <w:szCs w:val="24"/>
        </w:rPr>
      </w:r>
    </w:p>
    <w:p>
      <w:pPr>
        <w:pStyle w:val="931"/>
        <w:numPr>
          <w:ilvl w:val="0"/>
          <w:numId w:val="56"/>
        </w:numPr>
        <w:pBdr/>
        <w:spacing w:line="360" w:lineRule="auto"/>
        <w:ind/>
        <w:jc w:val="both"/>
        <w:rPr>
          <w:rFonts w:ascii="Times New Roman" w:hAnsi="Times New Roman" w:cs="Times New Roman"/>
          <w:szCs w:val="24"/>
        </w:rPr>
      </w:pPr>
      <w:r>
        <w:rPr>
          <w:rFonts w:ascii="Times New Roman" w:hAnsi="Times New Roman" w:eastAsia="Times New Roman" w:cs="Times New Roman"/>
          <w:b/>
          <w:color w:val="000000"/>
          <w:sz w:val="24"/>
          <w:szCs w:val="24"/>
        </w:rPr>
        <w:t xml:space="preserve">Procese de audit intern</w:t>
      </w:r>
      <w:r>
        <w:rPr>
          <w:rFonts w:ascii="Times New Roman" w:hAnsi="Times New Roman" w:eastAsia="Times New Roman" w:cs="Times New Roman"/>
          <w:color w:val="000000"/>
          <w:sz w:val="24"/>
          <w:szCs w:val="24"/>
        </w:rPr>
        <w:t xml:space="preserve"> și evaluare a conformității cu politicile de securitate;</w:t>
      </w:r>
      <w:r>
        <w:rPr>
          <w:rFonts w:ascii="Times New Roman" w:hAnsi="Times New Roman" w:eastAsia="Times New Roman" w:cs="Times New Roman"/>
          <w:sz w:val="24"/>
          <w:szCs w:val="24"/>
        </w:rPr>
      </w:r>
      <w:r>
        <w:rPr>
          <w:rFonts w:ascii="Times New Roman" w:hAnsi="Times New Roman" w:cs="Times New Roman"/>
          <w:szCs w:val="24"/>
        </w:rPr>
      </w:r>
    </w:p>
    <w:p>
      <w:pPr>
        <w:pStyle w:val="931"/>
        <w:numPr>
          <w:ilvl w:val="0"/>
          <w:numId w:val="56"/>
        </w:numPr>
        <w:pBdr/>
        <w:spacing w:line="360" w:lineRule="auto"/>
        <w:ind/>
        <w:jc w:val="both"/>
        <w:rPr>
          <w:rFonts w:ascii="Times New Roman" w:hAnsi="Times New Roman" w:cs="Times New Roman"/>
          <w:szCs w:val="24"/>
        </w:rPr>
      </w:pPr>
      <w:r>
        <w:rPr>
          <w:rFonts w:ascii="Times New Roman" w:hAnsi="Times New Roman" w:eastAsia="Times New Roman" w:cs="Times New Roman"/>
          <w:b/>
          <w:color w:val="000000"/>
          <w:sz w:val="24"/>
          <w:szCs w:val="24"/>
        </w:rPr>
        <w:t xml:space="preserve">Proceduri clare de răspuns la incidente</w:t>
      </w:r>
      <w:r>
        <w:rPr>
          <w:rFonts w:ascii="Times New Roman" w:hAnsi="Times New Roman" w:eastAsia="Times New Roman" w:cs="Times New Roman"/>
          <w:color w:val="000000"/>
          <w:sz w:val="24"/>
          <w:szCs w:val="24"/>
        </w:rPr>
        <w:t xml:space="preserve">, cu scenarii predefinite pentru intervenție și notificare a părților afectate.</w:t>
      </w:r>
      <w:r>
        <w:rPr>
          <w:rFonts w:ascii="Times New Roman" w:hAnsi="Times New Roman" w:eastAsia="Times New Roman" w:cs="Times New Roman"/>
          <w:sz w:val="24"/>
          <w:szCs w:val="24"/>
        </w:rPr>
      </w:r>
      <w:r>
        <w:rPr>
          <w:rFonts w:ascii="Times New Roman" w:hAnsi="Times New Roman" w:cs="Times New Roman"/>
          <w:szCs w:val="24"/>
        </w:rPr>
      </w:r>
    </w:p>
    <w:p>
      <w:pPr>
        <w:pStyle w:val="931"/>
        <w:pBdr/>
        <w:spacing w:line="360" w:lineRule="auto"/>
        <w:ind/>
        <w:jc w:val="both"/>
        <w:rPr>
          <w:rFonts w:ascii="Times New Roman" w:hAnsi="Times New Roman" w:cs="Times New Roman"/>
          <w:szCs w:val="24"/>
        </w:rPr>
      </w:pPr>
      <w:r>
        <w:rPr>
          <w:rFonts w:ascii="Times New Roman" w:hAnsi="Times New Roman" w:eastAsia="Times New Roman" w:cs="Times New Roman"/>
          <w:b/>
          <w:color w:val="000000"/>
          <w:sz w:val="24"/>
          <w:szCs w:val="24"/>
        </w:rPr>
        <w:t xml:space="preserve">Controale fizice</w:t>
      </w:r>
      <w:r>
        <w:rPr>
          <w:rFonts w:ascii="Times New Roman" w:hAnsi="Times New Roman" w:eastAsia="Times New Roman" w:cs="Times New Roman"/>
          <w:sz w:val="24"/>
          <w:szCs w:val="24"/>
        </w:rPr>
      </w:r>
      <w:r>
        <w:rPr>
          <w:rFonts w:ascii="Times New Roman" w:hAnsi="Times New Roman" w:cs="Times New Roman"/>
          <w:szCs w:val="24"/>
        </w:rPr>
      </w:r>
    </w:p>
    <w:p>
      <w:pPr>
        <w:pStyle w:val="931"/>
        <w:pBdr/>
        <w:spacing w:line="360" w:lineRule="auto"/>
        <w:ind w:firstLine="708"/>
        <w:jc w:val="both"/>
        <w:rPr>
          <w:rFonts w:ascii="Times New Roman" w:hAnsi="Times New Roman" w:cs="Times New Roman"/>
          <w:szCs w:val="24"/>
        </w:rPr>
      </w:pPr>
      <w:r>
        <w:rPr>
          <w:rFonts w:ascii="Times New Roman" w:hAnsi="Times New Roman" w:eastAsia="Times New Roman" w:cs="Times New Roman"/>
          <w:color w:val="000000"/>
          <w:sz w:val="24"/>
          <w:szCs w:val="24"/>
        </w:rPr>
        <w:t xml:space="preserve">Controalele fizice asigură protejarea infrastructurii hardware și a spațiilor critice împotriva accesului neautorizat, vandalismului, furtului sau dezastrelor naturale. Deși DataVault este o companie orientată către cloud, aceasta deține și administrează e</w:t>
      </w:r>
      <w:r>
        <w:rPr>
          <w:rFonts w:ascii="Times New Roman" w:hAnsi="Times New Roman" w:eastAsia="Times New Roman" w:cs="Times New Roman"/>
          <w:color w:val="000000"/>
          <w:sz w:val="24"/>
          <w:szCs w:val="24"/>
        </w:rPr>
        <w:t xml:space="preserve">chipamente esențiale în centre proprii sau colocalizate.</w:t>
      </w:r>
      <w:r>
        <w:rPr>
          <w:rFonts w:ascii="Times New Roman" w:hAnsi="Times New Roman" w:eastAsia="Times New Roman" w:cs="Times New Roman"/>
          <w:sz w:val="24"/>
          <w:szCs w:val="24"/>
        </w:rPr>
      </w:r>
      <w:r>
        <w:rPr>
          <w:rFonts w:ascii="Times New Roman" w:hAnsi="Times New Roman" w:cs="Times New Roman"/>
          <w:szCs w:val="24"/>
        </w:rPr>
      </w:r>
    </w:p>
    <w:p>
      <w:pPr>
        <w:pStyle w:val="931"/>
        <w:pBdr/>
        <w:spacing w:line="360" w:lineRule="auto"/>
        <w:ind/>
        <w:jc w:val="both"/>
        <w:rPr>
          <w:rFonts w:ascii="Times New Roman" w:hAnsi="Times New Roman" w:cs="Times New Roman"/>
          <w:szCs w:val="24"/>
        </w:rPr>
      </w:pPr>
      <w:r>
        <w:rPr>
          <w:rFonts w:ascii="Times New Roman" w:hAnsi="Times New Roman" w:eastAsia="Times New Roman" w:cs="Times New Roman"/>
          <w:color w:val="000000"/>
          <w:sz w:val="24"/>
          <w:szCs w:val="24"/>
        </w:rPr>
        <w:t xml:space="preserve">Măsurile fizice implementate sunt:</w:t>
      </w:r>
      <w:r>
        <w:rPr>
          <w:rFonts w:ascii="Times New Roman" w:hAnsi="Times New Roman" w:eastAsia="Times New Roman" w:cs="Times New Roman"/>
          <w:sz w:val="24"/>
          <w:szCs w:val="24"/>
        </w:rPr>
      </w:r>
      <w:r>
        <w:rPr>
          <w:rFonts w:ascii="Times New Roman" w:hAnsi="Times New Roman" w:cs="Times New Roman"/>
          <w:szCs w:val="24"/>
        </w:rPr>
      </w:r>
    </w:p>
    <w:p>
      <w:pPr>
        <w:pStyle w:val="931"/>
        <w:numPr>
          <w:ilvl w:val="0"/>
          <w:numId w:val="57"/>
        </w:numPr>
        <w:pBdr/>
        <w:spacing w:line="360" w:lineRule="auto"/>
        <w:ind/>
        <w:jc w:val="both"/>
        <w:rPr>
          <w:rFonts w:ascii="Times New Roman" w:hAnsi="Times New Roman" w:cs="Times New Roman"/>
          <w:szCs w:val="24"/>
        </w:rPr>
      </w:pPr>
      <w:r>
        <w:rPr>
          <w:rFonts w:ascii="Times New Roman" w:hAnsi="Times New Roman" w:eastAsia="Times New Roman" w:cs="Times New Roman"/>
          <w:b/>
          <w:color w:val="000000"/>
          <w:sz w:val="24"/>
          <w:szCs w:val="24"/>
        </w:rPr>
        <w:t xml:space="preserve">Acces controlat în zonele tehnice</w:t>
      </w:r>
      <w:r>
        <w:rPr>
          <w:rFonts w:ascii="Times New Roman" w:hAnsi="Times New Roman" w:eastAsia="Times New Roman" w:cs="Times New Roman"/>
          <w:color w:val="000000"/>
          <w:sz w:val="24"/>
          <w:szCs w:val="24"/>
        </w:rPr>
        <w:t xml:space="preserve">, cu badge-uri electronice, camere de supraveghere (CCTV) și înregistrare a accesului;</w:t>
      </w:r>
      <w:r>
        <w:rPr>
          <w:rFonts w:ascii="Times New Roman" w:hAnsi="Times New Roman" w:eastAsia="Times New Roman" w:cs="Times New Roman"/>
          <w:sz w:val="24"/>
          <w:szCs w:val="24"/>
        </w:rPr>
      </w:r>
      <w:r>
        <w:rPr>
          <w:rFonts w:ascii="Times New Roman" w:hAnsi="Times New Roman" w:cs="Times New Roman"/>
          <w:szCs w:val="24"/>
        </w:rPr>
      </w:r>
    </w:p>
    <w:p>
      <w:pPr>
        <w:pStyle w:val="931"/>
        <w:numPr>
          <w:ilvl w:val="0"/>
          <w:numId w:val="57"/>
        </w:numPr>
        <w:pBdr/>
        <w:spacing w:line="360" w:lineRule="auto"/>
        <w:ind/>
        <w:jc w:val="both"/>
        <w:rPr>
          <w:rFonts w:ascii="Times New Roman" w:hAnsi="Times New Roman" w:cs="Times New Roman"/>
          <w:szCs w:val="24"/>
        </w:rPr>
      </w:pPr>
      <w:r>
        <w:rPr>
          <w:rFonts w:ascii="Times New Roman" w:hAnsi="Times New Roman" w:eastAsia="Times New Roman" w:cs="Times New Roman"/>
          <w:b/>
          <w:color w:val="000000"/>
          <w:sz w:val="24"/>
          <w:szCs w:val="24"/>
        </w:rPr>
        <w:t xml:space="preserve">Echipamente server montate în rackuri securizate</w:t>
      </w:r>
      <w:r>
        <w:rPr>
          <w:rFonts w:ascii="Times New Roman" w:hAnsi="Times New Roman" w:eastAsia="Times New Roman" w:cs="Times New Roman"/>
          <w:color w:val="000000"/>
          <w:sz w:val="24"/>
          <w:szCs w:val="24"/>
        </w:rPr>
        <w:t xml:space="preserve">, cu blocare fizică și senzori de temperatură/umiditate;</w:t>
      </w:r>
      <w:r>
        <w:rPr>
          <w:rFonts w:ascii="Times New Roman" w:hAnsi="Times New Roman" w:eastAsia="Times New Roman" w:cs="Times New Roman"/>
          <w:sz w:val="24"/>
          <w:szCs w:val="24"/>
        </w:rPr>
      </w:r>
      <w:r>
        <w:rPr>
          <w:rFonts w:ascii="Times New Roman" w:hAnsi="Times New Roman" w:cs="Times New Roman"/>
          <w:szCs w:val="24"/>
        </w:rPr>
      </w:r>
    </w:p>
    <w:p>
      <w:pPr>
        <w:pStyle w:val="931"/>
        <w:numPr>
          <w:ilvl w:val="0"/>
          <w:numId w:val="57"/>
        </w:numPr>
        <w:pBdr/>
        <w:spacing w:line="360" w:lineRule="auto"/>
        <w:ind/>
        <w:jc w:val="both"/>
        <w:rPr>
          <w:rFonts w:ascii="Times New Roman" w:hAnsi="Times New Roman" w:cs="Times New Roman"/>
          <w:szCs w:val="24"/>
        </w:rPr>
      </w:pPr>
      <w:r>
        <w:rPr>
          <w:rFonts w:ascii="Times New Roman" w:hAnsi="Times New Roman" w:eastAsia="Times New Roman" w:cs="Times New Roman"/>
          <w:b/>
          <w:color w:val="000000"/>
          <w:sz w:val="24"/>
          <w:szCs w:val="24"/>
        </w:rPr>
        <w:t xml:space="preserve">Utilizarea de UPS-uri și generatoare de rezervă</w:t>
      </w:r>
      <w:r>
        <w:rPr>
          <w:rFonts w:ascii="Times New Roman" w:hAnsi="Times New Roman" w:eastAsia="Times New Roman" w:cs="Times New Roman"/>
          <w:color w:val="000000"/>
          <w:sz w:val="24"/>
          <w:szCs w:val="24"/>
        </w:rPr>
        <w:t xml:space="preserve">, pentru a preveni întreruperile cauzate de pene de curent;</w:t>
      </w:r>
      <w:r>
        <w:rPr>
          <w:rFonts w:ascii="Times New Roman" w:hAnsi="Times New Roman" w:eastAsia="Times New Roman" w:cs="Times New Roman"/>
          <w:sz w:val="24"/>
          <w:szCs w:val="24"/>
        </w:rPr>
      </w:r>
      <w:r>
        <w:rPr>
          <w:rFonts w:ascii="Times New Roman" w:hAnsi="Times New Roman" w:cs="Times New Roman"/>
          <w:szCs w:val="24"/>
        </w:rPr>
      </w:r>
    </w:p>
    <w:p>
      <w:pPr>
        <w:pStyle w:val="931"/>
        <w:numPr>
          <w:ilvl w:val="0"/>
          <w:numId w:val="57"/>
        </w:numPr>
        <w:pBdr/>
        <w:spacing w:line="360" w:lineRule="auto"/>
        <w:ind/>
        <w:jc w:val="both"/>
        <w:rPr>
          <w:rFonts w:ascii="Times New Roman" w:hAnsi="Times New Roman" w:cs="Times New Roman"/>
          <w:szCs w:val="24"/>
        </w:rPr>
      </w:pPr>
      <w:r>
        <w:rPr>
          <w:rFonts w:ascii="Times New Roman" w:hAnsi="Times New Roman" w:eastAsia="Times New Roman" w:cs="Times New Roman"/>
          <w:b/>
          <w:color w:val="000000"/>
          <w:sz w:val="24"/>
          <w:szCs w:val="24"/>
        </w:rPr>
        <w:t xml:space="preserve">Restricționarea accesului vizitatorilor și personalului neautorizat</w:t>
      </w:r>
      <w:r>
        <w:rPr>
          <w:rFonts w:ascii="Times New Roman" w:hAnsi="Times New Roman" w:eastAsia="Times New Roman" w:cs="Times New Roman"/>
          <w:color w:val="000000"/>
          <w:sz w:val="24"/>
          <w:szCs w:val="24"/>
        </w:rPr>
        <w:t xml:space="preserve"> în sălile tehnice;</w:t>
      </w:r>
      <w:r>
        <w:rPr>
          <w:rFonts w:ascii="Times New Roman" w:hAnsi="Times New Roman" w:eastAsia="Times New Roman" w:cs="Times New Roman"/>
          <w:sz w:val="24"/>
          <w:szCs w:val="24"/>
        </w:rPr>
      </w:r>
      <w:r>
        <w:rPr>
          <w:rFonts w:ascii="Times New Roman" w:hAnsi="Times New Roman" w:cs="Times New Roman"/>
          <w:szCs w:val="24"/>
        </w:rPr>
      </w:r>
    </w:p>
    <w:p>
      <w:pPr>
        <w:pStyle w:val="931"/>
        <w:numPr>
          <w:ilvl w:val="0"/>
          <w:numId w:val="57"/>
        </w:numPr>
        <w:pBdr/>
        <w:spacing w:line="360" w:lineRule="auto"/>
        <w:ind/>
        <w:jc w:val="both"/>
        <w:rPr>
          <w:rFonts w:ascii="Times New Roman" w:hAnsi="Times New Roman" w:cs="Times New Roman"/>
          <w:szCs w:val="24"/>
        </w:rPr>
      </w:pPr>
      <w:r>
        <w:rPr>
          <w:rFonts w:ascii="Times New Roman" w:hAnsi="Times New Roman" w:eastAsia="Times New Roman" w:cs="Times New Roman"/>
          <w:b/>
          <w:color w:val="000000"/>
          <w:sz w:val="24"/>
          <w:szCs w:val="24"/>
        </w:rPr>
        <w:t xml:space="preserve">Politici privind echipamentele mobile</w:t>
      </w:r>
      <w:r>
        <w:rPr>
          <w:rFonts w:ascii="Times New Roman" w:hAnsi="Times New Roman" w:eastAsia="Times New Roman" w:cs="Times New Roman"/>
          <w:color w:val="000000"/>
          <w:sz w:val="24"/>
          <w:szCs w:val="24"/>
        </w:rPr>
        <w:t xml:space="preserve">, care prevăd utilizarea exclusivă a dispozitivelor aprobate și criptarea obligatorie a acestora.</w:t>
      </w:r>
      <w:r>
        <w:rPr>
          <w:rFonts w:ascii="Times New Roman" w:hAnsi="Times New Roman" w:eastAsia="Times New Roman" w:cs="Times New Roman"/>
          <w:sz w:val="24"/>
          <w:szCs w:val="24"/>
        </w:rPr>
      </w:r>
      <w:r>
        <w:rPr>
          <w:rFonts w:ascii="Times New Roman" w:hAnsi="Times New Roman" w:cs="Times New Roman"/>
          <w:szCs w:val="24"/>
        </w:rPr>
      </w:r>
    </w:p>
    <w:p>
      <w:pPr>
        <w:pStyle w:val="931"/>
        <w:pBdr/>
        <w:spacing w:line="360" w:lineRule="auto"/>
        <w:ind w:firstLine="708"/>
        <w:jc w:val="both"/>
        <w:rPr>
          <w:rFonts w:ascii="Times New Roman" w:hAnsi="Times New Roman" w:cs="Times New Roman"/>
          <w:szCs w:val="24"/>
        </w:rPr>
      </w:pPr>
      <w:r>
        <w:rPr>
          <w:rFonts w:ascii="Times New Roman" w:hAnsi="Times New Roman" w:eastAsia="Times New Roman" w:cs="Times New Roman"/>
          <w:color w:val="000000"/>
          <w:sz w:val="24"/>
          <w:szCs w:val="24"/>
        </w:rPr>
        <w:t xml:space="preserve">Prin aplicarea combinată a acestor trei tipuri de controale, DataVault asigură o acoperire completă a vectorilor de risc, contribuind la menținerea unui sistem de securitate robust, aliniat cerințelor internaționale și așteptărilor clienților.</w:t>
      </w:r>
      <w:r>
        <w:rPr>
          <w:rFonts w:ascii="Times New Roman" w:hAnsi="Times New Roman" w:cs="Times New Roman"/>
          <w:sz w:val="24"/>
          <w:szCs w:val="24"/>
        </w:rPr>
      </w:r>
      <w:r>
        <w:rPr>
          <w:rFonts w:ascii="Times New Roman" w:hAnsi="Times New Roman" w:cs="Times New Roman"/>
          <w:szCs w:val="24"/>
        </w:rPr>
      </w:r>
    </w:p>
    <w:p>
      <w:pPr>
        <w:pStyle w:val="865"/>
        <w:pBdr/>
        <w:spacing/>
        <w:ind/>
        <w:rPr>
          <w:rFonts w:ascii="Times New Roman" w:hAnsi="Times New Roman" w:cs="Times New Roman"/>
          <w:b/>
          <w:bCs/>
          <w:color w:val="000000" w:themeColor="text1"/>
          <w:sz w:val="28"/>
          <w:szCs w:val="28"/>
        </w:rPr>
      </w:pPr>
      <w:r/>
      <w:bookmarkStart w:id="27" w:name="_Toc27"/>
      <w:r>
        <w:rPr>
          <w:rFonts w:ascii="Times New Roman" w:hAnsi="Times New Roman" w:eastAsia="Times New Roman" w:cs="Times New Roman"/>
          <w:b/>
          <w:bCs/>
          <w:color w:val="000000" w:themeColor="text1"/>
          <w:sz w:val="28"/>
          <w:szCs w:val="28"/>
        </w:rPr>
        <w:t xml:space="preserve">6.3 Plan de tratament al riscurilor</w:t>
      </w:r>
      <w:bookmarkEnd w:id="27"/>
      <w:r>
        <w:rPr>
          <w:rFonts w:ascii="Times New Roman" w:hAnsi="Times New Roman" w:eastAsia="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931"/>
        <w:pBdr/>
        <w:spacing w:line="360" w:lineRule="auto"/>
        <w:ind w:firstLine="708"/>
        <w:jc w:val="both"/>
        <w:rPr>
          <w:rFonts w:ascii="Times New Roman" w:hAnsi="Times New Roman" w:cs="Times New Roman"/>
          <w:szCs w:val="24"/>
        </w:rPr>
      </w:pPr>
      <w:r>
        <w:rPr>
          <w:rFonts w:ascii="Times New Roman" w:hAnsi="Times New Roman" w:eastAsia="Times New Roman" w:cs="Times New Roman"/>
          <w:sz w:val="24"/>
          <w:szCs w:val="24"/>
        </w:rPr>
        <w:t xml:space="preserve">După evaluarea riscurilor și identificarea nivelurilor acestora, următorul pas în cadrul sistemului de management al securității informației constă în elaborarea unui plan de tratament al riscurilor. Scopul acestui plan este de a reduce riscurile la un niv</w:t>
      </w:r>
      <w:r>
        <w:rPr>
          <w:rFonts w:ascii="Times New Roman" w:hAnsi="Times New Roman" w:eastAsia="Times New Roman" w:cs="Times New Roman"/>
          <w:sz w:val="24"/>
          <w:szCs w:val="24"/>
        </w:rPr>
        <w:t xml:space="preserve">el acceptabil prin aplicarea unor controale corespunzătoare, în concordanță cu natura amenințărilor, valoarea activelor și resursele disponibile. </w:t>
      </w:r>
      <w:r>
        <w:rPr>
          <w:rFonts w:ascii="Times New Roman" w:hAnsi="Times New Roman" w:eastAsia="Times New Roman" w:cs="Times New Roman"/>
          <w:sz w:val="24"/>
          <w:szCs w:val="24"/>
        </w:rPr>
        <w:t xml:space="preserve">Planul include o serie de elemente esențiale:</w:t>
      </w:r>
      <w:r>
        <w:rPr>
          <w:rFonts w:ascii="Times New Roman" w:hAnsi="Times New Roman" w:cs="Times New Roman"/>
          <w:sz w:val="24"/>
          <w:szCs w:val="24"/>
        </w:rPr>
      </w:r>
      <w:r>
        <w:rPr>
          <w:rFonts w:ascii="Times New Roman" w:hAnsi="Times New Roman" w:cs="Times New Roman"/>
          <w:szCs w:val="24"/>
        </w:rPr>
      </w:r>
    </w:p>
    <w:p>
      <w:pPr>
        <w:pStyle w:val="931"/>
        <w:pBdr/>
        <w:spacing w:line="360" w:lineRule="auto"/>
        <w:ind w:firstLine="0" w:left="709"/>
        <w:jc w:val="both"/>
        <w:rPr>
          <w:rFonts w:ascii="Times New Roman" w:hAnsi="Times New Roman" w:cs="Times New Roman"/>
          <w:szCs w:val="24"/>
        </w:rPr>
      </w:pPr>
      <w:r>
        <w:rPr>
          <w:rFonts w:ascii="Times New Roman" w:hAnsi="Times New Roman" w:eastAsia="Times New Roman" w:cs="Times New Roman"/>
          <w:b/>
          <w:color w:val="000000"/>
          <w:sz w:val="24"/>
          <w:szCs w:val="24"/>
        </w:rPr>
        <w:t xml:space="preserve">Riscul identificat</w:t>
      </w:r>
      <w:r>
        <w:rPr>
          <w:rFonts w:ascii="Times New Roman" w:hAnsi="Times New Roman" w:eastAsia="Times New Roman" w:cs="Times New Roman"/>
          <w:color w:val="000000"/>
          <w:sz w:val="24"/>
          <w:szCs w:val="24"/>
        </w:rPr>
        <w:t xml:space="preserve"> – descrierea clară a riscului evaluat;</w:t>
      </w:r>
      <w:r>
        <w:rPr>
          <w:rFonts w:ascii="Times New Roman" w:hAnsi="Times New Roman" w:eastAsia="Times New Roman" w:cs="Times New Roman"/>
          <w:sz w:val="24"/>
          <w:szCs w:val="24"/>
        </w:rPr>
      </w:r>
      <w:r>
        <w:rPr>
          <w:rFonts w:ascii="Times New Roman" w:hAnsi="Times New Roman" w:cs="Times New Roman"/>
          <w:szCs w:val="24"/>
        </w:rPr>
      </w:r>
    </w:p>
    <w:p>
      <w:pPr>
        <w:pStyle w:val="931"/>
        <w:pBdr/>
        <w:spacing w:line="360" w:lineRule="auto"/>
        <w:ind w:firstLine="708"/>
        <w:jc w:val="both"/>
        <w:rPr>
          <w:rFonts w:ascii="Times New Roman" w:hAnsi="Times New Roman" w:cs="Times New Roman"/>
          <w:szCs w:val="24"/>
        </w:rPr>
      </w:pPr>
      <w:r>
        <w:rPr>
          <w:rFonts w:ascii="Times New Roman" w:hAnsi="Times New Roman" w:eastAsia="Times New Roman" w:cs="Times New Roman"/>
          <w:b/>
          <w:color w:val="000000"/>
          <w:sz w:val="24"/>
          <w:szCs w:val="24"/>
        </w:rPr>
        <w:t xml:space="preserve">Controlul aplicat</w:t>
      </w:r>
      <w:r>
        <w:rPr>
          <w:rFonts w:ascii="Times New Roman" w:hAnsi="Times New Roman" w:eastAsia="Times New Roman" w:cs="Times New Roman"/>
          <w:color w:val="000000"/>
          <w:sz w:val="24"/>
          <w:szCs w:val="24"/>
        </w:rPr>
        <w:t xml:space="preserve"> – măsura de securitate aleasă pentru tratarea riscului;</w:t>
      </w:r>
      <w:r>
        <w:rPr>
          <w:rFonts w:ascii="Times New Roman" w:hAnsi="Times New Roman" w:eastAsia="Times New Roman" w:cs="Times New Roman"/>
          <w:sz w:val="24"/>
          <w:szCs w:val="24"/>
        </w:rPr>
      </w:r>
      <w:r>
        <w:rPr>
          <w:rFonts w:ascii="Times New Roman" w:hAnsi="Times New Roman" w:cs="Times New Roman"/>
          <w:szCs w:val="24"/>
        </w:rPr>
      </w:r>
    </w:p>
    <w:p>
      <w:pPr>
        <w:pStyle w:val="931"/>
        <w:pBdr/>
        <w:spacing w:line="360" w:lineRule="auto"/>
        <w:ind w:firstLine="708"/>
        <w:jc w:val="both"/>
        <w:rPr>
          <w:rFonts w:ascii="Times New Roman" w:hAnsi="Times New Roman" w:cs="Times New Roman"/>
          <w:szCs w:val="24"/>
        </w:rPr>
      </w:pPr>
      <w:r>
        <w:rPr>
          <w:rFonts w:ascii="Times New Roman" w:hAnsi="Times New Roman" w:eastAsia="Times New Roman" w:cs="Times New Roman"/>
          <w:b/>
          <w:color w:val="000000"/>
          <w:sz w:val="24"/>
          <w:szCs w:val="24"/>
        </w:rPr>
        <w:t xml:space="preserve">Standardul de referință</w:t>
      </w:r>
      <w:r>
        <w:rPr>
          <w:rFonts w:ascii="Times New Roman" w:hAnsi="Times New Roman" w:eastAsia="Times New Roman" w:cs="Times New Roman"/>
          <w:color w:val="000000"/>
          <w:sz w:val="24"/>
          <w:szCs w:val="24"/>
        </w:rPr>
        <w:t xml:space="preserve"> – codul controlului din Anexa A a ISO/IEC 27001;</w:t>
        <w:tab/>
      </w:r>
      <w:r>
        <w:rPr>
          <w:rFonts w:ascii="Times New Roman" w:hAnsi="Times New Roman" w:eastAsia="Times New Roman" w:cs="Times New Roman"/>
          <w:sz w:val="24"/>
          <w:szCs w:val="24"/>
        </w:rPr>
      </w:r>
      <w:r>
        <w:rPr>
          <w:rFonts w:ascii="Times New Roman" w:hAnsi="Times New Roman" w:cs="Times New Roman"/>
          <w:szCs w:val="24"/>
        </w:rPr>
      </w:r>
    </w:p>
    <w:p>
      <w:pPr>
        <w:pStyle w:val="931"/>
        <w:pBdr/>
        <w:spacing w:line="360" w:lineRule="auto"/>
        <w:ind w:firstLine="708"/>
        <w:jc w:val="both"/>
        <w:rPr>
          <w:rFonts w:ascii="Times New Roman" w:hAnsi="Times New Roman" w:cs="Times New Roman"/>
          <w:szCs w:val="24"/>
        </w:rPr>
      </w:pPr>
      <w:r>
        <w:rPr>
          <w:rFonts w:ascii="Times New Roman" w:hAnsi="Times New Roman" w:eastAsia="Times New Roman" w:cs="Times New Roman"/>
          <w:b/>
          <w:color w:val="000000"/>
          <w:sz w:val="24"/>
          <w:szCs w:val="24"/>
        </w:rPr>
        <w:t xml:space="preserve">Responsabilul desemnat</w:t>
      </w:r>
      <w:r>
        <w:rPr>
          <w:rFonts w:ascii="Times New Roman" w:hAnsi="Times New Roman" w:eastAsia="Times New Roman" w:cs="Times New Roman"/>
          <w:color w:val="000000"/>
          <w:sz w:val="24"/>
          <w:szCs w:val="24"/>
        </w:rPr>
        <w:t xml:space="preserve"> – persoana sau echipa responsabilă de implementare;</w:t>
      </w:r>
      <w:r>
        <w:rPr>
          <w:rFonts w:ascii="Times New Roman" w:hAnsi="Times New Roman" w:eastAsia="Times New Roman" w:cs="Times New Roman"/>
          <w:sz w:val="24"/>
          <w:szCs w:val="24"/>
        </w:rPr>
      </w:r>
      <w:r>
        <w:rPr>
          <w:rFonts w:ascii="Times New Roman" w:hAnsi="Times New Roman" w:cs="Times New Roman"/>
          <w:szCs w:val="24"/>
        </w:rPr>
      </w:r>
    </w:p>
    <w:p>
      <w:pPr>
        <w:pStyle w:val="931"/>
        <w:pBdr/>
        <w:spacing w:line="360" w:lineRule="auto"/>
        <w:ind w:firstLine="708"/>
        <w:jc w:val="both"/>
        <w:rPr>
          <w:rFonts w:ascii="Times New Roman" w:hAnsi="Times New Roman" w:cs="Times New Roman"/>
          <w:szCs w:val="24"/>
        </w:rPr>
      </w:pPr>
      <w:r>
        <w:rPr>
          <w:rFonts w:ascii="Times New Roman" w:hAnsi="Times New Roman" w:eastAsia="Times New Roman" w:cs="Times New Roman"/>
          <w:b/>
          <w:color w:val="000000"/>
          <w:sz w:val="24"/>
          <w:szCs w:val="24"/>
        </w:rPr>
        <w:t xml:space="preserve">Termenul de implementare</w:t>
      </w:r>
      <w:r>
        <w:rPr>
          <w:rFonts w:ascii="Times New Roman" w:hAnsi="Times New Roman" w:eastAsia="Times New Roman" w:cs="Times New Roman"/>
          <w:color w:val="000000"/>
          <w:sz w:val="24"/>
          <w:szCs w:val="24"/>
        </w:rPr>
        <w:t xml:space="preserve"> – limita de timp stabilită pentru aplicarea controlului;</w:t>
      </w:r>
      <w:r>
        <w:rPr>
          <w:rFonts w:ascii="Times New Roman" w:hAnsi="Times New Roman" w:eastAsia="Times New Roman" w:cs="Times New Roman"/>
          <w:sz w:val="24"/>
          <w:szCs w:val="24"/>
        </w:rPr>
      </w:r>
      <w:r>
        <w:rPr>
          <w:rFonts w:ascii="Times New Roman" w:hAnsi="Times New Roman" w:cs="Times New Roman"/>
          <w:szCs w:val="24"/>
        </w:rPr>
      </w:r>
    </w:p>
    <w:p>
      <w:pPr>
        <w:pStyle w:val="931"/>
        <w:pBdr/>
        <w:spacing w:line="360" w:lineRule="auto"/>
        <w:ind w:firstLine="708"/>
        <w:jc w:val="both"/>
        <w:rPr>
          <w:rFonts w:ascii="Times New Roman" w:hAnsi="Times New Roman" w:cs="Times New Roman"/>
          <w:szCs w:val="24"/>
        </w:rPr>
      </w:pPr>
      <w:r>
        <w:rPr>
          <w:rFonts w:ascii="Times New Roman" w:hAnsi="Times New Roman" w:eastAsia="Times New Roman" w:cs="Times New Roman"/>
          <w:b/>
          <w:color w:val="000000"/>
          <w:sz w:val="24"/>
          <w:szCs w:val="24"/>
        </w:rPr>
        <w:t xml:space="preserve">Statusul</w:t>
      </w:r>
      <w:r>
        <w:rPr>
          <w:rFonts w:ascii="Times New Roman" w:hAnsi="Times New Roman" w:eastAsia="Times New Roman" w:cs="Times New Roman"/>
          <w:color w:val="000000"/>
          <w:sz w:val="24"/>
          <w:szCs w:val="24"/>
        </w:rPr>
        <w:t xml:space="preserve"> – stadiul în care se află măsura (planificat, în curs, implementat);</w:t>
      </w:r>
      <w:r>
        <w:rPr>
          <w:rFonts w:ascii="Times New Roman" w:hAnsi="Times New Roman" w:eastAsia="Times New Roman" w:cs="Times New Roman"/>
          <w:sz w:val="24"/>
          <w:szCs w:val="24"/>
        </w:rPr>
      </w:r>
      <w:r>
        <w:rPr>
          <w:rFonts w:ascii="Times New Roman" w:hAnsi="Times New Roman" w:cs="Times New Roman"/>
          <w:szCs w:val="24"/>
        </w:rPr>
      </w:r>
    </w:p>
    <w:p>
      <w:pPr>
        <w:pStyle w:val="931"/>
        <w:pBdr/>
        <w:spacing w:line="360" w:lineRule="auto"/>
        <w:ind w:firstLine="708"/>
        <w:jc w:val="both"/>
        <w:rPr>
          <w:rFonts w:ascii="Times New Roman" w:hAnsi="Times New Roman" w:cs="Times New Roman"/>
          <w:szCs w:val="24"/>
        </w:rPr>
      </w:pPr>
      <w:r>
        <w:rPr>
          <w:rFonts w:ascii="Times New Roman" w:hAnsi="Times New Roman" w:eastAsia="Times New Roman" w:cs="Times New Roman"/>
          <w:b/>
          <w:color w:val="000000"/>
          <w:sz w:val="24"/>
          <w:szCs w:val="24"/>
        </w:rPr>
        <w:t xml:space="preserve">Nivelul de risc rezidual</w:t>
      </w:r>
      <w:r>
        <w:rPr>
          <w:rFonts w:ascii="Times New Roman" w:hAnsi="Times New Roman" w:eastAsia="Times New Roman" w:cs="Times New Roman"/>
          <w:color w:val="000000"/>
          <w:sz w:val="24"/>
          <w:szCs w:val="24"/>
        </w:rPr>
        <w:t xml:space="preserve"> – nivelul de risc estimat după aplicarea măsurii.</w:t>
      </w:r>
      <w:r>
        <w:rPr>
          <w:rFonts w:ascii="Times New Roman" w:hAnsi="Times New Roman" w:eastAsia="Times New Roman" w:cs="Times New Roman"/>
          <w:sz w:val="24"/>
          <w:szCs w:val="24"/>
        </w:rPr>
      </w:r>
      <w:r>
        <w:rPr>
          <w:rFonts w:ascii="Times New Roman" w:hAnsi="Times New Roman" w:cs="Times New Roman"/>
          <w:szCs w:val="24"/>
        </w:rPr>
      </w:r>
    </w:p>
    <w:p>
      <w:pPr>
        <w:pStyle w:val="931"/>
        <w:pBdr/>
        <w:spacing w:line="360" w:lineRule="auto"/>
        <w:ind w:firstLine="708"/>
        <w:jc w:val="both"/>
        <w:rPr>
          <w:rFonts w:ascii="Times New Roman" w:hAnsi="Times New Roman" w:cs="Times New Roman"/>
          <w:sz w:val="24"/>
          <w:szCs w:val="24"/>
          <w:highlight w:val="none"/>
        </w:rPr>
      </w:pPr>
      <w:r>
        <w:rPr>
          <w:rFonts w:ascii="Times New Roman" w:hAnsi="Times New Roman" w:eastAsia="Times New Roman" w:cs="Times New Roman"/>
          <w:color w:val="000000"/>
          <w:sz w:val="24"/>
          <w:szCs w:val="24"/>
        </w:rPr>
        <w:t xml:space="preserve">Această abordare sistematică permite urmărirea progresului în aplicarea măsurilor și evaluarea eficienței acestora în reducerea riscurilor. Un fragment ilustrativ din planul de tratament pentru DataVault este prezentat mai jos:</w:t>
      </w:r>
      <w:r>
        <w:rPr>
          <w:rFonts w:ascii="Times New Roman" w:hAnsi="Times New Roman" w:eastAsia="Times New Roman" w:cs="Times New Roman"/>
          <w:sz w:val="24"/>
          <w:szCs w:val="24"/>
        </w:rPr>
      </w:r>
      <w:r>
        <w:rPr>
          <w:rFonts w:ascii="Times New Roman" w:hAnsi="Times New Roman" w:cs="Times New Roman"/>
          <w:sz w:val="24"/>
          <w:szCs w:val="24"/>
          <w:highlight w:val="none"/>
        </w:rPr>
      </w:r>
    </w:p>
    <w:tbl>
      <w:tblPr>
        <w:tblStyle w:val="1020"/>
        <w:tblW w:w="0" w:type="auto"/>
        <w:tblBorders/>
        <w:tblLayout w:type="fixed"/>
        <w:tblLook w:val="04A0" w:firstRow="1" w:lastRow="0" w:firstColumn="1" w:lastColumn="0" w:noHBand="0" w:noVBand="1"/>
      </w:tblPr>
      <w:tblGrid>
        <w:gridCol w:w="2108"/>
        <w:gridCol w:w="1843"/>
        <w:gridCol w:w="1276"/>
        <w:gridCol w:w="1559"/>
        <w:gridCol w:w="1134"/>
        <w:gridCol w:w="1559"/>
        <w:gridCol w:w="1417"/>
      </w:tblGrid>
      <w:tr>
        <w:trPr>
          <w:trHeight w:val="494"/>
        </w:trPr>
        <w:tc>
          <w:tcPr>
            <w:tcBorders/>
            <w:tcW w:w="2108" w:type="dxa"/>
            <w:textDirection w:val="lrTb"/>
            <w:noWrap w:val="false"/>
          </w:tcPr>
          <w:p>
            <w:pPr>
              <w:pBdr/>
              <w:spacing w:after="0" w:before="0" w:line="240" w:lineRule="auto"/>
              <w:ind/>
              <w:jc w:val="center"/>
              <w:rPr/>
            </w:pPr>
            <w:r>
              <w:rPr>
                <w:rFonts w:ascii="Times New Roman" w:hAnsi="Times New Roman" w:eastAsia="Times New Roman" w:cs="Times New Roman"/>
                <w:b/>
                <w:color w:val="000000"/>
                <w:sz w:val="24"/>
              </w:rPr>
              <w:t xml:space="preserve">Riscul identificat</w:t>
            </w:r>
            <w:r/>
          </w:p>
        </w:tc>
        <w:tc>
          <w:tcPr>
            <w:tcBorders/>
            <w:tcW w:w="1843" w:type="dxa"/>
            <w:textDirection w:val="lrTb"/>
            <w:noWrap w:val="false"/>
          </w:tcPr>
          <w:p>
            <w:pPr>
              <w:pBdr/>
              <w:spacing w:after="0" w:before="0" w:line="240" w:lineRule="auto"/>
              <w:ind/>
              <w:jc w:val="center"/>
              <w:rPr/>
            </w:pPr>
            <w:r>
              <w:rPr>
                <w:rFonts w:ascii="Times New Roman" w:hAnsi="Times New Roman" w:eastAsia="Times New Roman" w:cs="Times New Roman"/>
                <w:b/>
                <w:color w:val="000000"/>
                <w:sz w:val="24"/>
              </w:rPr>
              <w:t xml:space="preserve">Control aplicat</w:t>
            </w:r>
            <w:r/>
          </w:p>
        </w:tc>
        <w:tc>
          <w:tcPr>
            <w:tcBorders/>
            <w:tcW w:w="1276" w:type="dxa"/>
            <w:textDirection w:val="lrTb"/>
            <w:noWrap w:val="false"/>
          </w:tcPr>
          <w:p>
            <w:pPr>
              <w:pBdr/>
              <w:spacing w:after="0" w:before="0" w:line="240" w:lineRule="auto"/>
              <w:ind/>
              <w:jc w:val="center"/>
              <w:rPr/>
            </w:pPr>
            <w:r>
              <w:rPr>
                <w:rFonts w:ascii="Times New Roman" w:hAnsi="Times New Roman" w:eastAsia="Times New Roman" w:cs="Times New Roman"/>
                <w:b/>
                <w:color w:val="000000"/>
                <w:sz w:val="24"/>
              </w:rPr>
              <w:t xml:space="preserve">Cod ISO</w:t>
            </w:r>
            <w:r/>
          </w:p>
        </w:tc>
        <w:tc>
          <w:tcPr>
            <w:tcBorders/>
            <w:tcW w:w="1559" w:type="dxa"/>
            <w:textDirection w:val="lrTb"/>
            <w:noWrap w:val="false"/>
          </w:tcPr>
          <w:p>
            <w:pPr>
              <w:pBdr/>
              <w:spacing w:after="0" w:before="0" w:line="240" w:lineRule="auto"/>
              <w:ind/>
              <w:jc w:val="center"/>
              <w:rPr/>
            </w:pPr>
            <w:r>
              <w:rPr>
                <w:rFonts w:ascii="Times New Roman" w:hAnsi="Times New Roman" w:eastAsia="Times New Roman" w:cs="Times New Roman"/>
                <w:b/>
                <w:color w:val="000000"/>
                <w:sz w:val="24"/>
              </w:rPr>
              <w:t xml:space="preserve">Responsabil</w:t>
            </w:r>
            <w:r/>
          </w:p>
        </w:tc>
        <w:tc>
          <w:tcPr>
            <w:tcBorders/>
            <w:tcW w:w="1134" w:type="dxa"/>
            <w:textDirection w:val="lrTb"/>
            <w:noWrap w:val="false"/>
          </w:tcPr>
          <w:p>
            <w:pPr>
              <w:pBdr/>
              <w:spacing w:after="0" w:before="0" w:line="240" w:lineRule="auto"/>
              <w:ind/>
              <w:jc w:val="center"/>
              <w:rPr/>
            </w:pPr>
            <w:r>
              <w:rPr>
                <w:rFonts w:ascii="Times New Roman" w:hAnsi="Times New Roman" w:eastAsia="Times New Roman" w:cs="Times New Roman"/>
                <w:b/>
                <w:color w:val="000000"/>
                <w:sz w:val="24"/>
              </w:rPr>
              <w:t xml:space="preserve">Termen</w:t>
            </w:r>
            <w:r/>
          </w:p>
        </w:tc>
        <w:tc>
          <w:tcPr>
            <w:tcBorders/>
            <w:tcW w:w="1559" w:type="dxa"/>
            <w:textDirection w:val="lrTb"/>
            <w:noWrap w:val="false"/>
          </w:tcPr>
          <w:p>
            <w:pPr>
              <w:pBdr/>
              <w:spacing w:after="0" w:before="0" w:line="240" w:lineRule="auto"/>
              <w:ind/>
              <w:jc w:val="center"/>
              <w:rPr/>
            </w:pPr>
            <w:r>
              <w:rPr>
                <w:rFonts w:ascii="Times New Roman" w:hAnsi="Times New Roman" w:eastAsia="Times New Roman" w:cs="Times New Roman"/>
                <w:b/>
                <w:color w:val="000000"/>
                <w:sz w:val="24"/>
              </w:rPr>
              <w:t xml:space="preserve">Status</w:t>
            </w:r>
            <w:r/>
          </w:p>
        </w:tc>
        <w:tc>
          <w:tcPr>
            <w:tcBorders/>
            <w:tcMar>
              <w:left w:w="15" w:type="dxa"/>
              <w:top w:w="15" w:type="dxa"/>
              <w:right w:w="15" w:type="dxa"/>
              <w:bottom w:w="15" w:type="dxa"/>
            </w:tcMar>
            <w:tcW w:w="1417" w:type="dxa"/>
            <w:vAlign w:val="center"/>
            <w:textDirection w:val="lrTb"/>
            <w:noWrap w:val="false"/>
          </w:tcPr>
          <w:p>
            <w:pPr>
              <w:pBdr/>
              <w:spacing w:after="0" w:before="0" w:line="240" w:lineRule="auto"/>
              <w:ind/>
              <w:jc w:val="center"/>
              <w:rPr/>
            </w:pPr>
            <w:r>
              <w:rPr>
                <w:rFonts w:ascii="Times New Roman" w:hAnsi="Times New Roman" w:eastAsia="Times New Roman" w:cs="Times New Roman"/>
                <w:b/>
                <w:color w:val="000000"/>
                <w:sz w:val="24"/>
              </w:rPr>
              <w:t xml:space="preserve">Risc rezidual</w:t>
            </w:r>
            <w:r/>
          </w:p>
        </w:tc>
      </w:tr>
      <w:tr>
        <w:trPr/>
        <w:tc>
          <w:tcPr>
            <w:tcBorders/>
            <w:tcW w:w="2108" w:type="dxa"/>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Exfiltrare date clienți</w:t>
            </w:r>
            <w:r/>
          </w:p>
        </w:tc>
        <w:tc>
          <w:tcPr>
            <w:tcBorders/>
            <w:tcW w:w="1843" w:type="dxa"/>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Criptare + MFA</w:t>
            </w:r>
            <w:r/>
          </w:p>
        </w:tc>
        <w:tc>
          <w:tcPr>
            <w:tcBorders/>
            <w:tcW w:w="1276" w:type="dxa"/>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A.8.28</w:t>
            </w:r>
            <w:r/>
          </w:p>
        </w:tc>
        <w:tc>
          <w:tcPr>
            <w:tcBorders/>
            <w:tcW w:w="1559" w:type="dxa"/>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IT Manager</w:t>
            </w:r>
            <w:r/>
          </w:p>
        </w:tc>
        <w:tc>
          <w:tcPr>
            <w:tcBorders/>
            <w:tcW w:w="1134" w:type="dxa"/>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30 zile</w:t>
            </w:r>
            <w:r/>
          </w:p>
        </w:tc>
        <w:tc>
          <w:tcPr>
            <w:tcBorders/>
            <w:tcW w:w="1559" w:type="dxa"/>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Implementat</w:t>
            </w:r>
            <w:r/>
          </w:p>
        </w:tc>
        <w:tc>
          <w:tcPr>
            <w:tcBorders/>
            <w:tcMar>
              <w:left w:w="15" w:type="dxa"/>
              <w:top w:w="15" w:type="dxa"/>
              <w:right w:w="15" w:type="dxa"/>
              <w:bottom w:w="15" w:type="dxa"/>
            </w:tcMar>
            <w:tcW w:w="1417"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Redus</w:t>
            </w:r>
            <w:r/>
          </w:p>
        </w:tc>
      </w:tr>
      <w:tr>
        <w:trPr>
          <w:trHeight w:val="364"/>
        </w:trPr>
        <w:tc>
          <w:tcPr>
            <w:tcBorders/>
            <w:tcW w:w="2108" w:type="dxa"/>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Exploatarea vulnerabilităților web</w:t>
            </w:r>
            <w:r/>
          </w:p>
        </w:tc>
        <w:tc>
          <w:tcPr>
            <w:tcBorders/>
            <w:tcW w:w="1843" w:type="dxa"/>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Audit cod + WAF</w:t>
            </w:r>
            <w:r/>
          </w:p>
        </w:tc>
        <w:tc>
          <w:tcPr>
            <w:tcBorders/>
            <w:tcW w:w="1276" w:type="dxa"/>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A.12.1</w:t>
            </w:r>
            <w:r/>
          </w:p>
        </w:tc>
        <w:tc>
          <w:tcPr>
            <w:tcBorders/>
            <w:tcW w:w="1559" w:type="dxa"/>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Dev Lead</w:t>
            </w:r>
            <w:r/>
          </w:p>
        </w:tc>
        <w:tc>
          <w:tcPr>
            <w:tcBorders/>
            <w:tcW w:w="1134" w:type="dxa"/>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60 zile</w:t>
            </w:r>
            <w:r/>
          </w:p>
        </w:tc>
        <w:tc>
          <w:tcPr>
            <w:tcBorders/>
            <w:tcW w:w="1559" w:type="dxa"/>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În curs</w:t>
            </w:r>
            <w:r/>
          </w:p>
        </w:tc>
        <w:tc>
          <w:tcPr>
            <w:tcBorders/>
            <w:tcMar>
              <w:left w:w="15" w:type="dxa"/>
              <w:top w:w="15" w:type="dxa"/>
              <w:right w:w="15" w:type="dxa"/>
              <w:bottom w:w="15" w:type="dxa"/>
            </w:tcMar>
            <w:tcW w:w="1417"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Moderat</w:t>
            </w:r>
            <w:r/>
          </w:p>
        </w:tc>
      </w:tr>
      <w:tr>
        <w:trPr/>
        <w:tc>
          <w:tcPr>
            <w:tcBorders/>
            <w:tcW w:w="2108" w:type="dxa"/>
            <w:vMerge w:val="restart"/>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Furt fizic echipamente mobile</w:t>
            </w:r>
            <w:r/>
          </w:p>
        </w:tc>
        <w:tc>
          <w:tcPr>
            <w:tcBorders/>
            <w:tcW w:w="1843" w:type="dxa"/>
            <w:vMerge w:val="restart"/>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Politici MDM + criptare disc</w:t>
            </w:r>
            <w:r/>
          </w:p>
        </w:tc>
        <w:tc>
          <w:tcPr>
            <w:tcBorders/>
            <w:tcW w:w="1276" w:type="dxa"/>
            <w:vMerge w:val="restart"/>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A.7.7</w:t>
            </w:r>
            <w:r/>
          </w:p>
        </w:tc>
        <w:tc>
          <w:tcPr>
            <w:tcBorders/>
            <w:tcW w:w="1559" w:type="dxa"/>
            <w:vMerge w:val="restart"/>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Admin Sistem</w:t>
            </w:r>
            <w:r/>
          </w:p>
        </w:tc>
        <w:tc>
          <w:tcPr>
            <w:tcBorders/>
            <w:tcW w:w="1134" w:type="dxa"/>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45 zile</w:t>
            </w:r>
            <w:r/>
          </w:p>
        </w:tc>
        <w:tc>
          <w:tcPr>
            <w:tcBorders/>
            <w:tcW w:w="1559" w:type="dxa"/>
            <w:vMerge w:val="restart"/>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Planificat</w:t>
            </w:r>
            <w:r/>
          </w:p>
        </w:tc>
        <w:tc>
          <w:tcPr>
            <w:tcBorders/>
            <w:tcMar>
              <w:left w:w="15" w:type="dxa"/>
              <w:top w:w="15" w:type="dxa"/>
              <w:right w:w="15" w:type="dxa"/>
              <w:bottom w:w="15" w:type="dxa"/>
            </w:tcMar>
            <w:tcW w:w="1417"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Redus</w:t>
            </w:r>
            <w:r/>
          </w:p>
        </w:tc>
      </w:tr>
      <w:tr>
        <w:trPr/>
        <w:tc>
          <w:tcPr>
            <w:tcBorders/>
            <w:tcW w:w="2108" w:type="dxa"/>
            <w:vMerge w:val="restart"/>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Interceptarea traficului rețelei</w:t>
            </w:r>
            <w:r/>
          </w:p>
        </w:tc>
        <w:tc>
          <w:tcPr>
            <w:tcBorders/>
            <w:tcW w:w="1843" w:type="dxa"/>
            <w:vMerge w:val="restart"/>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VPN criptat + IDS</w:t>
            </w:r>
            <w:r/>
          </w:p>
        </w:tc>
        <w:tc>
          <w:tcPr>
            <w:tcBorders/>
            <w:tcW w:w="1276" w:type="dxa"/>
            <w:vMerge w:val="restart"/>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A.13.1</w:t>
            </w:r>
            <w:r/>
          </w:p>
        </w:tc>
        <w:tc>
          <w:tcPr>
            <w:tcBorders/>
            <w:tcW w:w="1559" w:type="dxa"/>
            <w:vMerge w:val="restart"/>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Inginer Rețea</w:t>
            </w:r>
            <w:r/>
          </w:p>
        </w:tc>
        <w:tc>
          <w:tcPr>
            <w:tcBorders/>
            <w:tcW w:w="1134" w:type="dxa"/>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20 zile</w:t>
            </w:r>
            <w:r/>
          </w:p>
        </w:tc>
        <w:tc>
          <w:tcPr>
            <w:tcBorders/>
            <w:tcW w:w="1559" w:type="dxa"/>
            <w:vMerge w:val="restart"/>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Implementat</w:t>
            </w:r>
            <w:r/>
          </w:p>
        </w:tc>
        <w:tc>
          <w:tcPr>
            <w:tcBorders/>
            <w:tcMar>
              <w:left w:w="15" w:type="dxa"/>
              <w:top w:w="15" w:type="dxa"/>
              <w:right w:w="15" w:type="dxa"/>
              <w:bottom w:w="15" w:type="dxa"/>
            </w:tcMar>
            <w:tcW w:w="1417" w:type="dxa"/>
            <w:vAlign w:val="center"/>
            <w:textDirection w:val="lrTb"/>
            <w:noWrap w:val="false"/>
          </w:tcPr>
          <w:p>
            <w:pPr>
              <w:pBdr/>
              <w:spacing w:after="0" w:before="0" w:line="240" w:lineRule="auto"/>
              <w:ind/>
              <w:jc w:val="center"/>
              <w:rPr/>
            </w:pPr>
            <w:r>
              <w:rPr>
                <w:rFonts w:ascii="Times New Roman" w:hAnsi="Times New Roman" w:eastAsia="Times New Roman" w:cs="Times New Roman"/>
                <w:color w:val="000000"/>
                <w:sz w:val="24"/>
              </w:rPr>
              <w:t xml:space="preserve">Redus</w:t>
            </w:r>
            <w:r/>
          </w:p>
        </w:tc>
      </w:tr>
    </w:tbl>
    <w:p>
      <w:pPr>
        <w:pBdr/>
        <w:shd w:val="nil" w:color="auto"/>
        <w:spacing w:line="360" w:lineRule="auto"/>
        <w:ind w:firstLine="708"/>
        <w:jc w:val="both"/>
        <w:rPr>
          <w:rFonts w:ascii="Times New Roman" w:hAnsi="Times New Roman" w:cs="Times New Roman"/>
          <w:sz w:val="24"/>
          <w:szCs w:val="24"/>
          <w:highlight w:val="none"/>
        </w:rPr>
      </w:pPr>
      <w:r>
        <w:rPr>
          <w:rFonts w:ascii="Times New Roman" w:hAnsi="Times New Roman" w:cs="Times New Roman"/>
          <w:sz w:val="24"/>
          <w:szCs w:val="24"/>
        </w:rPr>
      </w:r>
      <w:r>
        <w:rPr>
          <w:rFonts w:ascii="Times New Roman" w:hAnsi="Times New Roman" w:eastAsia="Times New Roman" w:cs="Times New Roman"/>
          <w:sz w:val="24"/>
          <w:szCs w:val="24"/>
        </w:rPr>
        <w:t xml:space="preserve">Planul este revizuit periodic de către echipa de securitate și aprobat de conducerea organizației. În cazul apariției unor incidente, a modificării structurii organizaționale sau a evaluărilor externe (ex. audituri), planul este actualizat pentru a reflect</w:t>
      </w:r>
      <w:r>
        <w:rPr>
          <w:rFonts w:ascii="Times New Roman" w:hAnsi="Times New Roman" w:eastAsia="Times New Roman" w:cs="Times New Roman"/>
          <w:sz w:val="24"/>
          <w:szCs w:val="24"/>
        </w:rPr>
        <w:t xml:space="preserve">a realitatea operațională și a asigura o protecție continuă și relevantă.</w:t>
      </w:r>
      <w:r>
        <w:rPr>
          <w:rFonts w:ascii="Times New Roman" w:hAnsi="Times New Roman" w:cs="Times New Roman"/>
          <w:sz w:val="24"/>
          <w:szCs w:val="24"/>
        </w:rPr>
        <w:br w:type="page" w:clear="all"/>
      </w:r>
      <w:r>
        <w:rPr>
          <w:rFonts w:ascii="Times New Roman" w:hAnsi="Times New Roman" w:cs="Times New Roman"/>
          <w:sz w:val="24"/>
          <w:szCs w:val="24"/>
        </w:rPr>
      </w:r>
      <w:r>
        <w:rPr>
          <w:rFonts w:ascii="Times New Roman" w:hAnsi="Times New Roman" w:cs="Times New Roman"/>
          <w:sz w:val="24"/>
          <w:szCs w:val="24"/>
          <w:highlight w:val="none"/>
        </w:rPr>
      </w:r>
    </w:p>
    <w:p>
      <w:pPr>
        <w:pStyle w:val="864"/>
        <w:pBdr/>
        <w:spacing/>
        <w:ind/>
        <w:rPr>
          <w:rFonts w:ascii="Times New Roman" w:hAnsi="Times New Roman" w:eastAsia="Times New Roman" w:cs="Times New Roman"/>
          <w:b/>
          <w:bCs/>
          <w:color w:val="000000" w:themeColor="text1"/>
          <w:sz w:val="32"/>
          <w:szCs w:val="32"/>
        </w:rPr>
      </w:pPr>
      <w:r/>
      <w:bookmarkStart w:id="28" w:name="_Toc28"/>
      <w:r>
        <w:rPr>
          <w:rFonts w:ascii="Times New Roman" w:hAnsi="Times New Roman" w:eastAsia="Times New Roman" w:cs="Times New Roman"/>
          <w:b/>
          <w:bCs/>
          <w:color w:val="000000" w:themeColor="text1"/>
          <w:sz w:val="32"/>
          <w:szCs w:val="32"/>
        </w:rPr>
        <w:t xml:space="preserve">Politica de securitate a informației</w:t>
      </w:r>
      <w:bookmarkEnd w:id="28"/>
      <w:r>
        <w:rPr>
          <w:rFonts w:ascii="Times New Roman" w:hAnsi="Times New Roman" w:cs="Times New Roman"/>
          <w:sz w:val="24"/>
          <w:szCs w:val="24"/>
        </w:rPr>
      </w:r>
      <w:r>
        <w:rPr>
          <w:rFonts w:ascii="Times New Roman" w:hAnsi="Times New Roman" w:eastAsia="Times New Roman" w:cs="Times New Roman"/>
          <w:b/>
          <w:bCs/>
          <w:color w:val="000000" w:themeColor="text1"/>
          <w:sz w:val="32"/>
          <w:szCs w:val="32"/>
        </w:rPr>
      </w:r>
    </w:p>
    <w:p>
      <w:pPr>
        <w:pBdr/>
        <w:spacing w:line="360" w:lineRule="auto"/>
        <w:ind/>
        <w:jc w:val="both"/>
        <w:rPr>
          <w:rFonts w:ascii="Times New Roman" w:hAnsi="Times New Roman" w:cs="Times New Roman"/>
          <w:sz w:val="24"/>
          <w:szCs w:val="24"/>
        </w:rPr>
      </w:pPr>
      <w:r>
        <w:rPr>
          <w:rFonts w:ascii="Times New Roman" w:hAnsi="Times New Roman" w:eastAsia="Times New Roman" w:cs="Times New Roman"/>
          <w:b/>
          <w:bCs/>
          <w:color w:val="000000" w:themeColor="text1"/>
          <w:sz w:val="24"/>
          <w:szCs w:val="24"/>
        </w:rPr>
      </w:r>
      <w:r>
        <w:rPr>
          <w:rFonts w:ascii="Times New Roman" w:hAnsi="Times New Roman" w:eastAsia="Times New Roman" w:cs="Times New Roman"/>
          <w:b/>
          <w:bCs/>
          <w:color w:val="000000" w:themeColor="text1"/>
          <w:sz w:val="24"/>
          <w:szCs w:val="24"/>
        </w:rPr>
        <w:t xml:space="preserve">  </w:t>
      </w:r>
      <w:r>
        <w:rPr>
          <w:rFonts w:ascii="Times New Roman" w:hAnsi="Times New Roman" w:eastAsia="Times New Roman" w:cs="Times New Roman"/>
          <w:sz w:val="24"/>
          <w:szCs w:val="24"/>
        </w:rPr>
        <w:t xml:space="preserve">Politica de securitate a informației reprezintă documentul fundamental care stabilește cadrul de referință pentru protejarea activelor informaționale ale organizației. Aceasta reflectă angajamentul conducerii de a asigura confidențialitatea, integritatea ș</w:t>
      </w:r>
      <w:r>
        <w:rPr>
          <w:rFonts w:ascii="Times New Roman" w:hAnsi="Times New Roman" w:eastAsia="Times New Roman" w:cs="Times New Roman"/>
          <w:sz w:val="24"/>
          <w:szCs w:val="24"/>
        </w:rPr>
        <w:t xml:space="preserve">i disponibilitatea informațiilor și definește regulile generale privind comportamentul </w:t>
      </w:r>
      <w:r>
        <w:rPr>
          <w:rFonts w:ascii="TakaoGothic" w:hAnsi="TakaoGothic" w:eastAsia="TakaoGothic" w:cs="TakaoGothic"/>
          <w:sz w:val="24"/>
          <w:szCs w:val="24"/>
        </w:rPr>
        <w:t xml:space="preserve">acceptabil</w:t>
      </w:r>
      <w:r>
        <w:rPr>
          <w:rFonts w:ascii="Times New Roman" w:hAnsi="Times New Roman" w:eastAsia="Times New Roman" w:cs="Times New Roman"/>
          <w:sz w:val="24"/>
          <w:szCs w:val="24"/>
        </w:rPr>
        <w:t xml:space="preserve">, măsurile de protecție și mecanismele de monitorizare.</w:t>
      </w:r>
      <w:r>
        <w:rPr>
          <w:sz w:val="24"/>
          <w:szCs w:val="24"/>
        </w:rPr>
      </w:r>
      <w:r>
        <w:rPr>
          <w:rFonts w:ascii="Times New Roman" w:hAnsi="Times New Roman" w:cs="Times New Roman"/>
          <w:sz w:val="24"/>
          <w:szCs w:val="24"/>
        </w:rPr>
      </w:r>
    </w:p>
    <w:p>
      <w:pPr>
        <w:pStyle w:val="865"/>
        <w:pBdr/>
        <w:spacing/>
        <w:ind/>
        <w:rPr>
          <w:rFonts w:ascii="Times New Roman" w:hAnsi="Times New Roman" w:eastAsia="Times New Roman" w:cs="Times New Roman"/>
          <w:b/>
          <w:bCs/>
          <w:color w:val="000000" w:themeColor="text1"/>
          <w:sz w:val="28"/>
          <w:szCs w:val="28"/>
        </w:rPr>
      </w:pPr>
      <w:r/>
      <w:bookmarkStart w:id="29" w:name="_Toc29"/>
      <w:r>
        <mc:AlternateContent>
          <mc:Choice Requires="wpg">
            <w:drawing>
              <wp:anchor xmlns:wp="http://schemas.openxmlformats.org/drawingml/2006/wordprocessingDrawing" xmlns:wp14="http://schemas.microsoft.com/office/word/2010/wordprocessingDrawing" distT="0" distB="0" distL="115200" distR="115200" simplePos="0" relativeHeight="31744" behindDoc="0" locked="0" layoutInCell="1" allowOverlap="1">
                <wp:simplePos x="0" y="0"/>
                <wp:positionH relativeFrom="column">
                  <wp:posOffset>4444611</wp:posOffset>
                </wp:positionH>
                <wp:positionV relativeFrom="paragraph">
                  <wp:posOffset>153679</wp:posOffset>
                </wp:positionV>
                <wp:extent cx="2228013" cy="2060862"/>
                <wp:effectExtent l="0" t="0" r="0" b="0"/>
                <wp:wrapTight wrapText="bothSides">
                  <wp:wrapPolygon edited="1">
                    <wp:start x="0" y="0"/>
                    <wp:lineTo x="21600" y="0"/>
                    <wp:lineTo x="21600" y="21600"/>
                    <wp:lineTo x="0" y="21600"/>
                  </wp:wrapPolygon>
                </wp:wrapTight>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53203" name=""/>
                        <pic:cNvPicPr>
                          <a:picLocks noChangeAspect="1"/>
                        </pic:cNvPicPr>
                        <pic:nvPr/>
                      </pic:nvPicPr>
                      <pic:blipFill>
                        <a:blip r:embed="rId14"/>
                        <a:srcRect l="17220" t="0" r="17912" b="0"/>
                        <a:stretch/>
                      </pic:blipFill>
                      <pic:spPr bwMode="auto">
                        <a:xfrm flipH="0" flipV="0">
                          <a:off x="0" y="0"/>
                          <a:ext cx="2228013" cy="2060861"/>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31744;o:allowoverlap:true;o:allowincell:true;mso-position-horizontal-relative:text;margin-left:349.97pt;mso-position-horizontal:absolute;mso-position-vertical-relative:text;margin-top:12.10pt;mso-position-vertical:absolute;width:175.43pt;height:162.27pt;mso-wrap-distance-left:9.07pt;mso-wrap-distance-top:0.00pt;mso-wrap-distance-right:9.07pt;mso-wrap-distance-bottom:0.00pt;z-index:1;" wrapcoords="0 0 100000 0 100000 100000 0 100000" stroked="false">
                <w10:wrap type="tight"/>
                <v:imagedata r:id="rId14" o:title=""/>
                <o:lock v:ext="edit" rotation="t"/>
              </v:shape>
            </w:pict>
          </mc:Fallback>
        </mc:AlternateContent>
      </w:r>
      <w:r>
        <w:rPr>
          <w:rFonts w:ascii="Times New Roman" w:hAnsi="Times New Roman" w:eastAsia="Times New Roman" w:cs="Times New Roman"/>
          <w:b/>
          <w:bCs/>
          <w:color w:val="000000" w:themeColor="text1"/>
          <w:sz w:val="28"/>
          <w:szCs w:val="28"/>
        </w:rPr>
        <w:t xml:space="preserve">7.1 Principii generale și obiective</w:t>
      </w:r>
      <w:bookmarkEnd w:id="29"/>
      <w:r>
        <w:rPr>
          <w:rFonts w:ascii="Times New Roman" w:hAnsi="Times New Roman" w:cs="Times New Roman"/>
          <w:sz w:val="24"/>
          <w:szCs w:val="24"/>
        </w:rPr>
      </w:r>
      <w:r>
        <w:rPr>
          <w:rFonts w:ascii="Times New Roman" w:hAnsi="Times New Roman" w:eastAsia="Times New Roman" w:cs="Times New Roman"/>
          <w:b/>
          <w:bCs/>
          <w:color w:val="000000" w:themeColor="text1"/>
          <w:sz w:val="28"/>
          <w:szCs w:val="28"/>
        </w:rPr>
      </w:r>
    </w:p>
    <w:p>
      <w:pPr>
        <w:pStyle w:val="931"/>
        <w:pBdr/>
        <w:spacing w:line="360" w:lineRule="auto"/>
        <w:ind/>
        <w:jc w:val="both"/>
        <w:rPr>
          <w:rFonts w:ascii="Times New Roman" w:hAnsi="Times New Roman" w:cs="Times New Roman"/>
          <w:sz w:val="24"/>
          <w:szCs w:val="24"/>
        </w:rPr>
      </w:pPr>
      <w:r>
        <w:rPr>
          <w:rFonts w:ascii="Times New Roman" w:hAnsi="Times New Roman" w:eastAsia="Times New Roman" w:cs="Times New Roman"/>
          <w:b/>
          <w:bCs/>
          <w:color w:val="000000" w:themeColor="text1"/>
          <w:sz w:val="28"/>
          <w:szCs w:val="28"/>
        </w:rPr>
      </w:r>
      <w:r>
        <w:rPr>
          <w:rFonts w:ascii="Times New Roman" w:hAnsi="Times New Roman" w:eastAsia="Times New Roman" w:cs="Times New Roman"/>
          <w:b/>
          <w:bCs/>
          <w:color w:val="000000" w:themeColor="text1"/>
          <w:sz w:val="28"/>
          <w:szCs w:val="28"/>
        </w:rPr>
        <w:t xml:space="preserve">  </w:t>
      </w:r>
      <w:r>
        <w:rPr>
          <w:rFonts w:ascii="Times New Roman" w:hAnsi="Times New Roman" w:eastAsia="Times New Roman" w:cs="Times New Roman"/>
          <w:sz w:val="24"/>
          <w:szCs w:val="24"/>
        </w:rPr>
        <w:t xml:space="preserve">Politica de securitate a informației a organizației se bazează pe următoarele principii fundamentale:</w:t>
      </w:r>
      <w:r>
        <w:rPr>
          <w:rFonts w:ascii="Times New Roman" w:hAnsi="Times New Roman" w:eastAsia="Times New Roman" w:cs="Times New Roman"/>
          <w:sz w:val="24"/>
          <w:szCs w:val="24"/>
        </w:rPr>
      </w:r>
      <w:r>
        <w:rPr>
          <w:rFonts w:ascii="Times New Roman" w:hAnsi="Times New Roman" w:cs="Times New Roman"/>
          <w:sz w:val="24"/>
          <w:szCs w:val="24"/>
        </w:rPr>
      </w:r>
    </w:p>
    <w:p>
      <w:pPr>
        <w:pStyle w:val="931"/>
        <w:pBdr/>
        <w:spacing w:line="360" w:lineRule="auto"/>
        <w:ind/>
        <w:jc w:val="both"/>
        <w:rPr>
          <w:rFonts w:ascii="Times New Roman" w:hAnsi="Times New Roman" w:cs="Times New Roman"/>
          <w:szCs w:val="24"/>
        </w:rPr>
      </w:pPr>
      <w:r>
        <w:rPr>
          <w:rFonts w:ascii="Times New Roman" w:hAnsi="Times New Roman" w:eastAsia="Times New Roman" w:cs="Times New Roman"/>
          <w:b/>
          <w:bCs/>
          <w:sz w:val="24"/>
          <w:szCs w:val="24"/>
        </w:rPr>
        <w:t xml:space="preserve">Confidențialitatea</w:t>
      </w:r>
      <w:r>
        <w:rPr>
          <w:rFonts w:ascii="Times New Roman" w:hAnsi="Times New Roman" w:eastAsia="Times New Roman" w:cs="Times New Roman"/>
          <w:sz w:val="24"/>
          <w:szCs w:val="24"/>
        </w:rPr>
        <w:t xml:space="preserve"> – asigurarea că informațiile sensibile sunt accesibile doar persoanelor autorizate;</w:t>
      </w:r>
      <w:r>
        <w:rPr>
          <w:rFonts w:ascii="Times New Roman" w:hAnsi="Times New Roman" w:eastAsia="Times New Roman" w:cs="Times New Roman"/>
          <w:sz w:val="24"/>
          <w:szCs w:val="24"/>
        </w:rPr>
      </w:r>
      <w:r>
        <w:rPr>
          <w:rFonts w:ascii="Times New Roman" w:hAnsi="Times New Roman" w:cs="Times New Roman"/>
          <w:szCs w:val="24"/>
        </w:rPr>
      </w:r>
    </w:p>
    <w:p>
      <w:pPr>
        <w:pStyle w:val="931"/>
        <w:pBdr/>
        <w:spacing w:line="360" w:lineRule="auto"/>
        <w:ind/>
        <w:jc w:val="both"/>
        <w:rPr>
          <w:rFonts w:ascii="Times New Roman" w:hAnsi="Times New Roman" w:cs="Times New Roman"/>
          <w:szCs w:val="24"/>
        </w:rPr>
      </w:pPr>
      <w:r>
        <w:rPr>
          <w:rFonts w:ascii="Times New Roman" w:hAnsi="Times New Roman" w:eastAsia="Times New Roman" w:cs="Times New Roman"/>
          <w:b/>
          <w:bCs/>
          <w:sz w:val="24"/>
          <w:szCs w:val="24"/>
        </w:rPr>
        <w:t xml:space="preserve">Integritatea</w:t>
      </w:r>
      <w:r>
        <w:rPr>
          <w:rFonts w:ascii="Times New Roman" w:hAnsi="Times New Roman" w:eastAsia="Times New Roman" w:cs="Times New Roman"/>
          <w:sz w:val="24"/>
          <w:szCs w:val="24"/>
        </w:rPr>
        <w:t xml:space="preserve"> – menținerea acuratețe completitudinii datelor/sistemelor;</w:t>
      </w:r>
      <w:r>
        <w:rPr>
          <w:rFonts w:ascii="Times New Roman" w:hAnsi="Times New Roman" w:eastAsia="Times New Roman" w:cs="Times New Roman"/>
          <w:sz w:val="24"/>
          <w:szCs w:val="24"/>
        </w:rPr>
      </w:r>
      <w:r>
        <w:rPr>
          <w:rFonts w:ascii="Times New Roman" w:hAnsi="Times New Roman" w:cs="Times New Roman"/>
          <w:szCs w:val="24"/>
        </w:rPr>
      </w:r>
    </w:p>
    <w:p>
      <w:pPr>
        <w:pStyle w:val="931"/>
        <w:pBdr/>
        <w:spacing w:line="360" w:lineRule="auto"/>
        <w:ind/>
        <w:jc w:val="both"/>
        <w:rPr>
          <w:rFonts w:ascii="Times New Roman" w:hAnsi="Times New Roman" w:cs="Times New Roman"/>
          <w:szCs w:val="24"/>
        </w:rPr>
      </w:pPr>
      <w:r>
        <w:rPr>
          <w:rFonts w:ascii="Times New Roman" w:hAnsi="Times New Roman" w:eastAsia="Times New Roman" w:cs="Times New Roman"/>
          <w:b/>
          <w:bCs/>
          <w:sz w:val="24"/>
          <w:szCs w:val="24"/>
        </w:rPr>
        <w:t xml:space="preserve">Disponibilitatea </w:t>
      </w:r>
      <w:r>
        <w:rPr>
          <w:rFonts w:ascii="Times New Roman" w:hAnsi="Times New Roman" w:eastAsia="Times New Roman" w:cs="Times New Roman"/>
          <w:sz w:val="24"/>
          <w:szCs w:val="24"/>
        </w:rPr>
        <w:t xml:space="preserve">– garantarea accesului la informații și sisteme atunci când este necesar.</w:t>
      </w:r>
      <w:r>
        <w:rPr>
          <w:rFonts w:ascii="Times New Roman" w:hAnsi="Times New Roman" w:eastAsia="Times New Roman" w:cs="Times New Roman"/>
          <w:sz w:val="24"/>
          <w:szCs w:val="24"/>
        </w:rPr>
      </w:r>
      <w:r>
        <w:rPr>
          <w:rFonts w:ascii="Times New Roman" w:hAnsi="Times New Roman" w:cs="Times New Roman"/>
          <w:szCs w:val="24"/>
        </w:rPr>
      </w:r>
    </w:p>
    <w:p>
      <w:pPr>
        <w:pStyle w:val="931"/>
        <w:pBdr/>
        <w:spacing w:line="360" w:lineRule="auto"/>
        <w:ind w:firstLine="708"/>
        <w:jc w:val="both"/>
        <w:rPr>
          <w:rFonts w:ascii="Times New Roman" w:hAnsi="Times New Roman" w:cs="Times New Roman"/>
          <w:szCs w:val="24"/>
        </w:rPr>
      </w:pPr>
      <w:r>
        <w:rPr>
          <w:rFonts w:ascii="Times New Roman" w:hAnsi="Times New Roman" w:eastAsia="Times New Roman" w:cs="Times New Roman"/>
          <w:sz w:val="24"/>
          <w:szCs w:val="24"/>
        </w:rPr>
        <w:t xml:space="preserve">Obiectivele majore ale politicii sunt:</w:t>
      </w:r>
      <w:r>
        <w:rPr>
          <w:rFonts w:ascii="Times New Roman" w:hAnsi="Times New Roman" w:eastAsia="Times New Roman" w:cs="Times New Roman"/>
          <w:sz w:val="24"/>
          <w:szCs w:val="24"/>
        </w:rPr>
      </w:r>
      <w:r>
        <w:rPr>
          <w:rFonts w:ascii="Times New Roman" w:hAnsi="Times New Roman" w:cs="Times New Roman"/>
          <w:szCs w:val="24"/>
        </w:rPr>
      </w:r>
    </w:p>
    <w:p>
      <w:pPr>
        <w:pStyle w:val="931"/>
        <w:numPr>
          <w:ilvl w:val="0"/>
          <w:numId w:val="64"/>
        </w:numPr>
        <w:pBdr/>
        <w:spacing w:line="360" w:lineRule="auto"/>
        <w:ind/>
        <w:jc w:val="both"/>
        <w:rPr>
          <w:rFonts w:ascii="Times New Roman" w:hAnsi="Times New Roman" w:cs="Times New Roman"/>
          <w:szCs w:val="24"/>
        </w:rPr>
      </w:pPr>
      <w:r>
        <w:rPr>
          <w:rFonts w:ascii="Times New Roman" w:hAnsi="Times New Roman" w:eastAsia="Times New Roman" w:cs="Times New Roman"/>
          <w:sz w:val="24"/>
          <w:szCs w:val="24"/>
        </w:rPr>
        <w:t xml:space="preserve">Prevenirea pierderilor de date sau a accesului neautorizat;</w:t>
      </w:r>
      <w:r>
        <w:rPr>
          <w:rFonts w:ascii="Times New Roman" w:hAnsi="Times New Roman" w:eastAsia="Times New Roman" w:cs="Times New Roman"/>
          <w:sz w:val="24"/>
          <w:szCs w:val="24"/>
        </w:rPr>
      </w:r>
      <w:r>
        <w:rPr>
          <w:rFonts w:ascii="Times New Roman" w:hAnsi="Times New Roman" w:cs="Times New Roman"/>
          <w:szCs w:val="24"/>
        </w:rPr>
      </w:r>
    </w:p>
    <w:p>
      <w:pPr>
        <w:pStyle w:val="931"/>
        <w:numPr>
          <w:ilvl w:val="0"/>
          <w:numId w:val="64"/>
        </w:numPr>
        <w:pBdr/>
        <w:spacing w:line="360" w:lineRule="auto"/>
        <w:ind/>
        <w:jc w:val="both"/>
        <w:rPr>
          <w:rFonts w:ascii="Times New Roman" w:hAnsi="Times New Roman" w:cs="Times New Roman"/>
          <w:szCs w:val="24"/>
        </w:rPr>
      </w:pPr>
      <w:r>
        <w:rPr>
          <w:rFonts w:ascii="Times New Roman" w:hAnsi="Times New Roman" w:eastAsia="Times New Roman" w:cs="Times New Roman"/>
          <w:sz w:val="24"/>
          <w:szCs w:val="24"/>
        </w:rPr>
        <w:t xml:space="preserve">Asigurarea unui cadru clar pentru tratarea riscurilor de securitate;</w:t>
      </w:r>
      <w:r>
        <w:rPr>
          <w:rFonts w:ascii="Times New Roman" w:hAnsi="Times New Roman" w:eastAsia="Times New Roman" w:cs="Times New Roman"/>
          <w:sz w:val="24"/>
          <w:szCs w:val="24"/>
        </w:rPr>
      </w:r>
      <w:r>
        <w:rPr>
          <w:rFonts w:ascii="Times New Roman" w:hAnsi="Times New Roman" w:cs="Times New Roman"/>
          <w:szCs w:val="24"/>
        </w:rPr>
      </w:r>
    </w:p>
    <w:p>
      <w:pPr>
        <w:pStyle w:val="931"/>
        <w:numPr>
          <w:ilvl w:val="0"/>
          <w:numId w:val="64"/>
        </w:numPr>
        <w:pBdr/>
        <w:spacing w:line="360" w:lineRule="auto"/>
        <w:ind/>
        <w:jc w:val="both"/>
        <w:rPr>
          <w:rFonts w:ascii="Times New Roman" w:hAnsi="Times New Roman" w:cs="Times New Roman"/>
          <w:szCs w:val="24"/>
        </w:rPr>
      </w:pPr>
      <w:r>
        <w:rPr>
          <w:rFonts w:ascii="Times New Roman" w:hAnsi="Times New Roman" w:eastAsia="Times New Roman" w:cs="Times New Roman"/>
          <w:sz w:val="24"/>
          <w:szCs w:val="24"/>
        </w:rPr>
        <w:t xml:space="preserve">Conformitatea cu standardele internaționale (ISO/IEC 27001) și reglementările legale;</w:t>
      </w:r>
      <w:r>
        <w:rPr>
          <w:rFonts w:ascii="Times New Roman" w:hAnsi="Times New Roman" w:eastAsia="Times New Roman" w:cs="Times New Roman"/>
          <w:sz w:val="24"/>
          <w:szCs w:val="24"/>
        </w:rPr>
      </w:r>
      <w:r>
        <w:rPr>
          <w:rFonts w:ascii="Times New Roman" w:hAnsi="Times New Roman" w:cs="Times New Roman"/>
          <w:szCs w:val="24"/>
        </w:rPr>
      </w:r>
    </w:p>
    <w:p>
      <w:pPr>
        <w:pStyle w:val="931"/>
        <w:pBdr/>
        <w:spacing w:line="360" w:lineRule="auto"/>
        <w:ind w:firstLine="708"/>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rPr>
        <w:t xml:space="preserve">Promovarea unei culturi organizaționale orientate spre securitate și responsabilitate digitală.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865"/>
        <w:pBdr/>
        <w:spacing w:line="240" w:lineRule="auto"/>
        <w:ind/>
        <w:rPr>
          <w:rFonts w:ascii="Times New Roman" w:hAnsi="Times New Roman" w:eastAsia="Times New Roman" w:cs="Times New Roman"/>
          <w:b/>
          <w:bCs/>
          <w:color w:val="000000" w:themeColor="text1"/>
          <w:sz w:val="28"/>
          <w:szCs w:val="28"/>
        </w:rPr>
      </w:pPr>
      <w:r/>
      <w:bookmarkStart w:id="30" w:name="_Toc30"/>
      <w:r>
        <w:rPr>
          <w:rFonts w:ascii="Times New Roman" w:hAnsi="Times New Roman" w:eastAsia="Times New Roman" w:cs="Times New Roman"/>
          <w:b/>
          <w:bCs/>
          <w:color w:val="000000" w:themeColor="text1"/>
          <w:sz w:val="28"/>
          <w:szCs w:val="28"/>
        </w:rPr>
        <w:t xml:space="preserve">7.2 Responsabilități și roluri</w:t>
      </w:r>
      <w:bookmarkEnd w:id="30"/>
      <w:r>
        <w:rPr>
          <w:rFonts w:ascii="Times New Roman" w:hAnsi="Times New Roman" w:cs="Times New Roman"/>
          <w:sz w:val="24"/>
          <w:szCs w:val="24"/>
        </w:rPr>
      </w:r>
      <w:r>
        <w:rPr>
          <w:rFonts w:ascii="Times New Roman" w:hAnsi="Times New Roman" w:eastAsia="Times New Roman" w:cs="Times New Roman"/>
          <w:b/>
          <w:bCs/>
          <w:color w:val="000000" w:themeColor="text1"/>
          <w:sz w:val="28"/>
          <w:szCs w:val="28"/>
        </w:rPr>
      </w:r>
    </w:p>
    <w:p>
      <w:pPr>
        <w:pStyle w:val="931"/>
        <w:pBdr/>
        <w:spacing w:line="360" w:lineRule="auto"/>
        <w:ind/>
        <w:jc w:val="both"/>
        <w:rPr>
          <w:rFonts w:ascii="Times New Roman" w:hAnsi="Times New Roman" w:cs="Times New Roman"/>
          <w:sz w:val="24"/>
          <w:szCs w:val="24"/>
        </w:rPr>
      </w:pPr>
      <w:r>
        <w:rPr>
          <w:rFonts w:ascii="Times New Roman" w:hAnsi="Times New Roman" w:eastAsia="Times New Roman" w:cs="Times New Roman"/>
          <w:b/>
          <w:bCs/>
          <w:color w:val="000000" w:themeColor="text1"/>
          <w:sz w:val="28"/>
          <w:szCs w:val="28"/>
        </w:rPr>
        <w:t xml:space="preserve">  </w:t>
      </w:r>
      <w:r>
        <w:rPr>
          <w:rFonts w:ascii="Times New Roman" w:hAnsi="Times New Roman" w:eastAsia="Times New Roman" w:cs="Times New Roman"/>
          <w:sz w:val="24"/>
          <w:szCs w:val="24"/>
        </w:rPr>
        <w:t xml:space="preserve">Pentru aplicarea eficientă a politicii, sunt definite roluri și responsabilități clare în cadrul organizației:</w:t>
      </w:r>
      <w:r>
        <w:rPr>
          <w:rFonts w:ascii="Times New Roman" w:hAnsi="Times New Roman" w:eastAsia="Times New Roman" w:cs="Times New Roman"/>
          <w:sz w:val="24"/>
          <w:szCs w:val="24"/>
        </w:rPr>
      </w:r>
      <w:r>
        <w:rPr>
          <w:rFonts w:ascii="Times New Roman" w:hAnsi="Times New Roman" w:cs="Times New Roman"/>
          <w:sz w:val="24"/>
          <w:szCs w:val="24"/>
        </w:rPr>
      </w:r>
    </w:p>
    <w:p>
      <w:pPr>
        <w:pStyle w:val="931"/>
        <w:pBdr/>
        <w:spacing w:line="360" w:lineRule="auto"/>
        <w:ind/>
        <w:jc w:val="both"/>
        <w:rPr>
          <w:rFonts w:ascii="Times New Roman" w:hAnsi="Times New Roman" w:cs="Times New Roman"/>
          <w:szCs w:val="24"/>
        </w:rPr>
      </w:pPr>
      <w:r>
        <w:rPr>
          <w:rFonts w:ascii="Times New Roman" w:hAnsi="Times New Roman" w:eastAsia="Times New Roman" w:cs="Times New Roman"/>
          <w:b/>
          <w:bCs/>
          <w:sz w:val="24"/>
          <w:szCs w:val="24"/>
        </w:rPr>
        <w:t xml:space="preserve">Conducerea executivă (CEO, CIO)</w:t>
      </w:r>
      <w:r>
        <w:rPr>
          <w:rFonts w:ascii="Times New Roman" w:hAnsi="Times New Roman" w:eastAsia="Times New Roman" w:cs="Times New Roman"/>
          <w:sz w:val="24"/>
          <w:szCs w:val="24"/>
        </w:rPr>
        <w:t xml:space="preserve"> – aprobă politica și susține resursele necesare implementării;</w:t>
      </w:r>
      <w:r>
        <w:rPr>
          <w:rFonts w:ascii="Times New Roman" w:hAnsi="Times New Roman" w:eastAsia="Times New Roman" w:cs="Times New Roman"/>
          <w:sz w:val="24"/>
          <w:szCs w:val="24"/>
        </w:rPr>
      </w:r>
      <w:r>
        <w:rPr>
          <w:rFonts w:ascii="Times New Roman" w:hAnsi="Times New Roman" w:cs="Times New Roman"/>
          <w:szCs w:val="24"/>
        </w:rPr>
      </w:r>
    </w:p>
    <w:p>
      <w:pPr>
        <w:pStyle w:val="931"/>
        <w:pBdr/>
        <w:spacing w:line="360" w:lineRule="auto"/>
        <w:ind/>
        <w:jc w:val="both"/>
        <w:rPr>
          <w:rFonts w:ascii="Times New Roman" w:hAnsi="Times New Roman" w:cs="Times New Roman"/>
          <w:szCs w:val="24"/>
        </w:rPr>
      </w:pPr>
      <w:r>
        <w:rPr>
          <w:rFonts w:ascii="Times New Roman" w:hAnsi="Times New Roman" w:eastAsia="Times New Roman" w:cs="Times New Roman"/>
          <w:b/>
          <w:bCs/>
          <w:sz w:val="24"/>
          <w:szCs w:val="24"/>
        </w:rPr>
        <w:t xml:space="preserve">Responsabilul cu securitatea informației (CISO)</w:t>
      </w:r>
      <w:r>
        <w:rPr>
          <w:rFonts w:ascii="Times New Roman" w:hAnsi="Times New Roman" w:eastAsia="Times New Roman" w:cs="Times New Roman"/>
          <w:sz w:val="24"/>
          <w:szCs w:val="24"/>
        </w:rPr>
        <w:t xml:space="preserve"> – coordonează aplicarea măsurilor de securitate, gestionează incidentele și supraveghează revizuirea periodică a politicii;</w:t>
      </w:r>
      <w:r>
        <w:rPr>
          <w:rFonts w:ascii="Times New Roman" w:hAnsi="Times New Roman" w:eastAsia="Times New Roman" w:cs="Times New Roman"/>
          <w:sz w:val="24"/>
          <w:szCs w:val="24"/>
        </w:rPr>
      </w:r>
      <w:r>
        <w:rPr>
          <w:rFonts w:ascii="Times New Roman" w:hAnsi="Times New Roman" w:cs="Times New Roman"/>
          <w:szCs w:val="24"/>
        </w:rPr>
      </w:r>
    </w:p>
    <w:p>
      <w:pPr>
        <w:pStyle w:val="931"/>
        <w:pBdr/>
        <w:spacing w:line="360" w:lineRule="auto"/>
        <w:ind/>
        <w:jc w:val="both"/>
        <w:rPr>
          <w:rFonts w:ascii="Times New Roman" w:hAnsi="Times New Roman" w:cs="Times New Roman"/>
          <w:szCs w:val="24"/>
        </w:rPr>
      </w:pPr>
      <w:r>
        <w:rPr>
          <w:rFonts w:ascii="Times New Roman" w:hAnsi="Times New Roman" w:eastAsia="Times New Roman" w:cs="Times New Roman"/>
          <w:b/>
          <w:bCs/>
          <w:sz w:val="24"/>
          <w:szCs w:val="24"/>
        </w:rPr>
        <w:t xml:space="preserve">Managerii de departamente </w:t>
      </w:r>
      <w:r>
        <w:rPr>
          <w:rFonts w:ascii="Times New Roman" w:hAnsi="Times New Roman" w:eastAsia="Times New Roman" w:cs="Times New Roman"/>
          <w:sz w:val="24"/>
          <w:szCs w:val="24"/>
        </w:rPr>
        <w:t xml:space="preserve">– implementează controalele de securitate în aria lor de responsabilitate și asigură instruirea echipei;</w:t>
      </w:r>
      <w:r>
        <w:rPr>
          <w:rFonts w:ascii="Times New Roman" w:hAnsi="Times New Roman" w:eastAsia="Times New Roman" w:cs="Times New Roman"/>
          <w:sz w:val="24"/>
          <w:szCs w:val="24"/>
        </w:rPr>
      </w:r>
      <w:r>
        <w:rPr>
          <w:rFonts w:ascii="Times New Roman" w:hAnsi="Times New Roman" w:cs="Times New Roman"/>
          <w:szCs w:val="24"/>
        </w:rPr>
      </w:r>
    </w:p>
    <w:p>
      <w:pPr>
        <w:pStyle w:val="931"/>
        <w:pBdr/>
        <w:spacing w:line="360" w:lineRule="auto"/>
        <w:ind/>
        <w:jc w:val="both"/>
        <w:rPr>
          <w:rFonts w:ascii="Times New Roman" w:hAnsi="Times New Roman" w:cs="Times New Roman"/>
          <w:szCs w:val="24"/>
        </w:rPr>
      </w:pPr>
      <w:r>
        <w:rPr>
          <w:rFonts w:ascii="Times New Roman" w:hAnsi="Times New Roman" w:eastAsia="Times New Roman" w:cs="Times New Roman"/>
          <w:b/>
          <w:bCs/>
          <w:sz w:val="24"/>
          <w:szCs w:val="24"/>
        </w:rPr>
        <w:t xml:space="preserve">Angajații și colaboratorii</w:t>
      </w:r>
      <w:r>
        <w:rPr>
          <w:rFonts w:ascii="Times New Roman" w:hAnsi="Times New Roman" w:eastAsia="Times New Roman" w:cs="Times New Roman"/>
          <w:sz w:val="24"/>
          <w:szCs w:val="24"/>
        </w:rPr>
        <w:t xml:space="preserve"> – respectă politicile și procedurile, raportează prompt orice incident;</w:t>
      </w:r>
      <w:r>
        <w:rPr>
          <w:rFonts w:ascii="Times New Roman" w:hAnsi="Times New Roman" w:eastAsia="Times New Roman" w:cs="Times New Roman"/>
          <w:sz w:val="24"/>
          <w:szCs w:val="24"/>
        </w:rPr>
      </w:r>
      <w:r>
        <w:rPr>
          <w:rFonts w:ascii="Times New Roman" w:hAnsi="Times New Roman" w:cs="Times New Roman"/>
          <w:szCs w:val="24"/>
        </w:rPr>
      </w:r>
    </w:p>
    <w:p>
      <w:pPr>
        <w:pStyle w:val="931"/>
        <w:pBdr/>
        <w:spacing w:line="360" w:lineRule="auto"/>
        <w:ind/>
        <w:jc w:val="both"/>
        <w:rPr>
          <w:rFonts w:ascii="Times New Roman" w:hAnsi="Times New Roman" w:cs="Times New Roman"/>
          <w:szCs w:val="24"/>
        </w:rPr>
      </w:pPr>
      <w:r>
        <w:rPr>
          <w:rFonts w:ascii="Times New Roman" w:hAnsi="Times New Roman" w:eastAsia="Times New Roman" w:cs="Times New Roman"/>
          <w:b/>
          <w:bCs/>
          <w:sz w:val="24"/>
          <w:szCs w:val="24"/>
        </w:rPr>
        <w:t xml:space="preserve">Departamentul IT</w:t>
      </w:r>
      <w:r>
        <w:rPr>
          <w:rFonts w:ascii="Times New Roman" w:hAnsi="Times New Roman" w:eastAsia="Times New Roman" w:cs="Times New Roman"/>
          <w:sz w:val="24"/>
          <w:szCs w:val="24"/>
        </w:rPr>
        <w:t xml:space="preserve"> – gestionează controalele tehnice, actualizările de securitate, backup-urile și integritatea infrastructurii.</w:t>
      </w:r>
      <w:r>
        <w:rPr>
          <w:rFonts w:ascii="Times New Roman" w:hAnsi="Times New Roman" w:eastAsia="Times New Roman" w:cs="Times New Roman"/>
          <w:sz w:val="24"/>
          <w:szCs w:val="24"/>
        </w:rPr>
      </w:r>
      <w:r>
        <w:rPr>
          <w:rFonts w:ascii="Times New Roman" w:hAnsi="Times New Roman" w:cs="Times New Roman"/>
          <w:szCs w:val="24"/>
        </w:rPr>
      </w:r>
    </w:p>
    <w:p>
      <w:pPr>
        <w:pStyle w:val="931"/>
        <w:pBdr/>
        <w:spacing w:line="360" w:lineRule="auto"/>
        <w:ind w:firstLine="70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Toate responsabilitățile sunt comunicate oficial și sunt însoțite de instruiri și proceduri practice.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r>
    </w:p>
    <w:p>
      <w:pPr>
        <w:pStyle w:val="865"/>
        <w:pBdr/>
        <w:spacing w:line="360" w:lineRule="auto"/>
        <w:ind/>
        <w:rPr>
          <w:rFonts w:ascii="Times New Roman" w:hAnsi="Times New Roman" w:eastAsia="Times New Roman" w:cs="Times New Roman"/>
          <w:sz w:val="24"/>
          <w:szCs w:val="24"/>
          <w:highlight w:val="none"/>
        </w:rPr>
      </w:pPr>
      <w:r/>
      <w:bookmarkStart w:id="31" w:name="_Toc31"/>
      <w:r>
        <w:rPr>
          <w:rFonts w:ascii="Times New Roman" w:hAnsi="Times New Roman" w:eastAsia="Times New Roman" w:cs="Times New Roman"/>
          <w:b/>
          <w:bCs/>
          <w:color w:val="000000" w:themeColor="text1"/>
          <w:sz w:val="28"/>
          <w:szCs w:val="28"/>
        </w:rPr>
        <w:t xml:space="preserve">7.3 Măsuri pentru conformitate și monitorizare</w:t>
      </w:r>
      <w:bookmarkEnd w:id="31"/>
      <w:r/>
      <w:r>
        <w:rPr>
          <w:rFonts w:ascii="Times New Roman" w:hAnsi="Times New Roman" w:eastAsia="Times New Roman" w:cs="Times New Roman"/>
          <w:sz w:val="24"/>
          <w:szCs w:val="24"/>
          <w:highlight w:val="none"/>
        </w:rPr>
      </w:r>
    </w:p>
    <w:p>
      <w:pPr>
        <w:pStyle w:val="931"/>
        <w:pBdr/>
        <w:spacing w:line="360" w:lineRule="auto"/>
        <w:ind w:firstLine="708"/>
        <w:jc w:val="both"/>
        <w:rPr>
          <w:rFonts w:ascii="Times New Roman" w:hAnsi="Times New Roman" w:cs="Times New Roman"/>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Pentru ca politica de securitate a informației să fie aplicată în mod eficient și consecvent, este esențial ca organizația să implementeze un sistem riguros de monitorizare, verificare și corectare. Aceste măsuri asigură nu doar conformitatea cu cerințele </w:t>
      </w:r>
      <w:r>
        <w:rPr>
          <w:rFonts w:ascii="Times New Roman" w:hAnsi="Times New Roman" w:eastAsia="Times New Roman" w:cs="Times New Roman"/>
          <w:sz w:val="24"/>
          <w:szCs w:val="24"/>
        </w:rPr>
        <w:t xml:space="preserve">interne și externe, ci și capacitatea organizației de a reacționa proactiv la modificările mediului de risc. Prin monitorizarea continuă a proceselor, audituri periodice, instruirea angajaților și analizarea incidentelor, DataVault menține un nivel ridicat</w:t>
      </w:r>
      <w:r>
        <w:rPr>
          <w:rFonts w:ascii="Times New Roman" w:hAnsi="Times New Roman" w:eastAsia="Times New Roman" w:cs="Times New Roman"/>
          <w:sz w:val="24"/>
          <w:szCs w:val="24"/>
        </w:rPr>
        <w:t xml:space="preserve"> de control operațional și o îmbunătățire constantă a sistemului de management al securității informației (SMSI). În continuare sunt prezentate principalele mecanisme de conformitate aplicate.</w:t>
      </w:r>
      <w:r>
        <w:rPr>
          <w:rFonts w:ascii="Times New Roman" w:hAnsi="Times New Roman" w:eastAsia="Times New Roman" w:cs="Times New Roman"/>
          <w:sz w:val="24"/>
          <w:szCs w:val="24"/>
        </w:rPr>
      </w:r>
      <w:r>
        <w:rPr>
          <w:rFonts w:ascii="Times New Roman" w:hAnsi="Times New Roman" w:cs="Times New Roman"/>
          <w:szCs w:val="24"/>
        </w:rPr>
      </w:r>
    </w:p>
    <w:p>
      <w:pPr>
        <w:pStyle w:val="932"/>
        <w:numPr>
          <w:ilvl w:val="0"/>
          <w:numId w:val="65"/>
        </w:numPr>
        <w:pBdr>
          <w:top w:val="none" w:color="000000" w:sz="4" w:space="0"/>
          <w:left w:val="none" w:color="000000" w:sz="4" w:space="0"/>
          <w:bottom w:val="none" w:color="000000" w:sz="4" w:space="0"/>
          <w:right w:val="none" w:color="000000" w:sz="4" w:space="0"/>
        </w:pBdr>
        <w:spacing w:line="360" w:lineRule="auto"/>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Audituri interne anuale privind aplicarea politicilor și eficiența controalelor de securitate;</w:t>
      </w:r>
      <w:r>
        <w:rPr>
          <w:rFonts w:ascii="Times New Roman" w:hAnsi="Times New Roman" w:cs="Times New Roman"/>
          <w:sz w:val="24"/>
          <w:szCs w:val="24"/>
        </w:rPr>
      </w:r>
      <w:r>
        <w:rPr>
          <w:rFonts w:ascii="Times New Roman" w:hAnsi="Times New Roman" w:eastAsia="Times New Roman" w:cs="Times New Roman"/>
          <w:sz w:val="24"/>
          <w:szCs w:val="24"/>
        </w:rPr>
      </w:r>
    </w:p>
    <w:p>
      <w:pPr>
        <w:pStyle w:val="932"/>
        <w:numPr>
          <w:ilvl w:val="0"/>
          <w:numId w:val="65"/>
        </w:numPr>
        <w:pBdr>
          <w:top w:val="none" w:color="000000" w:sz="4" w:space="0"/>
          <w:left w:val="none" w:color="000000" w:sz="4" w:space="0"/>
          <w:bottom w:val="none" w:color="000000" w:sz="4" w:space="0"/>
          <w:right w:val="none" w:color="000000" w:sz="4" w:space="0"/>
        </w:pBdr>
        <w:spacing w:line="360" w:lineRule="auto"/>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Verificări periodice ale drepturilor de acces și ale jurnalelelor de activitate în sisteme;</w:t>
      </w:r>
      <w:r>
        <w:rPr>
          <w:rFonts w:ascii="Times New Roman" w:hAnsi="Times New Roman" w:cs="Times New Roman"/>
          <w:sz w:val="24"/>
          <w:szCs w:val="24"/>
        </w:rPr>
      </w:r>
      <w:r>
        <w:rPr>
          <w:rFonts w:ascii="Times New Roman" w:hAnsi="Times New Roman" w:eastAsia="Times New Roman" w:cs="Times New Roman"/>
          <w:sz w:val="24"/>
          <w:szCs w:val="24"/>
        </w:rPr>
      </w:r>
    </w:p>
    <w:p>
      <w:pPr>
        <w:pStyle w:val="932"/>
        <w:numPr>
          <w:ilvl w:val="0"/>
          <w:numId w:val="65"/>
        </w:numPr>
        <w:pBdr>
          <w:top w:val="none" w:color="000000" w:sz="4" w:space="0"/>
          <w:left w:val="none" w:color="000000" w:sz="4" w:space="0"/>
          <w:bottom w:val="none" w:color="000000" w:sz="4" w:space="0"/>
          <w:right w:val="none" w:color="000000" w:sz="4" w:space="0"/>
        </w:pBdr>
        <w:spacing w:line="360" w:lineRule="auto"/>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Formări și testări periodice pentru personal, inclusiv simulări de phishing sau incidente;</w:t>
      </w:r>
      <w:r>
        <w:rPr>
          <w:rFonts w:ascii="Times New Roman" w:hAnsi="Times New Roman" w:cs="Times New Roman"/>
          <w:sz w:val="24"/>
          <w:szCs w:val="24"/>
        </w:rPr>
      </w:r>
      <w:r>
        <w:rPr>
          <w:rFonts w:ascii="Times New Roman" w:hAnsi="Times New Roman" w:eastAsia="Times New Roman" w:cs="Times New Roman"/>
          <w:sz w:val="24"/>
          <w:szCs w:val="24"/>
        </w:rPr>
      </w:r>
    </w:p>
    <w:p>
      <w:pPr>
        <w:pStyle w:val="932"/>
        <w:numPr>
          <w:ilvl w:val="0"/>
          <w:numId w:val="65"/>
        </w:numPr>
        <w:pBdr>
          <w:top w:val="none" w:color="000000" w:sz="4" w:space="0"/>
          <w:left w:val="none" w:color="000000" w:sz="4" w:space="0"/>
          <w:bottom w:val="none" w:color="000000" w:sz="4" w:space="0"/>
          <w:right w:val="none" w:color="000000" w:sz="4" w:space="0"/>
        </w:pBdr>
        <w:spacing w:line="360" w:lineRule="auto"/>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Evaluări de risc actualizate semestrial sau la modificări majore în infrastructură;</w:t>
      </w:r>
      <w:r>
        <w:rPr>
          <w:rFonts w:ascii="Times New Roman" w:hAnsi="Times New Roman" w:cs="Times New Roman"/>
          <w:sz w:val="24"/>
          <w:szCs w:val="24"/>
        </w:rPr>
      </w:r>
      <w:r>
        <w:rPr>
          <w:rFonts w:ascii="Times New Roman" w:hAnsi="Times New Roman" w:eastAsia="Times New Roman" w:cs="Times New Roman"/>
          <w:sz w:val="24"/>
          <w:szCs w:val="24"/>
        </w:rPr>
      </w:r>
    </w:p>
    <w:p>
      <w:pPr>
        <w:pStyle w:val="932"/>
        <w:numPr>
          <w:ilvl w:val="0"/>
          <w:numId w:val="65"/>
        </w:numPr>
        <w:pBdr>
          <w:top w:val="none" w:color="000000" w:sz="4" w:space="0"/>
          <w:left w:val="none" w:color="000000" w:sz="4" w:space="0"/>
          <w:bottom w:val="none" w:color="000000" w:sz="4" w:space="0"/>
          <w:right w:val="none" w:color="000000" w:sz="4" w:space="0"/>
        </w:pBdr>
        <w:spacing w:line="360" w:lineRule="auto"/>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Raportări regulate către conducere privind incidentele de securitate, statusul implementării măsurilor și planurile de îmbunătățire;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932"/>
        <w:numPr>
          <w:ilvl w:val="0"/>
          <w:numId w:val="65"/>
        </w:numPr>
        <w:pBdr>
          <w:top w:val="none" w:color="000000" w:sz="4" w:space="0"/>
          <w:left w:val="none" w:color="000000" w:sz="4" w:space="0"/>
          <w:bottom w:val="none" w:color="000000" w:sz="4" w:space="0"/>
          <w:right w:val="none" w:color="000000" w:sz="4" w:space="0"/>
        </w:pBdr>
        <w:spacing w:line="360" w:lineRule="auto"/>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Documentarea tuturor incidentelor, analizarea cauzelor și aplicarea de măsuri corective.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Prin aceste mecanisme, DataVault asigură nu doar conformitatea cu standardul ISO/IEC 27001, ci și o îmbunătățire continuă a sistemului său de management al securității informației (SMSI).</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hd w:val="nil" w:color="auto"/>
        <w:spacing/>
        <w:ind/>
        <w:rPr>
          <w:rFonts w:ascii="Times New Roman" w:hAnsi="Times New Roman" w:cs="Times New Roman"/>
          <w:sz w:val="24"/>
          <w:szCs w:val="24"/>
        </w:rPr>
      </w:pPr>
      <w:r>
        <w:rPr>
          <w:rFonts w:ascii="Times New Roman" w:hAnsi="Times New Roman" w:cs="Times New Roman"/>
          <w:sz w:val="24"/>
          <w:szCs w:val="24"/>
        </w:rPr>
        <w:br w:type="page" w:clear="all"/>
      </w:r>
      <w:r>
        <w:rPr>
          <w:rFonts w:ascii="Times New Roman" w:hAnsi="Times New Roman" w:cs="Times New Roman"/>
          <w:sz w:val="24"/>
          <w:szCs w:val="24"/>
        </w:rPr>
      </w:r>
      <w:r>
        <w:rPr>
          <w:rFonts w:ascii="Times New Roman" w:hAnsi="Times New Roman" w:cs="Times New Roman"/>
          <w:sz w:val="24"/>
          <w:szCs w:val="24"/>
        </w:rPr>
      </w:r>
    </w:p>
    <w:p>
      <w:pPr>
        <w:pStyle w:val="864"/>
        <w:pBdr/>
        <w:spacing/>
        <w:ind/>
        <w:rPr>
          <w:rFonts w:ascii="Times New Roman" w:hAnsi="Times New Roman" w:eastAsia="Times New Roman" w:cs="Times New Roman"/>
          <w:b/>
          <w:bCs/>
          <w:color w:val="000000" w:themeColor="text1"/>
          <w:sz w:val="32"/>
          <w:szCs w:val="32"/>
        </w:rPr>
      </w:pPr>
      <w:r/>
      <w:bookmarkStart w:id="32" w:name="_Toc32"/>
      <w:r>
        <w:rPr>
          <w:rFonts w:ascii="Times New Roman" w:hAnsi="Times New Roman" w:eastAsia="Times New Roman" w:cs="Times New Roman"/>
          <w:b/>
          <w:bCs/>
          <w:color w:val="000000" w:themeColor="text1"/>
          <w:sz w:val="32"/>
          <w:szCs w:val="32"/>
        </w:rPr>
        <w:t xml:space="preserve">Aplicație software pentru suportul activităților</w:t>
      </w:r>
      <w:bookmarkEnd w:id="32"/>
      <w:r>
        <w:rPr>
          <w:rFonts w:ascii="Times New Roman" w:hAnsi="Times New Roman" w:cs="Times New Roman"/>
          <w:sz w:val="28"/>
          <w:szCs w:val="28"/>
        </w:rPr>
      </w:r>
      <w:r>
        <w:rPr>
          <w:rFonts w:ascii="Times New Roman" w:hAnsi="Times New Roman" w:eastAsia="Times New Roman" w:cs="Times New Roman"/>
          <w:b/>
          <w:bCs/>
          <w:color w:val="000000" w:themeColor="text1"/>
          <w:sz w:val="32"/>
          <w:szCs w:val="32"/>
        </w:rPr>
      </w:r>
    </w:p>
    <w:p>
      <w:pPr>
        <w:pStyle w:val="931"/>
        <w:pBdr/>
        <w:spacing w:line="360" w:lineRule="auto"/>
        <w:ind w:firstLine="708"/>
        <w:jc w:val="both"/>
        <w:rPr>
          <w:rFonts w:ascii="Times New Roman" w:hAnsi="Times New Roman" w:eastAsia="Times New Roman" w:cs="Times New Roman"/>
          <w:sz w:val="24"/>
          <w:szCs w:val="24"/>
          <w:highlight w:val="none"/>
        </w:rPr>
      </w:pPr>
      <w:r>
        <w:rPr>
          <w:rFonts w:ascii="Times New Roman" w:hAnsi="Times New Roman" w:eastAsia="Times New Roman" w:cs="Times New Roman"/>
          <w:b/>
          <w:bCs/>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32768" behindDoc="0" locked="0" layoutInCell="1" allowOverlap="1">
                <wp:simplePos x="0" y="0"/>
                <wp:positionH relativeFrom="column">
                  <wp:posOffset>70825</wp:posOffset>
                </wp:positionH>
                <wp:positionV relativeFrom="paragraph">
                  <wp:posOffset>1498587</wp:posOffset>
                </wp:positionV>
                <wp:extent cx="6424272" cy="3182900"/>
                <wp:effectExtent l="0" t="0" r="0" b="0"/>
                <wp:wrapNone/>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1021" name=""/>
                        <pic:cNvPicPr>
                          <a:picLocks noChangeAspect="1"/>
                        </pic:cNvPicPr>
                        <pic:nvPr/>
                      </pic:nvPicPr>
                      <pic:blipFill>
                        <a:blip r:embed="rId15"/>
                        <a:stretch/>
                      </pic:blipFill>
                      <pic:spPr bwMode="auto">
                        <a:xfrm flipH="0" flipV="0">
                          <a:off x="0" y="0"/>
                          <a:ext cx="6424272" cy="318290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32768;o:allowoverlap:true;o:allowincell:true;mso-position-horizontal-relative:text;margin-left:5.58pt;mso-position-horizontal:absolute;mso-position-vertical-relative:text;margin-top:118.00pt;mso-position-vertical:absolute;width:505.85pt;height:250.62pt;mso-wrap-distance-left:9.07pt;mso-wrap-distance-top:0.00pt;mso-wrap-distance-right:9.07pt;mso-wrap-distance-bottom:0.00pt;z-index:1;" stroked="false">
                <v:imagedata r:id="rId15" o:title=""/>
                <o:lock v:ext="edit" rotation="t"/>
              </v:shape>
            </w:pict>
          </mc:Fallback>
        </mc:AlternateContent>
      </w:r>
      <w:r>
        <w:rPr>
          <w:rFonts w:ascii="Times New Roman" w:hAnsi="Times New Roman" w:eastAsia="Times New Roman" w:cs="Times New Roman"/>
          <w:b/>
          <w:bCs/>
          <w:color w:val="000000" w:themeColor="text1"/>
          <w:sz w:val="24"/>
          <w:szCs w:val="24"/>
        </w:rPr>
      </w:r>
      <w:r/>
      <w:r>
        <w:rPr>
          <w:rFonts w:ascii="Times New Roman" w:hAnsi="Times New Roman" w:eastAsia="Times New Roman" w:cs="Times New Roman"/>
          <w:b/>
          <w:bCs/>
          <w:color w:val="000000" w:themeColor="text1"/>
          <w:sz w:val="24"/>
          <w:szCs w:val="24"/>
        </w:rPr>
      </w:r>
      <w:r>
        <w:rPr>
          <w:rFonts w:ascii="Times New Roman" w:hAnsi="Times New Roman" w:eastAsia="Times New Roman" w:cs="Times New Roman"/>
          <w:sz w:val="24"/>
          <w:szCs w:val="24"/>
        </w:rPr>
        <w:t xml:space="preserve">Pentru o mai bună înțelegere și vizualizare a procesului de implementare a măsurilor de securitate conform ISO/IEC 27001, a fost dezvoltată o interfață grafică dedicată. Această aplicație software are rolul de a centraliza activitățile realizate în cadrul </w:t>
      </w:r>
      <w:r>
        <w:rPr>
          <w:rFonts w:ascii="Times New Roman" w:hAnsi="Times New Roman" w:eastAsia="Times New Roman" w:cs="Times New Roman"/>
          <w:sz w:val="24"/>
          <w:szCs w:val="24"/>
        </w:rPr>
        <w:t xml:space="preserve">studiului și de a facilita gestionarea activelor, evaluarea riscurilor și aplicarea controalelor de securitate. Prin utilizarea unei structuri vizuale clare și interactive, aplicația sprijină utilizatorii în urmărirea și documentarea fiecărui pas din proce</w:t>
      </w:r>
      <w:r>
        <w:rPr>
          <w:rFonts w:ascii="Times New Roman" w:hAnsi="Times New Roman" w:eastAsia="Times New Roman" w:cs="Times New Roman"/>
          <w:sz w:val="24"/>
          <w:szCs w:val="24"/>
        </w:rPr>
        <w:t xml:space="preserve">sul de securitate informațională. </w:t>
      </w:r>
      <w:r>
        <w:rPr>
          <w:rFonts w:ascii="Times New Roman" w:hAnsi="Times New Roman" w:cs="Times New Roman"/>
          <w:sz w:val="24"/>
          <w:szCs w:val="24"/>
          <w:highlight w:val="none"/>
        </w:rPr>
      </w:r>
    </w:p>
    <w:p>
      <w:pPr>
        <w:pStyle w:val="931"/>
        <w:pBdr/>
        <w:spacing w:line="360" w:lineRule="auto"/>
        <w:ind w:firstLine="70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931"/>
        <w:pBdr/>
        <w:spacing w:line="360" w:lineRule="auto"/>
        <w:ind w:firstLine="70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931"/>
        <w:pBdr/>
        <w:spacing w:line="360" w:lineRule="auto"/>
        <w:ind w:firstLine="70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931"/>
        <w:pBdr/>
        <w:spacing w:line="360" w:lineRule="auto"/>
        <w:ind w:firstLine="70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931"/>
        <w:pBdr/>
        <w:spacing w:line="360" w:lineRule="auto"/>
        <w:ind w:firstLine="70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931"/>
        <w:pBdr/>
        <w:spacing w:line="360" w:lineRule="auto"/>
        <w:ind w:firstLine="70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931"/>
        <w:pBdr/>
        <w:spacing w:line="360" w:lineRule="auto"/>
        <w:ind w:firstLine="70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931"/>
        <w:pBdr/>
        <w:spacing w:line="360" w:lineRule="auto"/>
        <w:ind w:firstLine="70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931"/>
        <w:pBdr/>
        <w:spacing w:line="360" w:lineRule="auto"/>
        <w:ind w:firstLine="70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931"/>
        <w:pBdr/>
        <w:spacing w:line="360" w:lineRule="auto"/>
        <w:ind w:firstLine="70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931"/>
        <w:pBdr/>
        <w:spacing w:line="360" w:lineRule="auto"/>
        <w:ind w:firstLine="70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931"/>
        <w:pBdr/>
        <w:spacing w:line="360" w:lineRule="auto"/>
        <w:ind w:firstLine="70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931"/>
        <w:pBdr/>
        <w:spacing w:line="360" w:lineRule="auto"/>
        <w:ind w:firstLine="0"/>
        <w:jc w:val="both"/>
        <w:rPr>
          <w:rFonts w:ascii="Times New Roman" w:hAnsi="Times New Roman" w:cs="Times New Roman"/>
          <w:sz w:val="24"/>
          <w:szCs w:val="24"/>
          <w:highlight w:val="none"/>
        </w:rPr>
      </w:pPr>
      <w:r>
        <w:rPr>
          <w:rFonts w:ascii="Times New Roman" w:hAnsi="Times New Roman" w:eastAsia="Times New Roman" w:cs="Times New Roman"/>
          <w:sz w:val="24"/>
          <w:szCs w:val="24"/>
        </w:rPr>
        <w:t xml:space="preserve">     P</w:t>
      </w:r>
      <w:r>
        <w:rPr>
          <w:rFonts w:ascii="Times New Roman" w:hAnsi="Times New Roman" w:eastAsia="Times New Roman" w:cs="Times New Roman"/>
          <w:sz w:val="24"/>
          <w:szCs w:val="24"/>
        </w:rPr>
        <w:t xml:space="preserve">rincipalele funcționalități includ:</w:t>
      </w:r>
      <w:r>
        <w:rPr>
          <w:rFonts w:ascii="Times New Roman" w:hAnsi="Times New Roman" w:cs="Times New Roman"/>
          <w:sz w:val="24"/>
          <w:szCs w:val="24"/>
          <w:highlight w:val="none"/>
        </w:rPr>
      </w:r>
      <w:r/>
    </w:p>
    <w:p>
      <w:pPr>
        <w:pStyle w:val="931"/>
        <w:numPr>
          <w:ilvl w:val="0"/>
          <w:numId w:val="68"/>
        </w:numPr>
        <w:pBdr/>
        <w:spacing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t xml:space="preserve">Gestionarea activelor informaționale, cu clasificare pe categorii (informații, software, hardware);</w:t>
      </w:r>
      <w:r>
        <w:rPr>
          <w:rFonts w:ascii="Times New Roman" w:hAnsi="Times New Roman" w:eastAsia="Times New Roman" w:cs="Times New Roman"/>
          <w:sz w:val="24"/>
          <w:szCs w:val="24"/>
        </w:rPr>
      </w:r>
      <w:r>
        <w:rPr>
          <w:rFonts w:ascii="Times New Roman" w:hAnsi="Times New Roman" w:cs="Times New Roman"/>
          <w:sz w:val="24"/>
          <w:szCs w:val="24"/>
        </w:rPr>
      </w:r>
    </w:p>
    <w:p>
      <w:pPr>
        <w:pStyle w:val="931"/>
        <w:numPr>
          <w:ilvl w:val="0"/>
          <w:numId w:val="68"/>
        </w:numPr>
        <w:pBdr/>
        <w:spacing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40960" behindDoc="0" locked="0" layoutInCell="1" allowOverlap="1">
                <wp:simplePos x="0" y="0"/>
                <wp:positionH relativeFrom="column">
                  <wp:posOffset>166075</wp:posOffset>
                </wp:positionH>
                <wp:positionV relativeFrom="paragraph">
                  <wp:posOffset>210913</wp:posOffset>
                </wp:positionV>
                <wp:extent cx="6490335" cy="1148762"/>
                <wp:effectExtent l="0" t="0" r="0" b="0"/>
                <wp:wrapNone/>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49911" name=""/>
                        <pic:cNvPicPr>
                          <a:picLocks noChangeAspect="1"/>
                        </pic:cNvPicPr>
                        <pic:nvPr/>
                      </pic:nvPicPr>
                      <pic:blipFill>
                        <a:blip r:embed="rId16"/>
                        <a:srcRect l="0" t="0" r="0" b="34031"/>
                        <a:stretch/>
                      </pic:blipFill>
                      <pic:spPr bwMode="auto">
                        <a:xfrm flipH="0" flipV="0">
                          <a:off x="0" y="0"/>
                          <a:ext cx="6490334" cy="1148761"/>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40960;o:allowoverlap:true;o:allowincell:true;mso-position-horizontal-relative:text;margin-left:13.08pt;mso-position-horizontal:absolute;mso-position-vertical-relative:text;margin-top:16.61pt;mso-position-vertical:absolute;width:511.05pt;height:90.45pt;mso-wrap-distance-left:9.07pt;mso-wrap-distance-top:0.00pt;mso-wrap-distance-right:9.07pt;mso-wrap-distance-bottom:0.00pt;z-index:1;" stroked="false">
                <v:imagedata r:id="rId16" o:title=""/>
                <o:lock v:ext="edit" rotation="t"/>
              </v:shape>
            </w:pict>
          </mc:Fallback>
        </mc:AlternateContent>
      </w:r>
      <w:r>
        <w:rPr>
          <w:rFonts w:ascii="Times New Roman" w:hAnsi="Times New Roman" w:eastAsia="Times New Roman" w:cs="Times New Roman"/>
          <w:sz w:val="24"/>
          <w:szCs w:val="24"/>
        </w:rPr>
        <w:t xml:space="preserve">Asocierea amenințărilor specifice fiecărui activ, pe baza unei baze de date predefinite;</w:t>
      </w:r>
      <w:r>
        <w:rPr>
          <w:rFonts w:ascii="Times New Roman" w:hAnsi="Times New Roman" w:eastAsia="Times New Roman" w:cs="Times New Roman"/>
          <w:sz w:val="24"/>
          <w:szCs w:val="24"/>
        </w:rPr>
      </w:r>
      <w:r>
        <w:rPr>
          <w:rFonts w:ascii="Times New Roman" w:hAnsi="Times New Roman" w:cs="Times New Roman"/>
          <w:sz w:val="24"/>
          <w:szCs w:val="24"/>
        </w:rPr>
      </w:r>
    </w:p>
    <w:p>
      <w:pPr>
        <w:pStyle w:val="931"/>
        <w:pBdr/>
        <w:spacing w:line="360" w:lineRule="auto"/>
        <w:ind w:firstLine="0" w:left="709"/>
        <w:jc w:val="both"/>
        <w:rPr>
          <w:rFonts w:ascii="Times New Roman" w:hAnsi="Times New Roman" w:cs="Times New Roman"/>
          <w:sz w:val="24"/>
          <w:szCs w:val="24"/>
        </w:rPr>
      </w:pPr>
      <w:r>
        <w:rPr>
          <w:rFonts w:ascii="Times New Roman" w:hAnsi="Times New Roman" w:cs="Times New Roman"/>
          <w:sz w:val="24"/>
          <w:szCs w:val="24"/>
        </w:rPr>
      </w:r>
      <w:r/>
      <w:r>
        <w:rPr>
          <w:rFonts w:ascii="Times New Roman" w:hAnsi="Times New Roman" w:cs="Times New Roman"/>
          <w:sz w:val="24"/>
          <w:szCs w:val="24"/>
        </w:rPr>
      </w:r>
      <w:r/>
      <w:r>
        <w:rPr>
          <w:rFonts w:ascii="Times New Roman" w:hAnsi="Times New Roman" w:cs="Times New Roman"/>
          <w:sz w:val="24"/>
          <w:szCs w:val="24"/>
        </w:rPr>
      </w:r>
      <w:r>
        <w:rPr>
          <w:rFonts w:ascii="Times New Roman" w:hAnsi="Times New Roman" w:cs="Times New Roman"/>
          <w:sz w:val="24"/>
          <w:szCs w:val="24"/>
        </w:rPr>
      </w:r>
      <w:r/>
      <w:r/>
      <w:r/>
      <w:r>
        <w:rPr>
          <w:rFonts w:ascii="Times New Roman" w:hAnsi="Times New Roman" w:cs="Times New Roman"/>
          <w:sz w:val="24"/>
          <w:szCs w:val="24"/>
        </w:rPr>
      </w:r>
    </w:p>
    <w:p>
      <w:pPr>
        <w:pStyle w:val="931"/>
        <w:pBdr/>
        <w:spacing w:line="360" w:lineRule="auto"/>
        <w:ind w:firstLine="0" w:left="709"/>
        <w:jc w:val="both"/>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931"/>
        <w:pBdr/>
        <w:spacing w:line="360" w:lineRule="auto"/>
        <w:ind w:firstLine="0" w:left="709"/>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931"/>
        <w:pBdr/>
        <w:spacing w:line="360" w:lineRule="auto"/>
        <w:ind w:firstLine="0" w:left="709"/>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931"/>
        <w:pBdr/>
        <w:spacing w:line="360" w:lineRule="auto"/>
        <w:ind w:firstLine="0" w:left="709"/>
        <w:jc w:val="both"/>
        <w:rPr>
          <w:rFonts w:ascii="Times New Roman" w:hAnsi="Times New Roman" w:cs="Times New Roman"/>
          <w:sz w:val="24"/>
          <w:szCs w:val="24"/>
          <w:highlight w:val="none"/>
        </w:rPr>
      </w:pPr>
      <w:r>
        <w:rPr>
          <w:rFonts w:ascii="Times New Roman" w:hAnsi="Times New Roman" w:cs="Times New Roman"/>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44032" behindDoc="0" locked="0" layoutInCell="1" allowOverlap="1">
                <wp:simplePos x="0" y="0"/>
                <wp:positionH relativeFrom="column">
                  <wp:posOffset>4699455</wp:posOffset>
                </wp:positionH>
                <wp:positionV relativeFrom="paragraph">
                  <wp:posOffset>140586</wp:posOffset>
                </wp:positionV>
                <wp:extent cx="1956954" cy="1731818"/>
                <wp:effectExtent l="0" t="0" r="0" b="0"/>
                <wp:wrapNone/>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15410" name=""/>
                        <pic:cNvPicPr>
                          <a:picLocks noChangeAspect="1"/>
                        </pic:cNvPicPr>
                        <pic:nvPr/>
                      </pic:nvPicPr>
                      <pic:blipFill>
                        <a:blip r:embed="rId17"/>
                        <a:srcRect l="8012" t="8106" r="8503" b="9015"/>
                        <a:stretch/>
                      </pic:blipFill>
                      <pic:spPr bwMode="auto">
                        <a:xfrm flipH="0" flipV="0">
                          <a:off x="0" y="0"/>
                          <a:ext cx="1956954" cy="1731818"/>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44032;o:allowoverlap:true;o:allowincell:true;mso-position-horizontal-relative:text;margin-left:370.04pt;mso-position-horizontal:absolute;mso-position-vertical-relative:text;margin-top:11.07pt;mso-position-vertical:absolute;width:154.09pt;height:136.36pt;mso-wrap-distance-left:9.07pt;mso-wrap-distance-top:0.00pt;mso-wrap-distance-right:9.07pt;mso-wrap-distance-bottom:0.00pt;z-index:1;" stroked="false">
                <v:imagedata r:id="rId17" o:title=""/>
                <o:lock v:ext="edit" rotation="t"/>
              </v:shape>
            </w:pict>
          </mc:Fallback>
        </mc:AlternateContent>
      </w:r>
      <w:r>
        <w:rPr>
          <w:rFonts w:ascii="Times New Roman" w:hAnsi="Times New Roman" w:cs="Times New Roman"/>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43008" behindDoc="0" locked="0" layoutInCell="1" allowOverlap="1">
                <wp:simplePos x="0" y="0"/>
                <wp:positionH relativeFrom="column">
                  <wp:posOffset>166075</wp:posOffset>
                </wp:positionH>
                <wp:positionV relativeFrom="paragraph">
                  <wp:posOffset>140586</wp:posOffset>
                </wp:positionV>
                <wp:extent cx="4482723" cy="1741372"/>
                <wp:effectExtent l="0" t="0" r="0" b="0"/>
                <wp:wrapNone/>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03231" name=""/>
                        <pic:cNvPicPr>
                          <a:picLocks noChangeAspect="1"/>
                        </pic:cNvPicPr>
                        <pic:nvPr/>
                      </pic:nvPicPr>
                      <pic:blipFill>
                        <a:blip r:embed="rId18"/>
                        <a:srcRect l="0" t="0" r="30932" b="0"/>
                        <a:stretch/>
                      </pic:blipFill>
                      <pic:spPr bwMode="auto">
                        <a:xfrm flipH="0" flipV="0">
                          <a:off x="0" y="0"/>
                          <a:ext cx="4482722" cy="1741371"/>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43008;o:allowoverlap:true;o:allowincell:true;mso-position-horizontal-relative:text;margin-left:13.08pt;mso-position-horizontal:absolute;mso-position-vertical-relative:text;margin-top:11.07pt;mso-position-vertical:absolute;width:352.97pt;height:137.12pt;mso-wrap-distance-left:9.07pt;mso-wrap-distance-top:0.00pt;mso-wrap-distance-right:9.07pt;mso-wrap-distance-bottom:0.00pt;z-index:1;" stroked="false">
                <v:imagedata r:id="rId18" o:title=""/>
                <o:lock v:ext="edit" rotation="t"/>
              </v:shape>
            </w:pict>
          </mc:Fallback>
        </mc:AlternateContent>
      </w:r>
      <w:r>
        <w:rPr>
          <w:rFonts w:ascii="Times New Roman" w:hAnsi="Times New Roman" w:cs="Times New Roman"/>
          <w:sz w:val="24"/>
          <w:szCs w:val="24"/>
          <w:highlight w:val="none"/>
        </w:rPr>
      </w:r>
      <w:r/>
      <w:r>
        <w:rPr>
          <w:rFonts w:ascii="Times New Roman" w:hAnsi="Times New Roman" w:cs="Times New Roman"/>
          <w:sz w:val="24"/>
          <w:szCs w:val="24"/>
          <w:highlight w:val="none"/>
        </w:rPr>
      </w:r>
      <w:r/>
      <w:r>
        <w:rPr>
          <w:rFonts w:ascii="Times New Roman" w:hAnsi="Times New Roman" w:cs="Times New Roman"/>
          <w:sz w:val="24"/>
          <w:szCs w:val="24"/>
          <w:highlight w:val="none"/>
        </w:rPr>
      </w: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931"/>
        <w:pBdr/>
        <w:spacing w:line="360" w:lineRule="auto"/>
        <w:ind w:firstLine="0" w:left="709"/>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
        <w:rPr>
          <w:rFonts w:ascii="Times New Roman" w:hAnsi="Times New Roman" w:cs="Times New Roman"/>
          <w:sz w:val="24"/>
          <w:szCs w:val="24"/>
          <w:highlight w:val="none"/>
        </w:rPr>
      </w:r>
      <w:r/>
      <w:r>
        <w:rPr>
          <w:rFonts w:ascii="Times New Roman" w:hAnsi="Times New Roman" w:cs="Times New Roman"/>
          <w:sz w:val="24"/>
          <w:szCs w:val="24"/>
          <w:highlight w:val="none"/>
        </w:rPr>
      </w: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931"/>
        <w:pBdr/>
        <w:spacing w:line="360" w:lineRule="auto"/>
        <w:ind w:firstLine="0" w:left="709"/>
        <w:jc w:val="both"/>
        <w:rPr>
          <w:rFonts w:ascii="Times New Roman" w:hAnsi="Times New Roman" w:cs="Times New Roman"/>
          <w:sz w:val="24"/>
          <w:szCs w:val="24"/>
          <w:highlight w:val="none"/>
        </w:rPr>
      </w:pPr>
      <w:r>
        <w:rPr>
          <w:rFonts w:ascii="Times New Roman" w:hAnsi="Times New Roman" w:cs="Times New Roman"/>
          <w:sz w:val="24"/>
          <w:szCs w:val="24"/>
        </w:rPr>
      </w:r>
      <w:r/>
      <w:r>
        <w:rPr>
          <w:rFonts w:ascii="Times New Roman" w:hAnsi="Times New Roman" w:cs="Times New Roman"/>
          <w:sz w:val="24"/>
          <w:szCs w:val="24"/>
        </w:rPr>
      </w:r>
      <w:r/>
      <w:r>
        <w:rPr>
          <w:rFonts w:ascii="Times New Roman" w:hAnsi="Times New Roman" w:cs="Times New Roman"/>
          <w:sz w:val="24"/>
          <w:szCs w:val="24"/>
        </w:rPr>
      </w:r>
      <w:r/>
      <w:r>
        <w:rPr>
          <w:rFonts w:ascii="Times New Roman" w:hAnsi="Times New Roman" w:cs="Times New Roman"/>
          <w:sz w:val="24"/>
          <w:szCs w:val="24"/>
        </w:rPr>
      </w:r>
      <w:r>
        <w:rPr>
          <w:rFonts w:ascii="Times New Roman" w:hAnsi="Times New Roman" w:cs="Times New Roman"/>
          <w:sz w:val="24"/>
          <w:szCs w:val="24"/>
        </w:rPr>
      </w:r>
      <w:r/>
      <w:r>
        <w:rPr>
          <w:rFonts w:ascii="Times New Roman" w:hAnsi="Times New Roman" w:cs="Times New Roman"/>
          <w:sz w:val="24"/>
          <w:szCs w:val="24"/>
        </w:rPr>
      </w:r>
    </w:p>
    <w:p>
      <w:pPr>
        <w:pStyle w:val="931"/>
        <w:pBdr/>
        <w:spacing w:line="360" w:lineRule="auto"/>
        <w:ind w:firstLine="0" w:left="709"/>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
        <w:rPr>
          <w:rFonts w:ascii="Times New Roman" w:hAnsi="Times New Roman" w:cs="Times New Roman"/>
          <w:sz w:val="24"/>
          <w:szCs w:val="24"/>
        </w:rPr>
      </w:r>
    </w:p>
    <w:p>
      <w:pPr>
        <w:pStyle w:val="931"/>
        <w:pBdr/>
        <w:spacing w:line="360" w:lineRule="auto"/>
        <w:ind w:firstLine="0" w:left="709"/>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Style w:val="931"/>
        <w:pBdr/>
        <w:spacing w:line="360" w:lineRule="auto"/>
        <w:ind w:firstLine="0" w:left="709"/>
        <w:jc w:val="both"/>
        <w:rPr>
          <w:rFonts w:ascii="Times New Roman" w:hAnsi="Times New Roman" w:cs="Times New Roman"/>
          <w:sz w:val="24"/>
          <w:szCs w:val="24"/>
        </w:rPr>
      </w:pPr>
      <w:r>
        <w:rPr>
          <w:rFonts w:ascii="Times New Roman" w:hAnsi="Times New Roman" w:cs="Times New Roman"/>
          <w:sz w:val="24"/>
          <w:szCs w:val="24"/>
        </w:rPr>
      </w:r>
      <w:r/>
      <w:r>
        <w:rPr>
          <w:rFonts w:ascii="Times New Roman" w:hAnsi="Times New Roman" w:cs="Times New Roman"/>
          <w:sz w:val="24"/>
          <w:szCs w:val="24"/>
        </w:rPr>
      </w:r>
      <w:r>
        <w:rPr>
          <w:rFonts w:ascii="Times New Roman" w:hAnsi="Times New Roman" w:cs="Times New Roman"/>
          <w:sz w:val="24"/>
          <w:szCs w:val="24"/>
        </w:rPr>
      </w:r>
    </w:p>
    <w:p>
      <w:pPr>
        <w:pStyle w:val="931"/>
        <w:pBdr/>
        <w:spacing w:line="360" w:lineRule="auto"/>
        <w:ind w:firstLine="0" w:left="709"/>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Style w:val="931"/>
        <w:numPr>
          <w:ilvl w:val="0"/>
          <w:numId w:val="68"/>
        </w:numPr>
        <w:pBdr/>
        <w:spacing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r>
      <w:r/>
      <w:r>
        <w:rPr>
          <w:rFonts w:ascii="Times New Roman" w:hAnsi="Times New Roman" w:eastAsia="Times New Roman" w:cs="Times New Roman"/>
          <w:sz w:val="24"/>
          <w:szCs w:val="24"/>
        </w:rPr>
        <w:t xml:space="preserve">Evaluarea riscurilor prin selectarea nivelurilor de probabilitate și impact și generarea automată a </w:t>
      </w:r>
      <w:r/>
      <w:r>
        <w:rPr>
          <w:rFonts w:ascii="Times New Roman" w:hAnsi="Times New Roman" w:eastAsia="Times New Roman" w:cs="Times New Roman"/>
          <w:sz w:val="24"/>
          <w:szCs w:val="24"/>
        </w:rPr>
        <w:t xml:space="preserve">matricei de risc;</w:t>
      </w:r>
      <w:r>
        <w:rPr>
          <w:rFonts w:ascii="Times New Roman" w:hAnsi="Times New Roman" w:eastAsia="Times New Roman" w:cs="Times New Roman"/>
          <w:sz w:val="24"/>
          <w:szCs w:val="24"/>
        </w:rPr>
      </w:r>
      <w:r>
        <w:rPr>
          <w:rFonts w:ascii="Times New Roman" w:hAnsi="Times New Roman" w:cs="Times New Roman"/>
          <w:sz w:val="24"/>
          <w:szCs w:val="24"/>
        </w:rPr>
      </w:r>
    </w:p>
    <w:p>
      <w:pPr>
        <w:pStyle w:val="931"/>
        <w:numPr>
          <w:ilvl w:val="0"/>
          <w:numId w:val="68"/>
        </w:numPr>
        <w:pBdr/>
        <w:spacing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t xml:space="preserve">Selectarea și atribuirea controalelor de securitate conform standardului;</w:t>
      </w:r>
      <w:r>
        <w:rPr>
          <w:rFonts w:ascii="Times New Roman" w:hAnsi="Times New Roman" w:eastAsia="Times New Roman" w:cs="Times New Roman"/>
          <w:sz w:val="24"/>
          <w:szCs w:val="24"/>
        </w:rPr>
      </w:r>
      <w:r>
        <w:rPr>
          <w:rFonts w:ascii="Times New Roman" w:hAnsi="Times New Roman" w:cs="Times New Roman"/>
          <w:sz w:val="24"/>
          <w:szCs w:val="24"/>
        </w:rPr>
      </w:r>
    </w:p>
    <w:p>
      <w:pPr>
        <w:pStyle w:val="931"/>
        <w:numPr>
          <w:ilvl w:val="0"/>
          <w:numId w:val="68"/>
        </w:numPr>
        <w:pBdr/>
        <w:spacing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t xml:space="preserve">Crearea și actualizarea planului de tratament al riscurilor, cu alocarea responsabililor și urmărirea statusului;</w:t>
      </w:r>
      <w:r>
        <w:rPr>
          <w:rFonts w:ascii="Times New Roman" w:hAnsi="Times New Roman" w:eastAsia="Times New Roman" w:cs="Times New Roman"/>
          <w:sz w:val="24"/>
          <w:szCs w:val="24"/>
        </w:rPr>
      </w:r>
      <w:r>
        <w:rPr>
          <w:rFonts w:ascii="Times New Roman" w:hAnsi="Times New Roman" w:cs="Times New Roman"/>
          <w:sz w:val="24"/>
          <w:szCs w:val="24"/>
        </w:rPr>
      </w:r>
    </w:p>
    <w:p>
      <w:pPr>
        <w:pStyle w:val="931"/>
        <w:numPr>
          <w:ilvl w:val="0"/>
          <w:numId w:val="68"/>
        </w:numPr>
        <w:pBdr/>
        <w:spacing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61440" behindDoc="0" locked="0" layoutInCell="1" allowOverlap="1">
                <wp:simplePos x="0" y="0"/>
                <wp:positionH relativeFrom="column">
                  <wp:posOffset>176371</wp:posOffset>
                </wp:positionH>
                <wp:positionV relativeFrom="paragraph">
                  <wp:posOffset>226219</wp:posOffset>
                </wp:positionV>
                <wp:extent cx="6490335" cy="2021158"/>
                <wp:effectExtent l="0" t="0" r="0" b="0"/>
                <wp:wrapNone/>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762873" name=""/>
                        <pic:cNvPicPr>
                          <a:picLocks noChangeAspect="1"/>
                        </pic:cNvPicPr>
                        <pic:nvPr/>
                      </pic:nvPicPr>
                      <pic:blipFill>
                        <a:blip r:embed="rId19"/>
                        <a:stretch/>
                      </pic:blipFill>
                      <pic:spPr bwMode="auto">
                        <a:xfrm>
                          <a:off x="0" y="0"/>
                          <a:ext cx="6490334" cy="2021158"/>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61440;o:allowoverlap:true;o:allowincell:true;mso-position-horizontal-relative:text;margin-left:13.89pt;mso-position-horizontal:absolute;mso-position-vertical-relative:text;margin-top:17.81pt;mso-position-vertical:absolute;width:511.05pt;height:159.15pt;mso-wrap-distance-left:9.07pt;mso-wrap-distance-top:0.00pt;mso-wrap-distance-right:9.07pt;mso-wrap-distance-bottom:0.00pt;z-index:1;" stroked="false">
                <v:imagedata r:id="rId19" o:title=""/>
                <o:lock v:ext="edit" rotation="t"/>
              </v:shape>
            </w:pict>
          </mc:Fallback>
        </mc:AlternateContent>
      </w:r>
      <w:r>
        <w:rPr>
          <w:rFonts w:ascii="Times New Roman" w:hAnsi="Times New Roman" w:eastAsia="Times New Roman" w:cs="Times New Roman"/>
          <w:sz w:val="24"/>
          <w:szCs w:val="24"/>
        </w:rPr>
        <w:t xml:space="preserve">Administrarea politicii de securitate, cu opțiuni de revizuire periodică și export.</w:t>
      </w: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highlight w:val="none"/>
        </w:rPr>
      </w:r>
      <w:r/>
      <w:r>
        <w:rPr>
          <w:rFonts w:ascii="Times New Roman" w:hAnsi="Times New Roman" w:cs="Times New Roman"/>
          <w:sz w:val="24"/>
          <w:szCs w:val="24"/>
          <w:highlight w:val="none"/>
        </w:rPr>
      </w:r>
      <w:r/>
      <w:r/>
      <w: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rPr>
      </w:r>
    </w:p>
    <w:p>
      <w:pPr>
        <w:pStyle w:val="931"/>
        <w:pBdr/>
        <w:spacing w:line="360" w:lineRule="auto"/>
        <w:ind w:firstLine="708"/>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931"/>
        <w:pBdr/>
        <w:spacing w:line="360" w:lineRule="auto"/>
        <w:ind w:firstLine="708"/>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931"/>
        <w:pBdr/>
        <w:spacing w:line="360" w:lineRule="auto"/>
        <w:ind w:firstLine="708"/>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931"/>
        <w:pBdr/>
        <w:spacing w:line="360" w:lineRule="auto"/>
        <w:ind w:firstLine="708"/>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931"/>
        <w:pBdr/>
        <w:spacing w:line="360" w:lineRule="auto"/>
        <w:ind w:firstLine="708"/>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931"/>
        <w:pBdr/>
        <w:spacing w:line="360" w:lineRule="auto"/>
        <w:ind w:firstLine="708"/>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931"/>
        <w:pBdr/>
        <w:spacing w:line="360" w:lineRule="auto"/>
        <w:ind w:firstLine="708"/>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931"/>
        <w:pBdr/>
        <w:spacing w:line="360" w:lineRule="auto"/>
        <w:ind w:firstLine="708"/>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6800" behindDoc="0" locked="0" layoutInCell="1" allowOverlap="1">
                <wp:simplePos x="0" y="0"/>
                <wp:positionH relativeFrom="column">
                  <wp:posOffset>4554515</wp:posOffset>
                </wp:positionH>
                <wp:positionV relativeFrom="paragraph">
                  <wp:posOffset>179324</wp:posOffset>
                </wp:positionV>
                <wp:extent cx="2126660" cy="2855883"/>
                <wp:effectExtent l="0" t="0" r="0" b="0"/>
                <wp:wrapNone/>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10292" name=""/>
                        <pic:cNvPicPr>
                          <a:picLocks noChangeAspect="1"/>
                        </pic:cNvPicPr>
                        <pic:nvPr/>
                      </pic:nvPicPr>
                      <pic:blipFill>
                        <a:blip r:embed="rId20"/>
                        <a:stretch/>
                      </pic:blipFill>
                      <pic:spPr bwMode="auto">
                        <a:xfrm flipH="0" flipV="0">
                          <a:off x="0" y="0"/>
                          <a:ext cx="2126659" cy="2855883"/>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position:absolute;z-index:76800;o:allowoverlap:true;o:allowincell:true;mso-position-horizontal-relative:text;margin-left:358.62pt;mso-position-horizontal:absolute;mso-position-vertical-relative:text;margin-top:14.12pt;mso-position-vertical:absolute;width:167.45pt;height:224.87pt;mso-wrap-distance-left:9.07pt;mso-wrap-distance-top:0.00pt;mso-wrap-distance-right:9.07pt;mso-wrap-distance-bottom:0.00pt;z-index:1;" stroked="false">
                <v:imagedata r:id="rId20" o:title=""/>
                <o:lock v:ext="edit" rotation="t"/>
              </v:shape>
            </w:pict>
          </mc:Fallback>
        </mc:AlternateContent>
      </w:r>
      <w:r>
        <w:rPr>
          <w:rFonts w:ascii="Times New Roman" w:hAnsi="Times New Roman" w:eastAsia="Times New Roman" w:cs="Times New Roman"/>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2233000</wp:posOffset>
                </wp:positionH>
                <wp:positionV relativeFrom="paragraph">
                  <wp:posOffset>179324</wp:posOffset>
                </wp:positionV>
                <wp:extent cx="2248698" cy="2846836"/>
                <wp:effectExtent l="0" t="0" r="0" b="0"/>
                <wp:wrapNone/>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533433" name=""/>
                        <pic:cNvPicPr>
                          <a:picLocks noChangeAspect="1"/>
                        </pic:cNvPicPr>
                        <pic:nvPr/>
                      </pic:nvPicPr>
                      <pic:blipFill>
                        <a:blip r:embed="rId21"/>
                        <a:srcRect l="12572" t="9136" r="13092" b="11304"/>
                        <a:stretch/>
                      </pic:blipFill>
                      <pic:spPr bwMode="auto">
                        <a:xfrm flipH="0" flipV="0">
                          <a:off x="0" y="0"/>
                          <a:ext cx="2248697" cy="284683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position:absolute;z-index:68608;o:allowoverlap:true;o:allowincell:true;mso-position-horizontal-relative:text;margin-left:175.83pt;mso-position-horizontal:absolute;mso-position-vertical-relative:text;margin-top:14.12pt;mso-position-vertical:absolute;width:177.06pt;height:224.16pt;mso-wrap-distance-left:9.07pt;mso-wrap-distance-top:0.00pt;mso-wrap-distance-right:9.07pt;mso-wrap-distance-bottom:0.00pt;z-index:1;" stroked="false">
                <v:imagedata r:id="rId21" o:title=""/>
                <o:lock v:ext="edit" rotation="t"/>
              </v:shape>
            </w:pict>
          </mc:Fallback>
        </mc:AlternateContent>
      </w:r>
      <w:r>
        <w:rPr>
          <w:rFonts w:ascii="Times New Roman" w:hAnsi="Times New Roman" w:eastAsia="Times New Roman" w:cs="Times New Roman"/>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67584" behindDoc="0" locked="0" layoutInCell="1" allowOverlap="1">
                <wp:simplePos x="0" y="0"/>
                <wp:positionH relativeFrom="column">
                  <wp:posOffset>176371</wp:posOffset>
                </wp:positionH>
                <wp:positionV relativeFrom="paragraph">
                  <wp:posOffset>171472</wp:posOffset>
                </wp:positionV>
                <wp:extent cx="1945290" cy="2854688"/>
                <wp:effectExtent l="0" t="0" r="0" b="0"/>
                <wp:wrapNone/>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33882" name=""/>
                        <pic:cNvPicPr>
                          <a:picLocks noChangeAspect="1"/>
                        </pic:cNvPicPr>
                        <pic:nvPr/>
                      </pic:nvPicPr>
                      <pic:blipFill>
                        <a:blip r:embed="rId22"/>
                        <a:srcRect l="9603" t="0" r="9792" b="0"/>
                        <a:stretch/>
                      </pic:blipFill>
                      <pic:spPr bwMode="auto">
                        <a:xfrm flipH="0" flipV="0">
                          <a:off x="0" y="0"/>
                          <a:ext cx="1945290" cy="2854687"/>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position:absolute;z-index:67584;o:allowoverlap:true;o:allowincell:true;mso-position-horizontal-relative:text;margin-left:13.89pt;mso-position-horizontal:absolute;mso-position-vertical-relative:text;margin-top:13.50pt;mso-position-vertical:absolute;width:153.17pt;height:224.78pt;mso-wrap-distance-left:9.07pt;mso-wrap-distance-top:0.00pt;mso-wrap-distance-right:9.07pt;mso-wrap-distance-bottom:0.00pt;z-index:1;" stroked="false">
                <v:imagedata r:id="rId22"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931"/>
        <w:pBdr/>
        <w:spacing w:line="360" w:lineRule="auto"/>
        <w:ind w:firstLine="708"/>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
        <w:rPr>
          <w:rFonts w:ascii="Times New Roman" w:hAnsi="Times New Roman" w:eastAsia="Times New Roman" w:cs="Times New Roman"/>
          <w:sz w:val="24"/>
          <w:szCs w:val="24"/>
          <w:highlight w:val="none"/>
        </w:rPr>
      </w: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
        <w:rPr>
          <w:rFonts w:ascii="Times New Roman" w:hAnsi="Times New Roman" w:eastAsia="Times New Roman" w:cs="Times New Roman"/>
          <w:sz w:val="24"/>
          <w:szCs w:val="24"/>
          <w:highlight w:val="none"/>
        </w:rPr>
      </w:r>
    </w:p>
    <w:p>
      <w:pPr>
        <w:pStyle w:val="931"/>
        <w:pBdr/>
        <w:spacing w:line="360" w:lineRule="auto"/>
        <w:ind w:firstLine="708"/>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931"/>
        <w:pBdr/>
        <w:spacing w:line="360" w:lineRule="auto"/>
        <w:ind w:firstLine="708"/>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931"/>
        <w:pBdr/>
        <w:spacing w:line="360" w:lineRule="auto"/>
        <w:ind w:firstLine="708"/>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931"/>
        <w:pBdr/>
        <w:spacing w:line="360" w:lineRule="auto"/>
        <w:ind w:firstLine="708"/>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
      <w:r/>
      <w:r>
        <w:rPr>
          <w:rFonts w:ascii="Times New Roman" w:hAnsi="Times New Roman" w:eastAsia="Times New Roman" w:cs="Times New Roman"/>
          <w:sz w:val="24"/>
          <w:szCs w:val="24"/>
          <w:highlight w:val="none"/>
        </w:rPr>
      </w:r>
    </w:p>
    <w:p>
      <w:pPr>
        <w:pStyle w:val="931"/>
        <w:pBdr/>
        <w:spacing w:line="360" w:lineRule="auto"/>
        <w:ind w:firstLine="708"/>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931"/>
        <w:pBdr/>
        <w:spacing w:line="360" w:lineRule="auto"/>
        <w:ind w:firstLine="708"/>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931"/>
        <w:pBdr/>
        <w:spacing w:line="360" w:lineRule="auto"/>
        <w:ind w:firstLine="708"/>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931"/>
        <w:pBdr/>
        <w:spacing w:line="360" w:lineRule="auto"/>
        <w:ind w:firstLine="708"/>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931"/>
        <w:pBdr/>
        <w:spacing w:line="360" w:lineRule="auto"/>
        <w:ind w:firstLine="708"/>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931"/>
        <w:pBdr/>
        <w:spacing w:line="360" w:lineRule="auto"/>
        <w:ind w:firstLine="708"/>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931"/>
        <w:pBdr/>
        <w:spacing w:line="360" w:lineRule="auto"/>
        <w:ind w:firstLine="708"/>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rPr>
      </w:r>
      <w:r/>
      <w:r>
        <w:rPr>
          <w:rFonts w:ascii="Times New Roman" w:hAnsi="Times New Roman" w:eastAsia="Times New Roman" w:cs="Times New Roman"/>
          <w:sz w:val="24"/>
          <w:szCs w:val="24"/>
        </w:rPr>
        <w:t xml:space="preserve">Aplicația este construită modular, cu o interfață intuitivă, orientată pe utilizator, optimizată pentru desktop și acces intern securizat.</w:t>
      </w:r>
      <w:r>
        <w:rPr>
          <w:rFonts w:ascii="Times New Roman" w:hAnsi="Times New Roman" w:eastAsia="Times New Roman" w:cs="Times New Roman"/>
          <w:sz w:val="24"/>
          <w:szCs w:val="24"/>
        </w:rPr>
      </w:r>
      <w:r>
        <w:rPr>
          <w:rFonts w:ascii="Times New Roman" w:hAnsi="Times New Roman" w:cs="Times New Roman"/>
          <w:sz w:val="24"/>
          <w:szCs w:val="24"/>
        </w:rPr>
      </w:r>
    </w:p>
    <w:p>
      <w:pPr>
        <w:pStyle w:val="931"/>
        <w:pBdr/>
        <w:spacing w:line="360" w:lineRule="auto"/>
        <w:ind w:firstLine="708"/>
        <w:jc w:val="both"/>
        <w:rPr>
          <w:rFonts w:ascii="Times New Roman" w:hAnsi="Times New Roman" w:cs="Times New Roman"/>
          <w:sz w:val="24"/>
          <w:szCs w:val="24"/>
        </w:rPr>
      </w:pPr>
      <w:r>
        <w:rPr>
          <w:rFonts w:ascii="Times New Roman" w:hAnsi="Times New Roman" w:eastAsia="Times New Roman" w:cs="Times New Roman"/>
          <w:sz w:val="24"/>
          <w:szCs w:val="24"/>
        </w:rPr>
      </w:r>
      <w:r/>
      <w:r>
        <w:rPr>
          <w:rFonts w:ascii="Times New Roman" w:hAnsi="Times New Roman" w:eastAsia="Times New Roman" w:cs="Times New Roman"/>
          <w:sz w:val="24"/>
          <w:szCs w:val="24"/>
        </w:rPr>
        <w:br w:type="page" w:clear="all"/>
      </w:r>
      <w:r>
        <w:rPr>
          <w:rFonts w:ascii="Times New Roman" w:hAnsi="Times New Roman" w:cs="Times New Roman"/>
          <w:sz w:val="24"/>
          <w:szCs w:val="24"/>
        </w:rPr>
      </w:r>
      <w:r/>
    </w:p>
    <w:p>
      <w:pPr>
        <w:pStyle w:val="864"/>
        <w:pBdr/>
        <w:spacing/>
        <w:ind/>
        <w:rPr>
          <w:rFonts w:ascii="Times New Roman" w:hAnsi="Times New Roman" w:cs="Times New Roman"/>
          <w:b/>
          <w:bCs/>
          <w:color w:val="000000" w:themeColor="text1"/>
          <w:sz w:val="32"/>
          <w:szCs w:val="32"/>
        </w:rPr>
      </w:pPr>
      <w:r/>
      <w:bookmarkStart w:id="33" w:name="_Toc33"/>
      <w:r>
        <w:rPr>
          <w:rFonts w:ascii="Times New Roman" w:hAnsi="Times New Roman" w:eastAsia="Times New Roman" w:cs="Times New Roman"/>
          <w:b/>
          <w:bCs/>
          <w:color w:val="000000" w:themeColor="text1"/>
          <w:sz w:val="32"/>
          <w:szCs w:val="32"/>
        </w:rPr>
        <w:t xml:space="preserve">Concluzii</w:t>
      </w:r>
      <w:bookmarkEnd w:id="33"/>
      <w:r>
        <w:rPr>
          <w:rFonts w:ascii="Times New Roman" w:hAnsi="Times New Roman" w:eastAsia="Times New Roman" w:cs="Times New Roman"/>
          <w:b/>
          <w:bCs/>
          <w:color w:val="000000" w:themeColor="text1"/>
          <w:sz w:val="32"/>
          <w:szCs w:val="32"/>
        </w:rPr>
      </w:r>
      <w:r>
        <w:rPr>
          <w:rFonts w:ascii="Times New Roman" w:hAnsi="Times New Roman" w:cs="Times New Roman"/>
          <w:b/>
          <w:bCs/>
          <w:color w:val="000000" w:themeColor="text1"/>
          <w:sz w:val="32"/>
          <w:szCs w:val="32"/>
        </w:rPr>
      </w:r>
    </w:p>
    <w:p>
      <w:pPr>
        <w:pStyle w:val="931"/>
        <w:pBdr/>
        <w:spacing w:line="360" w:lineRule="auto"/>
        <w:ind w:firstLine="708"/>
        <w:jc w:val="both"/>
        <w:rPr>
          <w:rFonts w:ascii="Times New Roman" w:hAnsi="Times New Roman" w:cs="Times New Roman"/>
          <w:sz w:val="28"/>
          <w:szCs w:val="24"/>
        </w:rPr>
      </w:pPr>
      <w:r>
        <w:rPr>
          <w:rFonts w:ascii="Times New Roman" w:hAnsi="Times New Roman" w:eastAsia="Times New Roman" w:cs="Times New Roman"/>
          <w:sz w:val="24"/>
          <w:szCs w:val="24"/>
        </w:rPr>
        <w:t xml:space="preserve">Implementarea unui sistem de management al securității informației conform standardului ISO/IEC 27001 reprezintă un proces esențial pentru orice organizație care dorește să protejeze în mod eficient datele sale și să asigure continuitatea operațională. În </w:t>
      </w:r>
      <w:r>
        <w:rPr>
          <w:rFonts w:ascii="Times New Roman" w:hAnsi="Times New Roman" w:eastAsia="Times New Roman" w:cs="Times New Roman"/>
          <w:sz w:val="24"/>
          <w:szCs w:val="24"/>
        </w:rPr>
        <w:t xml:space="preserve">cadrul acestui raport, s-a analizat aplicarea teoretică și practică a acestui standard în contextul unei organizații virtuale, DataVault, activă în domeniul serviciilor cloud.</w:t>
      </w:r>
      <w:r>
        <w:rPr>
          <w:rFonts w:ascii="Times New Roman" w:hAnsi="Times New Roman" w:eastAsia="Times New Roman" w:cs="Times New Roman"/>
          <w:sz w:val="24"/>
          <w:szCs w:val="24"/>
        </w:rPr>
      </w:r>
      <w:r>
        <w:rPr>
          <w:rFonts w:ascii="Times New Roman" w:hAnsi="Times New Roman" w:cs="Times New Roman"/>
          <w:sz w:val="28"/>
          <w:szCs w:val="24"/>
        </w:rPr>
      </w:r>
    </w:p>
    <w:p>
      <w:pPr>
        <w:pStyle w:val="931"/>
        <w:pBdr/>
        <w:spacing w:line="360" w:lineRule="auto"/>
        <w:ind w:firstLine="708"/>
        <w:jc w:val="both"/>
        <w:rPr>
          <w:rFonts w:ascii="Times New Roman" w:hAnsi="Times New Roman" w:cs="Times New Roman"/>
          <w:sz w:val="28"/>
          <w:szCs w:val="24"/>
        </w:rPr>
      </w:pPr>
      <w:r>
        <w:rPr>
          <w:rFonts w:ascii="Times New Roman" w:hAnsi="Times New Roman" w:eastAsia="Times New Roman" w:cs="Times New Roman"/>
          <w:sz w:val="24"/>
          <w:szCs w:val="24"/>
        </w:rPr>
        <w:t xml:space="preserve">Primul pas a constat în definirea structurii organizației și identificarea activelor informaționale esențiale. Acestea au fost clasificate în patru categorii principale: informații, software, hardware și rețea. Această clasificare a stat la baza întregului</w:t>
      </w:r>
      <w:r>
        <w:rPr>
          <w:rFonts w:ascii="Times New Roman" w:hAnsi="Times New Roman" w:eastAsia="Times New Roman" w:cs="Times New Roman"/>
          <w:sz w:val="24"/>
          <w:szCs w:val="24"/>
        </w:rPr>
        <w:t xml:space="preserve"> proces de analiză a riscurilor și a permis o abordare organizată și detaliată asupra măsurilor de protecție necesare.</w:t>
      </w:r>
      <w:r>
        <w:rPr>
          <w:rFonts w:ascii="Times New Roman" w:hAnsi="Times New Roman" w:eastAsia="Times New Roman" w:cs="Times New Roman"/>
          <w:sz w:val="24"/>
          <w:szCs w:val="24"/>
        </w:rPr>
      </w:r>
      <w:r>
        <w:rPr>
          <w:rFonts w:ascii="Times New Roman" w:hAnsi="Times New Roman" w:cs="Times New Roman"/>
          <w:sz w:val="28"/>
          <w:szCs w:val="24"/>
        </w:rPr>
      </w:r>
    </w:p>
    <w:p>
      <w:pPr>
        <w:pStyle w:val="931"/>
        <w:pBdr/>
        <w:spacing w:line="360" w:lineRule="auto"/>
        <w:ind w:firstLine="708"/>
        <w:jc w:val="both"/>
        <w:rPr>
          <w:rFonts w:ascii="Times New Roman" w:hAnsi="Times New Roman" w:cs="Times New Roman"/>
          <w:sz w:val="28"/>
          <w:szCs w:val="24"/>
        </w:rPr>
      </w:pPr>
      <w:r>
        <w:rPr>
          <w:rFonts w:ascii="Times New Roman" w:hAnsi="Times New Roman" w:eastAsia="Times New Roman" w:cs="Times New Roman"/>
          <w:sz w:val="24"/>
          <w:szCs w:val="24"/>
        </w:rPr>
        <w:t xml:space="preserve">În continuare, au fost identificate o serie de amenințări interne și externe care pot afecta securitatea activelor, de la erori umane și acces neautorizat până la atacuri cibernetice complexe. Asocierea acestor amenințări cu activele relevante a permis con</w:t>
      </w:r>
      <w:r>
        <w:rPr>
          <w:rFonts w:ascii="Times New Roman" w:hAnsi="Times New Roman" w:eastAsia="Times New Roman" w:cs="Times New Roman"/>
          <w:sz w:val="24"/>
          <w:szCs w:val="24"/>
        </w:rPr>
        <w:t xml:space="preserve">struirea unei viziuni clare asupra punctelor critice din organizație. </w:t>
      </w:r>
      <w:r>
        <w:rPr>
          <w:rFonts w:ascii="Times New Roman" w:hAnsi="Times New Roman" w:eastAsia="Times New Roman" w:cs="Times New Roman"/>
          <w:sz w:val="24"/>
          <w:szCs w:val="24"/>
        </w:rPr>
        <w:t xml:space="preserve">Evaluarea riscurilor a fost realizată utilizând o metodă calitativă, bazată pe estimarea probabilității și a impactului fiecărei amenințări. Prin utilizarea unei matrice de risc simplificate, riscurile au fost clasificate în patru niveluri: redus, moderat,</w:t>
      </w:r>
      <w:r>
        <w:rPr>
          <w:rFonts w:ascii="Times New Roman" w:hAnsi="Times New Roman" w:eastAsia="Times New Roman" w:cs="Times New Roman"/>
          <w:sz w:val="24"/>
          <w:szCs w:val="24"/>
        </w:rPr>
        <w:t xml:space="preserve"> semnificativ și critic, ceea ce a permis prioritizarea tratamentului acestora în mod eficient.</w:t>
      </w:r>
      <w:r>
        <w:rPr>
          <w:rFonts w:ascii="Times New Roman" w:hAnsi="Times New Roman" w:cs="Times New Roman"/>
          <w:sz w:val="28"/>
          <w:szCs w:val="24"/>
        </w:rPr>
      </w:r>
      <w:r>
        <w:rPr>
          <w:rFonts w:ascii="Times New Roman" w:hAnsi="Times New Roman" w:cs="Times New Roman"/>
          <w:sz w:val="28"/>
          <w:szCs w:val="24"/>
        </w:rPr>
      </w:r>
    </w:p>
    <w:p>
      <w:pPr>
        <w:pStyle w:val="931"/>
        <w:pBdr/>
        <w:spacing w:line="360" w:lineRule="auto"/>
        <w:ind w:firstLine="708"/>
        <w:jc w:val="both"/>
        <w:rPr>
          <w:rFonts w:ascii="Times New Roman" w:hAnsi="Times New Roman" w:cs="Times New Roman"/>
          <w:sz w:val="28"/>
          <w:szCs w:val="24"/>
        </w:rPr>
      </w:pPr>
      <w:r>
        <w:rPr>
          <w:rFonts w:ascii="Times New Roman" w:hAnsi="Times New Roman" w:eastAsia="Times New Roman" w:cs="Times New Roman"/>
          <w:sz w:val="24"/>
          <w:szCs w:val="24"/>
        </w:rPr>
        <w:t xml:space="preserve">Pe baza acestor riscuri, au fost selectate și implementate controale de securitate conform Anexei A din ISO/IEC 27001:2022. Acestea au fost structurate în trei categorii: tehnice, administrative și fizice, acoperind toate palierele necesare pentru un siste</w:t>
      </w:r>
      <w:r>
        <w:rPr>
          <w:rFonts w:ascii="Times New Roman" w:hAnsi="Times New Roman" w:eastAsia="Times New Roman" w:cs="Times New Roman"/>
          <w:sz w:val="24"/>
          <w:szCs w:val="24"/>
        </w:rPr>
        <w:t xml:space="preserve">m de securitate complet. Măsurile au fost incluse într-un plan de tratament al riscurilor, monitorizat și actualizat periodic.</w:t>
      </w:r>
      <w:r>
        <w:rPr>
          <w:rFonts w:ascii="Times New Roman" w:hAnsi="Times New Roman" w:eastAsia="Times New Roman" w:cs="Times New Roman"/>
          <w:sz w:val="24"/>
          <w:szCs w:val="24"/>
        </w:rPr>
      </w:r>
      <w:r>
        <w:rPr>
          <w:rFonts w:ascii="Times New Roman" w:hAnsi="Times New Roman" w:cs="Times New Roman"/>
          <w:sz w:val="28"/>
          <w:szCs w:val="24"/>
        </w:rPr>
      </w:r>
    </w:p>
    <w:p>
      <w:pPr>
        <w:pStyle w:val="931"/>
        <w:pBdr/>
        <w:spacing w:line="360" w:lineRule="auto"/>
        <w:ind w:firstLine="708"/>
        <w:jc w:val="both"/>
        <w:rPr>
          <w:rFonts w:ascii="Times New Roman" w:hAnsi="Times New Roman" w:cs="Times New Roman"/>
          <w:sz w:val="28"/>
          <w:szCs w:val="24"/>
        </w:rPr>
      </w:pPr>
      <w:r>
        <w:rPr>
          <w:rFonts w:ascii="Times New Roman" w:hAnsi="Times New Roman" w:eastAsia="Times New Roman" w:cs="Times New Roman"/>
          <w:sz w:val="24"/>
          <w:szCs w:val="24"/>
        </w:rPr>
        <w:t xml:space="preserve">Pentru sprijinirea activităților descrise, s-a dezvoltat o aplicație software cu interfață grafică (GUI), care permite gestionarea activelor, evaluarea riscurilor, atribuirea controalelor și administrarea politicii de securitate într-un mod centralizat și </w:t>
      </w:r>
      <w:r>
        <w:rPr>
          <w:rFonts w:ascii="Times New Roman" w:hAnsi="Times New Roman" w:eastAsia="Times New Roman" w:cs="Times New Roman"/>
          <w:sz w:val="24"/>
          <w:szCs w:val="24"/>
        </w:rPr>
        <w:t xml:space="preserve">intuitiv. Această aplicație aduce valoare practică proiectului, facilitând aplicarea standardului în contexte reale.</w:t>
      </w:r>
      <w:r>
        <w:rPr>
          <w:rFonts w:ascii="Times New Roman" w:hAnsi="Times New Roman" w:eastAsia="Times New Roman" w:cs="Times New Roman"/>
          <w:sz w:val="24"/>
          <w:szCs w:val="24"/>
        </w:rPr>
      </w:r>
      <w:r>
        <w:rPr>
          <w:rFonts w:ascii="Times New Roman" w:hAnsi="Times New Roman" w:cs="Times New Roman"/>
          <w:sz w:val="28"/>
          <w:szCs w:val="24"/>
        </w:rPr>
      </w:r>
    </w:p>
    <w:p>
      <w:pPr>
        <w:pStyle w:val="931"/>
        <w:pBdr/>
        <w:spacing w:line="360" w:lineRule="auto"/>
        <w:ind w:firstLine="708"/>
        <w:jc w:val="both"/>
        <w:rPr>
          <w:rFonts w:ascii="Times New Roman" w:hAnsi="Times New Roman" w:cs="Times New Roman"/>
          <w:sz w:val="28"/>
          <w:szCs w:val="24"/>
        </w:rPr>
      </w:pPr>
      <w:r>
        <w:rPr>
          <w:rFonts w:ascii="Times New Roman" w:hAnsi="Times New Roman" w:eastAsia="Times New Roman" w:cs="Times New Roman"/>
          <w:sz w:val="24"/>
          <w:szCs w:val="24"/>
        </w:rPr>
        <w:t xml:space="preserve">În concluzie, raportul demonstrează că un sistem de securitate informațională bine structurat, bazat pe standarde internaționale și susținut de instrumente digitale adecvate, poate asigura protejarea eficientă a datelor și proceselor critice. Modelul propu</w:t>
      </w:r>
      <w:r>
        <w:rPr>
          <w:rFonts w:ascii="Times New Roman" w:hAnsi="Times New Roman" w:eastAsia="Times New Roman" w:cs="Times New Roman"/>
          <w:sz w:val="24"/>
          <w:szCs w:val="24"/>
        </w:rPr>
        <w:t xml:space="preserve">s poate servi drept punct de referință pentru implementări reale în organizații similare, contribuind la consolidarea culturii de securitate și la reducerea riscurilor cibernetice.</w:t>
      </w:r>
      <w:r>
        <w:rPr>
          <w:rFonts w:ascii="Times New Roman" w:hAnsi="Times New Roman" w:eastAsia="Times New Roman" w:cs="Times New Roman"/>
          <w:sz w:val="24"/>
          <w:szCs w:val="24"/>
        </w:rPr>
      </w:r>
      <w:r>
        <w:rPr>
          <w:rFonts w:ascii="Times New Roman" w:hAnsi="Times New Roman" w:cs="Times New Roman"/>
          <w:sz w:val="28"/>
          <w:szCs w:val="24"/>
        </w:rPr>
      </w:r>
    </w:p>
    <w:p>
      <w:pPr>
        <w:pStyle w:val="864"/>
        <w:numPr>
          <w:ilvl w:val="0"/>
          <w:numId w:val="0"/>
        </w:numPr>
        <w:pBdr/>
        <w:spacing w:after="200" w:before="0" w:line="360" w:lineRule="auto"/>
        <w:ind w:firstLine="0" w:left="0"/>
        <w:jc w:val="both"/>
        <w:rPr>
          <w:rFonts w:ascii="Times New Roman" w:hAnsi="Times New Roman" w:cs="Times New Roman"/>
          <w:b/>
          <w:bCs/>
          <w:color w:val="1f4f79" w:themeColor="accent1" w:themeShade="80"/>
          <w:sz w:val="24"/>
          <w:szCs w:val="24"/>
        </w:rPr>
      </w:pPr>
      <w:r>
        <w:rPr>
          <w:rFonts w:ascii="Times New Roman" w:hAnsi="Times New Roman" w:cs="Times New Roman"/>
          <w:b/>
          <w:bCs/>
          <w:color w:val="1f4f79" w:themeColor="accent1" w:themeShade="80"/>
          <w:sz w:val="24"/>
          <w:szCs w:val="24"/>
        </w:rPr>
      </w:r>
      <w:r>
        <w:rPr>
          <w:rFonts w:ascii="Times New Roman" w:hAnsi="Times New Roman" w:cs="Times New Roman"/>
          <w:b/>
          <w:bCs/>
          <w:color w:val="1f4f79" w:themeColor="accent1" w:themeShade="80"/>
          <w:sz w:val="24"/>
          <w:szCs w:val="24"/>
        </w:rPr>
      </w:r>
      <w:r>
        <w:rPr>
          <w:rFonts w:ascii="Times New Roman" w:hAnsi="Times New Roman" w:cs="Times New Roman"/>
          <w:b/>
          <w:bCs/>
          <w:color w:val="1f4f79" w:themeColor="accent1" w:themeShade="80"/>
          <w:sz w:val="24"/>
          <w:szCs w:val="24"/>
        </w:rPr>
      </w:r>
    </w:p>
    <w:sectPr>
      <w:footerReference w:type="default" r:id="rId9"/>
      <w:footerReference w:type="even" r:id="rId10"/>
      <w:footerReference w:type="first" r:id="rId11"/>
      <w:footnotePr/>
      <w:endnotePr/>
      <w:type w:val="nextPage"/>
      <w:pgSz w:h="16838" w:orient="portrait" w:w="11906"/>
      <w:pgMar w:top="1411" w:right="850" w:bottom="1411" w:left="835"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kaoGothic">
    <w:panose1 w:val="020B0509000000000000"/>
  </w:font>
  <w:font w:name="Symbol">
    <w:panose1 w:val="05010000000000000000"/>
  </w:font>
  <w:font w:name="Times New Roman">
    <w:panose1 w:val="02020603050405020304"/>
  </w:font>
  <w:font w:name="Noto Sans CJK SC">
    <w:panose1 w:val="020B0500000000000000"/>
  </w:font>
  <w:font w:name="Courier New">
    <w:panose1 w:val="02070309020205020404"/>
  </w:font>
  <w:font w:name="Lohit Devanagari">
    <w:panose1 w:val="020B0600000000000000"/>
  </w:font>
  <w:font w:name="Wingdings">
    <w:panose1 w:val="05010000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25"/>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25"/>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25"/>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true"/>
      <w:lvlJc w:val="left"/>
      <w:lvlText w:val="%1."/>
      <w:numFmt w:val="decimal"/>
      <w:pPr>
        <w:pBdr/>
        <w:tabs>
          <w:tab w:val="num" w:leader="none" w:pos="0"/>
        </w:tabs>
        <w:spacing/>
        <w:ind w:hanging="360" w:left="709"/>
      </w:pPr>
      <w:rPr/>
      <w:start w:val="1"/>
      <w:suff w:val="tab"/>
    </w:lvl>
    <w:lvl w:ilvl="1">
      <w:isLgl w:val="true"/>
      <w:lvlJc w:val="left"/>
      <w:lvlText w:val="%2."/>
      <w:numFmt w:val="lowerLetter"/>
      <w:pPr>
        <w:pBdr/>
        <w:tabs>
          <w:tab w:val="num" w:leader="none" w:pos="0"/>
        </w:tabs>
        <w:spacing/>
        <w:ind w:hanging="360" w:left="1429"/>
      </w:pPr>
      <w:rPr/>
      <w:start w:val="1"/>
      <w:suff w:val="tab"/>
    </w:lvl>
    <w:lvl w:ilvl="2">
      <w:isLgl w:val="true"/>
      <w:lvlJc w:val="right"/>
      <w:lvlText w:val="%3."/>
      <w:numFmt w:val="lowerRoman"/>
      <w:pPr>
        <w:pBdr/>
        <w:tabs>
          <w:tab w:val="num" w:leader="none" w:pos="0"/>
        </w:tabs>
        <w:spacing/>
        <w:ind w:hanging="180" w:left="2149"/>
      </w:pPr>
      <w:rPr/>
      <w:start w:val="1"/>
      <w:suff w:val="tab"/>
    </w:lvl>
    <w:lvl w:ilvl="3">
      <w:isLgl w:val="true"/>
      <w:lvlJc w:val="left"/>
      <w:lvlText w:val="%4."/>
      <w:numFmt w:val="decimal"/>
      <w:pPr>
        <w:pBdr/>
        <w:tabs>
          <w:tab w:val="num" w:leader="none" w:pos="0"/>
        </w:tabs>
        <w:spacing/>
        <w:ind w:hanging="360" w:left="2869"/>
      </w:pPr>
      <w:rPr/>
      <w:start w:val="1"/>
      <w:suff w:val="tab"/>
    </w:lvl>
    <w:lvl w:ilvl="4">
      <w:isLgl w:val="true"/>
      <w:lvlJc w:val="left"/>
      <w:lvlText w:val="%5."/>
      <w:numFmt w:val="lowerLetter"/>
      <w:pPr>
        <w:pBdr/>
        <w:tabs>
          <w:tab w:val="num" w:leader="none" w:pos="0"/>
        </w:tabs>
        <w:spacing/>
        <w:ind w:hanging="360" w:left="3589"/>
      </w:pPr>
      <w:rPr/>
      <w:start w:val="1"/>
      <w:suff w:val="tab"/>
    </w:lvl>
    <w:lvl w:ilvl="5">
      <w:isLgl w:val="true"/>
      <w:lvlJc w:val="right"/>
      <w:lvlText w:val="%6."/>
      <w:numFmt w:val="lowerRoman"/>
      <w:pPr>
        <w:pBdr/>
        <w:tabs>
          <w:tab w:val="num" w:leader="none" w:pos="0"/>
        </w:tabs>
        <w:spacing/>
        <w:ind w:hanging="180" w:left="4309"/>
      </w:pPr>
      <w:rPr/>
      <w:start w:val="1"/>
      <w:suff w:val="tab"/>
    </w:lvl>
    <w:lvl w:ilvl="6">
      <w:isLgl w:val="true"/>
      <w:lvlJc w:val="left"/>
      <w:lvlText w:val="%7."/>
      <w:numFmt w:val="decimal"/>
      <w:pPr>
        <w:pBdr/>
        <w:tabs>
          <w:tab w:val="num" w:leader="none" w:pos="0"/>
        </w:tabs>
        <w:spacing/>
        <w:ind w:hanging="360" w:left="5029"/>
      </w:pPr>
      <w:rPr/>
      <w:start w:val="1"/>
      <w:suff w:val="tab"/>
    </w:lvl>
    <w:lvl w:ilvl="7">
      <w:isLgl w:val="true"/>
      <w:lvlJc w:val="left"/>
      <w:lvlText w:val="%8."/>
      <w:numFmt w:val="lowerLetter"/>
      <w:pPr>
        <w:pBdr/>
        <w:tabs>
          <w:tab w:val="num" w:leader="none" w:pos="0"/>
        </w:tabs>
        <w:spacing/>
        <w:ind w:hanging="360" w:left="5749"/>
      </w:pPr>
      <w:rPr/>
      <w:start w:val="1"/>
      <w:suff w:val="tab"/>
    </w:lvl>
    <w:lvl w:ilvl="8">
      <w:isLgl w:val="true"/>
      <w:lvlJc w:val="right"/>
      <w:lvlText w:val="%9."/>
      <w:numFmt w:val="lowerRoman"/>
      <w:pPr>
        <w:pBdr/>
        <w:tabs>
          <w:tab w:val="num" w:leader="none" w:pos="0"/>
        </w:tabs>
        <w:spacing/>
        <w:ind w:hanging="180" w:left="6469"/>
      </w:pPr>
      <w:rPr/>
      <w:start w:val="1"/>
      <w:suff w:val="tab"/>
    </w:lvl>
  </w:abstractNum>
  <w:abstractNum w:abstractNumId="1">
    <w:lvl w:ilvl="0">
      <w:isLgl w:val="true"/>
      <w:lvlJc w:val="left"/>
      <w:lvlText w:val="–"/>
      <w:numFmt w:val="bullet"/>
      <w:pPr>
        <w:pBdr/>
        <w:tabs>
          <w:tab w:val="num" w:leader="none" w:pos="0"/>
        </w:tabs>
        <w:spacing/>
        <w:ind w:hanging="360" w:left="709"/>
      </w:pPr>
      <w:rPr>
        <w:rFonts w:hint="default" w:ascii="Arial" w:hAnsi="Arial" w:cs="Arial"/>
      </w:rPr>
      <w:start w:val="1"/>
      <w:suff w:val="tab"/>
    </w:lvl>
    <w:lvl w:ilvl="1">
      <w:isLgl w:val="true"/>
      <w:lvlJc w:val="left"/>
      <w:lvlText w:val="o"/>
      <w:numFmt w:val="bullet"/>
      <w:pPr>
        <w:pBdr/>
        <w:tabs>
          <w:tab w:val="num" w:leader="none" w:pos="0"/>
        </w:tabs>
        <w:spacing/>
        <w:ind w:hanging="360" w:left="1429"/>
      </w:pPr>
      <w:rPr>
        <w:rFonts w:hint="default" w:ascii="Courier New" w:hAnsi="Courier New" w:cs="Courier New"/>
      </w:rPr>
      <w:start w:val="1"/>
      <w:suff w:val="tab"/>
    </w:lvl>
    <w:lvl w:ilvl="2">
      <w:isLgl w:val="true"/>
      <w:lvlJc w:val="left"/>
      <w:lvlText w:val="§"/>
      <w:numFmt w:val="bullet"/>
      <w:pPr>
        <w:pBdr/>
        <w:tabs>
          <w:tab w:val="num" w:leader="none" w:pos="0"/>
        </w:tabs>
        <w:spacing/>
        <w:ind w:hanging="360" w:left="2149"/>
      </w:pPr>
      <w:rPr>
        <w:rFonts w:hint="default" w:ascii="Wingdings" w:hAnsi="Wingdings" w:cs="Wingdings"/>
      </w:rPr>
      <w:start w:val="1"/>
      <w:suff w:val="tab"/>
    </w:lvl>
    <w:lvl w:ilvl="3">
      <w:isLgl w:val="true"/>
      <w:lvlJc w:val="left"/>
      <w:lvlText w:val="·"/>
      <w:numFmt w:val="bullet"/>
      <w:pPr>
        <w:pBdr/>
        <w:tabs>
          <w:tab w:val="num" w:leader="none" w:pos="0"/>
        </w:tabs>
        <w:spacing/>
        <w:ind w:hanging="360" w:left="2869"/>
      </w:pPr>
      <w:rPr>
        <w:rFonts w:hint="default" w:ascii="Symbol" w:hAnsi="Symbol" w:cs="Symbol"/>
      </w:rPr>
      <w:start w:val="1"/>
      <w:suff w:val="tab"/>
    </w:lvl>
    <w:lvl w:ilvl="4">
      <w:isLgl w:val="true"/>
      <w:lvlJc w:val="left"/>
      <w:lvlText w:val="o"/>
      <w:numFmt w:val="bullet"/>
      <w:pPr>
        <w:pBdr/>
        <w:tabs>
          <w:tab w:val="num" w:leader="none" w:pos="0"/>
        </w:tabs>
        <w:spacing/>
        <w:ind w:hanging="360" w:left="3589"/>
      </w:pPr>
      <w:rPr>
        <w:rFonts w:hint="default" w:ascii="Courier New" w:hAnsi="Courier New" w:cs="Courier New"/>
      </w:rPr>
      <w:start w:val="1"/>
      <w:suff w:val="tab"/>
    </w:lvl>
    <w:lvl w:ilvl="5">
      <w:isLgl w:val="true"/>
      <w:lvlJc w:val="left"/>
      <w:lvlText w:val="§"/>
      <w:numFmt w:val="bullet"/>
      <w:pPr>
        <w:pBdr/>
        <w:tabs>
          <w:tab w:val="num" w:leader="none" w:pos="0"/>
        </w:tabs>
        <w:spacing/>
        <w:ind w:hanging="360" w:left="4309"/>
      </w:pPr>
      <w:rPr>
        <w:rFonts w:hint="default" w:ascii="Wingdings" w:hAnsi="Wingdings" w:cs="Wingdings"/>
      </w:rPr>
      <w:start w:val="1"/>
      <w:suff w:val="tab"/>
    </w:lvl>
    <w:lvl w:ilvl="6">
      <w:isLgl w:val="true"/>
      <w:lvlJc w:val="left"/>
      <w:lvlText w:val="·"/>
      <w:numFmt w:val="bullet"/>
      <w:pPr>
        <w:pBdr/>
        <w:tabs>
          <w:tab w:val="num" w:leader="none" w:pos="0"/>
        </w:tabs>
        <w:spacing/>
        <w:ind w:hanging="360" w:left="5029"/>
      </w:pPr>
      <w:rPr>
        <w:rFonts w:hint="default" w:ascii="Symbol" w:hAnsi="Symbol" w:cs="Symbol"/>
      </w:rPr>
      <w:start w:val="1"/>
      <w:suff w:val="tab"/>
    </w:lvl>
    <w:lvl w:ilvl="7">
      <w:isLgl w:val="true"/>
      <w:lvlJc w:val="left"/>
      <w:lvlText w:val="o"/>
      <w:numFmt w:val="bullet"/>
      <w:pPr>
        <w:pBdr/>
        <w:tabs>
          <w:tab w:val="num" w:leader="none" w:pos="0"/>
        </w:tabs>
        <w:spacing/>
        <w:ind w:hanging="360" w:left="5749"/>
      </w:pPr>
      <w:rPr>
        <w:rFonts w:hint="default" w:ascii="Courier New" w:hAnsi="Courier New" w:cs="Courier New"/>
      </w:rPr>
      <w:start w:val="1"/>
      <w:suff w:val="tab"/>
    </w:lvl>
    <w:lvl w:ilvl="8">
      <w:isLgl w:val="true"/>
      <w:lvlJc w:val="left"/>
      <w:lvlText w:val="§"/>
      <w:numFmt w:val="bullet"/>
      <w:pPr>
        <w:pBdr/>
        <w:tabs>
          <w:tab w:val="num" w:leader="none" w:pos="0"/>
        </w:tabs>
        <w:spacing/>
        <w:ind w:hanging="360" w:left="6469"/>
      </w:pPr>
      <w:rPr>
        <w:rFonts w:hint="default" w:ascii="Wingdings" w:hAnsi="Wingdings" w:cs="Wingdings"/>
      </w:rPr>
      <w:start w:val="1"/>
      <w:suff w:val="tab"/>
    </w:lvl>
  </w:abstractNum>
  <w:abstractNum w:abstractNumId="2">
    <w:lvl w:ilvl="0">
      <w:isLgl w:val="true"/>
      <w:lvlJc w:val="left"/>
      <w:lvlText w:val="–"/>
      <w:numFmt w:val="bullet"/>
      <w:pPr>
        <w:pBdr/>
        <w:tabs>
          <w:tab w:val="num" w:leader="none" w:pos="0"/>
        </w:tabs>
        <w:spacing/>
        <w:ind w:hanging="360" w:left="709"/>
      </w:pPr>
      <w:rPr>
        <w:rFonts w:hint="default" w:ascii="Arial" w:hAnsi="Arial" w:cs="Arial"/>
      </w:rPr>
      <w:start w:val="1"/>
      <w:suff w:val="tab"/>
    </w:lvl>
    <w:lvl w:ilvl="1">
      <w:isLgl w:val="true"/>
      <w:lvlJc w:val="left"/>
      <w:lvlText w:val="o"/>
      <w:numFmt w:val="bullet"/>
      <w:pPr>
        <w:pBdr/>
        <w:tabs>
          <w:tab w:val="num" w:leader="none" w:pos="0"/>
        </w:tabs>
        <w:spacing/>
        <w:ind w:hanging="360" w:left="1429"/>
      </w:pPr>
      <w:rPr>
        <w:rFonts w:hint="default" w:ascii="Courier New" w:hAnsi="Courier New" w:cs="Courier New"/>
      </w:rPr>
      <w:start w:val="1"/>
      <w:suff w:val="tab"/>
    </w:lvl>
    <w:lvl w:ilvl="2">
      <w:isLgl w:val="true"/>
      <w:lvlJc w:val="left"/>
      <w:lvlText w:val="§"/>
      <w:numFmt w:val="bullet"/>
      <w:pPr>
        <w:pBdr/>
        <w:tabs>
          <w:tab w:val="num" w:leader="none" w:pos="0"/>
        </w:tabs>
        <w:spacing/>
        <w:ind w:hanging="360" w:left="2149"/>
      </w:pPr>
      <w:rPr>
        <w:rFonts w:hint="default" w:ascii="Wingdings" w:hAnsi="Wingdings" w:cs="Wingdings"/>
      </w:rPr>
      <w:start w:val="1"/>
      <w:suff w:val="tab"/>
    </w:lvl>
    <w:lvl w:ilvl="3">
      <w:isLgl w:val="true"/>
      <w:lvlJc w:val="left"/>
      <w:lvlText w:val="·"/>
      <w:numFmt w:val="bullet"/>
      <w:pPr>
        <w:pBdr/>
        <w:tabs>
          <w:tab w:val="num" w:leader="none" w:pos="0"/>
        </w:tabs>
        <w:spacing/>
        <w:ind w:hanging="360" w:left="2869"/>
      </w:pPr>
      <w:rPr>
        <w:rFonts w:hint="default" w:ascii="Symbol" w:hAnsi="Symbol" w:cs="Symbol"/>
      </w:rPr>
      <w:start w:val="1"/>
      <w:suff w:val="tab"/>
    </w:lvl>
    <w:lvl w:ilvl="4">
      <w:isLgl w:val="true"/>
      <w:lvlJc w:val="left"/>
      <w:lvlText w:val="o"/>
      <w:numFmt w:val="bullet"/>
      <w:pPr>
        <w:pBdr/>
        <w:tabs>
          <w:tab w:val="num" w:leader="none" w:pos="0"/>
        </w:tabs>
        <w:spacing/>
        <w:ind w:hanging="360" w:left="3589"/>
      </w:pPr>
      <w:rPr>
        <w:rFonts w:hint="default" w:ascii="Courier New" w:hAnsi="Courier New" w:cs="Courier New"/>
      </w:rPr>
      <w:start w:val="1"/>
      <w:suff w:val="tab"/>
    </w:lvl>
    <w:lvl w:ilvl="5">
      <w:isLgl w:val="true"/>
      <w:lvlJc w:val="left"/>
      <w:lvlText w:val="§"/>
      <w:numFmt w:val="bullet"/>
      <w:pPr>
        <w:pBdr/>
        <w:tabs>
          <w:tab w:val="num" w:leader="none" w:pos="0"/>
        </w:tabs>
        <w:spacing/>
        <w:ind w:hanging="360" w:left="4309"/>
      </w:pPr>
      <w:rPr>
        <w:rFonts w:hint="default" w:ascii="Wingdings" w:hAnsi="Wingdings" w:cs="Wingdings"/>
      </w:rPr>
      <w:start w:val="1"/>
      <w:suff w:val="tab"/>
    </w:lvl>
    <w:lvl w:ilvl="6">
      <w:isLgl w:val="true"/>
      <w:lvlJc w:val="left"/>
      <w:lvlText w:val="·"/>
      <w:numFmt w:val="bullet"/>
      <w:pPr>
        <w:pBdr/>
        <w:tabs>
          <w:tab w:val="num" w:leader="none" w:pos="0"/>
        </w:tabs>
        <w:spacing/>
        <w:ind w:hanging="360" w:left="5029"/>
      </w:pPr>
      <w:rPr>
        <w:rFonts w:hint="default" w:ascii="Symbol" w:hAnsi="Symbol" w:cs="Symbol"/>
      </w:rPr>
      <w:start w:val="1"/>
      <w:suff w:val="tab"/>
    </w:lvl>
    <w:lvl w:ilvl="7">
      <w:isLgl w:val="true"/>
      <w:lvlJc w:val="left"/>
      <w:lvlText w:val="o"/>
      <w:numFmt w:val="bullet"/>
      <w:pPr>
        <w:pBdr/>
        <w:tabs>
          <w:tab w:val="num" w:leader="none" w:pos="0"/>
        </w:tabs>
        <w:spacing/>
        <w:ind w:hanging="360" w:left="5749"/>
      </w:pPr>
      <w:rPr>
        <w:rFonts w:hint="default" w:ascii="Courier New" w:hAnsi="Courier New" w:cs="Courier New"/>
      </w:rPr>
      <w:start w:val="1"/>
      <w:suff w:val="tab"/>
    </w:lvl>
    <w:lvl w:ilvl="8">
      <w:isLgl w:val="true"/>
      <w:lvlJc w:val="left"/>
      <w:lvlText w:val="§"/>
      <w:numFmt w:val="bullet"/>
      <w:pPr>
        <w:pBdr/>
        <w:tabs>
          <w:tab w:val="num" w:leader="none" w:pos="0"/>
        </w:tabs>
        <w:spacing/>
        <w:ind w:hanging="360" w:left="6469"/>
      </w:pPr>
      <w:rPr>
        <w:rFonts w:hint="default" w:ascii="Wingdings" w:hAnsi="Wingdings" w:cs="Wingdings"/>
      </w:rPr>
      <w:start w:val="1"/>
      <w:suff w:val="tab"/>
    </w:lvl>
  </w:abstractNum>
  <w:abstractNum w:abstractNumId="3">
    <w:lvl w:ilvl="0">
      <w:isLgl w:val="true"/>
      <w:lvlJc w:val="left"/>
      <w:lvlText w:val="–"/>
      <w:numFmt w:val="bullet"/>
      <w:pPr>
        <w:pBdr/>
        <w:tabs>
          <w:tab w:val="num" w:leader="none" w:pos="0"/>
        </w:tabs>
        <w:spacing/>
        <w:ind w:hanging="360" w:left="709"/>
      </w:pPr>
      <w:rPr>
        <w:rFonts w:hint="default" w:ascii="Arial" w:hAnsi="Arial" w:cs="Arial"/>
      </w:rPr>
      <w:start w:val="1"/>
      <w:suff w:val="tab"/>
    </w:lvl>
    <w:lvl w:ilvl="1">
      <w:isLgl w:val="true"/>
      <w:lvlJc w:val="left"/>
      <w:lvlText w:val="o"/>
      <w:numFmt w:val="bullet"/>
      <w:pPr>
        <w:pBdr/>
        <w:tabs>
          <w:tab w:val="num" w:leader="none" w:pos="0"/>
        </w:tabs>
        <w:spacing/>
        <w:ind w:hanging="360" w:left="1429"/>
      </w:pPr>
      <w:rPr>
        <w:rFonts w:hint="default" w:ascii="Courier New" w:hAnsi="Courier New" w:cs="Courier New"/>
      </w:rPr>
      <w:start w:val="1"/>
      <w:suff w:val="tab"/>
    </w:lvl>
    <w:lvl w:ilvl="2">
      <w:isLgl w:val="true"/>
      <w:lvlJc w:val="left"/>
      <w:lvlText w:val="§"/>
      <w:numFmt w:val="bullet"/>
      <w:pPr>
        <w:pBdr/>
        <w:tabs>
          <w:tab w:val="num" w:leader="none" w:pos="0"/>
        </w:tabs>
        <w:spacing/>
        <w:ind w:hanging="360" w:left="2149"/>
      </w:pPr>
      <w:rPr>
        <w:rFonts w:hint="default" w:ascii="Wingdings" w:hAnsi="Wingdings" w:cs="Wingdings"/>
      </w:rPr>
      <w:start w:val="1"/>
      <w:suff w:val="tab"/>
    </w:lvl>
    <w:lvl w:ilvl="3">
      <w:isLgl w:val="true"/>
      <w:lvlJc w:val="left"/>
      <w:lvlText w:val="·"/>
      <w:numFmt w:val="bullet"/>
      <w:pPr>
        <w:pBdr/>
        <w:tabs>
          <w:tab w:val="num" w:leader="none" w:pos="0"/>
        </w:tabs>
        <w:spacing/>
        <w:ind w:hanging="360" w:left="2869"/>
      </w:pPr>
      <w:rPr>
        <w:rFonts w:hint="default" w:ascii="Symbol" w:hAnsi="Symbol" w:cs="Symbol"/>
      </w:rPr>
      <w:start w:val="1"/>
      <w:suff w:val="tab"/>
    </w:lvl>
    <w:lvl w:ilvl="4">
      <w:isLgl w:val="true"/>
      <w:lvlJc w:val="left"/>
      <w:lvlText w:val="o"/>
      <w:numFmt w:val="bullet"/>
      <w:pPr>
        <w:pBdr/>
        <w:tabs>
          <w:tab w:val="num" w:leader="none" w:pos="0"/>
        </w:tabs>
        <w:spacing/>
        <w:ind w:hanging="360" w:left="3589"/>
      </w:pPr>
      <w:rPr>
        <w:rFonts w:hint="default" w:ascii="Courier New" w:hAnsi="Courier New" w:cs="Courier New"/>
      </w:rPr>
      <w:start w:val="1"/>
      <w:suff w:val="tab"/>
    </w:lvl>
    <w:lvl w:ilvl="5">
      <w:isLgl w:val="true"/>
      <w:lvlJc w:val="left"/>
      <w:lvlText w:val="§"/>
      <w:numFmt w:val="bullet"/>
      <w:pPr>
        <w:pBdr/>
        <w:tabs>
          <w:tab w:val="num" w:leader="none" w:pos="0"/>
        </w:tabs>
        <w:spacing/>
        <w:ind w:hanging="360" w:left="4309"/>
      </w:pPr>
      <w:rPr>
        <w:rFonts w:hint="default" w:ascii="Wingdings" w:hAnsi="Wingdings" w:cs="Wingdings"/>
      </w:rPr>
      <w:start w:val="1"/>
      <w:suff w:val="tab"/>
    </w:lvl>
    <w:lvl w:ilvl="6">
      <w:isLgl w:val="true"/>
      <w:lvlJc w:val="left"/>
      <w:lvlText w:val="·"/>
      <w:numFmt w:val="bullet"/>
      <w:pPr>
        <w:pBdr/>
        <w:tabs>
          <w:tab w:val="num" w:leader="none" w:pos="0"/>
        </w:tabs>
        <w:spacing/>
        <w:ind w:hanging="360" w:left="5029"/>
      </w:pPr>
      <w:rPr>
        <w:rFonts w:hint="default" w:ascii="Symbol" w:hAnsi="Symbol" w:cs="Symbol"/>
      </w:rPr>
      <w:start w:val="1"/>
      <w:suff w:val="tab"/>
    </w:lvl>
    <w:lvl w:ilvl="7">
      <w:isLgl w:val="true"/>
      <w:lvlJc w:val="left"/>
      <w:lvlText w:val="o"/>
      <w:numFmt w:val="bullet"/>
      <w:pPr>
        <w:pBdr/>
        <w:tabs>
          <w:tab w:val="num" w:leader="none" w:pos="0"/>
        </w:tabs>
        <w:spacing/>
        <w:ind w:hanging="360" w:left="5749"/>
      </w:pPr>
      <w:rPr>
        <w:rFonts w:hint="default" w:ascii="Courier New" w:hAnsi="Courier New" w:cs="Courier New"/>
      </w:rPr>
      <w:start w:val="1"/>
      <w:suff w:val="tab"/>
    </w:lvl>
    <w:lvl w:ilvl="8">
      <w:isLgl w:val="true"/>
      <w:lvlJc w:val="left"/>
      <w:lvlText w:val="§"/>
      <w:numFmt w:val="bullet"/>
      <w:pPr>
        <w:pBdr/>
        <w:tabs>
          <w:tab w:val="num" w:leader="none" w:pos="0"/>
        </w:tabs>
        <w:spacing/>
        <w:ind w:hanging="360" w:left="6469"/>
      </w:pPr>
      <w:rPr>
        <w:rFonts w:hint="default" w:ascii="Wingdings" w:hAnsi="Wingdings" w:cs="Wingdings"/>
      </w:rPr>
      <w:start w:val="1"/>
      <w:suff w:val="tab"/>
    </w:lvl>
  </w:abstractNum>
  <w:abstractNum w:abstractNumId="4">
    <w:lvl w:ilvl="0">
      <w:isLgl w:val="true"/>
      <w:lvlJc w:val="left"/>
      <w:lvlText w:val=""/>
      <w:numFmt w:val="bullet"/>
      <w:pPr>
        <w:pBdr/>
        <w:tabs>
          <w:tab w:val="num" w:leader="none" w:pos="0"/>
        </w:tabs>
        <w:spacing/>
        <w:ind w:hanging="360" w:left="360"/>
      </w:pPr>
      <w:rPr>
        <w:rFonts w:hint="default" w:ascii="Symbol" w:hAnsi="Symbol" w:cs="Symbol"/>
      </w:rPr>
      <w:start w:val="1"/>
      <w:suff w:val="tab"/>
    </w:lvl>
    <w:lvl w:ilvl="1">
      <w:isLgl w:val="true"/>
      <w:lvlJc w:val="left"/>
      <w:lvlText w:val="o"/>
      <w:numFmt w:val="bullet"/>
      <w:pPr>
        <w:pBdr/>
        <w:tabs>
          <w:tab w:val="num" w:leader="none" w:pos="0"/>
        </w:tabs>
        <w:spacing/>
        <w:ind w:hanging="360" w:left="1080"/>
      </w:pPr>
      <w:rPr>
        <w:rFonts w:hint="default" w:ascii="Courier New" w:hAnsi="Courier New" w:cs="Courier New"/>
      </w:rPr>
      <w:start w:val="1"/>
      <w:suff w:val="tab"/>
    </w:lvl>
    <w:lvl w:ilvl="2">
      <w:isLgl w:val="true"/>
      <w:lvlJc w:val="left"/>
      <w:lvlText w:val=""/>
      <w:numFmt w:val="bullet"/>
      <w:pPr>
        <w:pBdr/>
        <w:tabs>
          <w:tab w:val="num" w:leader="none" w:pos="0"/>
        </w:tabs>
        <w:spacing/>
        <w:ind w:hanging="360" w:left="1800"/>
      </w:pPr>
      <w:rPr>
        <w:rFonts w:hint="default" w:ascii="Wingdings" w:hAnsi="Wingdings" w:cs="Wingdings"/>
      </w:rPr>
      <w:start w:val="1"/>
      <w:suff w:val="tab"/>
    </w:lvl>
    <w:lvl w:ilvl="3">
      <w:isLgl w:val="true"/>
      <w:lvlJc w:val="left"/>
      <w:lvlText w:val=""/>
      <w:numFmt w:val="bullet"/>
      <w:pPr>
        <w:pBdr/>
        <w:tabs>
          <w:tab w:val="num" w:leader="none" w:pos="0"/>
        </w:tabs>
        <w:spacing/>
        <w:ind w:hanging="360" w:left="2520"/>
      </w:pPr>
      <w:rPr>
        <w:rFonts w:hint="default" w:ascii="Symbol" w:hAnsi="Symbol" w:cs="Symbol"/>
      </w:rPr>
      <w:start w:val="1"/>
      <w:suff w:val="tab"/>
    </w:lvl>
    <w:lvl w:ilvl="4">
      <w:isLgl w:val="true"/>
      <w:lvlJc w:val="left"/>
      <w:lvlText w:val="o"/>
      <w:numFmt w:val="bullet"/>
      <w:pPr>
        <w:pBdr/>
        <w:tabs>
          <w:tab w:val="num" w:leader="none" w:pos="0"/>
        </w:tabs>
        <w:spacing/>
        <w:ind w:hanging="360" w:left="3240"/>
      </w:pPr>
      <w:rPr>
        <w:rFonts w:hint="default" w:ascii="Courier New" w:hAnsi="Courier New" w:cs="Courier New"/>
      </w:rPr>
      <w:start w:val="1"/>
      <w:suff w:val="tab"/>
    </w:lvl>
    <w:lvl w:ilvl="5">
      <w:isLgl w:val="true"/>
      <w:lvlJc w:val="left"/>
      <w:lvlText w:val=""/>
      <w:numFmt w:val="bullet"/>
      <w:pPr>
        <w:pBdr/>
        <w:tabs>
          <w:tab w:val="num" w:leader="none" w:pos="0"/>
        </w:tabs>
        <w:spacing/>
        <w:ind w:hanging="360" w:left="3960"/>
      </w:pPr>
      <w:rPr>
        <w:rFonts w:hint="default" w:ascii="Wingdings" w:hAnsi="Wingdings" w:cs="Wingdings"/>
      </w:rPr>
      <w:start w:val="1"/>
      <w:suff w:val="tab"/>
    </w:lvl>
    <w:lvl w:ilvl="6">
      <w:isLgl w:val="true"/>
      <w:lvlJc w:val="left"/>
      <w:lvlText w:val=""/>
      <w:numFmt w:val="bullet"/>
      <w:pPr>
        <w:pBdr/>
        <w:tabs>
          <w:tab w:val="num" w:leader="none" w:pos="0"/>
        </w:tabs>
        <w:spacing/>
        <w:ind w:hanging="360" w:left="4680"/>
      </w:pPr>
      <w:rPr>
        <w:rFonts w:hint="default" w:ascii="Symbol" w:hAnsi="Symbol" w:cs="Symbol"/>
      </w:rPr>
      <w:start w:val="1"/>
      <w:suff w:val="tab"/>
    </w:lvl>
    <w:lvl w:ilvl="7">
      <w:isLgl w:val="true"/>
      <w:lvlJc w:val="left"/>
      <w:lvlText w:val="o"/>
      <w:numFmt w:val="bullet"/>
      <w:pPr>
        <w:pBdr/>
        <w:tabs>
          <w:tab w:val="num" w:leader="none" w:pos="0"/>
        </w:tabs>
        <w:spacing/>
        <w:ind w:hanging="360" w:left="5400"/>
      </w:pPr>
      <w:rPr>
        <w:rFonts w:hint="default" w:ascii="Courier New" w:hAnsi="Courier New" w:cs="Courier New"/>
      </w:rPr>
      <w:start w:val="1"/>
      <w:suff w:val="tab"/>
    </w:lvl>
    <w:lvl w:ilvl="8">
      <w:isLgl w:val="true"/>
      <w:lvlJc w:val="left"/>
      <w:lvlText w:val=""/>
      <w:numFmt w:val="bullet"/>
      <w:pPr>
        <w:pBdr/>
        <w:tabs>
          <w:tab w:val="num" w:leader="none" w:pos="0"/>
        </w:tabs>
        <w:spacing/>
        <w:ind w:hanging="360" w:left="6120"/>
      </w:pPr>
      <w:rPr>
        <w:rFonts w:hint="default" w:ascii="Wingdings" w:hAnsi="Wingdings" w:cs="Wingdings"/>
      </w:rPr>
      <w:start w:val="1"/>
      <w:suff w:val="tab"/>
    </w:lvl>
  </w:abstractNum>
  <w:abstractNum w:abstractNumId="5">
    <w:lvl w:ilvl="0">
      <w:isLgl w:val="true"/>
      <w:lvlJc w:val="left"/>
      <w:lvlText w:val=""/>
      <w:numFmt w:val="bullet"/>
      <w:pPr>
        <w:pBdr/>
        <w:tabs>
          <w:tab w:val="num" w:leader="none" w:pos="0"/>
        </w:tabs>
        <w:spacing/>
        <w:ind w:hanging="360" w:left="720"/>
      </w:pPr>
      <w:rPr>
        <w:rFonts w:hint="default" w:ascii="Symbol" w:hAnsi="Symbol" w:cs="Symbol"/>
      </w:rPr>
      <w:start w:val="1"/>
      <w:suff w:val="tab"/>
    </w:lvl>
    <w:lvl w:ilvl="1">
      <w:isLgl w:val="true"/>
      <w:lvlJc w:val="left"/>
      <w:lvlText w:val="o"/>
      <w:numFmt w:val="bullet"/>
      <w:pPr>
        <w:pBdr/>
        <w:tabs>
          <w:tab w:val="num" w:leader="none" w:pos="0"/>
        </w:tabs>
        <w:spacing/>
        <w:ind w:hanging="360" w:left="1440"/>
      </w:pPr>
      <w:rPr>
        <w:rFonts w:hint="default" w:ascii="Courier New" w:hAnsi="Courier New" w:cs="Courier New"/>
      </w:rPr>
      <w:start w:val="1"/>
      <w:suff w:val="tab"/>
    </w:lvl>
    <w:lvl w:ilvl="2">
      <w:isLgl w:val="true"/>
      <w:lvlJc w:val="left"/>
      <w:lvlText w:val=""/>
      <w:numFmt w:val="bullet"/>
      <w:pPr>
        <w:pBdr/>
        <w:tabs>
          <w:tab w:val="num" w:leader="none" w:pos="0"/>
        </w:tabs>
        <w:spacing/>
        <w:ind w:hanging="360" w:left="2160"/>
      </w:pPr>
      <w:rPr>
        <w:rFonts w:hint="default" w:ascii="Wingdings" w:hAnsi="Wingdings" w:cs="Wingdings"/>
      </w:rPr>
      <w:start w:val="1"/>
      <w:suff w:val="tab"/>
    </w:lvl>
    <w:lvl w:ilvl="3">
      <w:isLgl w:val="true"/>
      <w:lvlJc w:val="left"/>
      <w:lvlText w:val=""/>
      <w:numFmt w:val="bullet"/>
      <w:pPr>
        <w:pBdr/>
        <w:tabs>
          <w:tab w:val="num" w:leader="none" w:pos="0"/>
        </w:tabs>
        <w:spacing/>
        <w:ind w:hanging="360" w:left="2880"/>
      </w:pPr>
      <w:rPr>
        <w:rFonts w:hint="default" w:ascii="Symbol" w:hAnsi="Symbol" w:cs="Symbol"/>
      </w:rPr>
      <w:start w:val="1"/>
      <w:suff w:val="tab"/>
    </w:lvl>
    <w:lvl w:ilvl="4">
      <w:isLgl w:val="true"/>
      <w:lvlJc w:val="left"/>
      <w:lvlText w:val="o"/>
      <w:numFmt w:val="bullet"/>
      <w:pPr>
        <w:pBdr/>
        <w:tabs>
          <w:tab w:val="num" w:leader="none" w:pos="0"/>
        </w:tabs>
        <w:spacing/>
        <w:ind w:hanging="360" w:left="3600"/>
      </w:pPr>
      <w:rPr>
        <w:rFonts w:hint="default" w:ascii="Courier New" w:hAnsi="Courier New" w:cs="Courier New"/>
      </w:rPr>
      <w:start w:val="1"/>
      <w:suff w:val="tab"/>
    </w:lvl>
    <w:lvl w:ilvl="5">
      <w:isLgl w:val="true"/>
      <w:lvlJc w:val="left"/>
      <w:lvlText w:val=""/>
      <w:numFmt w:val="bullet"/>
      <w:pPr>
        <w:pBdr/>
        <w:tabs>
          <w:tab w:val="num" w:leader="none" w:pos="0"/>
        </w:tabs>
        <w:spacing/>
        <w:ind w:hanging="360" w:left="4320"/>
      </w:pPr>
      <w:rPr>
        <w:rFonts w:hint="default" w:ascii="Wingdings" w:hAnsi="Wingdings" w:cs="Wingdings"/>
      </w:rPr>
      <w:start w:val="1"/>
      <w:suff w:val="tab"/>
    </w:lvl>
    <w:lvl w:ilvl="6">
      <w:isLgl w:val="true"/>
      <w:lvlJc w:val="left"/>
      <w:lvlText w:val=""/>
      <w:numFmt w:val="bullet"/>
      <w:pPr>
        <w:pBdr/>
        <w:tabs>
          <w:tab w:val="num" w:leader="none" w:pos="0"/>
        </w:tabs>
        <w:spacing/>
        <w:ind w:hanging="360" w:left="5040"/>
      </w:pPr>
      <w:rPr>
        <w:rFonts w:hint="default" w:ascii="Symbol" w:hAnsi="Symbol" w:cs="Symbol"/>
      </w:rPr>
      <w:start w:val="1"/>
      <w:suff w:val="tab"/>
    </w:lvl>
    <w:lvl w:ilvl="7">
      <w:isLgl w:val="true"/>
      <w:lvlJc w:val="left"/>
      <w:lvlText w:val="o"/>
      <w:numFmt w:val="bullet"/>
      <w:pPr>
        <w:pBdr/>
        <w:tabs>
          <w:tab w:val="num" w:leader="none" w:pos="0"/>
        </w:tabs>
        <w:spacing/>
        <w:ind w:hanging="360" w:left="5760"/>
      </w:pPr>
      <w:rPr>
        <w:rFonts w:hint="default" w:ascii="Courier New" w:hAnsi="Courier New" w:cs="Courier New"/>
      </w:rPr>
      <w:start w:val="1"/>
      <w:suff w:val="tab"/>
    </w:lvl>
    <w:lvl w:ilvl="8">
      <w:isLgl w:val="true"/>
      <w:lvlJc w:val="left"/>
      <w:lvlText w:val=""/>
      <w:numFmt w:val="bullet"/>
      <w:pPr>
        <w:pBdr/>
        <w:tabs>
          <w:tab w:val="num" w:leader="none" w:pos="0"/>
        </w:tabs>
        <w:spacing/>
        <w:ind w:hanging="360" w:left="6480"/>
      </w:pPr>
      <w:rPr>
        <w:rFonts w:hint="default" w:ascii="Wingdings" w:hAnsi="Wingdings" w:cs="Wingdings"/>
      </w:rPr>
      <w:start w:val="1"/>
      <w:suff w:val="tab"/>
    </w:lvl>
  </w:abstractNum>
  <w:abstractNum w:abstractNumId="6">
    <w:lvl w:ilvl="0">
      <w:isLgl w:val="true"/>
      <w:lvlJc w:val="left"/>
      <w:lvlText w:val=""/>
      <w:numFmt w:val="bullet"/>
      <w:pPr>
        <w:pBdr/>
        <w:tabs>
          <w:tab w:val="num" w:leader="none" w:pos="0"/>
        </w:tabs>
        <w:spacing/>
        <w:ind w:hanging="360" w:left="720"/>
      </w:pPr>
      <w:rPr>
        <w:rFonts w:hint="default" w:ascii="Symbol" w:hAnsi="Symbol" w:cs="Symbol"/>
      </w:rPr>
      <w:start w:val="1"/>
      <w:suff w:val="tab"/>
    </w:lvl>
    <w:lvl w:ilvl="1">
      <w:isLgl w:val="true"/>
      <w:lvlJc w:val="left"/>
      <w:lvlText w:val="o"/>
      <w:numFmt w:val="bullet"/>
      <w:pPr>
        <w:pBdr/>
        <w:tabs>
          <w:tab w:val="num" w:leader="none" w:pos="0"/>
        </w:tabs>
        <w:spacing/>
        <w:ind w:hanging="360" w:left="1440"/>
      </w:pPr>
      <w:rPr>
        <w:rFonts w:hint="default" w:ascii="Courier New" w:hAnsi="Courier New" w:cs="Courier New"/>
      </w:rPr>
      <w:start w:val="1"/>
      <w:suff w:val="tab"/>
    </w:lvl>
    <w:lvl w:ilvl="2">
      <w:isLgl w:val="true"/>
      <w:lvlJc w:val="left"/>
      <w:lvlText w:val=""/>
      <w:numFmt w:val="bullet"/>
      <w:pPr>
        <w:pBdr/>
        <w:tabs>
          <w:tab w:val="num" w:leader="none" w:pos="0"/>
        </w:tabs>
        <w:spacing/>
        <w:ind w:hanging="360" w:left="2160"/>
      </w:pPr>
      <w:rPr>
        <w:rFonts w:hint="default" w:ascii="Wingdings" w:hAnsi="Wingdings" w:cs="Wingdings"/>
      </w:rPr>
      <w:start w:val="1"/>
      <w:suff w:val="tab"/>
    </w:lvl>
    <w:lvl w:ilvl="3">
      <w:isLgl w:val="true"/>
      <w:lvlJc w:val="left"/>
      <w:lvlText w:val=""/>
      <w:numFmt w:val="bullet"/>
      <w:pPr>
        <w:pBdr/>
        <w:tabs>
          <w:tab w:val="num" w:leader="none" w:pos="0"/>
        </w:tabs>
        <w:spacing/>
        <w:ind w:hanging="360" w:left="2880"/>
      </w:pPr>
      <w:rPr>
        <w:rFonts w:hint="default" w:ascii="Symbol" w:hAnsi="Symbol" w:cs="Symbol"/>
      </w:rPr>
      <w:start w:val="1"/>
      <w:suff w:val="tab"/>
    </w:lvl>
    <w:lvl w:ilvl="4">
      <w:isLgl w:val="true"/>
      <w:lvlJc w:val="left"/>
      <w:lvlText w:val="o"/>
      <w:numFmt w:val="bullet"/>
      <w:pPr>
        <w:pBdr/>
        <w:tabs>
          <w:tab w:val="num" w:leader="none" w:pos="0"/>
        </w:tabs>
        <w:spacing/>
        <w:ind w:hanging="360" w:left="3600"/>
      </w:pPr>
      <w:rPr>
        <w:rFonts w:hint="default" w:ascii="Courier New" w:hAnsi="Courier New" w:cs="Courier New"/>
      </w:rPr>
      <w:start w:val="1"/>
      <w:suff w:val="tab"/>
    </w:lvl>
    <w:lvl w:ilvl="5">
      <w:isLgl w:val="true"/>
      <w:lvlJc w:val="left"/>
      <w:lvlText w:val=""/>
      <w:numFmt w:val="bullet"/>
      <w:pPr>
        <w:pBdr/>
        <w:tabs>
          <w:tab w:val="num" w:leader="none" w:pos="0"/>
        </w:tabs>
        <w:spacing/>
        <w:ind w:hanging="360" w:left="4320"/>
      </w:pPr>
      <w:rPr>
        <w:rFonts w:hint="default" w:ascii="Wingdings" w:hAnsi="Wingdings" w:cs="Wingdings"/>
      </w:rPr>
      <w:start w:val="1"/>
      <w:suff w:val="tab"/>
    </w:lvl>
    <w:lvl w:ilvl="6">
      <w:isLgl w:val="true"/>
      <w:lvlJc w:val="left"/>
      <w:lvlText w:val=""/>
      <w:numFmt w:val="bullet"/>
      <w:pPr>
        <w:pBdr/>
        <w:tabs>
          <w:tab w:val="num" w:leader="none" w:pos="0"/>
        </w:tabs>
        <w:spacing/>
        <w:ind w:hanging="360" w:left="5040"/>
      </w:pPr>
      <w:rPr>
        <w:rFonts w:hint="default" w:ascii="Symbol" w:hAnsi="Symbol" w:cs="Symbol"/>
      </w:rPr>
      <w:start w:val="1"/>
      <w:suff w:val="tab"/>
    </w:lvl>
    <w:lvl w:ilvl="7">
      <w:isLgl w:val="true"/>
      <w:lvlJc w:val="left"/>
      <w:lvlText w:val="o"/>
      <w:numFmt w:val="bullet"/>
      <w:pPr>
        <w:pBdr/>
        <w:tabs>
          <w:tab w:val="num" w:leader="none" w:pos="0"/>
        </w:tabs>
        <w:spacing/>
        <w:ind w:hanging="360" w:left="5760"/>
      </w:pPr>
      <w:rPr>
        <w:rFonts w:hint="default" w:ascii="Courier New" w:hAnsi="Courier New" w:cs="Courier New"/>
      </w:rPr>
      <w:start w:val="1"/>
      <w:suff w:val="tab"/>
    </w:lvl>
    <w:lvl w:ilvl="8">
      <w:isLgl w:val="true"/>
      <w:lvlJc w:val="left"/>
      <w:lvlText w:val=""/>
      <w:numFmt w:val="bullet"/>
      <w:pPr>
        <w:pBdr/>
        <w:tabs>
          <w:tab w:val="num" w:leader="none" w:pos="0"/>
        </w:tabs>
        <w:spacing/>
        <w:ind w:hanging="360" w:left="6480"/>
      </w:pPr>
      <w:rPr>
        <w:rFonts w:hint="default" w:ascii="Wingdings" w:hAnsi="Wingdings" w:cs="Wingdings"/>
      </w:rPr>
      <w:start w:val="1"/>
      <w:suff w:val="tab"/>
    </w:lvl>
  </w:abstractNum>
  <w:abstractNum w:abstractNumId="7">
    <w:lvl w:ilvl="0">
      <w:isLgl w:val="true"/>
      <w:lvlJc w:val="left"/>
      <w:lvlText w:val="–"/>
      <w:numFmt w:val="bullet"/>
      <w:pPr>
        <w:pBdr/>
        <w:tabs>
          <w:tab w:val="num" w:leader="none" w:pos="0"/>
        </w:tabs>
        <w:spacing/>
        <w:ind w:hanging="360" w:left="709"/>
      </w:pPr>
      <w:rPr>
        <w:rFonts w:hint="default" w:ascii="Arial" w:hAnsi="Arial" w:cs="Arial"/>
      </w:rPr>
      <w:start w:val="1"/>
      <w:suff w:val="tab"/>
    </w:lvl>
    <w:lvl w:ilvl="1">
      <w:isLgl w:val="true"/>
      <w:lvlJc w:val="left"/>
      <w:lvlText w:val="o"/>
      <w:numFmt w:val="bullet"/>
      <w:pPr>
        <w:pBdr/>
        <w:tabs>
          <w:tab w:val="num" w:leader="none" w:pos="0"/>
        </w:tabs>
        <w:spacing/>
        <w:ind w:hanging="360" w:left="1429"/>
      </w:pPr>
      <w:rPr>
        <w:rFonts w:hint="default" w:ascii="Courier New" w:hAnsi="Courier New" w:cs="Courier New"/>
      </w:rPr>
      <w:start w:val="1"/>
      <w:suff w:val="tab"/>
    </w:lvl>
    <w:lvl w:ilvl="2">
      <w:isLgl w:val="true"/>
      <w:lvlJc w:val="left"/>
      <w:lvlText w:val="§"/>
      <w:numFmt w:val="bullet"/>
      <w:pPr>
        <w:pBdr/>
        <w:tabs>
          <w:tab w:val="num" w:leader="none" w:pos="0"/>
        </w:tabs>
        <w:spacing/>
        <w:ind w:hanging="360" w:left="2149"/>
      </w:pPr>
      <w:rPr>
        <w:rFonts w:hint="default" w:ascii="Wingdings" w:hAnsi="Wingdings" w:cs="Wingdings"/>
      </w:rPr>
      <w:start w:val="1"/>
      <w:suff w:val="tab"/>
    </w:lvl>
    <w:lvl w:ilvl="3">
      <w:isLgl w:val="true"/>
      <w:lvlJc w:val="left"/>
      <w:lvlText w:val="·"/>
      <w:numFmt w:val="bullet"/>
      <w:pPr>
        <w:pBdr/>
        <w:tabs>
          <w:tab w:val="num" w:leader="none" w:pos="0"/>
        </w:tabs>
        <w:spacing/>
        <w:ind w:hanging="360" w:left="2869"/>
      </w:pPr>
      <w:rPr>
        <w:rFonts w:hint="default" w:ascii="Symbol" w:hAnsi="Symbol" w:cs="Symbol"/>
      </w:rPr>
      <w:start w:val="1"/>
      <w:suff w:val="tab"/>
    </w:lvl>
    <w:lvl w:ilvl="4">
      <w:isLgl w:val="true"/>
      <w:lvlJc w:val="left"/>
      <w:lvlText w:val="o"/>
      <w:numFmt w:val="bullet"/>
      <w:pPr>
        <w:pBdr/>
        <w:tabs>
          <w:tab w:val="num" w:leader="none" w:pos="0"/>
        </w:tabs>
        <w:spacing/>
        <w:ind w:hanging="360" w:left="3589"/>
      </w:pPr>
      <w:rPr>
        <w:rFonts w:hint="default" w:ascii="Courier New" w:hAnsi="Courier New" w:cs="Courier New"/>
      </w:rPr>
      <w:start w:val="1"/>
      <w:suff w:val="tab"/>
    </w:lvl>
    <w:lvl w:ilvl="5">
      <w:isLgl w:val="true"/>
      <w:lvlJc w:val="left"/>
      <w:lvlText w:val="§"/>
      <w:numFmt w:val="bullet"/>
      <w:pPr>
        <w:pBdr/>
        <w:tabs>
          <w:tab w:val="num" w:leader="none" w:pos="0"/>
        </w:tabs>
        <w:spacing/>
        <w:ind w:hanging="360" w:left="4309"/>
      </w:pPr>
      <w:rPr>
        <w:rFonts w:hint="default" w:ascii="Wingdings" w:hAnsi="Wingdings" w:cs="Wingdings"/>
      </w:rPr>
      <w:start w:val="1"/>
      <w:suff w:val="tab"/>
    </w:lvl>
    <w:lvl w:ilvl="6">
      <w:isLgl w:val="true"/>
      <w:lvlJc w:val="left"/>
      <w:lvlText w:val="·"/>
      <w:numFmt w:val="bullet"/>
      <w:pPr>
        <w:pBdr/>
        <w:tabs>
          <w:tab w:val="num" w:leader="none" w:pos="0"/>
        </w:tabs>
        <w:spacing/>
        <w:ind w:hanging="360" w:left="5029"/>
      </w:pPr>
      <w:rPr>
        <w:rFonts w:hint="default" w:ascii="Symbol" w:hAnsi="Symbol" w:cs="Symbol"/>
      </w:rPr>
      <w:start w:val="1"/>
      <w:suff w:val="tab"/>
    </w:lvl>
    <w:lvl w:ilvl="7">
      <w:isLgl w:val="true"/>
      <w:lvlJc w:val="left"/>
      <w:lvlText w:val="o"/>
      <w:numFmt w:val="bullet"/>
      <w:pPr>
        <w:pBdr/>
        <w:tabs>
          <w:tab w:val="num" w:leader="none" w:pos="0"/>
        </w:tabs>
        <w:spacing/>
        <w:ind w:hanging="360" w:left="5749"/>
      </w:pPr>
      <w:rPr>
        <w:rFonts w:hint="default" w:ascii="Courier New" w:hAnsi="Courier New" w:cs="Courier New"/>
      </w:rPr>
      <w:start w:val="1"/>
      <w:suff w:val="tab"/>
    </w:lvl>
    <w:lvl w:ilvl="8">
      <w:isLgl w:val="true"/>
      <w:lvlJc w:val="left"/>
      <w:lvlText w:val="§"/>
      <w:numFmt w:val="bullet"/>
      <w:pPr>
        <w:pBdr/>
        <w:tabs>
          <w:tab w:val="num" w:leader="none" w:pos="0"/>
        </w:tabs>
        <w:spacing/>
        <w:ind w:hanging="360" w:left="6469"/>
      </w:pPr>
      <w:rPr>
        <w:rFonts w:hint="default" w:ascii="Wingdings" w:hAnsi="Wingdings" w:cs="Wingdings"/>
      </w:rPr>
      <w:start w:val="1"/>
      <w:suff w:val="tab"/>
    </w:lvl>
  </w:abstractNum>
  <w:abstractNum w:abstractNumId="8">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863" w:default="1">
    <w:name w:val="Normal"/>
    <w:qFormat/>
    <w:pPr>
      <w:widowControl w:val="true"/>
      <w:pBdr/>
      <w:bidi w:val="false"/>
      <w:spacing w:after="200" w:before="0" w:line="276" w:lineRule="auto"/>
      <w:ind/>
      <w:jc w:val="left"/>
    </w:pPr>
    <w:rPr>
      <w:rFonts w:ascii="Arial" w:hAnsi="Arial" w:eastAsia="Arial" w:cs="Arial" w:asciiTheme="minorHAnsi" w:hAnsiTheme="minorHAnsi" w:eastAsiaTheme="minorHAnsi" w:cstheme="minorBidi"/>
      <w:color w:val="auto"/>
      <w:sz w:val="22"/>
      <w:szCs w:val="22"/>
      <w:lang w:val="en-US" w:eastAsia="en-US" w:bidi="ar-SA"/>
    </w:rPr>
  </w:style>
  <w:style w:type="paragraph" w:styleId="864">
    <w:name w:val="Heading 1"/>
    <w:basedOn w:val="863"/>
    <w:next w:val="863"/>
    <w:link w:val="878"/>
    <w:uiPriority w:val="9"/>
    <w:qFormat/>
    <w:pPr>
      <w:keepNext w:val="true"/>
      <w:keepLines w:val="true"/>
      <w:pBdr/>
      <w:spacing w:after="80" w:before="360"/>
      <w:ind/>
      <w:outlineLvl w:val="0"/>
    </w:pPr>
    <w:rPr>
      <w:rFonts w:ascii="Arial" w:hAnsi="Arial" w:eastAsia="Arial" w:cs="Arial"/>
      <w:color w:val="2e74b5" w:themeColor="accent1" w:themeShade="BF"/>
      <w:sz w:val="40"/>
      <w:szCs w:val="40"/>
    </w:rPr>
  </w:style>
  <w:style w:type="paragraph" w:styleId="865">
    <w:name w:val="Heading 2"/>
    <w:basedOn w:val="863"/>
    <w:next w:val="863"/>
    <w:link w:val="879"/>
    <w:uiPriority w:val="9"/>
    <w:unhideWhenUsed/>
    <w:qFormat/>
    <w:pPr>
      <w:keepNext w:val="true"/>
      <w:keepLines w:val="true"/>
      <w:pBdr/>
      <w:spacing w:after="80" w:before="160"/>
      <w:ind/>
      <w:outlineLvl w:val="1"/>
    </w:pPr>
    <w:rPr>
      <w:rFonts w:ascii="Arial" w:hAnsi="Arial" w:eastAsia="Arial" w:cs="Arial"/>
      <w:color w:val="2e74b5" w:themeColor="accent1" w:themeShade="BF"/>
      <w:sz w:val="32"/>
      <w:szCs w:val="32"/>
    </w:rPr>
  </w:style>
  <w:style w:type="paragraph" w:styleId="866">
    <w:name w:val="Heading 3"/>
    <w:basedOn w:val="863"/>
    <w:next w:val="863"/>
    <w:link w:val="880"/>
    <w:uiPriority w:val="9"/>
    <w:unhideWhenUsed/>
    <w:qFormat/>
    <w:pPr>
      <w:keepNext w:val="true"/>
      <w:keepLines w:val="true"/>
      <w:pBdr/>
      <w:spacing w:after="80" w:before="160"/>
      <w:ind/>
      <w:outlineLvl w:val="2"/>
    </w:pPr>
    <w:rPr>
      <w:rFonts w:ascii="Arial" w:hAnsi="Arial" w:eastAsia="Arial" w:cs="Arial"/>
      <w:color w:val="2e74b5" w:themeColor="accent1" w:themeShade="BF"/>
      <w:sz w:val="28"/>
      <w:szCs w:val="28"/>
    </w:rPr>
  </w:style>
  <w:style w:type="paragraph" w:styleId="867">
    <w:name w:val="Heading 4"/>
    <w:basedOn w:val="863"/>
    <w:next w:val="863"/>
    <w:link w:val="881"/>
    <w:uiPriority w:val="9"/>
    <w:unhideWhenUsed/>
    <w:qFormat/>
    <w:pPr>
      <w:keepNext w:val="true"/>
      <w:keepLines w:val="true"/>
      <w:pBdr/>
      <w:spacing w:after="40" w:before="80"/>
      <w:ind/>
      <w:outlineLvl w:val="3"/>
    </w:pPr>
    <w:rPr>
      <w:rFonts w:ascii="Arial" w:hAnsi="Arial" w:eastAsia="Arial" w:cs="Arial"/>
      <w:i/>
      <w:iCs/>
      <w:color w:val="2e74b5" w:themeColor="accent1" w:themeShade="BF"/>
    </w:rPr>
  </w:style>
  <w:style w:type="paragraph" w:styleId="868">
    <w:name w:val="Heading 5"/>
    <w:basedOn w:val="863"/>
    <w:next w:val="863"/>
    <w:link w:val="882"/>
    <w:uiPriority w:val="9"/>
    <w:unhideWhenUsed/>
    <w:qFormat/>
    <w:pPr>
      <w:keepNext w:val="true"/>
      <w:keepLines w:val="true"/>
      <w:pBdr/>
      <w:spacing w:after="40" w:before="80"/>
      <w:ind/>
      <w:outlineLvl w:val="4"/>
    </w:pPr>
    <w:rPr>
      <w:rFonts w:ascii="Arial" w:hAnsi="Arial" w:eastAsia="Arial" w:cs="Arial"/>
      <w:color w:val="2e74b5" w:themeColor="accent1" w:themeShade="BF"/>
    </w:rPr>
  </w:style>
  <w:style w:type="paragraph" w:styleId="869">
    <w:name w:val="Heading 6"/>
    <w:basedOn w:val="863"/>
    <w:next w:val="863"/>
    <w:link w:val="883"/>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70">
    <w:name w:val="Heading 7"/>
    <w:basedOn w:val="863"/>
    <w:next w:val="863"/>
    <w:link w:val="884"/>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71">
    <w:name w:val="Heading 8"/>
    <w:basedOn w:val="863"/>
    <w:next w:val="863"/>
    <w:link w:val="885"/>
    <w:uiPriority w:val="9"/>
    <w:unhideWhenUsed/>
    <w:qFormat/>
    <w:pPr>
      <w:keepNext w:val="true"/>
      <w:keepLines w:val="true"/>
      <w:pBdr/>
      <w:spacing w:after="0" w:before="0"/>
      <w:ind/>
      <w:outlineLvl w:val="7"/>
    </w:pPr>
    <w:rPr>
      <w:rFonts w:ascii="Arial" w:hAnsi="Arial" w:eastAsia="Arial" w:cs="Arial"/>
      <w:i/>
      <w:iCs/>
      <w:color w:val="272727" w:themeColor="text1" w:themeTint="D8"/>
    </w:rPr>
  </w:style>
  <w:style w:type="paragraph" w:styleId="872">
    <w:name w:val="Heading 9"/>
    <w:basedOn w:val="863"/>
    <w:next w:val="863"/>
    <w:link w:val="886"/>
    <w:uiPriority w:val="9"/>
    <w:unhideWhenUsed/>
    <w:qFormat/>
    <w:pPr>
      <w:keepNext w:val="true"/>
      <w:keepLines w:val="true"/>
      <w:pBdr/>
      <w:spacing w:after="0" w:before="0"/>
      <w:ind/>
      <w:outlineLvl w:val="8"/>
    </w:pPr>
    <w:rPr>
      <w:rFonts w:ascii="Arial" w:hAnsi="Arial" w:eastAsia="Arial" w:cs="Arial"/>
      <w:i/>
      <w:iCs/>
      <w:color w:val="272727" w:themeColor="text1" w:themeTint="D8"/>
    </w:rPr>
  </w:style>
  <w:style w:type="character" w:styleId="873" w:default="1">
    <w:name w:val="Default Paragraph Font"/>
    <w:uiPriority w:val="1"/>
    <w:semiHidden/>
    <w:unhideWhenUsed/>
    <w:qFormat/>
    <w:pPr>
      <w:pBdr/>
      <w:spacing/>
      <w:ind/>
    </w:pPr>
  </w:style>
  <w:style w:type="character" w:styleId="874" w:customStyle="1">
    <w:name w:val="Footnote Characters"/>
    <w:uiPriority w:val="99"/>
    <w:semiHidden/>
    <w:unhideWhenUsed/>
    <w:qFormat/>
    <w:pPr>
      <w:pBdr/>
      <w:spacing/>
      <w:ind/>
    </w:pPr>
    <w:rPr>
      <w:vertAlign w:val="superscript"/>
    </w:rPr>
  </w:style>
  <w:style w:type="character" w:styleId="875">
    <w:name w:val="footnote reference"/>
    <w:pPr>
      <w:pBdr/>
      <w:spacing/>
      <w:ind/>
    </w:pPr>
    <w:rPr>
      <w:vertAlign w:val="superscript"/>
    </w:rPr>
  </w:style>
  <w:style w:type="character" w:styleId="876" w:customStyle="1">
    <w:name w:val="Endnote Characters"/>
    <w:uiPriority w:val="99"/>
    <w:semiHidden/>
    <w:unhideWhenUsed/>
    <w:qFormat/>
    <w:pPr>
      <w:pBdr/>
      <w:spacing/>
      <w:ind/>
    </w:pPr>
    <w:rPr>
      <w:vertAlign w:val="superscript"/>
    </w:rPr>
  </w:style>
  <w:style w:type="character" w:styleId="877">
    <w:name w:val="endnote reference"/>
    <w:pPr>
      <w:pBdr/>
      <w:spacing/>
      <w:ind/>
    </w:pPr>
    <w:rPr>
      <w:vertAlign w:val="superscript"/>
    </w:rPr>
  </w:style>
  <w:style w:type="character" w:styleId="878" w:customStyle="1">
    <w:name w:val="Heading 1 Char"/>
    <w:basedOn w:val="873"/>
    <w:link w:val="864"/>
    <w:uiPriority w:val="9"/>
    <w:qFormat/>
    <w:pPr>
      <w:pBdr/>
      <w:spacing/>
      <w:ind/>
    </w:pPr>
    <w:rPr>
      <w:rFonts w:ascii="Arial" w:hAnsi="Arial" w:eastAsia="Arial" w:cs="Arial"/>
      <w:color w:val="2e74b5" w:themeColor="accent1" w:themeShade="BF"/>
      <w:sz w:val="40"/>
      <w:szCs w:val="40"/>
    </w:rPr>
  </w:style>
  <w:style w:type="character" w:styleId="879" w:customStyle="1">
    <w:name w:val="Heading 2 Char"/>
    <w:basedOn w:val="873"/>
    <w:link w:val="865"/>
    <w:uiPriority w:val="9"/>
    <w:qFormat/>
    <w:pPr>
      <w:pBdr/>
      <w:spacing/>
      <w:ind/>
    </w:pPr>
    <w:rPr>
      <w:rFonts w:ascii="Arial" w:hAnsi="Arial" w:eastAsia="Arial" w:cs="Arial"/>
      <w:color w:val="2e74b5" w:themeColor="accent1" w:themeShade="BF"/>
      <w:sz w:val="32"/>
      <w:szCs w:val="32"/>
    </w:rPr>
  </w:style>
  <w:style w:type="character" w:styleId="880" w:customStyle="1">
    <w:name w:val="Heading 3 Char"/>
    <w:basedOn w:val="873"/>
    <w:link w:val="866"/>
    <w:uiPriority w:val="9"/>
    <w:qFormat/>
    <w:pPr>
      <w:pBdr/>
      <w:spacing/>
      <w:ind/>
    </w:pPr>
    <w:rPr>
      <w:rFonts w:ascii="Arial" w:hAnsi="Arial" w:eastAsia="Arial" w:cs="Arial"/>
      <w:color w:val="2e74b5" w:themeColor="accent1" w:themeShade="BF"/>
      <w:sz w:val="28"/>
      <w:szCs w:val="28"/>
    </w:rPr>
  </w:style>
  <w:style w:type="character" w:styleId="881" w:customStyle="1">
    <w:name w:val="Heading 4 Char"/>
    <w:basedOn w:val="873"/>
    <w:link w:val="867"/>
    <w:uiPriority w:val="9"/>
    <w:qFormat/>
    <w:pPr>
      <w:pBdr/>
      <w:spacing/>
      <w:ind/>
    </w:pPr>
    <w:rPr>
      <w:rFonts w:ascii="Arial" w:hAnsi="Arial" w:eastAsia="Arial" w:cs="Arial"/>
      <w:i/>
      <w:iCs/>
      <w:color w:val="2e74b5" w:themeColor="accent1" w:themeShade="BF"/>
    </w:rPr>
  </w:style>
  <w:style w:type="character" w:styleId="882" w:customStyle="1">
    <w:name w:val="Heading 5 Char"/>
    <w:basedOn w:val="873"/>
    <w:link w:val="868"/>
    <w:uiPriority w:val="9"/>
    <w:qFormat/>
    <w:pPr>
      <w:pBdr/>
      <w:spacing/>
      <w:ind/>
    </w:pPr>
    <w:rPr>
      <w:rFonts w:ascii="Arial" w:hAnsi="Arial" w:eastAsia="Arial" w:cs="Arial"/>
      <w:color w:val="2e74b5" w:themeColor="accent1" w:themeShade="BF"/>
    </w:rPr>
  </w:style>
  <w:style w:type="character" w:styleId="883" w:customStyle="1">
    <w:name w:val="Heading 6 Char"/>
    <w:basedOn w:val="873"/>
    <w:link w:val="869"/>
    <w:uiPriority w:val="9"/>
    <w:qFormat/>
    <w:pPr>
      <w:pBdr/>
      <w:spacing/>
      <w:ind/>
    </w:pPr>
    <w:rPr>
      <w:rFonts w:ascii="Arial" w:hAnsi="Arial" w:eastAsia="Arial" w:cs="Arial"/>
      <w:i/>
      <w:iCs/>
      <w:color w:val="595959" w:themeColor="text1" w:themeTint="A6"/>
    </w:rPr>
  </w:style>
  <w:style w:type="character" w:styleId="884" w:customStyle="1">
    <w:name w:val="Heading 7 Char"/>
    <w:basedOn w:val="873"/>
    <w:link w:val="870"/>
    <w:uiPriority w:val="9"/>
    <w:qFormat/>
    <w:pPr>
      <w:pBdr/>
      <w:spacing/>
      <w:ind/>
    </w:pPr>
    <w:rPr>
      <w:rFonts w:ascii="Arial" w:hAnsi="Arial" w:eastAsia="Arial" w:cs="Arial"/>
      <w:color w:val="595959" w:themeColor="text1" w:themeTint="A6"/>
    </w:rPr>
  </w:style>
  <w:style w:type="character" w:styleId="885" w:customStyle="1">
    <w:name w:val="Heading 8 Char"/>
    <w:basedOn w:val="873"/>
    <w:link w:val="871"/>
    <w:uiPriority w:val="9"/>
    <w:qFormat/>
    <w:pPr>
      <w:pBdr/>
      <w:spacing/>
      <w:ind/>
    </w:pPr>
    <w:rPr>
      <w:rFonts w:ascii="Arial" w:hAnsi="Arial" w:eastAsia="Arial" w:cs="Arial"/>
      <w:i/>
      <w:iCs/>
      <w:color w:val="272727" w:themeColor="text1" w:themeTint="D8"/>
    </w:rPr>
  </w:style>
  <w:style w:type="character" w:styleId="886" w:customStyle="1">
    <w:name w:val="Heading 9 Char"/>
    <w:basedOn w:val="873"/>
    <w:link w:val="872"/>
    <w:uiPriority w:val="9"/>
    <w:qFormat/>
    <w:pPr>
      <w:pBdr/>
      <w:spacing/>
      <w:ind/>
    </w:pPr>
    <w:rPr>
      <w:rFonts w:ascii="Arial" w:hAnsi="Arial" w:eastAsia="Arial" w:cs="Arial"/>
      <w:i/>
      <w:iCs/>
      <w:color w:val="272727" w:themeColor="text1" w:themeTint="D8"/>
    </w:rPr>
  </w:style>
  <w:style w:type="character" w:styleId="887" w:customStyle="1">
    <w:name w:val="Title Char"/>
    <w:basedOn w:val="873"/>
    <w:link w:val="919"/>
    <w:uiPriority w:val="10"/>
    <w:qFormat/>
    <w:pPr>
      <w:pBdr/>
      <w:spacing/>
      <w:ind/>
    </w:pPr>
    <w:rPr>
      <w:rFonts w:ascii="Arial" w:hAnsi="Arial" w:eastAsia="Arial" w:cs="Arial"/>
      <w:spacing w:val="-10"/>
      <w:sz w:val="56"/>
      <w:szCs w:val="56"/>
    </w:rPr>
  </w:style>
  <w:style w:type="character" w:styleId="888" w:customStyle="1">
    <w:name w:val="Subtitle Char"/>
    <w:basedOn w:val="873"/>
    <w:link w:val="920"/>
    <w:uiPriority w:val="11"/>
    <w:qFormat/>
    <w:pPr>
      <w:pBdr/>
      <w:spacing/>
      <w:ind/>
    </w:pPr>
    <w:rPr>
      <w:color w:val="595959" w:themeColor="text1" w:themeTint="A6"/>
      <w:spacing w:val="15"/>
      <w:sz w:val="28"/>
      <w:szCs w:val="28"/>
    </w:rPr>
  </w:style>
  <w:style w:type="character" w:styleId="889" w:customStyle="1">
    <w:name w:val="Quote Char"/>
    <w:basedOn w:val="873"/>
    <w:link w:val="921"/>
    <w:uiPriority w:val="29"/>
    <w:qFormat/>
    <w:pPr>
      <w:pBdr/>
      <w:spacing/>
      <w:ind/>
    </w:pPr>
    <w:rPr>
      <w:i/>
      <w:iCs/>
      <w:color w:val="404040" w:themeColor="text1" w:themeTint="BF"/>
    </w:rPr>
  </w:style>
  <w:style w:type="character" w:styleId="890">
    <w:name w:val="Intense Emphasis"/>
    <w:basedOn w:val="873"/>
    <w:uiPriority w:val="21"/>
    <w:qFormat/>
    <w:pPr>
      <w:pBdr/>
      <w:spacing/>
      <w:ind/>
    </w:pPr>
    <w:rPr>
      <w:i/>
      <w:iCs/>
      <w:color w:val="2e74b5" w:themeColor="accent1" w:themeShade="BF"/>
    </w:rPr>
  </w:style>
  <w:style w:type="character" w:styleId="891" w:customStyle="1">
    <w:name w:val="Intense Quote Char"/>
    <w:basedOn w:val="873"/>
    <w:link w:val="922"/>
    <w:uiPriority w:val="30"/>
    <w:qFormat/>
    <w:pPr>
      <w:pBdr/>
      <w:spacing/>
      <w:ind/>
    </w:pPr>
    <w:rPr>
      <w:i/>
      <w:iCs/>
      <w:color w:val="2e74b5" w:themeColor="accent1" w:themeShade="BF"/>
    </w:rPr>
  </w:style>
  <w:style w:type="character" w:styleId="892">
    <w:name w:val="Intense Reference"/>
    <w:basedOn w:val="873"/>
    <w:uiPriority w:val="32"/>
    <w:qFormat/>
    <w:pPr>
      <w:pBdr/>
      <w:spacing/>
      <w:ind/>
    </w:pPr>
    <w:rPr>
      <w:b/>
      <w:bCs/>
      <w:smallCaps/>
      <w:color w:val="2e74b5" w:themeColor="accent1" w:themeShade="BF"/>
      <w:spacing w:val="5"/>
    </w:rPr>
  </w:style>
  <w:style w:type="character" w:styleId="893">
    <w:name w:val="Subtle Emphasis"/>
    <w:basedOn w:val="873"/>
    <w:uiPriority w:val="19"/>
    <w:qFormat/>
    <w:pPr>
      <w:pBdr/>
      <w:spacing/>
      <w:ind/>
    </w:pPr>
    <w:rPr>
      <w:i/>
      <w:iCs/>
      <w:color w:val="404040" w:themeColor="text1" w:themeTint="BF"/>
    </w:rPr>
  </w:style>
  <w:style w:type="character" w:styleId="894">
    <w:name w:val="Emphasis"/>
    <w:basedOn w:val="873"/>
    <w:uiPriority w:val="20"/>
    <w:qFormat/>
    <w:pPr>
      <w:pBdr/>
      <w:spacing/>
      <w:ind/>
    </w:pPr>
    <w:rPr>
      <w:i/>
      <w:iCs/>
    </w:rPr>
  </w:style>
  <w:style w:type="character" w:styleId="895">
    <w:name w:val="Strong"/>
    <w:basedOn w:val="873"/>
    <w:uiPriority w:val="22"/>
    <w:qFormat/>
    <w:pPr>
      <w:pBdr/>
      <w:spacing/>
      <w:ind/>
    </w:pPr>
    <w:rPr>
      <w:b/>
      <w:bCs/>
    </w:rPr>
  </w:style>
  <w:style w:type="character" w:styleId="896">
    <w:name w:val="Subtle Reference"/>
    <w:basedOn w:val="873"/>
    <w:uiPriority w:val="31"/>
    <w:qFormat/>
    <w:pPr>
      <w:pBdr/>
      <w:spacing/>
      <w:ind/>
    </w:pPr>
    <w:rPr>
      <w:smallCaps/>
      <w:color w:val="5a5a5a" w:themeColor="text1" w:themeTint="A5"/>
    </w:rPr>
  </w:style>
  <w:style w:type="character" w:styleId="897">
    <w:name w:val="Book Title"/>
    <w:basedOn w:val="873"/>
    <w:uiPriority w:val="33"/>
    <w:qFormat/>
    <w:pPr>
      <w:pBdr/>
      <w:spacing/>
      <w:ind/>
    </w:pPr>
    <w:rPr>
      <w:b/>
      <w:bCs/>
      <w:i/>
      <w:iCs/>
      <w:spacing w:val="5"/>
    </w:rPr>
  </w:style>
  <w:style w:type="character" w:styleId="898" w:customStyle="1">
    <w:name w:val="Header Char"/>
    <w:basedOn w:val="873"/>
    <w:link w:val="924"/>
    <w:uiPriority w:val="99"/>
    <w:qFormat/>
    <w:pPr>
      <w:pBdr/>
      <w:spacing/>
      <w:ind/>
    </w:pPr>
  </w:style>
  <w:style w:type="character" w:styleId="899" w:customStyle="1">
    <w:name w:val="Footer Char"/>
    <w:basedOn w:val="873"/>
    <w:link w:val="925"/>
    <w:uiPriority w:val="99"/>
    <w:qFormat/>
    <w:pPr>
      <w:pBdr/>
      <w:spacing/>
      <w:ind/>
    </w:pPr>
  </w:style>
  <w:style w:type="character" w:styleId="900" w:customStyle="1">
    <w:name w:val="Footnote Text Char"/>
    <w:basedOn w:val="873"/>
    <w:link w:val="926"/>
    <w:uiPriority w:val="99"/>
    <w:semiHidden/>
    <w:qFormat/>
    <w:pPr>
      <w:pBdr/>
      <w:spacing/>
      <w:ind/>
    </w:pPr>
    <w:rPr>
      <w:sz w:val="20"/>
      <w:szCs w:val="20"/>
    </w:rPr>
  </w:style>
  <w:style w:type="character" w:styleId="901" w:customStyle="1">
    <w:name w:val="Endnote Text Char"/>
    <w:basedOn w:val="873"/>
    <w:link w:val="927"/>
    <w:uiPriority w:val="99"/>
    <w:semiHidden/>
    <w:qFormat/>
    <w:pPr>
      <w:pBdr/>
      <w:spacing/>
      <w:ind/>
    </w:pPr>
    <w:rPr>
      <w:sz w:val="20"/>
      <w:szCs w:val="20"/>
    </w:rPr>
  </w:style>
  <w:style w:type="character" w:styleId="902">
    <w:name w:val="Hyperlink"/>
    <w:basedOn w:val="873"/>
    <w:uiPriority w:val="99"/>
    <w:unhideWhenUsed/>
    <w:pPr>
      <w:pBdr/>
      <w:spacing/>
      <w:ind/>
    </w:pPr>
    <w:rPr>
      <w:color w:val="0563c1" w:themeColor="hyperlink"/>
      <w:u w:val="single"/>
    </w:rPr>
  </w:style>
  <w:style w:type="character" w:styleId="903">
    <w:name w:val="FollowedHyperlink"/>
    <w:basedOn w:val="873"/>
    <w:uiPriority w:val="99"/>
    <w:semiHidden/>
    <w:unhideWhenUsed/>
    <w:pPr>
      <w:pBdr/>
      <w:spacing/>
      <w:ind/>
    </w:pPr>
    <w:rPr>
      <w:color w:val="954f72" w:themeColor="followedHyperlink"/>
      <w:u w:val="single"/>
    </w:rPr>
  </w:style>
  <w:style w:type="character" w:styleId="904" w:customStyle="1">
    <w:name w:val="Index Link"/>
    <w:qFormat/>
    <w:pPr>
      <w:pBdr/>
      <w:spacing/>
      <w:ind/>
    </w:pPr>
  </w:style>
  <w:style w:type="paragraph" w:styleId="905" w:customStyle="1">
    <w:name w:val="Heading"/>
    <w:basedOn w:val="863"/>
    <w:next w:val="906"/>
    <w:qFormat/>
    <w:pPr>
      <w:keepNext w:val="true"/>
      <w:pBdr/>
      <w:spacing w:after="120" w:before="240"/>
      <w:ind/>
    </w:pPr>
    <w:rPr>
      <w:rFonts w:ascii="Liberation Sans" w:hAnsi="Liberation Sans" w:eastAsia="Noto Sans CJK SC" w:cs="Lohit Devanagari"/>
      <w:sz w:val="28"/>
      <w:szCs w:val="28"/>
    </w:rPr>
  </w:style>
  <w:style w:type="paragraph" w:styleId="906">
    <w:name w:val="Body Text"/>
    <w:basedOn w:val="863"/>
    <w:pPr>
      <w:pBdr/>
      <w:spacing w:after="140" w:before="0"/>
      <w:ind/>
    </w:pPr>
  </w:style>
  <w:style w:type="paragraph" w:styleId="907">
    <w:name w:val="List"/>
    <w:basedOn w:val="906"/>
    <w:pPr>
      <w:pBdr/>
      <w:spacing/>
      <w:ind/>
    </w:pPr>
    <w:rPr>
      <w:rFonts w:cs="Lohit Devanagari"/>
    </w:rPr>
  </w:style>
  <w:style w:type="paragraph" w:styleId="908">
    <w:name w:val="Caption"/>
    <w:basedOn w:val="863"/>
    <w:next w:val="863"/>
    <w:uiPriority w:val="35"/>
    <w:unhideWhenUsed/>
    <w:qFormat/>
    <w:pPr>
      <w:pBdr/>
      <w:spacing w:line="240" w:lineRule="auto"/>
      <w:ind/>
    </w:pPr>
    <w:rPr>
      <w:i/>
      <w:iCs/>
      <w:color w:val="44546a" w:themeColor="text2"/>
      <w:sz w:val="18"/>
      <w:szCs w:val="18"/>
    </w:rPr>
  </w:style>
  <w:style w:type="paragraph" w:styleId="909" w:customStyle="1">
    <w:name w:val="Index"/>
    <w:basedOn w:val="863"/>
    <w:qFormat/>
    <w:pPr>
      <w:suppressLineNumbers w:val="true"/>
      <w:pBdr/>
      <w:spacing/>
      <w:ind/>
    </w:pPr>
    <w:rPr>
      <w:rFonts w:cs="Lohit Devanagari"/>
    </w:rPr>
  </w:style>
  <w:style w:type="paragraph" w:styleId="910">
    <w:name w:val="toc 1"/>
    <w:basedOn w:val="863"/>
    <w:next w:val="863"/>
    <w:uiPriority w:val="39"/>
    <w:unhideWhenUsed/>
    <w:pPr>
      <w:pBdr/>
      <w:spacing w:after="100" w:before="0"/>
      <w:ind/>
    </w:pPr>
  </w:style>
  <w:style w:type="paragraph" w:styleId="911">
    <w:name w:val="toc 2"/>
    <w:basedOn w:val="863"/>
    <w:next w:val="863"/>
    <w:uiPriority w:val="39"/>
    <w:unhideWhenUsed/>
    <w:pPr>
      <w:pBdr/>
      <w:spacing w:after="100" w:before="0"/>
      <w:ind w:left="220"/>
    </w:pPr>
  </w:style>
  <w:style w:type="paragraph" w:styleId="912">
    <w:name w:val="toc 3"/>
    <w:basedOn w:val="863"/>
    <w:next w:val="863"/>
    <w:uiPriority w:val="39"/>
    <w:unhideWhenUsed/>
    <w:pPr>
      <w:pBdr/>
      <w:spacing w:after="100" w:before="0"/>
      <w:ind w:left="440"/>
    </w:pPr>
  </w:style>
  <w:style w:type="paragraph" w:styleId="913">
    <w:name w:val="toc 4"/>
    <w:basedOn w:val="863"/>
    <w:next w:val="863"/>
    <w:uiPriority w:val="39"/>
    <w:unhideWhenUsed/>
    <w:pPr>
      <w:pBdr/>
      <w:spacing w:after="100" w:before="0"/>
      <w:ind w:left="660"/>
    </w:pPr>
  </w:style>
  <w:style w:type="paragraph" w:styleId="914">
    <w:name w:val="toc 5"/>
    <w:basedOn w:val="863"/>
    <w:next w:val="863"/>
    <w:uiPriority w:val="39"/>
    <w:unhideWhenUsed/>
    <w:pPr>
      <w:pBdr/>
      <w:spacing w:after="100" w:before="0"/>
      <w:ind w:left="880"/>
    </w:pPr>
  </w:style>
  <w:style w:type="paragraph" w:styleId="915">
    <w:name w:val="toc 6"/>
    <w:basedOn w:val="863"/>
    <w:next w:val="863"/>
    <w:uiPriority w:val="39"/>
    <w:unhideWhenUsed/>
    <w:pPr>
      <w:pBdr/>
      <w:spacing w:after="100" w:before="0"/>
      <w:ind w:left="1100"/>
    </w:pPr>
  </w:style>
  <w:style w:type="paragraph" w:styleId="916">
    <w:name w:val="toc 7"/>
    <w:basedOn w:val="863"/>
    <w:next w:val="863"/>
    <w:uiPriority w:val="39"/>
    <w:unhideWhenUsed/>
    <w:pPr>
      <w:pBdr/>
      <w:spacing w:after="100" w:before="0"/>
      <w:ind w:left="1320"/>
    </w:pPr>
  </w:style>
  <w:style w:type="paragraph" w:styleId="917">
    <w:name w:val="toc 8"/>
    <w:basedOn w:val="863"/>
    <w:next w:val="863"/>
    <w:uiPriority w:val="39"/>
    <w:unhideWhenUsed/>
    <w:pPr>
      <w:pBdr/>
      <w:spacing w:after="100" w:before="0"/>
      <w:ind w:left="1540"/>
    </w:pPr>
  </w:style>
  <w:style w:type="paragraph" w:styleId="918">
    <w:name w:val="toc 9"/>
    <w:basedOn w:val="863"/>
    <w:next w:val="863"/>
    <w:uiPriority w:val="39"/>
    <w:unhideWhenUsed/>
    <w:pPr>
      <w:pBdr/>
      <w:spacing w:after="100" w:before="0"/>
      <w:ind w:left="1760"/>
    </w:pPr>
  </w:style>
  <w:style w:type="paragraph" w:styleId="919">
    <w:name w:val="Title"/>
    <w:basedOn w:val="863"/>
    <w:next w:val="863"/>
    <w:link w:val="887"/>
    <w:uiPriority w:val="10"/>
    <w:qFormat/>
    <w:pPr>
      <w:pBdr/>
      <w:spacing w:after="80" w:before="0" w:line="240" w:lineRule="auto"/>
      <w:ind/>
      <w:contextualSpacing w:val="true"/>
    </w:pPr>
    <w:rPr>
      <w:rFonts w:ascii="Arial" w:hAnsi="Arial" w:eastAsia="Arial" w:cs="Arial"/>
      <w:spacing w:val="-10"/>
      <w:sz w:val="56"/>
      <w:szCs w:val="56"/>
    </w:rPr>
  </w:style>
  <w:style w:type="paragraph" w:styleId="920">
    <w:name w:val="Subtitle"/>
    <w:basedOn w:val="863"/>
    <w:next w:val="863"/>
    <w:link w:val="888"/>
    <w:uiPriority w:val="11"/>
    <w:qFormat/>
    <w:pPr>
      <w:pBdr/>
      <w:spacing/>
      <w:ind/>
    </w:pPr>
    <w:rPr>
      <w:color w:val="595959" w:themeColor="text1" w:themeTint="A6"/>
      <w:spacing w:val="15"/>
      <w:sz w:val="28"/>
      <w:szCs w:val="28"/>
    </w:rPr>
  </w:style>
  <w:style w:type="paragraph" w:styleId="921">
    <w:name w:val="Quote"/>
    <w:basedOn w:val="863"/>
    <w:next w:val="863"/>
    <w:link w:val="889"/>
    <w:uiPriority w:val="29"/>
    <w:qFormat/>
    <w:pPr>
      <w:pBdr/>
      <w:spacing w:after="200" w:before="160"/>
      <w:ind/>
      <w:jc w:val="center"/>
    </w:pPr>
    <w:rPr>
      <w:i/>
      <w:iCs/>
      <w:color w:val="404040" w:themeColor="text1" w:themeTint="BF"/>
    </w:rPr>
  </w:style>
  <w:style w:type="paragraph" w:styleId="922">
    <w:name w:val="Intense Quote"/>
    <w:basedOn w:val="863"/>
    <w:next w:val="863"/>
    <w:link w:val="891"/>
    <w:uiPriority w:val="30"/>
    <w:qFormat/>
    <w:pPr>
      <w:pBdr>
        <w:top w:val="single" w:color="0f4761" w:sz="4" w:space="10"/>
        <w:bottom w:val="single" w:color="0f4761" w:sz="4" w:space="10"/>
      </w:pBdr>
      <w:spacing w:after="360" w:before="360"/>
      <w:ind w:right="864" w:left="864"/>
      <w:jc w:val="center"/>
    </w:pPr>
    <w:rPr>
      <w:i/>
      <w:iCs/>
      <w:color w:val="2e74b5" w:themeColor="accent1" w:themeShade="BF"/>
    </w:rPr>
  </w:style>
  <w:style w:type="paragraph" w:styleId="923" w:customStyle="1">
    <w:name w:val="Header and Footer"/>
    <w:basedOn w:val="863"/>
    <w:qFormat/>
    <w:pPr>
      <w:pBdr/>
      <w:spacing/>
      <w:ind/>
    </w:pPr>
  </w:style>
  <w:style w:type="paragraph" w:styleId="924">
    <w:name w:val="Header"/>
    <w:basedOn w:val="863"/>
    <w:link w:val="898"/>
    <w:uiPriority w:val="99"/>
    <w:unhideWhenUsed/>
    <w:pPr>
      <w:pBdr/>
      <w:tabs>
        <w:tab w:val="clear" w:leader="none" w:pos="708"/>
        <w:tab w:val="center" w:leader="none" w:pos="4844"/>
        <w:tab w:val="right" w:leader="none" w:pos="9689"/>
      </w:tabs>
      <w:spacing w:after="0" w:before="0" w:line="240" w:lineRule="auto"/>
      <w:ind/>
    </w:pPr>
  </w:style>
  <w:style w:type="paragraph" w:styleId="925">
    <w:name w:val="Footer"/>
    <w:basedOn w:val="863"/>
    <w:link w:val="899"/>
    <w:uiPriority w:val="99"/>
    <w:unhideWhenUsed/>
    <w:pPr>
      <w:pBdr/>
      <w:tabs>
        <w:tab w:val="clear" w:leader="none" w:pos="708"/>
        <w:tab w:val="center" w:leader="none" w:pos="4844"/>
        <w:tab w:val="right" w:leader="none" w:pos="9689"/>
      </w:tabs>
      <w:spacing w:after="0" w:before="0" w:line="240" w:lineRule="auto"/>
      <w:ind/>
    </w:pPr>
  </w:style>
  <w:style w:type="paragraph" w:styleId="926">
    <w:name w:val="footnote text"/>
    <w:basedOn w:val="863"/>
    <w:link w:val="900"/>
    <w:uiPriority w:val="99"/>
    <w:semiHidden/>
    <w:unhideWhenUsed/>
    <w:pPr>
      <w:pBdr/>
      <w:spacing w:after="0" w:before="0" w:line="240" w:lineRule="auto"/>
      <w:ind/>
    </w:pPr>
    <w:rPr>
      <w:sz w:val="20"/>
      <w:szCs w:val="20"/>
    </w:rPr>
  </w:style>
  <w:style w:type="paragraph" w:styleId="927">
    <w:name w:val="endnote text"/>
    <w:basedOn w:val="863"/>
    <w:link w:val="901"/>
    <w:uiPriority w:val="99"/>
    <w:semiHidden/>
    <w:unhideWhenUsed/>
    <w:pPr>
      <w:pBdr/>
      <w:spacing w:after="0" w:before="0" w:line="240" w:lineRule="auto"/>
      <w:ind/>
    </w:pPr>
    <w:rPr>
      <w:sz w:val="20"/>
      <w:szCs w:val="20"/>
    </w:rPr>
  </w:style>
  <w:style w:type="paragraph" w:styleId="928">
    <w:name w:val="Index Heading"/>
    <w:basedOn w:val="905"/>
    <w:pPr>
      <w:pBdr/>
      <w:spacing/>
      <w:ind/>
    </w:pPr>
  </w:style>
  <w:style w:type="paragraph" w:styleId="929">
    <w:name w:val="TOC Heading"/>
    <w:uiPriority w:val="39"/>
    <w:unhideWhenUsed/>
    <w:qFormat/>
    <w:pPr>
      <w:widowControl w:val="true"/>
      <w:pBdr/>
      <w:bidi w:val="false"/>
      <w:spacing w:after="200" w:before="0" w:line="276" w:lineRule="auto"/>
      <w:ind/>
      <w:jc w:val="left"/>
    </w:pPr>
    <w:rPr>
      <w:rFonts w:ascii="Arial" w:hAnsi="Arial" w:eastAsia="Arial" w:cs="Arial" w:asciiTheme="minorHAnsi" w:hAnsiTheme="minorHAnsi" w:eastAsiaTheme="minorHAnsi" w:cstheme="minorBidi"/>
      <w:color w:val="auto"/>
      <w:sz w:val="22"/>
      <w:szCs w:val="22"/>
      <w:lang w:val="en-US" w:eastAsia="en-US" w:bidi="ar-SA"/>
    </w:rPr>
  </w:style>
  <w:style w:type="paragraph" w:styleId="930">
    <w:name w:val="table of figures"/>
    <w:basedOn w:val="863"/>
    <w:next w:val="863"/>
    <w:uiPriority w:val="99"/>
    <w:unhideWhenUsed/>
    <w:qFormat/>
    <w:pPr>
      <w:pBdr/>
      <w:spacing w:after="0" w:before="0"/>
      <w:ind/>
    </w:pPr>
  </w:style>
  <w:style w:type="paragraph" w:styleId="931">
    <w:name w:val="No Spacing"/>
    <w:basedOn w:val="863"/>
    <w:uiPriority w:val="1"/>
    <w:qFormat/>
    <w:pPr>
      <w:pBdr/>
      <w:spacing w:after="0" w:before="0" w:line="240" w:lineRule="auto"/>
      <w:ind/>
    </w:pPr>
  </w:style>
  <w:style w:type="paragraph" w:styleId="932">
    <w:name w:val="List Paragraph"/>
    <w:basedOn w:val="863"/>
    <w:uiPriority w:val="34"/>
    <w:qFormat/>
    <w:pPr>
      <w:pBdr/>
      <w:spacing w:after="200" w:before="0"/>
      <w:ind w:left="720"/>
      <w:contextualSpacing w:val="true"/>
    </w:pPr>
  </w:style>
  <w:style w:type="paragraph" w:styleId="933">
    <w:name w:val="Frame Contents"/>
    <w:basedOn w:val="863"/>
    <w:qFormat/>
    <w:pPr>
      <w:pBdr/>
      <w:spacing/>
      <w:ind/>
    </w:pPr>
  </w:style>
  <w:style w:type="paragraph" w:styleId="934" w:customStyle="1">
    <w:name w:val="Normal (Web)"/>
    <w:uiPriority w:val="99"/>
    <w:unhideWhenUsed/>
    <w:qFormat/>
    <w:pPr>
      <w:keepNext w:val="false"/>
      <w:keepLines w:val="false"/>
      <w:pageBreakBefore w:val="false"/>
      <w:widowControl w:val="true"/>
      <w:pBdr/>
      <w:shd w:val="nil"/>
      <w:bidi w:val="false"/>
      <w:spacing w:afterAutospacing="1" w:beforeAutospacing="1" w:line="240" w:lineRule="auto"/>
      <w:ind w:right="0" w:firstLine="0" w:left="0"/>
      <w:jc w:val="left"/>
    </w:pPr>
    <w:rPr>
      <w:rFonts w:ascii="Times New Roman" w:hAnsi="Times New Roman" w:eastAsia="Times New Roman" w:cs="Times New Roman"/>
      <w:b w:val="0"/>
      <w:bCs w:val="0"/>
      <w:i w:val="0"/>
      <w:iCs w:val="0"/>
      <w:caps w:val="0"/>
      <w:smallCaps w:val="0"/>
      <w:strike w:val="0"/>
      <w:vanish w:val="0"/>
      <w:color w:val="auto"/>
      <w:spacing w:val="0"/>
      <w:position w:val="0"/>
      <w:sz w:val="24"/>
      <w:szCs w:val="24"/>
      <w:u w:val="none"/>
      <w:vertAlign w:val="baseline"/>
      <w:lang w:val="ro-RO" w:eastAsia="ro-RO" w:bidi="ar-SA"/>
      <w14:ligatures w14:val="none"/>
    </w:rPr>
  </w:style>
  <w:style w:type="numbering" w:styleId="935" w:default="1">
    <w:name w:val="No List"/>
    <w:uiPriority w:val="99"/>
    <w:semiHidden/>
    <w:unhideWhenUsed/>
    <w:qFormat/>
    <w:pPr>
      <w:pBdr/>
      <w:spacing/>
      <w:ind/>
    </w:pPr>
  </w:style>
  <w:style w:type="table" w:styleId="936">
    <w:name w:val="Table Grid Light"/>
    <w:basedOn w:val="1019"/>
    <w:uiPriority w:val="59"/>
    <w:pPr>
      <w:pBdr/>
      <w:spacing w:after="0" w:line="240" w:lineRule="auto"/>
      <w:ind/>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Grid Table 1 Light - Accent 1"/>
    <w:basedOn w:val="1019"/>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Grid Table 1 Light - Accent 2"/>
    <w:basedOn w:val="1019"/>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2"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Grid Table 1 Light - Accent 3"/>
    <w:basedOn w:val="1019"/>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3"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Grid Table 1 Light - Accent 4"/>
    <w:basedOn w:val="1019"/>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4"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Grid Table 1 Light - Accent 5"/>
    <w:basedOn w:val="1019"/>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5"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Grid Table 1 Light - Accent 6"/>
    <w:basedOn w:val="1019"/>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6"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Grid Table 2 - Accent 1"/>
    <w:basedOn w:val="1019"/>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deebf6" w:themeFill="accent1" w:themeFillTint="34"/>
        <w:tcBorders/>
      </w:tcPr>
    </w:tblStylePr>
    <w:tblStylePr w:type="band1Vert">
      <w:rPr>
        <w:sz w:val="22"/>
      </w:rPr>
      <w:pPr>
        <w:pBdr/>
        <w:spacing/>
        <w:ind/>
      </w:pPr>
      <w:tblPr>
        <w:tblBorders/>
      </w:tblPr>
      <w:tcPr>
        <w:shd w:val="clear" w:color="ffffff"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Grid Table 2 - Accent 2"/>
    <w:basedOn w:val="1019"/>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be6d7" w:themeFill="accent2" w:themeFillTint="32"/>
        <w:tcBorders/>
      </w:tcPr>
    </w:tblStylePr>
    <w:tblStylePr w:type="band1Vert">
      <w:rPr>
        <w:sz w:val="22"/>
      </w:rPr>
      <w:pPr>
        <w:pBdr/>
        <w:spacing/>
        <w:ind/>
      </w:pPr>
      <w:tblPr>
        <w:tblBorders/>
      </w:tblPr>
      <w:tcPr>
        <w:shd w:val="clear" w:color="ffffff"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2"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Grid Table 2 - Accent 3"/>
    <w:basedOn w:val="1019"/>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ededed" w:themeFill="accent3" w:themeFillTint="34"/>
        <w:tcBorders/>
      </w:tcPr>
    </w:tblStylePr>
    <w:tblStylePr w:type="band1Vert">
      <w:rPr>
        <w:sz w:val="22"/>
      </w:rPr>
      <w:pPr>
        <w:pBdr/>
        <w:spacing/>
        <w:ind/>
      </w:pPr>
      <w:tblPr>
        <w:tblBorders/>
      </w:tblPr>
      <w:tcPr>
        <w:shd w:val="clear" w:color="ffffff"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3"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Grid Table 2 - Accent 4"/>
    <w:basedOn w:val="1019"/>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4"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Grid Table 2 - Accent 5"/>
    <w:basedOn w:val="1019"/>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d9e2f3" w:themeFill="accent5" w:themeFillTint="34"/>
        <w:tcBorders/>
      </w:tcPr>
    </w:tblStylePr>
    <w:tblStylePr w:type="band1Vert">
      <w:rPr>
        <w:sz w:val="22"/>
      </w:rPr>
      <w:pPr>
        <w:pBdr/>
        <w:spacing/>
        <w:ind/>
      </w:pPr>
      <w:tblPr>
        <w:tblBorders/>
      </w:tblPr>
      <w:tcPr>
        <w:shd w:val="clear" w:color="ffffff"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Grid Table 2 - Accent 6"/>
    <w:basedOn w:val="1019"/>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e2efd9" w:themeFill="accent6" w:themeFillTint="34"/>
        <w:tcBorders/>
      </w:tcPr>
    </w:tblStylePr>
    <w:tblStylePr w:type="band1Vert">
      <w:rPr>
        <w:sz w:val="22"/>
      </w:rPr>
      <w:pPr>
        <w:pBdr/>
        <w:spacing/>
        <w:ind/>
      </w:pPr>
      <w:tblPr>
        <w:tblBorders/>
      </w:tblPr>
      <w:tcPr>
        <w:shd w:val="clear" w:color="ffffff"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Grid Table 3 - Accent 1"/>
    <w:basedOn w:val="1019"/>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deebf6" w:themeFill="accent1" w:themeFillTint="34"/>
        <w:tcBorders/>
      </w:tcPr>
    </w:tblStylePr>
    <w:tblStylePr w:type="band1Vert">
      <w:rPr>
        <w:sz w:val="22"/>
      </w:rPr>
      <w:pPr>
        <w:pBdr/>
        <w:spacing/>
        <w:ind/>
      </w:pPr>
      <w:tblPr>
        <w:tblBorders/>
      </w:tblPr>
      <w:tcPr>
        <w:shd w:val="clear" w:color="ffffff"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Grid Table 3 - Accent 2"/>
    <w:basedOn w:val="1019"/>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be6d7" w:themeFill="accent2" w:themeFillTint="32"/>
        <w:tcBorders/>
      </w:tcPr>
    </w:tblStylePr>
    <w:tblStylePr w:type="band1Vert">
      <w:rPr>
        <w:sz w:val="22"/>
      </w:rPr>
      <w:pPr>
        <w:pBdr/>
        <w:spacing/>
        <w:ind/>
      </w:pPr>
      <w:tblPr>
        <w:tblBorders/>
      </w:tblPr>
      <w:tcPr>
        <w:shd w:val="clear" w:color="ffffff"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Grid Table 3 - Accent 3"/>
    <w:basedOn w:val="1019"/>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ededed" w:themeFill="accent3" w:themeFillTint="34"/>
        <w:tcBorders/>
      </w:tcPr>
    </w:tblStylePr>
    <w:tblStylePr w:type="band1Vert">
      <w:rPr>
        <w:sz w:val="22"/>
      </w:rPr>
      <w:pPr>
        <w:pBdr/>
        <w:spacing/>
        <w:ind/>
      </w:pPr>
      <w:tblPr>
        <w:tblBorders/>
      </w:tblPr>
      <w:tcPr>
        <w:shd w:val="clear" w:color="ffffff"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Grid Table 3 - Accent 4"/>
    <w:basedOn w:val="1019"/>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Grid Table 3 - Accent 5"/>
    <w:basedOn w:val="1019"/>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d9e2f3" w:themeFill="accent5" w:themeFillTint="34"/>
        <w:tcBorders/>
      </w:tcPr>
    </w:tblStylePr>
    <w:tblStylePr w:type="band1Vert">
      <w:rPr>
        <w:sz w:val="22"/>
      </w:rPr>
      <w:pPr>
        <w:pBdr/>
        <w:spacing/>
        <w:ind/>
      </w:pPr>
      <w:tblPr>
        <w:tblBorders/>
      </w:tblPr>
      <w:tcPr>
        <w:shd w:val="clear" w:color="ffffff"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Grid Table 3 - Accent 6"/>
    <w:basedOn w:val="1019"/>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e2efd9" w:themeFill="accent6" w:themeFillTint="34"/>
        <w:tcBorders/>
      </w:tcPr>
    </w:tblStylePr>
    <w:tblStylePr w:type="band1Vert">
      <w:rPr>
        <w:sz w:val="22"/>
      </w:rPr>
      <w:pPr>
        <w:pBdr/>
        <w:spacing/>
        <w:ind/>
      </w:pPr>
      <w:tblPr>
        <w:tblBorders/>
      </w:tblPr>
      <w:tcPr>
        <w:shd w:val="clear" w:color="ffffff"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Grid Table 4 - Accent 1"/>
    <w:basedOn w:val="1019"/>
    <w:uiPriority w:val="5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sz w:val="22"/>
      </w:rPr>
      <w:pPr>
        <w:pBdr/>
        <w:spacing/>
        <w:ind/>
      </w:pPr>
      <w:tblPr>
        <w:tblBorders/>
      </w:tblPr>
      <w:tcPr>
        <w:shd w:val="clear" w:color="ffffff" w:fill="dfebf7" w:themeFill="accent1" w:themeFillTint="32"/>
        <w:tcBorders/>
      </w:tcPr>
    </w:tblStylePr>
    <w:tblStylePr w:type="band1Vert">
      <w:rPr>
        <w:sz w:val="22"/>
      </w:rPr>
      <w:pPr>
        <w:pBdr/>
        <w:spacing/>
        <w:ind/>
      </w:pPr>
      <w:tblPr>
        <w:tblBorders/>
      </w:tblPr>
      <w:tcPr>
        <w:shd w:val="clear" w:color="ffffff"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69a3d8" w:themeFill="accent1" w:themeFillTint="EA"/>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Grid Table 4 - Accent 2"/>
    <w:basedOn w:val="1019"/>
    <w:uiPriority w:val="5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sz w:val="22"/>
      </w:rPr>
      <w:pPr>
        <w:pBdr/>
        <w:spacing/>
        <w:ind/>
      </w:pPr>
      <w:tblPr>
        <w:tblBorders/>
      </w:tblPr>
      <w:tcPr>
        <w:shd w:val="clear" w:color="ffffff" w:fill="fbe6d7" w:themeFill="accent2" w:themeFillTint="32"/>
        <w:tcBorders/>
      </w:tcPr>
    </w:tblStylePr>
    <w:tblStylePr w:type="band1Vert">
      <w:rPr>
        <w:sz w:val="22"/>
      </w:rPr>
      <w:pPr>
        <w:pBdr/>
        <w:spacing/>
        <w:ind/>
      </w:pPr>
      <w:tblPr>
        <w:tblBorders/>
      </w:tblPr>
      <w:tcPr>
        <w:shd w:val="clear" w:color="ffffff"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4b285" w:themeFill="accent2" w:themeFillTint="97"/>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Grid Table 4 - Accent 3"/>
    <w:basedOn w:val="1019"/>
    <w:uiPriority w:val="5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sz w:val="22"/>
      </w:rPr>
      <w:pPr>
        <w:pBdr/>
        <w:spacing/>
        <w:ind/>
      </w:pPr>
      <w:tblPr>
        <w:tblBorders/>
      </w:tblPr>
      <w:tcPr>
        <w:shd w:val="clear" w:color="ffffff" w:fill="ededed" w:themeFill="accent3" w:themeFillTint="34"/>
        <w:tcBorders/>
      </w:tcPr>
    </w:tblStylePr>
    <w:tblStylePr w:type="band1Vert">
      <w:rPr>
        <w:sz w:val="22"/>
      </w:rPr>
      <w:pPr>
        <w:pBdr/>
        <w:spacing/>
        <w:ind/>
      </w:pPr>
      <w:tblPr>
        <w:tblBorders/>
      </w:tblPr>
      <w:tcPr>
        <w:shd w:val="clear" w:color="ffffff"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5a5a5" w:themeFill="accent3" w:themeFillTint="FE"/>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Grid Table 4 - Accent 4"/>
    <w:basedOn w:val="1019"/>
    <w:uiPriority w:val="5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d965" w:themeFill="accent4" w:themeFillTint="9A"/>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Grid Table 4 - Accent 5"/>
    <w:basedOn w:val="1019"/>
    <w:uiPriority w:val="5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sz w:val="22"/>
      </w:rPr>
      <w:pPr>
        <w:pBdr/>
        <w:spacing/>
        <w:ind/>
      </w:pPr>
      <w:tblPr>
        <w:tblBorders/>
      </w:tblPr>
      <w:tcPr>
        <w:shd w:val="clear" w:color="ffffff" w:fill="d9e2f3" w:themeFill="accent5" w:themeFillTint="34"/>
        <w:tcBorders/>
      </w:tcPr>
    </w:tblStylePr>
    <w:tblStylePr w:type="band1Vert">
      <w:rPr>
        <w:sz w:val="22"/>
      </w:rPr>
      <w:pPr>
        <w:pBdr/>
        <w:spacing/>
        <w:ind/>
      </w:pPr>
      <w:tblPr>
        <w:tblBorders/>
      </w:tblPr>
      <w:tcPr>
        <w:shd w:val="clear" w:color="ffffff"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Grid Table 4 - Accent 6"/>
    <w:basedOn w:val="1019"/>
    <w:uiPriority w:val="5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sz w:val="22"/>
      </w:rPr>
      <w:pPr>
        <w:pBdr/>
        <w:spacing/>
        <w:ind/>
      </w:pPr>
      <w:tblPr>
        <w:tblBorders/>
      </w:tblPr>
      <w:tcPr>
        <w:shd w:val="clear" w:color="ffffff" w:fill="e2efd9" w:themeFill="accent6" w:themeFillTint="34"/>
        <w:tcBorders/>
      </w:tcPr>
    </w:tblStylePr>
    <w:tblStylePr w:type="band1Vert">
      <w:rPr>
        <w:sz w:val="22"/>
      </w:rPr>
      <w:pPr>
        <w:pBdr/>
        <w:spacing/>
        <w:ind/>
      </w:pPr>
      <w:tblPr>
        <w:tblBorders/>
      </w:tblPr>
      <w:tcPr>
        <w:shd w:val="clear" w:color="ffffff"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Grid Table 5 Dark - Accent 2"/>
    <w:basedOn w:val="1019"/>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f7c3a0" w:themeFill="accent2" w:themeFillTint="75"/>
        <w:tcBorders/>
      </w:tcPr>
    </w:tblStylePr>
    <w:tblStylePr w:type="band1Vert">
      <w:pPr>
        <w:pBdr/>
        <w:spacing/>
        <w:ind/>
      </w:pPr>
      <w:tblPr>
        <w:tblBorders/>
      </w:tblPr>
      <w:tcPr>
        <w:shd w:val="clear" w:color="ffffff"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ed7d31" w:themeFill="accent2"/>
        <w:tcBorders/>
      </w:tcPr>
    </w:tblStylePr>
    <w:tblStylePr w:type="firstRow">
      <w:rPr>
        <w:b/>
        <w:sz w:val="22"/>
      </w:rPr>
      <w:pPr>
        <w:pBdr/>
        <w:spacing/>
        <w:ind/>
      </w:pPr>
      <w:tblPr>
        <w:tblBorders/>
      </w:tblPr>
      <w:tcPr>
        <w:shd w:val="clear" w:color="ffffff" w:fill="ed7d31" w:themeFill="accent2"/>
        <w:tcBorders/>
      </w:tcPr>
    </w:tblStylePr>
    <w:tblStylePr w:type="lastCol">
      <w:rPr>
        <w:b/>
        <w:sz w:val="22"/>
      </w:rPr>
      <w:pPr>
        <w:pBdr/>
        <w:spacing/>
        <w:ind/>
      </w:pPr>
      <w:tblPr>
        <w:tblBorders/>
      </w:tblPr>
      <w:tcPr>
        <w:shd w:val="clear" w:color="ffffff" w:fill="ed7d31" w:themeFill="accent2"/>
        <w:tcBorders/>
      </w:tcPr>
    </w:tblStylePr>
    <w:tblStylePr w:type="lastRow">
      <w:rPr>
        <w:b/>
        <w:sz w:val="22"/>
      </w:rPr>
      <w:pPr>
        <w:pBdr/>
        <w:spacing/>
        <w:ind/>
      </w:pPr>
      <w:tblPr>
        <w:tblBorders/>
      </w:tblPr>
      <w:tcPr>
        <w:shd w:val="clear" w:color="ffffff"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Grid Table 5 Dark - Accent 3"/>
    <w:basedOn w:val="1019"/>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d6d6d6" w:themeFill="accent3" w:themeFillTint="75"/>
        <w:tcBorders/>
      </w:tcPr>
    </w:tblStylePr>
    <w:tblStylePr w:type="band1Vert">
      <w:pPr>
        <w:pBdr/>
        <w:spacing/>
        <w:ind/>
      </w:pPr>
      <w:tblPr>
        <w:tblBorders/>
      </w:tblPr>
      <w:tcPr>
        <w:shd w:val="clear" w:color="ffffff"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a5a5a5" w:themeFill="accent3"/>
        <w:tcBorders/>
      </w:tcPr>
    </w:tblStylePr>
    <w:tblStylePr w:type="firstRow">
      <w:rPr>
        <w:b/>
        <w:sz w:val="22"/>
      </w:rPr>
      <w:pPr>
        <w:pBdr/>
        <w:spacing/>
        <w:ind/>
      </w:pPr>
      <w:tblPr>
        <w:tblBorders/>
      </w:tblPr>
      <w:tcPr>
        <w:shd w:val="clear" w:color="ffffff" w:fill="a5a5a5" w:themeFill="accent3"/>
        <w:tcBorders/>
      </w:tcPr>
    </w:tblStylePr>
    <w:tblStylePr w:type="lastCol">
      <w:rPr>
        <w:b/>
        <w:sz w:val="22"/>
      </w:rPr>
      <w:pPr>
        <w:pBdr/>
        <w:spacing/>
        <w:ind/>
      </w:pPr>
      <w:tblPr>
        <w:tblBorders/>
      </w:tblPr>
      <w:tcPr>
        <w:shd w:val="clear" w:color="ffffff" w:fill="a5a5a5" w:themeFill="accent3"/>
        <w:tcBorders/>
      </w:tcPr>
    </w:tblStylePr>
    <w:tblStylePr w:type="lastRow">
      <w:rPr>
        <w:b/>
        <w:sz w:val="22"/>
      </w:rPr>
      <w:pPr>
        <w:pBdr/>
        <w:spacing/>
        <w:ind/>
      </w:pPr>
      <w:tblPr>
        <w:tblBorders/>
      </w:tblPr>
      <w:tcPr>
        <w:shd w:val="clear" w:color="ffffff"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Grid Table 5 Dark - Accent 5"/>
    <w:basedOn w:val="1019"/>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a9bee4" w:themeFill="accent5" w:themeFillTint="75"/>
        <w:tcBorders/>
      </w:tcPr>
    </w:tblStylePr>
    <w:tblStylePr w:type="band1Vert">
      <w:pPr>
        <w:pBdr/>
        <w:spacing/>
        <w:ind/>
      </w:pPr>
      <w:tblPr>
        <w:tblBorders/>
      </w:tblPr>
      <w:tcPr>
        <w:shd w:val="clear" w:color="ffffff"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4472c4" w:themeFill="accent5"/>
        <w:tcBorders/>
      </w:tcPr>
    </w:tblStylePr>
    <w:tblStylePr w:type="firstRow">
      <w:rPr>
        <w:b/>
        <w:sz w:val="22"/>
      </w:rPr>
      <w:pPr>
        <w:pBdr/>
        <w:spacing/>
        <w:ind/>
      </w:pPr>
      <w:tblPr>
        <w:tblBorders/>
      </w:tblPr>
      <w:tcPr>
        <w:shd w:val="clear" w:color="ffffff" w:fill="4472c4" w:themeFill="accent5"/>
        <w:tcBorders/>
      </w:tcPr>
    </w:tblStylePr>
    <w:tblStylePr w:type="lastCol">
      <w:rPr>
        <w:b/>
        <w:sz w:val="22"/>
      </w:rPr>
      <w:pPr>
        <w:pBdr/>
        <w:spacing/>
        <w:ind/>
      </w:pPr>
      <w:tblPr>
        <w:tblBorders/>
      </w:tblPr>
      <w:tcPr>
        <w:shd w:val="clear" w:color="ffffff" w:fill="4472c4" w:themeFill="accent5"/>
        <w:tcBorders/>
      </w:tcPr>
    </w:tblStylePr>
    <w:tblStylePr w:type="lastRow">
      <w:rPr>
        <w:b/>
        <w:sz w:val="22"/>
      </w:rPr>
      <w:pPr>
        <w:pBdr/>
        <w:spacing/>
        <w:ind/>
      </w:pPr>
      <w:tblPr>
        <w:tblBorders/>
      </w:tblPr>
      <w:tcPr>
        <w:shd w:val="clear" w:color="ffffff"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Grid Table 5 Dark - Accent 6"/>
    <w:basedOn w:val="1019"/>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bddba8" w:themeFill="accent6" w:themeFillTint="75"/>
        <w:tcBorders/>
      </w:tcPr>
    </w:tblStylePr>
    <w:tblStylePr w:type="band1Vert">
      <w:pPr>
        <w:pBdr/>
        <w:spacing/>
        <w:ind/>
      </w:pPr>
      <w:tblPr>
        <w:tblBorders/>
      </w:tblPr>
      <w:tcPr>
        <w:shd w:val="clear" w:color="ffffff"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70ad47" w:themeFill="accent6"/>
        <w:tcBorders/>
      </w:tcPr>
    </w:tblStylePr>
    <w:tblStylePr w:type="firstRow">
      <w:rPr>
        <w:b/>
        <w:sz w:val="22"/>
      </w:rPr>
      <w:pPr>
        <w:pBdr/>
        <w:spacing/>
        <w:ind/>
      </w:pPr>
      <w:tblPr>
        <w:tblBorders/>
      </w:tblPr>
      <w:tcPr>
        <w:shd w:val="clear" w:color="ffffff" w:fill="70ad47" w:themeFill="accent6"/>
        <w:tcBorders/>
      </w:tcPr>
    </w:tblStylePr>
    <w:tblStylePr w:type="lastCol">
      <w:rPr>
        <w:b/>
        <w:sz w:val="22"/>
      </w:rPr>
      <w:pPr>
        <w:pBdr/>
        <w:spacing/>
        <w:ind/>
      </w:pPr>
      <w:tblPr>
        <w:tblBorders/>
      </w:tblPr>
      <w:tcPr>
        <w:shd w:val="clear" w:color="ffffff" w:fill="70ad47" w:themeFill="accent6"/>
        <w:tcBorders/>
      </w:tcPr>
    </w:tblStylePr>
    <w:tblStylePr w:type="lastRow">
      <w:rPr>
        <w:b/>
        <w:sz w:val="22"/>
      </w:rPr>
      <w:pPr>
        <w:pBdr/>
        <w:spacing/>
        <w:ind/>
      </w:pPr>
      <w:tblPr>
        <w:tblBorders/>
      </w:tblPr>
      <w:tcPr>
        <w:shd w:val="clear" w:color="ffffff"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Grid Table 6 Colorful - Accent 1"/>
    <w:basedOn w:val="1019"/>
    <w:uiPriority w:val="99"/>
    <w:pPr>
      <w:pBdr/>
      <w:spacing w:after="0" w:line="240" w:lineRule="auto"/>
      <w:ind/>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07abd" w:themeColor="accent1" w:themeTint="80" w:themeShade="95"/>
        <w:sz w:val="22"/>
      </w:rPr>
      <w:pPr>
        <w:pBdr/>
        <w:spacing/>
        <w:ind/>
      </w:pPr>
      <w:tblPr>
        <w:tblBorders/>
      </w:tblPr>
      <w:tcPr>
        <w:shd w:val="clear" w:color="ffffff" w:fill="deebf6" w:themeFill="accent1" w:themeFillTint="34"/>
        <w:tcBorders/>
      </w:tcPr>
    </w:tblStylePr>
    <w:tblStylePr w:type="band1Vert">
      <w:pPr>
        <w:pBdr/>
        <w:spacing/>
        <w:ind/>
      </w:pPr>
      <w:tblPr>
        <w:tblBorders/>
      </w:tblPr>
      <w:tcPr>
        <w:shd w:val="clear" w:color="ffffff" w:fill="deebf6" w:themeFill="accent1" w:themeFillTint="34"/>
        <w:tcBorders/>
      </w:tcPr>
    </w:tblStylePr>
    <w:tblStylePr w:type="band2Horz">
      <w:rPr>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07abd" w:themeColor="accent1" w:themeTint="80" w:themeShade="95"/>
        <w:sz w:val="22"/>
      </w:rPr>
      <w:pPr>
        <w:pBdr/>
        <w:spacing/>
        <w:ind/>
      </w:pPr>
      <w:tblPr>
        <w:tblBorders/>
      </w:tblPr>
      <w:tcPr>
        <w:tcBorders/>
      </w:tcPr>
    </w:tblStylePr>
  </w:style>
  <w:style w:type="table" w:styleId="966">
    <w:name w:val="Grid Table 6 Colorful - Accent 2"/>
    <w:basedOn w:val="1019"/>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be6d7" w:themeFill="accent2" w:themeFillTint="32"/>
        <w:tcBorders/>
      </w:tcPr>
    </w:tblStylePr>
    <w:tblStylePr w:type="band1Vert">
      <w:pPr>
        <w:pBdr/>
        <w:spacing/>
        <w:ind/>
      </w:pPr>
      <w:tblPr>
        <w:tblBorders/>
      </w:tblPr>
      <w:tcPr>
        <w:shd w:val="clear" w:color="ffffff" w:fill="fbe6d7" w:themeFill="accent2" w:themeFillTint="32"/>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ca5d12" w:themeColor="accent2" w:themeTint="97" w:themeShade="95"/>
        <w:sz w:val="22"/>
      </w:rPr>
      <w:pPr>
        <w:pBdr/>
        <w:spacing/>
        <w:ind/>
      </w:pPr>
      <w:tblPr>
        <w:tblBorders/>
      </w:tblPr>
      <w:tcPr>
        <w:tcBorders/>
      </w:tcPr>
    </w:tblStylePr>
  </w:style>
  <w:style w:type="table" w:styleId="967">
    <w:name w:val="Grid Table 6 Colorful - Accent 3"/>
    <w:basedOn w:val="1019"/>
    <w:uiPriority w:val="99"/>
    <w:pPr>
      <w:pBdr/>
      <w:spacing w:after="0" w:line="240" w:lineRule="auto"/>
      <w:ind/>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606060" w:themeColor="accent3" w:themeTint="FE" w:themeShade="95"/>
        <w:sz w:val="22"/>
      </w:rPr>
      <w:pPr>
        <w:pBdr/>
        <w:spacing/>
        <w:ind/>
      </w:pPr>
      <w:tblPr>
        <w:tblBorders/>
      </w:tblPr>
      <w:tcPr>
        <w:shd w:val="clear" w:color="ffffff" w:fill="ededed" w:themeFill="accent3" w:themeFillTint="34"/>
        <w:tcBorders/>
      </w:tcPr>
    </w:tblStylePr>
    <w:tblStylePr w:type="band1Vert">
      <w:pPr>
        <w:pBdr/>
        <w:spacing/>
        <w:ind/>
      </w:pPr>
      <w:tblPr>
        <w:tblBorders/>
      </w:tblPr>
      <w:tcPr>
        <w:shd w:val="clear" w:color="ffffff" w:fill="ededed" w:themeFill="accent3" w:themeFillTint="34"/>
        <w:tcBorders/>
      </w:tcPr>
    </w:tblStylePr>
    <w:tblStylePr w:type="band2Horz">
      <w:rPr>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606060" w:themeColor="accent3" w:themeTint="FE" w:themeShade="95"/>
        <w:sz w:val="22"/>
      </w:rPr>
      <w:pPr>
        <w:pBdr/>
        <w:spacing/>
        <w:ind/>
      </w:pPr>
      <w:tblPr>
        <w:tblBorders/>
      </w:tblPr>
      <w:tcPr>
        <w:tcBorders/>
      </w:tcPr>
    </w:tblStylePr>
  </w:style>
  <w:style w:type="table" w:styleId="968">
    <w:name w:val="Grid Table 6 Colorful - Accent 4"/>
    <w:basedOn w:val="1019"/>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f2cb" w:themeFill="accent4" w:themeFillTint="34"/>
        <w:tcBorders/>
      </w:tcPr>
    </w:tblStylePr>
    <w:tblStylePr w:type="band1Vert">
      <w:pPr>
        <w:pBdr/>
        <w:spacing/>
        <w:ind/>
      </w:pPr>
      <w:tblPr>
        <w:tblBorders/>
      </w:tblPr>
      <w:tcPr>
        <w:shd w:val="clear" w:color="ffffff" w:fill="fff2cb" w:themeFill="accent4" w:themeFillTint="34"/>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d09d00" w:themeColor="accent4" w:themeTint="9A" w:themeShade="95"/>
        <w:sz w:val="22"/>
      </w:rPr>
      <w:pPr>
        <w:pBdr/>
        <w:spacing/>
        <w:ind/>
      </w:pPr>
      <w:tblPr>
        <w:tblBorders/>
      </w:tblPr>
      <w:tcPr>
        <w:tcBorders/>
      </w:tcPr>
    </w:tblStylePr>
  </w:style>
  <w:style w:type="table" w:styleId="969">
    <w:name w:val="Grid Table 6 Colorful - Accent 5"/>
    <w:basedOn w:val="1019"/>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color w:val="254275" w:themeColor="accent5" w:themeShade="95"/>
        <w:sz w:val="22"/>
      </w:rPr>
      <w:pPr>
        <w:pBdr/>
        <w:spacing/>
        <w:ind/>
      </w:pPr>
      <w:tblPr>
        <w:tblBorders/>
      </w:tblPr>
      <w:tcPr>
        <w:shd w:val="clear" w:color="ffffff" w:fill="d9e2f3" w:themeFill="accent5" w:themeFillTint="34"/>
        <w:tcBorders/>
      </w:tcPr>
    </w:tblStylePr>
    <w:tblStylePr w:type="band1Vert">
      <w:pPr>
        <w:pBdr/>
        <w:spacing/>
        <w:ind/>
      </w:pPr>
      <w:tblPr>
        <w:tblBorders/>
      </w:tblPr>
      <w:tcPr>
        <w:shd w:val="clear" w:color="ffffff" w:fill="d9e2f3" w:themeFill="accent5"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54275" w:themeColor="accent5" w:themeShade="95"/>
        <w:sz w:val="22"/>
      </w:rPr>
      <w:pPr>
        <w:pBdr/>
        <w:spacing/>
        <w:ind/>
      </w:pPr>
      <w:tblPr>
        <w:tblBorders/>
      </w:tblPr>
      <w:tcPr>
        <w:tcBorders/>
      </w:tcPr>
    </w:tblStylePr>
  </w:style>
  <w:style w:type="table" w:styleId="970">
    <w:name w:val="Grid Table 6 Colorful - Accent 6"/>
    <w:basedOn w:val="1019"/>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color w:val="254275" w:themeColor="accent5" w:themeShade="95"/>
        <w:sz w:val="22"/>
      </w:rPr>
      <w:pPr>
        <w:pBdr/>
        <w:spacing/>
        <w:ind/>
      </w:pPr>
      <w:tblPr>
        <w:tblBorders/>
      </w:tblPr>
      <w:tcPr>
        <w:shd w:val="clear" w:color="ffffff" w:fill="e2efd9" w:themeFill="accent6" w:themeFillTint="34"/>
        <w:tcBorders/>
      </w:tcPr>
    </w:tblStylePr>
    <w:tblStylePr w:type="band1Vert">
      <w:pPr>
        <w:pBdr/>
        <w:spacing/>
        <w:ind/>
      </w:pPr>
      <w:tblPr>
        <w:tblBorders/>
      </w:tblPr>
      <w:tcPr>
        <w:shd w:val="clear" w:color="ffffff" w:fill="e2efd9" w:themeFill="accent6"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54275" w:themeColor="accent5" w:themeShade="95"/>
        <w:sz w:val="22"/>
      </w:rPr>
      <w:pPr>
        <w:pBdr/>
        <w:spacing/>
        <w:ind/>
      </w:pPr>
      <w:tblPr>
        <w:tblBorders/>
      </w:tblPr>
      <w:tcPr>
        <w:tcBorders/>
      </w:tcPr>
    </w:tblStylePr>
  </w:style>
  <w:style w:type="table" w:styleId="971">
    <w:name w:val="Grid Table 7 Colorful - Accent 1"/>
    <w:basedOn w:val="1019"/>
    <w:uiPriority w:val="99"/>
    <w:pPr>
      <w:pBdr/>
      <w:spacing w:after="0" w:line="240" w:lineRule="auto"/>
      <w:ind/>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07abd" w:themeColor="accent1" w:themeTint="80" w:themeShade="95"/>
        <w:sz w:val="22"/>
      </w:rPr>
      <w:pPr>
        <w:pBdr/>
        <w:spacing/>
        <w:ind/>
      </w:pPr>
      <w:tblPr>
        <w:tblBorders/>
      </w:tblPr>
      <w:tcPr>
        <w:shd w:val="clear" w:color="ffffff" w:fill="deebf6" w:themeFill="accent1" w:themeFillTint="34"/>
        <w:tcBorders/>
      </w:tcPr>
    </w:tblStylePr>
    <w:tblStylePr w:type="band1Vert">
      <w:pPr>
        <w:pBdr/>
        <w:spacing/>
        <w:ind/>
      </w:pPr>
      <w:tblPr>
        <w:tblBorders/>
      </w:tblPr>
      <w:tcPr>
        <w:shd w:val="clear" w:color="ffffff" w:fill="deebf6" w:themeFill="accent1" w:themeFillTint="34"/>
        <w:tcBorders/>
      </w:tcPr>
    </w:tblStylePr>
    <w:tblStylePr w:type="band2Horz">
      <w:rPr>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b/>
        <w:color w:val="307abd" w:themeColor="accen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307abd" w:themeColor="accent1" w:themeTint="80"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b/>
        <w:color w:val="307abd" w:themeColor="accent1" w:themeTint="80"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Grid Table 7 Colorful - Accent 2"/>
    <w:basedOn w:val="1019"/>
    <w:uiPriority w:val="99"/>
    <w:pPr>
      <w:pBdr/>
      <w:spacing w:after="0" w:line="240" w:lineRule="auto"/>
      <w:ind/>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be6d7" w:themeFill="accent2" w:themeFillTint="32"/>
        <w:tcBorders/>
      </w:tcPr>
    </w:tblStylePr>
    <w:tblStylePr w:type="band1Vert">
      <w:pPr>
        <w:pBdr/>
        <w:spacing/>
        <w:ind/>
      </w:pPr>
      <w:tblPr>
        <w:tblBorders/>
      </w:tblPr>
      <w:tcPr>
        <w:shd w:val="clear" w:color="ffffff" w:fill="fbe6d7" w:themeFill="accent2" w:themeFillTint="32"/>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b/>
        <w:color w:val="ca5d12"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ca5d12"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b/>
        <w:color w:val="ca5d12"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Grid Table 7 Colorful - Accent 3"/>
    <w:basedOn w:val="1019"/>
    <w:uiPriority w:val="99"/>
    <w:pPr>
      <w:pBdr/>
      <w:spacing w:after="0" w:line="240" w:lineRule="auto"/>
      <w:ind/>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606060" w:themeColor="accent3" w:themeTint="FE" w:themeShade="95"/>
        <w:sz w:val="22"/>
      </w:rPr>
      <w:pPr>
        <w:pBdr/>
        <w:spacing/>
        <w:ind/>
      </w:pPr>
      <w:tblPr>
        <w:tblBorders/>
      </w:tblPr>
      <w:tcPr>
        <w:shd w:val="clear" w:color="ffffff" w:fill="ededed" w:themeFill="accent3" w:themeFillTint="34"/>
        <w:tcBorders/>
      </w:tcPr>
    </w:tblStylePr>
    <w:tblStylePr w:type="band1Vert">
      <w:pPr>
        <w:pBdr/>
        <w:spacing/>
        <w:ind/>
      </w:pPr>
      <w:tblPr>
        <w:tblBorders/>
      </w:tblPr>
      <w:tcPr>
        <w:shd w:val="clear" w:color="ffffff" w:fill="ededed" w:themeFill="accent3" w:themeFillTint="34"/>
        <w:tcBorders/>
      </w:tcPr>
    </w:tblStylePr>
    <w:tblStylePr w:type="band2Horz">
      <w:rPr>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b/>
        <w:color w:val="606060" w:themeColor="accent3" w:themeTint="FE"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606060" w:themeColor="accent3" w:themeTint="FE"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b/>
        <w:color w:val="606060" w:themeColor="accent3" w:themeTint="FE"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Grid Table 7 Colorful - Accent 4"/>
    <w:basedOn w:val="1019"/>
    <w:uiPriority w:val="99"/>
    <w:pPr>
      <w:pBdr/>
      <w:spacing w:after="0" w:line="240" w:lineRule="auto"/>
      <w:ind/>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f2cb" w:themeFill="accent4" w:themeFillTint="34"/>
        <w:tcBorders/>
      </w:tcPr>
    </w:tblStylePr>
    <w:tblStylePr w:type="band1Vert">
      <w:pPr>
        <w:pBdr/>
        <w:spacing/>
        <w:ind/>
      </w:pPr>
      <w:tblPr>
        <w:tblBorders/>
      </w:tblPr>
      <w:tcPr>
        <w:shd w:val="clear" w:color="ffffff" w:fill="fff2cb" w:themeFill="accent4" w:themeFillTint="34"/>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b/>
        <w:color w:val="d09d00"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d09d00"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b/>
        <w:color w:val="d09d00"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Grid Table 7 Colorful - Accent 5"/>
    <w:basedOn w:val="1019"/>
    <w:uiPriority w:val="99"/>
    <w:pPr>
      <w:pBdr/>
      <w:spacing w:after="0" w:line="240" w:lineRule="auto"/>
      <w:ind/>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color w:val="254275" w:themeColor="accent5" w:themeShade="95"/>
        <w:sz w:val="22"/>
      </w:rPr>
      <w:pPr>
        <w:pBdr/>
        <w:spacing/>
        <w:ind/>
      </w:pPr>
      <w:tblPr>
        <w:tblBorders/>
      </w:tblPr>
      <w:tcPr>
        <w:shd w:val="clear" w:color="ffffff" w:fill="d9e2f3" w:themeFill="accent5" w:themeFillTint="34"/>
        <w:tcBorders/>
      </w:tcPr>
    </w:tblStylePr>
    <w:tblStylePr w:type="band1Vert">
      <w:pPr>
        <w:pBdr/>
        <w:spacing/>
        <w:ind/>
      </w:pPr>
      <w:tblPr>
        <w:tblBorders/>
      </w:tblPr>
      <w:tcPr>
        <w:shd w:val="clear" w:color="ffffff" w:fill="d9e2f3" w:themeFill="accent5"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b/>
        <w:color w:val="254275" w:themeColor="accent5"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254275" w:themeColor="accent5"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b/>
        <w:color w:val="254275" w:themeColor="accent5"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Grid Table 7 Colorful - Accent 6"/>
    <w:basedOn w:val="1019"/>
    <w:uiPriority w:val="99"/>
    <w:pPr>
      <w:pBdr/>
      <w:spacing w:after="0" w:line="240" w:lineRule="auto"/>
      <w:ind/>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color w:val="416529" w:themeColor="accent6" w:themeShade="95"/>
        <w:sz w:val="22"/>
      </w:rPr>
      <w:pPr>
        <w:pBdr/>
        <w:spacing/>
        <w:ind/>
      </w:pPr>
      <w:tblPr>
        <w:tblBorders/>
      </w:tblPr>
      <w:tcPr>
        <w:shd w:val="clear" w:color="ffffff" w:fill="e2efd9" w:themeFill="accent6" w:themeFillTint="34"/>
        <w:tcBorders/>
      </w:tcPr>
    </w:tblStylePr>
    <w:tblStylePr w:type="band1Vert">
      <w:pPr>
        <w:pBdr/>
        <w:spacing/>
        <w:ind/>
      </w:pPr>
      <w:tblPr>
        <w:tblBorders/>
      </w:tblPr>
      <w:tcPr>
        <w:shd w:val="clear" w:color="ffffff" w:fill="e2efd9" w:themeFill="accent6" w:themeFillTint="34"/>
        <w:tcBorders/>
      </w:tcPr>
    </w:tblStylePr>
    <w:tblStylePr w:type="band2Horz">
      <w:rPr>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b/>
        <w:color w:val="416529" w:themeColor="accent6"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416529" w:themeColor="accent6"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b/>
        <w:color w:val="416529" w:themeColor="accent6"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List Table 1 Light - Accent 1"/>
    <w:basedOn w:val="101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6e6f4" w:themeFill="accent1" w:themeFillTint="40"/>
        <w:tcBorders/>
      </w:tcPr>
    </w:tblStylePr>
    <w:tblStylePr w:type="band1Vert">
      <w:pPr>
        <w:pBdr/>
        <w:spacing/>
        <w:ind/>
      </w:pPr>
      <w:tblPr>
        <w:tblBorders/>
      </w:tblPr>
      <w:tcPr>
        <w:shd w:val="clear" w:color="ffffff"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List Table 1 Light - Accent 2"/>
    <w:basedOn w:val="101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List Table 1 Light - Accent 3"/>
    <w:basedOn w:val="101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List Table 1 Light - Accent 4"/>
    <w:basedOn w:val="101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List Table 1 Light - Accent 5"/>
    <w:basedOn w:val="101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0dcf0" w:themeFill="accent5" w:themeFillTint="40"/>
        <w:tcBorders/>
      </w:tcPr>
    </w:tblStylePr>
    <w:tblStylePr w:type="band1Vert">
      <w:pPr>
        <w:pBdr/>
        <w:spacing/>
        <w:ind/>
      </w:pPr>
      <w:tblPr>
        <w:tblBorders/>
      </w:tblPr>
      <w:tcPr>
        <w:shd w:val="clear" w:color="ffffff"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List Table 1 Light - Accent 6"/>
    <w:basedOn w:val="101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becd0" w:themeFill="accent6" w:themeFillTint="40"/>
        <w:tcBorders/>
      </w:tcPr>
    </w:tblStylePr>
    <w:tblStylePr w:type="band1Vert">
      <w:pPr>
        <w:pBdr/>
        <w:spacing/>
        <w:ind/>
      </w:pPr>
      <w:tblPr>
        <w:tblBorders/>
      </w:tblPr>
      <w:tcPr>
        <w:shd w:val="clear" w:color="ffffff"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List Table 2 - Accent 1"/>
    <w:basedOn w:val="1019"/>
    <w:uiPriority w:val="99"/>
    <w:pPr>
      <w:pBdr/>
      <w:spacing w:after="0" w:line="240" w:lineRule="auto"/>
      <w:ind/>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d6e6f4" w:themeFill="accent1" w:themeFillTint="40"/>
        <w:tcBorders/>
      </w:tcPr>
    </w:tblStylePr>
    <w:tblStylePr w:type="band1Vert">
      <w:rPr>
        <w:sz w:val="22"/>
      </w:rPr>
      <w:pPr>
        <w:pBdr/>
        <w:spacing/>
        <w:ind/>
      </w:pPr>
      <w:tblPr>
        <w:tblBorders/>
      </w:tblPr>
      <w:tcPr>
        <w:shd w:val="clear" w:color="ffffff"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List Table 2 - Accent 2"/>
    <w:basedOn w:val="1019"/>
    <w:uiPriority w:val="99"/>
    <w:pPr>
      <w:pBdr/>
      <w:spacing w:after="0" w:line="240" w:lineRule="auto"/>
      <w:ind/>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fadecb" w:themeFill="accent2" w:themeFillTint="40"/>
        <w:tcBorders/>
      </w:tcPr>
    </w:tblStylePr>
    <w:tblStylePr w:type="band1Vert">
      <w:rPr>
        <w:sz w:val="22"/>
      </w:rPr>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List Table 2 - Accent 3"/>
    <w:basedOn w:val="1019"/>
    <w:uiPriority w:val="99"/>
    <w:pPr>
      <w:pBdr/>
      <w:spacing w:after="0" w:line="240" w:lineRule="auto"/>
      <w:ind/>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e8e8e8" w:themeFill="accent3" w:themeFillTint="40"/>
        <w:tcBorders/>
      </w:tcPr>
    </w:tblStylePr>
    <w:tblStylePr w:type="band1Vert">
      <w:rPr>
        <w:sz w:val="22"/>
      </w:rPr>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List Table 2 - Accent 4"/>
    <w:basedOn w:val="1019"/>
    <w:uiPriority w:val="99"/>
    <w:pPr>
      <w:pBdr/>
      <w:spacing w:after="0" w:line="240" w:lineRule="auto"/>
      <w:ind/>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ffefbf" w:themeFill="accent4" w:themeFillTint="40"/>
        <w:tcBorders/>
      </w:tcPr>
    </w:tblStylePr>
    <w:tblStylePr w:type="band1Vert">
      <w:rPr>
        <w:sz w:val="22"/>
      </w:rPr>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List Table 2 - Accent 5"/>
    <w:basedOn w:val="1019"/>
    <w:uiPriority w:val="99"/>
    <w:pPr>
      <w:pBdr/>
      <w:spacing w:after="0" w:line="240" w:lineRule="auto"/>
      <w:ind/>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d0dcf0" w:themeFill="accent5" w:themeFillTint="40"/>
        <w:tcBorders/>
      </w:tcPr>
    </w:tblStylePr>
    <w:tblStylePr w:type="band1Vert">
      <w:rPr>
        <w:sz w:val="22"/>
      </w:rPr>
      <w:pPr>
        <w:pBdr/>
        <w:spacing/>
        <w:ind/>
      </w:pPr>
      <w:tblPr>
        <w:tblBorders/>
      </w:tblPr>
      <w:tcPr>
        <w:shd w:val="clear" w:color="ffffff"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List Table 2 - Accent 6"/>
    <w:basedOn w:val="1019"/>
    <w:uiPriority w:val="99"/>
    <w:pPr>
      <w:pBdr/>
      <w:spacing w:after="0" w:line="240" w:lineRule="auto"/>
      <w:ind/>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dbecd0" w:themeFill="accent6" w:themeFillTint="40"/>
        <w:tcBorders/>
      </w:tcPr>
    </w:tblStylePr>
    <w:tblStylePr w:type="band1Vert">
      <w:rPr>
        <w:sz w:val="22"/>
      </w:rPr>
      <w:pPr>
        <w:pBdr/>
        <w:spacing/>
        <w:ind/>
      </w:pPr>
      <w:tblPr>
        <w:tblBorders/>
      </w:tblPr>
      <w:tcPr>
        <w:shd w:val="clear" w:color="ffffff"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List Table 3 - Accent 1"/>
    <w:basedOn w:val="1019"/>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sz w:val="22"/>
      </w:rPr>
      <w:pPr>
        <w:pBdr/>
        <w:spacing/>
        <w:ind/>
      </w:pPr>
      <w:tblPr>
        <w:tblBorders/>
      </w:tblPr>
      <w:tcPr>
        <w:tcBorders>
          <w:top w:val="single" w:color="000000" w:themeColor="accent1" w:sz="4" w:space="0"/>
          <w:bottom w:val="single" w:color="000000" w:themeColor="accent1" w:sz="4" w:space="0"/>
        </w:tcBorders>
      </w:tcPr>
    </w:tblStylePr>
    <w:tblStylePr w:type="band1Vert">
      <w:rPr>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5b9bd5"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List Table 3 - Accent 2"/>
    <w:basedOn w:val="1019"/>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sz w:val="22"/>
      </w:rPr>
      <w:pPr>
        <w:pBdr/>
        <w:spacing/>
        <w:ind/>
      </w:pPr>
      <w:tblPr>
        <w:tblBorders/>
      </w:tblPr>
      <w:tcPr>
        <w:tcBorders>
          <w:top w:val="single" w:color="000000" w:themeColor="accent2" w:sz="4" w:space="0"/>
          <w:bottom w:val="single" w:color="000000" w:themeColor="accent2" w:sz="4" w:space="0"/>
        </w:tcBorders>
      </w:tcPr>
    </w:tblStylePr>
    <w:tblStylePr w:type="band1Vert">
      <w:rPr>
        <w:sz w:val="22"/>
      </w:rPr>
      <w:pPr>
        <w:pBdr/>
        <w:spacing/>
        <w:ind/>
      </w:pPr>
      <w:tblPr>
        <w:tblBorders/>
      </w:tblPr>
      <w:tcPr>
        <w:tcBorders>
          <w:left w:val="single" w:color="000000" w:themeColor="accent2" w:sz="4" w:space="0"/>
          <w:right w:val="single" w:color="000000"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4b285" w:themeFill="accent2" w:themeFillTint="97"/>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List Table 3 - Accent 3"/>
    <w:basedOn w:val="1019"/>
    <w:uiPriority w:val="99"/>
    <w:pPr>
      <w:pBdr/>
      <w:spacing w:after="0" w:line="240" w:lineRule="auto"/>
      <w:ind/>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sz w:val="22"/>
      </w:rPr>
      <w:pPr>
        <w:pBdr/>
        <w:spacing/>
        <w:ind/>
      </w:pPr>
      <w:tblPr>
        <w:tblBorders/>
      </w:tblPr>
      <w:tcPr>
        <w:tcBorders>
          <w:top w:val="single" w:color="000000" w:themeColor="accent3" w:sz="4" w:space="0"/>
          <w:bottom w:val="single" w:color="000000" w:themeColor="accent3" w:sz="4" w:space="0"/>
        </w:tcBorders>
      </w:tcPr>
    </w:tblStylePr>
    <w:tblStylePr w:type="band1Vert">
      <w:rPr>
        <w:sz w:val="22"/>
      </w:rPr>
      <w:pPr>
        <w:pBdr/>
        <w:spacing/>
        <w:ind/>
      </w:pPr>
      <w:tblPr>
        <w:tblBorders/>
      </w:tblPr>
      <w:tcPr>
        <w:tcBorders>
          <w:left w:val="single" w:color="000000" w:themeColor="accent3" w:sz="4" w:space="0"/>
          <w:right w:val="single" w:color="000000"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c9c9c9" w:themeFill="accent3"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List Table 3 - Accent 4"/>
    <w:basedOn w:val="1019"/>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sz w:val="22"/>
      </w:rPr>
      <w:pPr>
        <w:pBdr/>
        <w:spacing/>
        <w:ind/>
      </w:pPr>
      <w:tblPr>
        <w:tblBorders/>
      </w:tblPr>
      <w:tcPr>
        <w:tcBorders>
          <w:top w:val="single" w:color="000000" w:themeColor="accent4" w:sz="4" w:space="0"/>
          <w:bottom w:val="single" w:color="000000" w:themeColor="accent4" w:sz="4" w:space="0"/>
        </w:tcBorders>
      </w:tcPr>
    </w:tblStylePr>
    <w:tblStylePr w:type="band1Vert">
      <w:rPr>
        <w:sz w:val="22"/>
      </w:rPr>
      <w:pPr>
        <w:pBdr/>
        <w:spacing/>
        <w:ind/>
      </w:pPr>
      <w:tblPr>
        <w:tblBorders/>
      </w:tblPr>
      <w:tcPr>
        <w:tcBorders>
          <w:left w:val="single" w:color="000000" w:themeColor="accent4" w:sz="4" w:space="0"/>
          <w:right w:val="single" w:color="000000"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d965" w:themeFill="accent4"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List Table 3 - Accent 5"/>
    <w:basedOn w:val="1019"/>
    <w:uiPriority w:val="99"/>
    <w:pPr>
      <w:pBdr/>
      <w:spacing w:after="0" w:line="240" w:lineRule="auto"/>
      <w:ind/>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sz w:val="22"/>
      </w:rPr>
      <w:pPr>
        <w:pBdr/>
        <w:spacing/>
        <w:ind/>
      </w:pPr>
      <w:tblPr>
        <w:tblBorders/>
      </w:tblPr>
      <w:tcPr>
        <w:tcBorders>
          <w:top w:val="single" w:color="000000" w:themeColor="accent5" w:sz="4" w:space="0"/>
          <w:bottom w:val="single" w:color="000000" w:themeColor="accent5" w:sz="4" w:space="0"/>
        </w:tcBorders>
      </w:tcPr>
    </w:tblStylePr>
    <w:tblStylePr w:type="band1Vert">
      <w:rPr>
        <w:sz w:val="22"/>
      </w:rPr>
      <w:pPr>
        <w:pBdr/>
        <w:spacing/>
        <w:ind/>
      </w:pPr>
      <w:tblPr>
        <w:tblBorders/>
      </w:tblPr>
      <w:tcPr>
        <w:tcBorders>
          <w:left w:val="single" w:color="000000" w:themeColor="accent5" w:sz="4" w:space="0"/>
          <w:right w:val="single" w:color="000000"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8eaadb" w:themeFill="accent5"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List Table 3 - Accent 6"/>
    <w:basedOn w:val="1019"/>
    <w:uiPriority w:val="99"/>
    <w:pPr>
      <w:pBdr/>
      <w:spacing w:after="0" w:line="240" w:lineRule="auto"/>
      <w:ind/>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sz w:val="22"/>
      </w:rPr>
      <w:pPr>
        <w:pBdr/>
        <w:spacing/>
        <w:ind/>
      </w:pPr>
      <w:tblPr>
        <w:tblBorders/>
      </w:tblPr>
      <w:tcPr>
        <w:tcBorders>
          <w:top w:val="single" w:color="000000" w:themeColor="accent6" w:sz="4" w:space="0"/>
          <w:bottom w:val="single" w:color="000000" w:themeColor="accent6" w:sz="4" w:space="0"/>
        </w:tcBorders>
      </w:tcPr>
    </w:tblStylePr>
    <w:tblStylePr w:type="band1Vert">
      <w:rPr>
        <w:sz w:val="22"/>
      </w:rPr>
      <w:pPr>
        <w:pBdr/>
        <w:spacing/>
        <w:ind/>
      </w:pPr>
      <w:tblPr>
        <w:tblBorders/>
      </w:tblPr>
      <w:tcPr>
        <w:tcBorders>
          <w:left w:val="single" w:color="000000" w:themeColor="accent6" w:sz="4" w:space="0"/>
          <w:right w:val="single" w:color="000000"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9d18f" w:themeFill="accent6"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List Table 4 - Accent 1"/>
    <w:basedOn w:val="1019"/>
    <w:uiPriority w:val="9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d6e6f4" w:themeFill="accent1" w:themeFillTint="40"/>
        <w:tcBorders/>
      </w:tcPr>
    </w:tblStylePr>
    <w:tblStylePr w:type="band1Vert">
      <w:rPr>
        <w:sz w:val="22"/>
      </w:rPr>
      <w:pPr>
        <w:pBdr/>
        <w:spacing/>
        <w:ind/>
      </w:pPr>
      <w:tblPr>
        <w:tblBorders/>
      </w:tblPr>
      <w:tcPr>
        <w:shd w:val="clear" w:color="ffffff"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5b9bd5"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List Table 4 - Accent 2"/>
    <w:basedOn w:val="1019"/>
    <w:uiPriority w:val="9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fadecb" w:themeFill="accent2" w:themeFillTint="40"/>
        <w:tcBorders/>
      </w:tcPr>
    </w:tblStylePr>
    <w:tblStylePr w:type="band1Vert">
      <w:rPr>
        <w:sz w:val="22"/>
      </w:rPr>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ed7d31" w:themeFill="accent2"/>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List Table 4 - Accent 3"/>
    <w:basedOn w:val="1019"/>
    <w:uiPriority w:val="9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e8e8e8" w:themeFill="accent3" w:themeFillTint="40"/>
        <w:tcBorders/>
      </w:tcPr>
    </w:tblStylePr>
    <w:tblStylePr w:type="band1Vert">
      <w:rPr>
        <w:sz w:val="22"/>
      </w:rPr>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5a5a5" w:themeFill="accent3"/>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List Table 4 - Accent 4"/>
    <w:basedOn w:val="1019"/>
    <w:uiPriority w:val="9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ffefbf" w:themeFill="accent4" w:themeFillTint="40"/>
        <w:tcBorders/>
      </w:tcPr>
    </w:tblStylePr>
    <w:tblStylePr w:type="band1Vert">
      <w:rPr>
        <w:sz w:val="22"/>
      </w:rPr>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c000" w:themeFill="accent4"/>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List Table 4 - Accent 5"/>
    <w:basedOn w:val="1019"/>
    <w:uiPriority w:val="9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d0dcf0" w:themeFill="accent5" w:themeFillTint="40"/>
        <w:tcBorders/>
      </w:tcPr>
    </w:tblStylePr>
    <w:tblStylePr w:type="band1Vert">
      <w:rPr>
        <w:sz w:val="22"/>
      </w:rPr>
      <w:pPr>
        <w:pBdr/>
        <w:spacing/>
        <w:ind/>
      </w:pPr>
      <w:tblPr>
        <w:tblBorders/>
      </w:tblPr>
      <w:tcPr>
        <w:shd w:val="clear" w:color="ffffff"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472c4" w:themeFill="accent5"/>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List Table 4 - Accent 6"/>
    <w:basedOn w:val="1019"/>
    <w:uiPriority w:val="9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dbecd0" w:themeFill="accent6" w:themeFillTint="40"/>
        <w:tcBorders/>
      </w:tcPr>
    </w:tblStylePr>
    <w:tblStylePr w:type="band1Vert">
      <w:rPr>
        <w:sz w:val="22"/>
      </w:rPr>
      <w:pPr>
        <w:pBdr/>
        <w:spacing/>
        <w:ind/>
      </w:pPr>
      <w:tblPr>
        <w:tblBorders/>
      </w:tblPr>
      <w:tcPr>
        <w:shd w:val="clear" w:color="ffffff"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70ad47" w:themeFill="accent6"/>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List Table 5 Dark - Accent 1"/>
    <w:basedOn w:val="1019"/>
    <w:uiPriority w:val="99"/>
    <w:pPr>
      <w:pBdr/>
      <w:spacing w:after="0" w:line="240" w:lineRule="auto"/>
      <w:ind/>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cBorders/>
    </w:tcPr>
    <w:tblStylePr w:type="band1Horz">
      <w:pPr>
        <w:pBdr/>
        <w:spacing/>
        <w:ind/>
      </w:pPr>
      <w:tblPr>
        <w:tblBorders/>
      </w:tblPr>
      <w:tcPr>
        <w:shd w:val="clear" w:color="ffffff"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02">
    <w:name w:val="List Table 5 Dark - Accent 2"/>
    <w:basedOn w:val="1019"/>
    <w:uiPriority w:val="99"/>
    <w:pPr>
      <w:pBdr/>
      <w:spacing w:after="0" w:line="240" w:lineRule="auto"/>
      <w:ind/>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cBorders/>
    </w:tcPr>
    <w:tblStylePr w:type="band1Horz">
      <w:pPr>
        <w:pBdr/>
        <w:spacing/>
        <w:ind/>
      </w:pPr>
      <w:tblPr>
        <w:tblBorders/>
      </w:tblPr>
      <w:tcPr>
        <w:shd w:val="clear" w:color="ffffff"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2"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f4b285" w:themeFill="accent2" w:themeFillTint="97"/>
        <w:tcBorders>
          <w:top w:val="single" w:color="000000" w:themeColor="accent2"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03">
    <w:name w:val="List Table 5 Dark - Accent 3"/>
    <w:basedOn w:val="1019"/>
    <w:uiPriority w:val="99"/>
    <w:pPr>
      <w:pBdr/>
      <w:spacing w:after="0" w:line="240" w:lineRule="auto"/>
      <w:ind/>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cBorders/>
    </w:tcPr>
    <w:tblStylePr w:type="band1Horz">
      <w:pPr>
        <w:pBdr/>
        <w:spacing/>
        <w:ind/>
      </w:pPr>
      <w:tblPr>
        <w:tblBorders/>
      </w:tblPr>
      <w:tcPr>
        <w:shd w:val="clear" w:color="ffffff"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3"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c9c9c9" w:themeFill="accent3" w:themeFillTint="98"/>
        <w:tcBorders>
          <w:top w:val="single" w:color="000000" w:themeColor="accent3"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04">
    <w:name w:val="List Table 5 Dark - Accent 4"/>
    <w:basedOn w:val="1019"/>
    <w:uiPriority w:val="99"/>
    <w:pPr>
      <w:pBdr/>
      <w:spacing w:after="0" w:line="240" w:lineRule="auto"/>
      <w:ind/>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cBorders/>
    </w:tcPr>
    <w:tblStylePr w:type="band1Horz">
      <w:pPr>
        <w:pBdr/>
        <w:spacing/>
        <w:ind/>
      </w:pPr>
      <w:tblPr>
        <w:tblBorders/>
      </w:tblPr>
      <w:tcPr>
        <w:shd w:val="clear" w:color="ffffff"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4"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ffd965" w:themeFill="accent4" w:themeFillTint="9A"/>
        <w:tcBorders>
          <w:top w:val="single" w:color="000000" w:themeColor="accent4"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05">
    <w:name w:val="List Table 5 Dark - Accent 5"/>
    <w:basedOn w:val="1019"/>
    <w:uiPriority w:val="99"/>
    <w:pPr>
      <w:pBdr/>
      <w:spacing w:after="0" w:line="240" w:lineRule="auto"/>
      <w:ind/>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cBorders/>
    </w:tcPr>
    <w:tblStylePr w:type="band1Horz">
      <w:pPr>
        <w:pBdr/>
        <w:spacing/>
        <w:ind/>
      </w:pPr>
      <w:tblPr>
        <w:tblBorders/>
      </w:tblPr>
      <w:tcPr>
        <w:shd w:val="clear" w:color="ffffff"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5"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8eaadb" w:themeFill="accent5" w:themeFillTint="9A"/>
        <w:tcBorders>
          <w:top w:val="single" w:color="000000" w:themeColor="accent5"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06">
    <w:name w:val="List Table 5 Dark - Accent 6"/>
    <w:basedOn w:val="1019"/>
    <w:uiPriority w:val="99"/>
    <w:pPr>
      <w:pBdr/>
      <w:spacing w:after="0" w:line="240" w:lineRule="auto"/>
      <w:ind/>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cBorders/>
    </w:tcPr>
    <w:tblStylePr w:type="band1Horz">
      <w:pPr>
        <w:pBdr/>
        <w:spacing/>
        <w:ind/>
      </w:pPr>
      <w:tblPr>
        <w:tblBorders/>
      </w:tblPr>
      <w:tcPr>
        <w:shd w:val="clear" w:color="ffffff"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6"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a9d18f" w:themeFill="accent6" w:themeFillTint="98"/>
        <w:tcBorders>
          <w:top w:val="single" w:color="000000" w:themeColor="accent6"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07">
    <w:name w:val="List Table 6 Colorful - Accent 1"/>
    <w:basedOn w:val="1019"/>
    <w:uiPriority w:val="99"/>
    <w:pPr>
      <w:pBdr/>
      <w:spacing w:after="0" w:line="240" w:lineRule="auto"/>
      <w:ind/>
    </w:pPr>
    <w:tblPr>
      <w:tblStyleRowBandSize w:val="1"/>
      <w:tblStyleColBandSize w:val="1"/>
      <w:tblBorders>
        <w:top w:val="single" w:color="000000" w:themeColor="accent1" w:sz="4" w:space="0"/>
        <w:bottom w:val="single" w:color="000000" w:themeColor="accent1" w:sz="4" w:space="0"/>
      </w:tblBorders>
    </w:tblPr>
    <w:tcPr>
      <w:tcBorders/>
    </w:tcPr>
    <w:tblStylePr w:type="band1Horz">
      <w:rPr>
        <w:color w:val="245b8d" w:themeColor="accent1" w:themeShade="95"/>
        <w:sz w:val="22"/>
      </w:rPr>
      <w:pPr>
        <w:pBdr/>
        <w:spacing/>
        <w:ind/>
      </w:pPr>
      <w:tblPr>
        <w:tblBorders/>
      </w:tblPr>
      <w:tcPr>
        <w:shd w:val="clear" w:color="ffffff" w:fill="d6e6f4" w:themeFill="accent1" w:themeFillTint="40"/>
        <w:tcBorders/>
      </w:tcPr>
    </w:tblStylePr>
    <w:tblStylePr w:type="band1Vert">
      <w:pPr>
        <w:pBdr/>
        <w:spacing/>
        <w:ind/>
      </w:pPr>
      <w:tblPr>
        <w:tblBorders/>
      </w:tblPr>
      <w:tcPr>
        <w:shd w:val="clear" w:color="ffffff" w:fill="d6e6f4" w:themeFill="accent1" w:themeFillTint="40"/>
        <w:tcBorders/>
      </w:tcPr>
    </w:tblStylePr>
    <w:tblStylePr w:type="band2Horz">
      <w:rPr>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List Table 6 Colorful - Accent 2"/>
    <w:basedOn w:val="1019"/>
    <w:uiPriority w:val="99"/>
    <w:pPr>
      <w:pBdr/>
      <w:spacing w:after="0" w:line="240" w:lineRule="auto"/>
      <w:ind/>
    </w:pPr>
    <w:tblPr>
      <w:tblStyleRowBandSize w:val="1"/>
      <w:tblStyleColBandSize w:val="1"/>
      <w:tblBorders>
        <w:top w:val="single" w:color="000000" w:themeColor="accent2" w:themeTint="97" w:sz="4" w:space="0"/>
        <w:bottom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List Table 6 Colorful - Accent 3"/>
    <w:basedOn w:val="1019"/>
    <w:uiPriority w:val="99"/>
    <w:pPr>
      <w:pBdr/>
      <w:spacing w:after="0" w:line="240" w:lineRule="auto"/>
      <w:ind/>
    </w:pPr>
    <w:tblPr>
      <w:tblStyleRowBandSize w:val="1"/>
      <w:tblStyleColBandSize w:val="1"/>
      <w:tblBorders>
        <w:top w:val="single" w:color="000000" w:themeColor="accent3" w:themeTint="98" w:sz="4" w:space="0"/>
        <w:bottom w:val="single" w:color="000000" w:themeColor="accent3" w:themeTint="98" w:sz="4" w:space="0"/>
      </w:tblBorders>
    </w:tblPr>
    <w:tcPr>
      <w:tcBorders/>
    </w:tcPr>
    <w:tblStylePr w:type="band1Horz">
      <w:rPr>
        <w:color w:val="757575" w:themeColor="accent3" w:themeTint="98" w:themeShade="95"/>
        <w:sz w:val="22"/>
      </w:rPr>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rPr>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List Table 6 Colorful - Accent 4"/>
    <w:basedOn w:val="1019"/>
    <w:uiPriority w:val="99"/>
    <w:pPr>
      <w:pBdr/>
      <w:spacing w:after="0" w:line="240" w:lineRule="auto"/>
      <w:ind/>
    </w:pPr>
    <w:tblPr>
      <w:tblStyleRowBandSize w:val="1"/>
      <w:tblStyleColBandSize w:val="1"/>
      <w:tblBorders>
        <w:top w:val="single" w:color="000000" w:themeColor="accent4" w:themeTint="9A" w:sz="4" w:space="0"/>
        <w:bottom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List Table 6 Colorful - Accent 5"/>
    <w:basedOn w:val="1019"/>
    <w:uiPriority w:val="99"/>
    <w:pPr>
      <w:pBdr/>
      <w:spacing w:after="0" w:line="240" w:lineRule="auto"/>
      <w:ind/>
    </w:pPr>
    <w:tblPr>
      <w:tblStyleRowBandSize w:val="1"/>
      <w:tblStyleColBandSize w:val="1"/>
      <w:tblBorders>
        <w:top w:val="single" w:color="000000" w:themeColor="accent5" w:themeTint="9A" w:sz="4" w:space="0"/>
        <w:bottom w:val="single" w:color="000000" w:themeColor="accent5" w:themeTint="9A" w:sz="4" w:space="0"/>
      </w:tblBorders>
    </w:tblPr>
    <w:tcPr>
      <w:tcBorders/>
    </w:tcPr>
    <w:tblStylePr w:type="band1Horz">
      <w:rPr>
        <w:color w:val="335ba0" w:themeColor="accent5" w:themeTint="9A" w:themeShade="95"/>
        <w:sz w:val="22"/>
      </w:rPr>
      <w:pPr>
        <w:pBdr/>
        <w:spacing/>
        <w:ind/>
      </w:pPr>
      <w:tblPr>
        <w:tblBorders/>
      </w:tblPr>
      <w:tcPr>
        <w:shd w:val="clear" w:color="ffffff" w:fill="d0dcf0" w:themeFill="accent5" w:themeFillTint="40"/>
        <w:tcBorders/>
      </w:tcPr>
    </w:tblStylePr>
    <w:tblStylePr w:type="band1Vert">
      <w:pPr>
        <w:pBdr/>
        <w:spacing/>
        <w:ind/>
      </w:pPr>
      <w:tblPr>
        <w:tblBorders/>
      </w:tblPr>
      <w:tcPr>
        <w:shd w:val="clear" w:color="ffffff" w:fill="d0dcf0" w:themeFill="accent5" w:themeFillTint="40"/>
        <w:tcBorders/>
      </w:tcPr>
    </w:tblStylePr>
    <w:tblStylePr w:type="band2Horz">
      <w:rPr>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List Table 6 Colorful - Accent 6"/>
    <w:basedOn w:val="1019"/>
    <w:uiPriority w:val="99"/>
    <w:pPr>
      <w:pBdr/>
      <w:spacing w:after="0" w:line="240" w:lineRule="auto"/>
      <w:ind/>
    </w:pPr>
    <w:tblPr>
      <w:tblStyleRowBandSize w:val="1"/>
      <w:tblStyleColBandSize w:val="1"/>
      <w:tblBorders>
        <w:top w:val="single" w:color="000000" w:themeColor="accent6" w:themeTint="98" w:sz="4" w:space="0"/>
        <w:bottom w:val="single" w:color="000000" w:themeColor="accent6" w:themeTint="98" w:sz="4" w:space="0"/>
      </w:tblBorders>
    </w:tblPr>
    <w:tcPr>
      <w:tcBorders/>
    </w:tcPr>
    <w:tblStylePr w:type="band1Horz">
      <w:rPr>
        <w:color w:val="5e923c" w:themeColor="accent6" w:themeTint="98" w:themeShade="95"/>
        <w:sz w:val="22"/>
      </w:rPr>
      <w:pPr>
        <w:pBdr/>
        <w:spacing/>
        <w:ind/>
      </w:pPr>
      <w:tblPr>
        <w:tblBorders/>
      </w:tblPr>
      <w:tcPr>
        <w:shd w:val="clear" w:color="ffffff" w:fill="dbecd0" w:themeFill="accent6" w:themeFillTint="40"/>
        <w:tcBorders/>
      </w:tcPr>
    </w:tblStylePr>
    <w:tblStylePr w:type="band1Vert">
      <w:pPr>
        <w:pBdr/>
        <w:spacing/>
        <w:ind/>
      </w:pPr>
      <w:tblPr>
        <w:tblBorders/>
      </w:tblPr>
      <w:tcPr>
        <w:shd w:val="clear" w:color="ffffff" w:fill="dbecd0" w:themeFill="accent6" w:themeFillTint="40"/>
        <w:tcBorders/>
      </w:tcPr>
    </w:tblStylePr>
    <w:tblStylePr w:type="band2Horz">
      <w:rPr>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List Table 7 Colorful - Accent 1"/>
    <w:basedOn w:val="1019"/>
    <w:uiPriority w:val="99"/>
    <w:pPr>
      <w:pBdr/>
      <w:spacing w:after="0" w:line="240" w:lineRule="auto"/>
      <w:ind/>
    </w:pPr>
    <w:tblPr>
      <w:tblStyleRowBandSize w:val="1"/>
      <w:tblStyleColBandSize w:val="1"/>
      <w:tblBorders>
        <w:right w:val="single" w:color="000000" w:themeColor="accent1" w:sz="4" w:space="0"/>
      </w:tblBorders>
    </w:tblPr>
    <w:tcPr>
      <w:tcBorders/>
    </w:tcPr>
    <w:tblStylePr w:type="band1Horz">
      <w:rPr>
        <w:color w:val="245b8d" w:themeColor="accent1" w:themeShade="95"/>
        <w:sz w:val="22"/>
      </w:rPr>
      <w:pPr>
        <w:pBdr/>
        <w:spacing/>
        <w:ind/>
      </w:pPr>
      <w:tblPr>
        <w:tblBorders/>
      </w:tblPr>
      <w:tcPr>
        <w:shd w:val="clear" w:color="ffffff" w:fill="d6e6f4" w:themeFill="accent1" w:themeFillTint="40"/>
        <w:tcBorders/>
      </w:tcPr>
    </w:tblStylePr>
    <w:tblStylePr w:type="band1Vert">
      <w:pPr>
        <w:pBdr/>
        <w:spacing/>
        <w:ind/>
      </w:pPr>
      <w:tblPr>
        <w:tblBorders/>
      </w:tblPr>
      <w:tcPr>
        <w:shd w:val="clear" w:color="ffffff" w:fill="d6e6f4" w:themeFill="accent1" w:themeFillTint="40"/>
        <w:tcBorders/>
      </w:tcPr>
    </w:tblStylePr>
    <w:tblStylePr w:type="band2Horz">
      <w:rPr>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i/>
        <w:color w:val="245b8d" w:themeColor="accent1"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i/>
        <w:color w:val="245b8d" w:themeColor="accent1"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45b8d" w:themeColor="accent1" w:themeShade="95"/>
        <w:sz w:val="22"/>
      </w:rPr>
      <w:pPr>
        <w:pBdr/>
        <w:spacing/>
        <w:ind/>
      </w:pPr>
      <w:tblPr>
        <w:tblBorders/>
      </w:tblPr>
      <w:tcPr>
        <w:tcBorders/>
      </w:tcPr>
    </w:tblStylePr>
  </w:style>
  <w:style w:type="table" w:styleId="1014">
    <w:name w:val="List Table 7 Colorful - Accent 2"/>
    <w:basedOn w:val="1019"/>
    <w:uiPriority w:val="99"/>
    <w:pPr>
      <w:pBdr/>
      <w:spacing w:after="0" w:line="240" w:lineRule="auto"/>
      <w:ind/>
    </w:pPr>
    <w:tblPr>
      <w:tblStyleRowBandSize w:val="1"/>
      <w:tblStyleColBandSize w:val="1"/>
      <w:tblBorders>
        <w:right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i/>
        <w:color w:val="ca5d12"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ca5d12"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i/>
        <w:color w:val="ca5d12"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ca5d12" w:themeColor="accent2" w:themeTint="97" w:themeShade="95"/>
        <w:sz w:val="22"/>
      </w:rPr>
      <w:pPr>
        <w:pBdr/>
        <w:spacing/>
        <w:ind/>
      </w:pPr>
      <w:tblPr>
        <w:tblBorders/>
      </w:tblPr>
      <w:tcPr>
        <w:tcBorders/>
      </w:tcPr>
    </w:tblStylePr>
  </w:style>
  <w:style w:type="table" w:styleId="1015">
    <w:name w:val="List Table 7 Colorful - Accent 3"/>
    <w:basedOn w:val="1019"/>
    <w:uiPriority w:val="99"/>
    <w:pPr>
      <w:pBdr/>
      <w:spacing w:after="0" w:line="240" w:lineRule="auto"/>
      <w:ind/>
    </w:pPr>
    <w:tblPr>
      <w:tblStyleRowBandSize w:val="1"/>
      <w:tblStyleColBandSize w:val="1"/>
      <w:tblBorders>
        <w:right w:val="single" w:color="000000" w:themeColor="accent3" w:themeTint="98" w:sz="4" w:space="0"/>
      </w:tblBorders>
    </w:tblPr>
    <w:tcPr>
      <w:tcBorders/>
    </w:tcPr>
    <w:tblStylePr w:type="band1Horz">
      <w:rPr>
        <w:color w:val="757575" w:themeColor="accent3" w:themeTint="98" w:themeShade="95"/>
        <w:sz w:val="22"/>
      </w:rPr>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rPr>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i/>
        <w:color w:val="757575" w:themeColor="accent3"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757575" w:themeColor="accent3" w:themeTint="98"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i/>
        <w:color w:val="757575" w:themeColor="accent3" w:themeTint="98"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757575" w:themeColor="accent3" w:themeTint="98" w:themeShade="95"/>
        <w:sz w:val="22"/>
      </w:rPr>
      <w:pPr>
        <w:pBdr/>
        <w:spacing/>
        <w:ind/>
      </w:pPr>
      <w:tblPr>
        <w:tblBorders/>
      </w:tblPr>
      <w:tcPr>
        <w:tcBorders/>
      </w:tcPr>
    </w:tblStylePr>
  </w:style>
  <w:style w:type="table" w:styleId="1016">
    <w:name w:val="List Table 7 Colorful - Accent 4"/>
    <w:basedOn w:val="1019"/>
    <w:uiPriority w:val="99"/>
    <w:pPr>
      <w:pBdr/>
      <w:spacing w:after="0" w:line="240" w:lineRule="auto"/>
      <w:ind/>
    </w:pPr>
    <w:tblPr>
      <w:tblStyleRowBandSize w:val="1"/>
      <w:tblStyleColBandSize w:val="1"/>
      <w:tblBorders>
        <w:right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i/>
        <w:color w:val="d09d00"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d09d00"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i/>
        <w:color w:val="d09d00"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d09d00" w:themeColor="accent4" w:themeTint="9A" w:themeShade="95"/>
        <w:sz w:val="22"/>
      </w:rPr>
      <w:pPr>
        <w:pBdr/>
        <w:spacing/>
        <w:ind/>
      </w:pPr>
      <w:tblPr>
        <w:tblBorders/>
      </w:tblPr>
      <w:tcPr>
        <w:tcBorders/>
      </w:tcPr>
    </w:tblStylePr>
  </w:style>
  <w:style w:type="table" w:styleId="1017">
    <w:name w:val="List Table 7 Colorful - Accent 5"/>
    <w:basedOn w:val="1019"/>
    <w:uiPriority w:val="99"/>
    <w:pPr>
      <w:pBdr/>
      <w:spacing w:after="0" w:line="240" w:lineRule="auto"/>
      <w:ind/>
    </w:pPr>
    <w:tblPr>
      <w:tblStyleRowBandSize w:val="1"/>
      <w:tblStyleColBandSize w:val="1"/>
      <w:tblBorders>
        <w:right w:val="single" w:color="000000" w:themeColor="accent5" w:themeTint="9A" w:sz="4" w:space="0"/>
      </w:tblBorders>
    </w:tblPr>
    <w:tcPr>
      <w:tcBorders/>
    </w:tcPr>
    <w:tblStylePr w:type="band1Horz">
      <w:rPr>
        <w:color w:val="335ba0" w:themeColor="accent5" w:themeTint="9A" w:themeShade="95"/>
        <w:sz w:val="22"/>
      </w:rPr>
      <w:pPr>
        <w:pBdr/>
        <w:spacing/>
        <w:ind/>
      </w:pPr>
      <w:tblPr>
        <w:tblBorders/>
      </w:tblPr>
      <w:tcPr>
        <w:shd w:val="clear" w:color="ffffff" w:fill="d0dcf0" w:themeFill="accent5" w:themeFillTint="40"/>
        <w:tcBorders/>
      </w:tcPr>
    </w:tblStylePr>
    <w:tblStylePr w:type="band1Vert">
      <w:pPr>
        <w:pBdr/>
        <w:spacing/>
        <w:ind/>
      </w:pPr>
      <w:tblPr>
        <w:tblBorders/>
      </w:tblPr>
      <w:tcPr>
        <w:shd w:val="clear" w:color="ffffff" w:fill="d0dcf0" w:themeFill="accent5" w:themeFillTint="40"/>
        <w:tcBorders/>
      </w:tcPr>
    </w:tblStylePr>
    <w:tblStylePr w:type="band2Horz">
      <w:rPr>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i/>
        <w:color w:val="335ba0" w:themeColor="accent5"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335ba0" w:themeColor="accent5" w:themeTint="9A"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i/>
        <w:color w:val="335ba0" w:themeColor="accent5" w:themeTint="9A"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35ba0" w:themeColor="accent5" w:themeTint="9A" w:themeShade="95"/>
        <w:sz w:val="22"/>
      </w:rPr>
      <w:pPr>
        <w:pBdr/>
        <w:spacing/>
        <w:ind/>
      </w:pPr>
      <w:tblPr>
        <w:tblBorders/>
      </w:tblPr>
      <w:tcPr>
        <w:tcBorders/>
      </w:tcPr>
    </w:tblStylePr>
  </w:style>
  <w:style w:type="table" w:styleId="1018">
    <w:name w:val="List Table 7 Colorful - Accent 6"/>
    <w:basedOn w:val="1019"/>
    <w:uiPriority w:val="99"/>
    <w:pPr>
      <w:pBdr/>
      <w:spacing w:after="0" w:line="240" w:lineRule="auto"/>
      <w:ind/>
    </w:pPr>
    <w:tblPr>
      <w:tblStyleRowBandSize w:val="1"/>
      <w:tblStyleColBandSize w:val="1"/>
      <w:tblBorders>
        <w:right w:val="single" w:color="000000" w:themeColor="accent6" w:themeTint="98" w:sz="4" w:space="0"/>
      </w:tblBorders>
    </w:tblPr>
    <w:tcPr>
      <w:tcBorders/>
    </w:tcPr>
    <w:tblStylePr w:type="band1Horz">
      <w:rPr>
        <w:color w:val="5e923c" w:themeColor="accent6" w:themeTint="98" w:themeShade="95"/>
        <w:sz w:val="22"/>
      </w:rPr>
      <w:pPr>
        <w:pBdr/>
        <w:spacing/>
        <w:ind/>
      </w:pPr>
      <w:tblPr>
        <w:tblBorders/>
      </w:tblPr>
      <w:tcPr>
        <w:shd w:val="clear" w:color="ffffff" w:fill="dbecd0" w:themeFill="accent6" w:themeFillTint="40"/>
        <w:tcBorders/>
      </w:tcPr>
    </w:tblStylePr>
    <w:tblStylePr w:type="band1Vert">
      <w:pPr>
        <w:pBdr/>
        <w:spacing/>
        <w:ind/>
      </w:pPr>
      <w:tblPr>
        <w:tblBorders/>
      </w:tblPr>
      <w:tcPr>
        <w:shd w:val="clear" w:color="ffffff" w:fill="dbecd0" w:themeFill="accent6" w:themeFillTint="40"/>
        <w:tcBorders/>
      </w:tcPr>
    </w:tblStylePr>
    <w:tblStylePr w:type="band2Horz">
      <w:rPr>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i/>
        <w:color w:val="5e923c" w:themeColor="accent6"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5e923c" w:themeColor="accent6" w:themeTint="98"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i/>
        <w:color w:val="5e923c" w:themeColor="accent6" w:themeTint="98"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5e923c" w:themeColor="accent6" w:themeTint="98" w:themeShade="95"/>
        <w:sz w:val="22"/>
      </w:rPr>
      <w:pPr>
        <w:pBdr/>
        <w:spacing/>
        <w:ind/>
      </w:pPr>
      <w:tblPr>
        <w:tblBorders/>
      </w:tblPr>
      <w:tcPr>
        <w:tcBorders/>
      </w:tcPr>
    </w:tblStylePr>
  </w:style>
  <w:style w:type="table" w:styleId="1019"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Table Grid"/>
    <w:basedOn w:val="1019"/>
    <w:uiPriority w:val="5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Grid Table Light"/>
    <w:basedOn w:val="1019"/>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Plain Table 1"/>
    <w:basedOn w:val="1019"/>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fffff" w:fill="ffffff" w:themeFill="text1" w:themeFillTint="00"/>
        <w:tcBorders/>
      </w:tcPr>
    </w:tblStylePr>
    <w:tblStylePr w:type="band1Vert">
      <w:pPr>
        <w:pBdr/>
        <w:spacing/>
        <w:ind/>
      </w:pPr>
      <w:tblPr>
        <w:tblBorders/>
      </w:tblPr>
      <w:tcPr>
        <w:shd w:val="clear" w:color="ffffff" w:fill="ffffff"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Plain Table 2"/>
    <w:basedOn w:val="1019"/>
    <w:uiPriority w:val="59"/>
    <w:pPr>
      <w:pBdr/>
      <w:spacing/>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bottom w:val="single" w:color="000000" w:themeColor="text1"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Plain Table 3"/>
    <w:basedOn w:val="1019"/>
    <w:uiPriority w:val="99"/>
    <w:pPr>
      <w:pBdr/>
      <w:spacing/>
      <w:ind/>
    </w:pPr>
    <w:tblPr>
      <w:tblStyleRowBandSize w:val="1"/>
      <w:tblStyleColBandSize w:val="1"/>
      <w:tblBorders/>
    </w:tblPr>
    <w:tcPr>
      <w:tcBorders/>
    </w:tcPr>
    <w:tblStylePr w:type="band1Horz">
      <w:rPr>
        <w:sz w:val="22"/>
      </w:rPr>
      <w:pPr>
        <w:pBdr/>
        <w:spacing/>
        <w:ind/>
      </w:pPr>
      <w:tblPr>
        <w:tblBorders/>
      </w:tblPr>
      <w:tcPr>
        <w:shd w:val="clear" w:color="ffffff" w:fill="ffffff" w:themeFill="text1" w:themeFillTint="00"/>
        <w:tcBorders/>
      </w:tcPr>
    </w:tblStylePr>
    <w:tblStylePr w:type="band1Vert">
      <w:rPr>
        <w:sz w:val="22"/>
      </w:rPr>
      <w:pPr>
        <w:pBdr/>
        <w:spacing/>
        <w:ind/>
      </w:pPr>
      <w:tblPr>
        <w:tblBorders/>
      </w:tblPr>
      <w:tcPr>
        <w:shd w:val="clear" w:color="ffffff" w:fill="ffffff"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rPr>
      <w:pPr>
        <w:pBdr/>
        <w:spacing/>
        <w:ind/>
      </w:pPr>
      <w:tblPr>
        <w:tblBorders/>
      </w:tblPr>
      <w:tcPr>
        <w:tcBorders/>
      </w:tcPr>
    </w:tblStylePr>
    <w:tblStylePr w:type="lastRow">
      <w:rPr>
        <w:b/>
        <w:caps/>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name w:val="Plain Table 4"/>
    <w:basedOn w:val="1019"/>
    <w:uiPriority w:val="99"/>
    <w:pPr>
      <w:pBdr/>
      <w:spacing/>
      <w:ind/>
    </w:pPr>
    <w:tblPr>
      <w:tblStyleRowBandSize w:val="1"/>
      <w:tblStyleColBandSize w:val="1"/>
      <w:tblBorders/>
    </w:tblPr>
    <w:tcPr>
      <w:tcBorders/>
    </w:tcPr>
    <w:tblStylePr w:type="band1Horz">
      <w:rPr>
        <w:sz w:val="22"/>
      </w:rPr>
      <w:pPr>
        <w:pBdr/>
        <w:spacing/>
        <w:ind/>
      </w:pPr>
      <w:tblPr>
        <w:tblBorders/>
      </w:tblPr>
      <w:tcPr>
        <w:shd w:val="clear" w:color="ffffff" w:fill="ffffff" w:themeFill="text1" w:themeFillTint="00"/>
        <w:tcBorders/>
      </w:tcPr>
    </w:tblStylePr>
    <w:tblStylePr w:type="band1Vert">
      <w:rPr>
        <w:sz w:val="22"/>
      </w:rPr>
      <w:pPr>
        <w:pBdr/>
        <w:spacing/>
        <w:ind/>
      </w:pPr>
      <w:tblPr>
        <w:tblBorders/>
      </w:tblPr>
      <w:tcPr>
        <w:shd w:val="clear" w:color="ffffff" w:fill="ffffff"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Plain Table 5"/>
    <w:basedOn w:val="1019"/>
    <w:uiPriority w:val="99"/>
    <w:pPr>
      <w:pBdr/>
      <w:spacing/>
      <w:ind/>
    </w:pPr>
    <w:tblPr>
      <w:tblStyleRowBandSize w:val="1"/>
      <w:tblStyleColBandSize w:val="1"/>
      <w:tblBorders/>
    </w:tblPr>
    <w:tcPr>
      <w:tcBorders/>
    </w:tcPr>
    <w:tblStylePr w:type="band1Horz">
      <w:rPr>
        <w:sz w:val="22"/>
      </w:rPr>
      <w:pPr>
        <w:pBdr/>
        <w:spacing/>
        <w:ind/>
      </w:pPr>
      <w:tblPr>
        <w:tblBorders/>
      </w:tblPr>
      <w:tcPr>
        <w:shd w:val="clear" w:color="ffffff" w:fill="ffffff" w:themeFill="text1" w:themeFillTint="00"/>
        <w:tcBorders/>
      </w:tcPr>
    </w:tblStylePr>
    <w:tblStylePr w:type="band1Vert">
      <w:rPr>
        <w:sz w:val="22"/>
      </w:rPr>
      <w:pPr>
        <w:pBdr/>
        <w:spacing/>
        <w:ind/>
      </w:pPr>
      <w:tblPr>
        <w:tblBorders/>
      </w:tblPr>
      <w:tcPr>
        <w:shd w:val="clear" w:color="ffffff" w:fill="ffffff"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right w:val="single" w:color="404040" w:sz="4" w:space="0"/>
        </w:tcBorders>
      </w:tcPr>
    </w:tblStylePr>
    <w:tblStylePr w:type="firstRow">
      <w:rPr>
        <w:i/>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rPr>
      <w:pPr>
        <w:pBdr/>
        <w:spacing/>
        <w:ind/>
      </w:pPr>
      <w:tblPr>
        <w:tblBorders/>
      </w:tblPr>
      <w:tcPr>
        <w:shd w:val="clear" w:color="ffffff" w:fill="auto"/>
        <w:tcBorders>
          <w:left w:val="single" w:color="404040" w:sz="4" w:space="0"/>
        </w:tcBorders>
      </w:tcPr>
    </w:tblStylePr>
    <w:tblStylePr w:type="lastRow">
      <w:rPr>
        <w:i/>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Grid Table 1 Light"/>
    <w:basedOn w:val="1019"/>
    <w:uiPriority w:val="99"/>
    <w:pPr>
      <w:pBdr/>
      <w:spacing/>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tex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Grid Table 1 Light Accent 1"/>
    <w:basedOn w:val="1019"/>
    <w:uiPriority w:val="99"/>
    <w:pPr>
      <w:pBdr/>
      <w:spacing/>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sz w:val="22"/>
      </w:rPr>
      <w:pPr>
        <w:pBdr/>
        <w:spacing/>
        <w:ind/>
      </w:pPr>
      <w:tblPr>
        <w:tblBorders/>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5b9bd5" w:themeColor="accen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Grid Table 1 Light Accent 2"/>
    <w:basedOn w:val="1019"/>
    <w:uiPriority w:val="99"/>
    <w:pPr>
      <w:pBdr/>
      <w:spacing/>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sz w:val="22"/>
      </w:rPr>
      <w:pPr>
        <w:pBdr/>
        <w:spacing/>
        <w:ind/>
      </w:pPr>
      <w:tblPr>
        <w:tblBorders/>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ed7d31" w:themeColor="accent2"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Grid Table 1 Light Accent 3"/>
    <w:basedOn w:val="1019"/>
    <w:uiPriority w:val="99"/>
    <w:pPr>
      <w:pBdr/>
      <w:spacing/>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sz w:val="22"/>
      </w:rPr>
      <w:pPr>
        <w:pBdr/>
        <w:spacing/>
        <w:ind/>
      </w:pPr>
      <w:tblPr>
        <w:tblBorders/>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a5a5a5" w:themeColor="accent3"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name w:val="Grid Table 1 Light Accent 4"/>
    <w:basedOn w:val="1019"/>
    <w:uiPriority w:val="99"/>
    <w:pPr>
      <w:pBdr/>
      <w:spacing/>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sz w:val="22"/>
      </w:rPr>
      <w:pPr>
        <w:pBdr/>
        <w:spacing/>
        <w:ind/>
      </w:pPr>
      <w:tblPr>
        <w:tblBorders/>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ffc000" w:themeColor="accent4"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name w:val="Grid Table 1 Light Accent 5"/>
    <w:basedOn w:val="1019"/>
    <w:uiPriority w:val="99"/>
    <w:pPr>
      <w:pBdr/>
      <w:spacing/>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sz w:val="22"/>
      </w:rPr>
      <w:pPr>
        <w:pBdr/>
        <w:spacing/>
        <w:ind/>
      </w:pPr>
      <w:tblPr>
        <w:tblBorders/>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4472c4" w:themeColor="accent5"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name w:val="Grid Table 1 Light Accent 6"/>
    <w:basedOn w:val="1019"/>
    <w:uiPriority w:val="99"/>
    <w:pPr>
      <w:pBdr/>
      <w:spacing/>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sz w:val="22"/>
      </w:rPr>
      <w:pPr>
        <w:pBdr/>
        <w:spacing/>
        <w:ind/>
      </w:pPr>
      <w:tblPr>
        <w:tblBorders/>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70ad47" w:themeColor="accent6"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4">
    <w:name w:val="Grid Table 2"/>
    <w:basedOn w:val="1019"/>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000000" w:themeColor="tex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5">
    <w:name w:val="Grid Table 2 Accent 1"/>
    <w:basedOn w:val="1019"/>
    <w:uiPriority w:val="99"/>
    <w:pPr>
      <w:pBdr/>
      <w:spacing/>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sz w:val="22"/>
      </w:rPr>
      <w:pPr>
        <w:pBdr/>
        <w:spacing/>
        <w:ind/>
      </w:pPr>
      <w:tblPr>
        <w:tblBorders/>
      </w:tblPr>
      <w:tcPr>
        <w:shd w:val="clear" w:color="ffffff" w:fill="ddeaf6" w:themeFill="accent1" w:themeFillTint="34"/>
        <w:tcBorders/>
      </w:tcPr>
    </w:tblStylePr>
    <w:tblStylePr w:type="band1Vert">
      <w:rPr>
        <w:sz w:val="22"/>
      </w:rPr>
      <w:pPr>
        <w:pBdr/>
        <w:spacing/>
        <w:ind/>
      </w:pPr>
      <w:tblPr>
        <w:tblBorders/>
      </w:tblPr>
      <w:tcPr>
        <w:shd w:val="clear" w:color="ffffff"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5b9bd5" w:themeColor="accen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6">
    <w:name w:val="Grid Table 2 Accent 2"/>
    <w:basedOn w:val="1019"/>
    <w:uiPriority w:val="99"/>
    <w:pPr>
      <w:pBdr/>
      <w:spacing/>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sz w:val="22"/>
      </w:rPr>
      <w:pPr>
        <w:pBdr/>
        <w:spacing/>
        <w:ind/>
      </w:pPr>
      <w:tblPr>
        <w:tblBorders/>
      </w:tblPr>
      <w:tcPr>
        <w:shd w:val="clear" w:color="ffffff" w:fill="fbe5d6" w:themeFill="accent2" w:themeFillTint="32"/>
        <w:tcBorders/>
      </w:tcPr>
    </w:tblStylePr>
    <w:tblStylePr w:type="band1Vert">
      <w:rPr>
        <w:sz w:val="22"/>
      </w:rPr>
      <w:pPr>
        <w:pBdr/>
        <w:spacing/>
        <w:ind/>
      </w:pPr>
      <w:tblPr>
        <w:tblBorders/>
      </w:tblPr>
      <w:tcPr>
        <w:shd w:val="clear" w:color="ffffff"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ed7d31" w:themeColor="accent2"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7">
    <w:name w:val="Grid Table 2 Accent 3"/>
    <w:basedOn w:val="1019"/>
    <w:uiPriority w:val="99"/>
    <w:pPr>
      <w:pBdr/>
      <w:spacing/>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sz w:val="22"/>
      </w:rPr>
      <w:pPr>
        <w:pBdr/>
        <w:spacing/>
        <w:ind/>
      </w:pPr>
      <w:tblPr>
        <w:tblBorders/>
      </w:tblPr>
      <w:tcPr>
        <w:shd w:val="clear" w:color="ffffff" w:fill="ececec" w:themeFill="accent3" w:themeFillTint="34"/>
        <w:tcBorders/>
      </w:tcPr>
    </w:tblStylePr>
    <w:tblStylePr w:type="band1Vert">
      <w:rPr>
        <w:sz w:val="22"/>
      </w:rPr>
      <w:pPr>
        <w:pBdr/>
        <w:spacing/>
        <w:ind/>
      </w:pPr>
      <w:tblPr>
        <w:tblBorders/>
      </w:tblPr>
      <w:tcPr>
        <w:shd w:val="clear" w:color="ffffff"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a5a5a5" w:themeColor="accent3"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name w:val="Grid Table 2 Accent 4"/>
    <w:basedOn w:val="1019"/>
    <w:uiPriority w:val="99"/>
    <w:pPr>
      <w:pBdr/>
      <w:spacing/>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ffc000" w:themeColor="accent4"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name w:val="Grid Table 2 Accent 5"/>
    <w:basedOn w:val="1019"/>
    <w:uiPriority w:val="99"/>
    <w:pPr>
      <w:pBdr/>
      <w:spacing/>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sz w:val="22"/>
      </w:rPr>
      <w:pPr>
        <w:pBdr/>
        <w:spacing/>
        <w:ind/>
      </w:pPr>
      <w:tblPr>
        <w:tblBorders/>
      </w:tblPr>
      <w:tcPr>
        <w:shd w:val="clear" w:color="ffffff" w:fill="d8e2f3" w:themeFill="accent5" w:themeFillTint="34"/>
        <w:tcBorders/>
      </w:tcPr>
    </w:tblStylePr>
    <w:tblStylePr w:type="band1Vert">
      <w:rPr>
        <w:sz w:val="22"/>
      </w:rPr>
      <w:pPr>
        <w:pBdr/>
        <w:spacing/>
        <w:ind/>
      </w:pPr>
      <w:tblPr>
        <w:tblBorders/>
      </w:tblPr>
      <w:tcPr>
        <w:shd w:val="clear" w:color="ffffff"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name w:val="Grid Table 2 Accent 6"/>
    <w:basedOn w:val="1019"/>
    <w:uiPriority w:val="99"/>
    <w:pPr>
      <w:pBdr/>
      <w:spacing/>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sz w:val="22"/>
      </w:rPr>
      <w:pPr>
        <w:pBdr/>
        <w:spacing/>
        <w:ind/>
      </w:pPr>
      <w:tblPr>
        <w:tblBorders/>
      </w:tblPr>
      <w:tcPr>
        <w:shd w:val="clear" w:color="ffffff" w:fill="e1efd8" w:themeFill="accent6" w:themeFillTint="34"/>
        <w:tcBorders/>
      </w:tcPr>
    </w:tblStylePr>
    <w:tblStylePr w:type="band1Vert">
      <w:rPr>
        <w:sz w:val="22"/>
      </w:rPr>
      <w:pPr>
        <w:pBdr/>
        <w:spacing/>
        <w:ind/>
      </w:pPr>
      <w:tblPr>
        <w:tblBorders/>
      </w:tblPr>
      <w:tcPr>
        <w:shd w:val="clear" w:color="ffffff"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name w:val="Grid Table 3"/>
    <w:basedOn w:val="1019"/>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name w:val="Grid Table 3 Accent 1"/>
    <w:basedOn w:val="1019"/>
    <w:uiPriority w:val="99"/>
    <w:pPr>
      <w:pBdr/>
      <w:spacing/>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sz w:val="22"/>
      </w:rPr>
      <w:pPr>
        <w:pBdr/>
        <w:spacing/>
        <w:ind/>
      </w:pPr>
      <w:tblPr>
        <w:tblBorders/>
      </w:tblPr>
      <w:tcPr>
        <w:shd w:val="clear" w:color="ffffff" w:fill="ddeaf6" w:themeFill="accent1" w:themeFillTint="34"/>
        <w:tcBorders/>
      </w:tcPr>
    </w:tblStylePr>
    <w:tblStylePr w:type="band1Vert">
      <w:rPr>
        <w:sz w:val="22"/>
      </w:rPr>
      <w:pPr>
        <w:pBdr/>
        <w:spacing/>
        <w:ind/>
      </w:pPr>
      <w:tblPr>
        <w:tblBorders/>
      </w:tblPr>
      <w:tcPr>
        <w:shd w:val="clear" w:color="ffffff"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name w:val="Grid Table 3 Accent 2"/>
    <w:basedOn w:val="1019"/>
    <w:uiPriority w:val="99"/>
    <w:pPr>
      <w:pBdr/>
      <w:spacing/>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sz w:val="22"/>
      </w:rPr>
      <w:pPr>
        <w:pBdr/>
        <w:spacing/>
        <w:ind/>
      </w:pPr>
      <w:tblPr>
        <w:tblBorders/>
      </w:tblPr>
      <w:tcPr>
        <w:shd w:val="clear" w:color="ffffff" w:fill="fbe5d6" w:themeFill="accent2" w:themeFillTint="32"/>
        <w:tcBorders/>
      </w:tcPr>
    </w:tblStylePr>
    <w:tblStylePr w:type="band1Vert">
      <w:rPr>
        <w:sz w:val="22"/>
      </w:rPr>
      <w:pPr>
        <w:pBdr/>
        <w:spacing/>
        <w:ind/>
      </w:pPr>
      <w:tblPr>
        <w:tblBorders/>
      </w:tblPr>
      <w:tcPr>
        <w:shd w:val="clear" w:color="ffffff"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name w:val="Grid Table 3 Accent 3"/>
    <w:basedOn w:val="1019"/>
    <w:uiPriority w:val="99"/>
    <w:pPr>
      <w:pBdr/>
      <w:spacing/>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sz w:val="22"/>
      </w:rPr>
      <w:pPr>
        <w:pBdr/>
        <w:spacing/>
        <w:ind/>
      </w:pPr>
      <w:tblPr>
        <w:tblBorders/>
      </w:tblPr>
      <w:tcPr>
        <w:shd w:val="clear" w:color="ffffff" w:fill="ececec" w:themeFill="accent3" w:themeFillTint="34"/>
        <w:tcBorders/>
      </w:tcPr>
    </w:tblStylePr>
    <w:tblStylePr w:type="band1Vert">
      <w:rPr>
        <w:sz w:val="22"/>
      </w:rPr>
      <w:pPr>
        <w:pBdr/>
        <w:spacing/>
        <w:ind/>
      </w:pPr>
      <w:tblPr>
        <w:tblBorders/>
      </w:tblPr>
      <w:tcPr>
        <w:shd w:val="clear" w:color="ffffff"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5">
    <w:name w:val="Grid Table 3 Accent 4"/>
    <w:basedOn w:val="1019"/>
    <w:uiPriority w:val="99"/>
    <w:pPr>
      <w:pBdr/>
      <w:spacing/>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6">
    <w:name w:val="Grid Table 3 Accent 5"/>
    <w:basedOn w:val="1019"/>
    <w:uiPriority w:val="99"/>
    <w:pPr>
      <w:pBdr/>
      <w:spacing/>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sz w:val="22"/>
      </w:rPr>
      <w:pPr>
        <w:pBdr/>
        <w:spacing/>
        <w:ind/>
      </w:pPr>
      <w:tblPr>
        <w:tblBorders/>
      </w:tblPr>
      <w:tcPr>
        <w:shd w:val="clear" w:color="ffffff" w:fill="d8e2f3" w:themeFill="accent5" w:themeFillTint="34"/>
        <w:tcBorders/>
      </w:tcPr>
    </w:tblStylePr>
    <w:tblStylePr w:type="band1Vert">
      <w:rPr>
        <w:sz w:val="22"/>
      </w:rPr>
      <w:pPr>
        <w:pBdr/>
        <w:spacing/>
        <w:ind/>
      </w:pPr>
      <w:tblPr>
        <w:tblBorders/>
      </w:tblPr>
      <w:tcPr>
        <w:shd w:val="clear" w:color="ffffff"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7">
    <w:name w:val="Grid Table 3 Accent 6"/>
    <w:basedOn w:val="1019"/>
    <w:uiPriority w:val="99"/>
    <w:pPr>
      <w:pBdr/>
      <w:spacing/>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sz w:val="22"/>
      </w:rPr>
      <w:pPr>
        <w:pBdr/>
        <w:spacing/>
        <w:ind/>
      </w:pPr>
      <w:tblPr>
        <w:tblBorders/>
      </w:tblPr>
      <w:tcPr>
        <w:shd w:val="clear" w:color="ffffff" w:fill="e1efd8" w:themeFill="accent6" w:themeFillTint="34"/>
        <w:tcBorders/>
      </w:tcPr>
    </w:tblStylePr>
    <w:tblStylePr w:type="band1Vert">
      <w:rPr>
        <w:sz w:val="22"/>
      </w:rPr>
      <w:pPr>
        <w:pBdr/>
        <w:spacing/>
        <w:ind/>
      </w:pPr>
      <w:tblPr>
        <w:tblBorders/>
      </w:tblPr>
      <w:tcPr>
        <w:shd w:val="clear" w:color="ffffff"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8">
    <w:name w:val="Grid Table 4"/>
    <w:basedOn w:val="1019"/>
    <w:uiPriority w:val="59"/>
    <w:pPr>
      <w:pBdr/>
      <w:spacing/>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9">
    <w:name w:val="Grid Table 4 Accent 1"/>
    <w:basedOn w:val="1019"/>
    <w:uiPriority w:val="59"/>
    <w:pPr>
      <w:pBdr/>
      <w:spacing/>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cPr>
      <w:tcBorders/>
    </w:tcPr>
    <w:tblStylePr w:type="band1Horz">
      <w:rPr>
        <w:sz w:val="22"/>
      </w:rPr>
      <w:pPr>
        <w:pBdr/>
        <w:spacing/>
        <w:ind/>
      </w:pPr>
      <w:tblPr>
        <w:tblBorders/>
      </w:tblPr>
      <w:tcPr>
        <w:shd w:val="clear" w:color="ffffff" w:fill="deebf6" w:themeFill="accent1" w:themeFillTint="32"/>
        <w:tcBorders/>
      </w:tcPr>
    </w:tblStylePr>
    <w:tblStylePr w:type="band1Vert">
      <w:rPr>
        <w:sz w:val="22"/>
      </w:rPr>
      <w:pPr>
        <w:pBdr/>
        <w:spacing/>
        <w:ind/>
      </w:pPr>
      <w:tblPr>
        <w:tblBorders/>
      </w:tblPr>
      <w:tcPr>
        <w:shd w:val="clear" w:color="ffffff" w:fill="de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68a2d8" w:themeFill="accent1" w:themeFillTint="E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5b9bd5"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0">
    <w:name w:val="Grid Table 4 Accent 2"/>
    <w:basedOn w:val="1019"/>
    <w:uiPriority w:val="59"/>
    <w:pPr>
      <w:pBdr/>
      <w:spacing/>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sz w:val="22"/>
      </w:rPr>
      <w:pPr>
        <w:pBdr/>
        <w:spacing/>
        <w:ind/>
      </w:pPr>
      <w:tblPr>
        <w:tblBorders/>
      </w:tblPr>
      <w:tcPr>
        <w:shd w:val="clear" w:color="ffffff" w:fill="fbe5d6" w:themeFill="accent2" w:themeFillTint="32"/>
        <w:tcBorders/>
      </w:tcPr>
    </w:tblStylePr>
    <w:tblStylePr w:type="band1Vert">
      <w:rPr>
        <w:sz w:val="22"/>
      </w:rPr>
      <w:pPr>
        <w:pBdr/>
        <w:spacing/>
        <w:ind/>
      </w:pPr>
      <w:tblPr>
        <w:tblBorders/>
      </w:tblPr>
      <w:tcPr>
        <w:shd w:val="clear" w:color="ffffff"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4b184" w:themeFill="accent2" w:themeFillTint="97"/>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ed7d31"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1">
    <w:name w:val="Grid Table 4 Accent 3"/>
    <w:basedOn w:val="1019"/>
    <w:uiPriority w:val="59"/>
    <w:pPr>
      <w:pBdr/>
      <w:spacing/>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sz w:val="22"/>
      </w:rPr>
      <w:pPr>
        <w:pBdr/>
        <w:spacing/>
        <w:ind/>
      </w:pPr>
      <w:tblPr>
        <w:tblBorders/>
      </w:tblPr>
      <w:tcPr>
        <w:shd w:val="clear" w:color="ffffff" w:fill="ececec" w:themeFill="accent3" w:themeFillTint="34"/>
        <w:tcBorders/>
      </w:tcPr>
    </w:tblStylePr>
    <w:tblStylePr w:type="band1Vert">
      <w:rPr>
        <w:sz w:val="22"/>
      </w:rPr>
      <w:pPr>
        <w:pBdr/>
        <w:spacing/>
        <w:ind/>
      </w:pPr>
      <w:tblPr>
        <w:tblBorders/>
      </w:tblPr>
      <w:tcPr>
        <w:shd w:val="clear" w:color="ffffff"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5a5a5" w:themeFill="accent3" w:themeFillTint="FE"/>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name w:val="Grid Table 4 Accent 4"/>
    <w:basedOn w:val="1019"/>
    <w:uiPriority w:val="59"/>
    <w:pPr>
      <w:pBdr/>
      <w:spacing/>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d865" w:themeFill="accent4" w:themeFillTint="9A"/>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ffc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name w:val="Grid Table 4 Accent 5"/>
    <w:basedOn w:val="1019"/>
    <w:uiPriority w:val="59"/>
    <w:pPr>
      <w:pBdr/>
      <w:spacing/>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sz w:val="22"/>
      </w:rPr>
      <w:pPr>
        <w:pBdr/>
        <w:spacing/>
        <w:ind/>
      </w:pPr>
      <w:tblPr>
        <w:tblBorders/>
      </w:tblPr>
      <w:tcPr>
        <w:shd w:val="clear" w:color="ffffff" w:fill="d8e2f3" w:themeFill="accent5" w:themeFillTint="34"/>
        <w:tcBorders/>
      </w:tcPr>
    </w:tblStylePr>
    <w:tblStylePr w:type="band1Vert">
      <w:rPr>
        <w:sz w:val="22"/>
      </w:rPr>
      <w:pPr>
        <w:pBdr/>
        <w:spacing/>
        <w:ind/>
      </w:pPr>
      <w:tblPr>
        <w:tblBorders/>
      </w:tblPr>
      <w:tcPr>
        <w:shd w:val="clear" w:color="ffffff"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4472c4"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name w:val="Grid Table 4 Accent 6"/>
    <w:basedOn w:val="1019"/>
    <w:uiPriority w:val="59"/>
    <w:pPr>
      <w:pBdr/>
      <w:spacing/>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sz w:val="22"/>
      </w:rPr>
      <w:pPr>
        <w:pBdr/>
        <w:spacing/>
        <w:ind/>
      </w:pPr>
      <w:tblPr>
        <w:tblBorders/>
      </w:tblPr>
      <w:tcPr>
        <w:shd w:val="clear" w:color="ffffff" w:fill="e1efd8" w:themeFill="accent6" w:themeFillTint="34"/>
        <w:tcBorders/>
      </w:tcPr>
    </w:tblStylePr>
    <w:tblStylePr w:type="band1Vert">
      <w:rPr>
        <w:sz w:val="22"/>
      </w:rPr>
      <w:pPr>
        <w:pBdr/>
        <w:spacing/>
        <w:ind/>
      </w:pPr>
      <w:tblPr>
        <w:tblBorders/>
      </w:tblPr>
      <w:tcPr>
        <w:shd w:val="clear" w:color="ffffff"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name w:val="Grid Table 5 Dark"/>
    <w:basedOn w:val="1019"/>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ffff" w:fill="8a8a8a" w:themeFill="text1" w:themeFillTint="75"/>
        <w:tcBorders/>
      </w:tcPr>
    </w:tblStylePr>
    <w:tblStylePr w:type="band1Vert">
      <w:pPr>
        <w:pBdr/>
        <w:spacing/>
        <w:ind/>
      </w:pPr>
      <w:tblPr>
        <w:tblBorders/>
      </w:tblPr>
      <w:tcPr>
        <w:shd w:val="clear" w:color="ffffff"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000000" w:themeFill="text1"/>
        <w:tcBorders/>
      </w:tcPr>
    </w:tblStylePr>
    <w:tblStylePr w:type="firstRow">
      <w:rPr>
        <w:b/>
        <w:sz w:val="22"/>
      </w:rPr>
      <w:pPr>
        <w:pBdr/>
        <w:spacing/>
        <w:ind/>
      </w:pPr>
      <w:tblPr>
        <w:tblBorders/>
      </w:tblPr>
      <w:tcPr>
        <w:shd w:val="clear" w:color="ffffff" w:fill="000000" w:themeFill="text1"/>
        <w:tcBorders/>
      </w:tcPr>
    </w:tblStylePr>
    <w:tblStylePr w:type="lastCol">
      <w:rPr>
        <w:b/>
        <w:sz w:val="22"/>
      </w:rPr>
      <w:pPr>
        <w:pBdr/>
        <w:spacing/>
        <w:ind/>
      </w:pPr>
      <w:tblPr>
        <w:tblBorders/>
      </w:tblPr>
      <w:tcPr>
        <w:shd w:val="clear" w:color="ffffff" w:fill="000000" w:themeFill="text1"/>
        <w:tcBorders/>
      </w:tcPr>
    </w:tblStylePr>
    <w:tblStylePr w:type="lastRow">
      <w:rPr>
        <w:b/>
        <w:sz w:val="22"/>
      </w:rPr>
      <w:pPr>
        <w:pBdr/>
        <w:spacing/>
        <w:ind/>
      </w:pPr>
      <w:tblPr>
        <w:tblBorders/>
      </w:tblPr>
      <w:tcPr>
        <w:shd w:val="clear" w:color="ffffff"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customStyle="1">
    <w:name w:val="Grid Table 5 Dark- Accent 1"/>
    <w:basedOn w:val="1019"/>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ffff" w:fill="b3d0eb" w:themeFill="accent1" w:themeFillTint="75"/>
        <w:tcBorders/>
      </w:tcPr>
    </w:tblStylePr>
    <w:tblStylePr w:type="band1Vert">
      <w:pPr>
        <w:pBdr/>
        <w:spacing/>
        <w:ind/>
      </w:pPr>
      <w:tblPr>
        <w:tblBorders/>
      </w:tblPr>
      <w:tcPr>
        <w:shd w:val="clear" w:color="ffffff" w:fill="b3d0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5b9bd5" w:themeFill="accent1"/>
        <w:tcBorders/>
      </w:tcPr>
    </w:tblStylePr>
    <w:tblStylePr w:type="firstRow">
      <w:rPr>
        <w:b/>
        <w:sz w:val="22"/>
      </w:rPr>
      <w:pPr>
        <w:pBdr/>
        <w:spacing/>
        <w:ind/>
      </w:pPr>
      <w:tblPr>
        <w:tblBorders/>
      </w:tblPr>
      <w:tcPr>
        <w:shd w:val="clear" w:color="ffffff" w:fill="5b9bd5" w:themeFill="accent1"/>
        <w:tcBorders/>
      </w:tcPr>
    </w:tblStylePr>
    <w:tblStylePr w:type="lastCol">
      <w:rPr>
        <w:b/>
        <w:sz w:val="22"/>
      </w:rPr>
      <w:pPr>
        <w:pBdr/>
        <w:spacing/>
        <w:ind/>
      </w:pPr>
      <w:tblPr>
        <w:tblBorders/>
      </w:tblPr>
      <w:tcPr>
        <w:shd w:val="clear" w:color="ffffff" w:fill="5b9bd5" w:themeFill="accent1"/>
        <w:tcBorders/>
      </w:tcPr>
    </w:tblStylePr>
    <w:tblStylePr w:type="lastRow">
      <w:rPr>
        <w:b/>
        <w:sz w:val="22"/>
      </w:rPr>
      <w:pPr>
        <w:pBdr/>
        <w:spacing/>
        <w:ind/>
      </w:pPr>
      <w:tblPr>
        <w:tblBorders/>
      </w:tblPr>
      <w:tcPr>
        <w:shd w:val="clear" w:color="ffffff" w:fill="5b9bd5"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7">
    <w:name w:val="Grid Table 5 Dark Accent 2"/>
    <w:basedOn w:val="1019"/>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ffff" w:fill="f6c3a0" w:themeFill="accent2" w:themeFillTint="75"/>
        <w:tcBorders/>
      </w:tcPr>
    </w:tblStylePr>
    <w:tblStylePr w:type="band1Vert">
      <w:pPr>
        <w:pBdr/>
        <w:spacing/>
        <w:ind/>
      </w:pPr>
      <w:tblPr>
        <w:tblBorders/>
      </w:tblPr>
      <w:tcPr>
        <w:shd w:val="clear" w:color="ffffff"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ed7d31" w:themeFill="accent2"/>
        <w:tcBorders/>
      </w:tcPr>
    </w:tblStylePr>
    <w:tblStylePr w:type="firstRow">
      <w:rPr>
        <w:b/>
        <w:sz w:val="22"/>
      </w:rPr>
      <w:pPr>
        <w:pBdr/>
        <w:spacing/>
        <w:ind/>
      </w:pPr>
      <w:tblPr>
        <w:tblBorders/>
      </w:tblPr>
      <w:tcPr>
        <w:shd w:val="clear" w:color="ffffff" w:fill="ed7d31" w:themeFill="accent2"/>
        <w:tcBorders/>
      </w:tcPr>
    </w:tblStylePr>
    <w:tblStylePr w:type="lastCol">
      <w:rPr>
        <w:b/>
        <w:sz w:val="22"/>
      </w:rPr>
      <w:pPr>
        <w:pBdr/>
        <w:spacing/>
        <w:ind/>
      </w:pPr>
      <w:tblPr>
        <w:tblBorders/>
      </w:tblPr>
      <w:tcPr>
        <w:shd w:val="clear" w:color="ffffff" w:fill="ed7d31" w:themeFill="accent2"/>
        <w:tcBorders/>
      </w:tcPr>
    </w:tblStylePr>
    <w:tblStylePr w:type="lastRow">
      <w:rPr>
        <w:b/>
        <w:sz w:val="22"/>
      </w:rPr>
      <w:pPr>
        <w:pBdr/>
        <w:spacing/>
        <w:ind/>
      </w:pPr>
      <w:tblPr>
        <w:tblBorders/>
      </w:tblPr>
      <w:tcPr>
        <w:shd w:val="clear" w:color="ffffff"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8">
    <w:name w:val="Grid Table 5 Dark Accent 3"/>
    <w:basedOn w:val="1019"/>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ffff" w:fill="d5d5d5" w:themeFill="accent3" w:themeFillTint="75"/>
        <w:tcBorders/>
      </w:tcPr>
    </w:tblStylePr>
    <w:tblStylePr w:type="band1Vert">
      <w:pPr>
        <w:pBdr/>
        <w:spacing/>
        <w:ind/>
      </w:pPr>
      <w:tblPr>
        <w:tblBorders/>
      </w:tblPr>
      <w:tcPr>
        <w:shd w:val="clear" w:color="ffffff"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a5a5a5" w:themeFill="accent3"/>
        <w:tcBorders/>
      </w:tcPr>
    </w:tblStylePr>
    <w:tblStylePr w:type="firstRow">
      <w:rPr>
        <w:b/>
        <w:sz w:val="22"/>
      </w:rPr>
      <w:pPr>
        <w:pBdr/>
        <w:spacing/>
        <w:ind/>
      </w:pPr>
      <w:tblPr>
        <w:tblBorders/>
      </w:tblPr>
      <w:tcPr>
        <w:shd w:val="clear" w:color="ffffff" w:fill="a5a5a5" w:themeFill="accent3"/>
        <w:tcBorders/>
      </w:tcPr>
    </w:tblStylePr>
    <w:tblStylePr w:type="lastCol">
      <w:rPr>
        <w:b/>
        <w:sz w:val="22"/>
      </w:rPr>
      <w:pPr>
        <w:pBdr/>
        <w:spacing/>
        <w:ind/>
      </w:pPr>
      <w:tblPr>
        <w:tblBorders/>
      </w:tblPr>
      <w:tcPr>
        <w:shd w:val="clear" w:color="ffffff" w:fill="a5a5a5" w:themeFill="accent3"/>
        <w:tcBorders/>
      </w:tcPr>
    </w:tblStylePr>
    <w:tblStylePr w:type="lastRow">
      <w:rPr>
        <w:b/>
        <w:sz w:val="22"/>
      </w:rPr>
      <w:pPr>
        <w:pBdr/>
        <w:spacing/>
        <w:ind/>
      </w:pPr>
      <w:tblPr>
        <w:tblBorders/>
      </w:tblPr>
      <w:tcPr>
        <w:shd w:val="clear" w:color="ffffff"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9" w:customStyle="1">
    <w:name w:val="Grid Table 5 Dark- Accent 4"/>
    <w:basedOn w:val="1019"/>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ffff" w:fill="ffe28a" w:themeFill="accent4" w:themeFillTint="75"/>
        <w:tcBorders/>
      </w:tcPr>
    </w:tblStylePr>
    <w:tblStylePr w:type="band1Vert">
      <w:pPr>
        <w:pBdr/>
        <w:spacing/>
        <w:ind/>
      </w:pPr>
      <w:tblPr>
        <w:tblBorders/>
      </w:tblPr>
      <w:tcPr>
        <w:shd w:val="clear" w:color="ffffff"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ffc000" w:themeFill="accent4"/>
        <w:tcBorders/>
      </w:tcPr>
    </w:tblStylePr>
    <w:tblStylePr w:type="firstRow">
      <w:rPr>
        <w:b/>
        <w:sz w:val="22"/>
      </w:rPr>
      <w:pPr>
        <w:pBdr/>
        <w:spacing/>
        <w:ind/>
      </w:pPr>
      <w:tblPr>
        <w:tblBorders/>
      </w:tblPr>
      <w:tcPr>
        <w:shd w:val="clear" w:color="ffffff" w:fill="ffc000" w:themeFill="accent4"/>
        <w:tcBorders/>
      </w:tcPr>
    </w:tblStylePr>
    <w:tblStylePr w:type="lastCol">
      <w:rPr>
        <w:b/>
        <w:sz w:val="22"/>
      </w:rPr>
      <w:pPr>
        <w:pBdr/>
        <w:spacing/>
        <w:ind/>
      </w:pPr>
      <w:tblPr>
        <w:tblBorders/>
      </w:tblPr>
      <w:tcPr>
        <w:shd w:val="clear" w:color="ffffff" w:fill="ffc000" w:themeFill="accent4"/>
        <w:tcBorders/>
      </w:tcPr>
    </w:tblStylePr>
    <w:tblStylePr w:type="lastRow">
      <w:rPr>
        <w:b/>
        <w:sz w:val="22"/>
      </w:rPr>
      <w:pPr>
        <w:pBdr/>
        <w:spacing/>
        <w:ind/>
      </w:pPr>
      <w:tblPr>
        <w:tblBorders/>
      </w:tblPr>
      <w:tcPr>
        <w:shd w:val="clear" w:color="ffffff"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0">
    <w:name w:val="Grid Table 5 Dark Accent 5"/>
    <w:basedOn w:val="1019"/>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ffff" w:fill="a9bee4" w:themeFill="accent5" w:themeFillTint="75"/>
        <w:tcBorders/>
      </w:tcPr>
    </w:tblStylePr>
    <w:tblStylePr w:type="band1Vert">
      <w:pPr>
        <w:pBdr/>
        <w:spacing/>
        <w:ind/>
      </w:pPr>
      <w:tblPr>
        <w:tblBorders/>
      </w:tblPr>
      <w:tcPr>
        <w:shd w:val="clear" w:color="ffffff"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4472c4" w:themeFill="accent5"/>
        <w:tcBorders/>
      </w:tcPr>
    </w:tblStylePr>
    <w:tblStylePr w:type="firstRow">
      <w:rPr>
        <w:b/>
        <w:sz w:val="22"/>
      </w:rPr>
      <w:pPr>
        <w:pBdr/>
        <w:spacing/>
        <w:ind/>
      </w:pPr>
      <w:tblPr>
        <w:tblBorders/>
      </w:tblPr>
      <w:tcPr>
        <w:shd w:val="clear" w:color="ffffff" w:fill="4472c4" w:themeFill="accent5"/>
        <w:tcBorders/>
      </w:tcPr>
    </w:tblStylePr>
    <w:tblStylePr w:type="lastCol">
      <w:rPr>
        <w:b/>
        <w:sz w:val="22"/>
      </w:rPr>
      <w:pPr>
        <w:pBdr/>
        <w:spacing/>
        <w:ind/>
      </w:pPr>
      <w:tblPr>
        <w:tblBorders/>
      </w:tblPr>
      <w:tcPr>
        <w:shd w:val="clear" w:color="ffffff" w:fill="4472c4" w:themeFill="accent5"/>
        <w:tcBorders/>
      </w:tcPr>
    </w:tblStylePr>
    <w:tblStylePr w:type="lastRow">
      <w:rPr>
        <w:b/>
        <w:sz w:val="22"/>
      </w:rPr>
      <w:pPr>
        <w:pBdr/>
        <w:spacing/>
        <w:ind/>
      </w:pPr>
      <w:tblPr>
        <w:tblBorders/>
      </w:tblPr>
      <w:tcPr>
        <w:shd w:val="clear" w:color="ffffff" w:fill="4472c4"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1">
    <w:name w:val="Grid Table 5 Dark Accent 6"/>
    <w:basedOn w:val="1019"/>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ffff" w:fill="bcdba8" w:themeFill="accent6" w:themeFillTint="75"/>
        <w:tcBorders/>
      </w:tcPr>
    </w:tblStylePr>
    <w:tblStylePr w:type="band1Vert">
      <w:pPr>
        <w:pBdr/>
        <w:spacing/>
        <w:ind/>
      </w:pPr>
      <w:tblPr>
        <w:tblBorders/>
      </w:tblPr>
      <w:tcPr>
        <w:shd w:val="clear" w:color="ffffff"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70ad47" w:themeFill="accent6"/>
        <w:tcBorders/>
      </w:tcPr>
    </w:tblStylePr>
    <w:tblStylePr w:type="firstRow">
      <w:rPr>
        <w:b/>
        <w:sz w:val="22"/>
      </w:rPr>
      <w:pPr>
        <w:pBdr/>
        <w:spacing/>
        <w:ind/>
      </w:pPr>
      <w:tblPr>
        <w:tblBorders/>
      </w:tblPr>
      <w:tcPr>
        <w:shd w:val="clear" w:color="ffffff" w:fill="70ad47" w:themeFill="accent6"/>
        <w:tcBorders/>
      </w:tcPr>
    </w:tblStylePr>
    <w:tblStylePr w:type="lastCol">
      <w:rPr>
        <w:b/>
        <w:sz w:val="22"/>
      </w:rPr>
      <w:pPr>
        <w:pBdr/>
        <w:spacing/>
        <w:ind/>
      </w:pPr>
      <w:tblPr>
        <w:tblBorders/>
      </w:tblPr>
      <w:tcPr>
        <w:shd w:val="clear" w:color="ffffff" w:fill="70ad47" w:themeFill="accent6"/>
        <w:tcBorders/>
      </w:tcPr>
    </w:tblStylePr>
    <w:tblStylePr w:type="lastRow">
      <w:rPr>
        <w:b/>
        <w:sz w:val="22"/>
      </w:rPr>
      <w:pPr>
        <w:pBdr/>
        <w:spacing/>
        <w:ind/>
      </w:pPr>
      <w:tblPr>
        <w:tblBorders/>
      </w:tblPr>
      <w:tcPr>
        <w:shd w:val="clear" w:color="ffffff"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2">
    <w:name w:val="Grid Table 6 Colorful"/>
    <w:basedOn w:val="1019"/>
    <w:uiPriority w:val="99"/>
    <w:pPr>
      <w:pBdr/>
      <w:spacing/>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cbcbcb" w:themeFill="text1" w:themeFillTint="34"/>
        <w:tcBorders/>
      </w:tcPr>
    </w:tblStylePr>
    <w:tblStylePr w:type="band1Vert">
      <w:pPr>
        <w:pBdr/>
        <w:spacing/>
        <w:ind/>
      </w:pPr>
      <w:tblPr>
        <w:tblBorders/>
      </w:tblPr>
      <w:tcPr>
        <w:shd w:val="clear" w:color="ffffff" w:fill="cbcbcb" w:themeFill="text1" w:themeFillTint="34"/>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3">
    <w:name w:val="Grid Table 6 Colorful Accent 1"/>
    <w:basedOn w:val="1019"/>
    <w:uiPriority w:val="99"/>
    <w:pPr>
      <w:pBdr/>
      <w:spacing/>
      <w:ind/>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color w:val="307abd" w:themeColor="accent1" w:themeTint="80" w:themeShade="95"/>
        <w:sz w:val="22"/>
      </w:rPr>
      <w:pPr>
        <w:pBdr/>
        <w:spacing/>
        <w:ind/>
      </w:pPr>
      <w:tblPr>
        <w:tblBorders/>
      </w:tblPr>
      <w:tcPr>
        <w:shd w:val="clear" w:color="ffffff" w:fill="ddeaf6" w:themeFill="accent1" w:themeFillTint="34"/>
        <w:tcBorders/>
      </w:tcPr>
    </w:tblStylePr>
    <w:tblStylePr w:type="band1Vert">
      <w:pPr>
        <w:pBdr/>
        <w:spacing/>
        <w:ind/>
      </w:pPr>
      <w:tblPr>
        <w:tblBorders/>
      </w:tblPr>
      <w:tcPr>
        <w:shd w:val="clear" w:color="ffffff" w:fill="ddeaf6" w:themeFill="accent1" w:themeFillTint="34"/>
        <w:tcBorders/>
      </w:tcPr>
    </w:tblStylePr>
    <w:tblStylePr w:type="band2Horz">
      <w:rPr>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5b9bd5" w:themeColor="accent1"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4">
    <w:name w:val="Grid Table 6 Colorful Accent 2"/>
    <w:basedOn w:val="1019"/>
    <w:uiPriority w:val="99"/>
    <w:pPr>
      <w:pBdr/>
      <w:spacing/>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be5d6" w:themeFill="accent2" w:themeFillTint="32"/>
        <w:tcBorders/>
      </w:tcPr>
    </w:tblStylePr>
    <w:tblStylePr w:type="band1Vert">
      <w:pPr>
        <w:pBdr/>
        <w:spacing/>
        <w:ind/>
      </w:pPr>
      <w:tblPr>
        <w:tblBorders/>
      </w:tblPr>
      <w:tcPr>
        <w:shd w:val="clear" w:color="ffffff" w:fill="fbe5d6" w:themeFill="accent2" w:themeFillTint="32"/>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ed7d31" w:themeColor="accent2"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5">
    <w:name w:val="Grid Table 6 Colorful Accent 3"/>
    <w:basedOn w:val="1019"/>
    <w:uiPriority w:val="99"/>
    <w:pPr>
      <w:pBdr/>
      <w:spacing/>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606060" w:themeColor="accent3" w:themeTint="FE" w:themeShade="95"/>
        <w:sz w:val="22"/>
      </w:rPr>
      <w:pPr>
        <w:pBdr/>
        <w:spacing/>
        <w:ind/>
      </w:pPr>
      <w:tblPr>
        <w:tblBorders/>
      </w:tblPr>
      <w:tcPr>
        <w:shd w:val="clear" w:color="ffffff" w:fill="ececec" w:themeFill="accent3" w:themeFillTint="34"/>
        <w:tcBorders/>
      </w:tcPr>
    </w:tblStylePr>
    <w:tblStylePr w:type="band1Vert">
      <w:pPr>
        <w:pBdr/>
        <w:spacing/>
        <w:ind/>
      </w:pPr>
      <w:tblPr>
        <w:tblBorders/>
      </w:tblPr>
      <w:tcPr>
        <w:shd w:val="clear" w:color="ffffff" w:fill="ececec" w:themeFill="accent3" w:themeFillTint="34"/>
        <w:tcBorders/>
      </w:tcPr>
    </w:tblStylePr>
    <w:tblStylePr w:type="band2Horz">
      <w:rPr>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a5a5a5" w:themeColor="accent3"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6">
    <w:name w:val="Grid Table 6 Colorful Accent 4"/>
    <w:basedOn w:val="1019"/>
    <w:uiPriority w:val="99"/>
    <w:pPr>
      <w:pBdr/>
      <w:spacing/>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f2cb" w:themeFill="accent4" w:themeFillTint="34"/>
        <w:tcBorders/>
      </w:tcPr>
    </w:tblStylePr>
    <w:tblStylePr w:type="band1Vert">
      <w:pPr>
        <w:pBdr/>
        <w:spacing/>
        <w:ind/>
      </w:pPr>
      <w:tblPr>
        <w:tblBorders/>
      </w:tblPr>
      <w:tcPr>
        <w:shd w:val="clear" w:color="ffffff" w:fill="fff2cb" w:themeFill="accent4" w:themeFillTint="34"/>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ffc000" w:themeColor="accent4"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7">
    <w:name w:val="Grid Table 6 Colorful Accent 5"/>
    <w:basedOn w:val="1019"/>
    <w:uiPriority w:val="99"/>
    <w:pPr>
      <w:pBdr/>
      <w:spacing/>
      <w:ind/>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cPr>
      <w:tcBorders/>
    </w:tcPr>
    <w:tblStylePr w:type="band1Horz">
      <w:rPr>
        <w:color w:val="254275" w:themeColor="accent5" w:themeShade="95"/>
        <w:sz w:val="22"/>
      </w:rPr>
      <w:pPr>
        <w:pBdr/>
        <w:spacing/>
        <w:ind/>
      </w:pPr>
      <w:tblPr>
        <w:tblBorders/>
      </w:tblPr>
      <w:tcPr>
        <w:shd w:val="clear" w:color="ffffff" w:fill="d8e2f3" w:themeFill="accent5" w:themeFillTint="34"/>
        <w:tcBorders/>
      </w:tcPr>
    </w:tblStylePr>
    <w:tblStylePr w:type="band1Vert">
      <w:pPr>
        <w:pBdr/>
        <w:spacing/>
        <w:ind/>
      </w:pPr>
      <w:tblPr>
        <w:tblBorders/>
      </w:tblPr>
      <w:tcPr>
        <w:shd w:val="clear" w:color="ffffff" w:fill="d8e2f3" w:themeFill="accent5"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4472c4"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8">
    <w:name w:val="Grid Table 6 Colorful Accent 6"/>
    <w:basedOn w:val="1019"/>
    <w:uiPriority w:val="99"/>
    <w:pPr>
      <w:pBdr/>
      <w:spacing/>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54275" w:themeColor="accent5" w:themeShade="95"/>
        <w:sz w:val="22"/>
      </w:rPr>
      <w:pPr>
        <w:pBdr/>
        <w:spacing/>
        <w:ind/>
      </w:pPr>
      <w:tblPr>
        <w:tblBorders/>
      </w:tblPr>
      <w:tcPr>
        <w:shd w:val="clear" w:color="ffffff" w:fill="e1efd8" w:themeFill="accent6" w:themeFillTint="34"/>
        <w:tcBorders/>
      </w:tcPr>
    </w:tblStylePr>
    <w:tblStylePr w:type="band1Vert">
      <w:pPr>
        <w:pBdr/>
        <w:spacing/>
        <w:ind/>
      </w:pPr>
      <w:tblPr>
        <w:tblBorders/>
      </w:tblPr>
      <w:tcPr>
        <w:shd w:val="clear" w:color="ffffff" w:fill="e1efd8" w:themeFill="accent6"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70ad47"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9">
    <w:name w:val="Grid Table 7 Colorful"/>
    <w:basedOn w:val="1019"/>
    <w:uiPriority w:val="99"/>
    <w:pPr>
      <w:pBdr/>
      <w:spacing/>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ffffff" w:themeFill="text1" w:themeFillTint="00"/>
        <w:tcBorders/>
      </w:tcPr>
    </w:tblStylePr>
    <w:tblStylePr w:type="band1Vert">
      <w:pPr>
        <w:pBdr/>
        <w:spacing/>
        <w:ind/>
      </w:pPr>
      <w:tblPr>
        <w:tblBorders/>
      </w:tblPr>
      <w:tcPr>
        <w:shd w:val="clear" w:color="ffffff" w:fill="ffffff" w:themeFill="text1" w:themeFillTint="0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000000" w:themeColor="text1" w:sz="4" w:space="0"/>
        </w:tcBorders>
      </w:tcPr>
    </w:tblStylePr>
    <w:tblStylePr w:type="firstRow">
      <w:rPr>
        <w:b/>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fill="auto"/>
        <w:tcBorders>
          <w:top w:val="none" w:color="000000" w:sz="4" w:space="0"/>
          <w:left w:val="single" w:color="000000" w:themeColor="text1" w:sz="4" w:space="0"/>
          <w:bottom w:val="none" w:color="000000" w:sz="4" w:space="0"/>
          <w:right w:val="none" w:color="000000" w:sz="4" w:space="0"/>
        </w:tcBorders>
      </w:tcPr>
    </w:tblStylePr>
    <w:tblStylePr w:type="lastRow">
      <w:rPr>
        <w:b/>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0">
    <w:name w:val="Grid Table 7 Colorful Accent 1"/>
    <w:basedOn w:val="1019"/>
    <w:uiPriority w:val="99"/>
    <w:pPr>
      <w:pBdr/>
      <w:spacing/>
      <w:ind/>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color w:val="307abd" w:themeColor="accent1" w:themeTint="80" w:themeShade="95"/>
        <w:sz w:val="22"/>
      </w:rPr>
      <w:pPr>
        <w:pBdr/>
        <w:spacing/>
        <w:ind/>
      </w:pPr>
      <w:tblPr>
        <w:tblBorders/>
      </w:tblPr>
      <w:tcPr>
        <w:shd w:val="clear" w:color="ffffff" w:fill="ddeaf6" w:themeFill="accent1" w:themeFillTint="34"/>
        <w:tcBorders/>
      </w:tcPr>
    </w:tblStylePr>
    <w:tblStylePr w:type="band1Vert">
      <w:pPr>
        <w:pBdr/>
        <w:spacing/>
        <w:ind/>
      </w:pPr>
      <w:tblPr>
        <w:tblBorders/>
      </w:tblPr>
      <w:tcPr>
        <w:shd w:val="clear" w:color="ffffff" w:fill="ddeaf6" w:themeFill="accent1" w:themeFillTint="34"/>
        <w:tcBorders/>
      </w:tcPr>
    </w:tblStylePr>
    <w:tblStylePr w:type="band2Horz">
      <w:rPr>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07abd" w:themeColor="accen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b/>
        <w:color w:val="307abd" w:themeColor="accen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i/>
        <w:color w:val="307abd" w:themeColor="accent1" w:themeTint="80" w:themeShade="95"/>
        <w:sz w:val="22"/>
      </w:rPr>
      <w:pPr>
        <w:pBdr/>
        <w:spacing/>
        <w:ind/>
      </w:pPr>
      <w:tblPr>
        <w:tblBorders/>
      </w:tbl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b/>
        <w:color w:val="307abd" w:themeColor="accent1" w:themeTint="80" w:themeShade="95"/>
        <w:sz w:val="22"/>
      </w:rPr>
      <w:pPr>
        <w:pBdr/>
        <w:spacing/>
        <w:ind/>
      </w:pPr>
      <w:tblPr>
        <w:tblBorders/>
      </w:tblPr>
      <w:tcPr>
        <w:shd w:val="clear" w:color="ffffff" w:fill="ffffff" w:themeFill="light1"/>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1">
    <w:name w:val="Grid Table 7 Colorful Accent 2"/>
    <w:basedOn w:val="1019"/>
    <w:uiPriority w:val="99"/>
    <w:pPr>
      <w:pBdr/>
      <w:spacing/>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be5d6" w:themeFill="accent2" w:themeFillTint="32"/>
        <w:tcBorders/>
      </w:tcPr>
    </w:tblStylePr>
    <w:tblStylePr w:type="band1Vert">
      <w:pPr>
        <w:pBdr/>
        <w:spacing/>
        <w:ind/>
      </w:pPr>
      <w:tblPr>
        <w:tblBorders/>
      </w:tblPr>
      <w:tcPr>
        <w:shd w:val="clear" w:color="ffffff" w:fill="fbe5d6" w:themeFill="accent2" w:themeFillTint="32"/>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a5d12"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ed7d31" w:themeColor="accent2" w:sz="4" w:space="0"/>
        </w:tcBorders>
      </w:tcPr>
    </w:tblStylePr>
    <w:tblStylePr w:type="firstRow">
      <w:rPr>
        <w:b/>
        <w:color w:val="ca5d12"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ed7d31" w:themeColor="accent2" w:sz="4" w:space="0"/>
          <w:right w:val="none" w:color="000000" w:sz="4" w:space="0"/>
        </w:tcBorders>
      </w:tcPr>
    </w:tblStylePr>
    <w:tblStylePr w:type="lastCol">
      <w:rPr>
        <w:i/>
        <w:color w:val="ca5d12" w:themeColor="accent2" w:themeTint="97" w:themeShade="95"/>
        <w:sz w:val="22"/>
      </w:rPr>
      <w:pPr>
        <w:pBdr/>
        <w:spacing/>
        <w:ind/>
      </w:pPr>
      <w:tblPr>
        <w:tblBorders/>
      </w:tblPr>
      <w:tcPr>
        <w:shd w:val="clear" w:color="ffffff" w:fill="auto"/>
        <w:tcBorders>
          <w:top w:val="none" w:color="000000" w:sz="4" w:space="0"/>
          <w:left w:val="single" w:color="ed7d31" w:themeColor="accent2" w:sz="4" w:space="0"/>
          <w:bottom w:val="none" w:color="000000" w:sz="4" w:space="0"/>
          <w:right w:val="none" w:color="000000" w:sz="4" w:space="0"/>
        </w:tcBorders>
      </w:tcPr>
    </w:tblStylePr>
    <w:tblStylePr w:type="lastRow">
      <w:rPr>
        <w:b/>
        <w:color w:val="ca5d12" w:themeColor="accent2" w:themeTint="97" w:themeShade="95"/>
        <w:sz w:val="22"/>
      </w:rPr>
      <w:pPr>
        <w:pBdr/>
        <w:spacing/>
        <w:ind/>
      </w:pPr>
      <w:tblPr>
        <w:tblBorders/>
      </w:tblPr>
      <w:tcPr>
        <w:shd w:val="clear" w:color="ffffff" w:fill="ffffff" w:themeFill="light1"/>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2">
    <w:name w:val="Grid Table 7 Colorful Accent 3"/>
    <w:basedOn w:val="1019"/>
    <w:uiPriority w:val="99"/>
    <w:pPr>
      <w:pBdr/>
      <w:spacing/>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606060" w:themeColor="accent3" w:themeTint="FE" w:themeShade="95"/>
        <w:sz w:val="22"/>
      </w:rPr>
      <w:pPr>
        <w:pBdr/>
        <w:spacing/>
        <w:ind/>
      </w:pPr>
      <w:tblPr>
        <w:tblBorders/>
      </w:tblPr>
      <w:tcPr>
        <w:shd w:val="clear" w:color="ffffff" w:fill="ececec" w:themeFill="accent3" w:themeFillTint="34"/>
        <w:tcBorders/>
      </w:tcPr>
    </w:tblStylePr>
    <w:tblStylePr w:type="band1Vert">
      <w:pPr>
        <w:pBdr/>
        <w:spacing/>
        <w:ind/>
      </w:pPr>
      <w:tblPr>
        <w:tblBorders/>
      </w:tblPr>
      <w:tcPr>
        <w:shd w:val="clear" w:color="ffffff" w:fill="ececec" w:themeFill="accent3" w:themeFillTint="34"/>
        <w:tcBorders/>
      </w:tcPr>
    </w:tblStylePr>
    <w:tblStylePr w:type="band2Horz">
      <w:rPr>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606060" w:themeColor="accent3" w:themeTint="FE"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5a5a5" w:themeColor="accent3" w:sz="4" w:space="0"/>
        </w:tcBorders>
      </w:tcPr>
    </w:tblStylePr>
    <w:tblStylePr w:type="firstRow">
      <w:rPr>
        <w:b/>
        <w:color w:val="606060" w:themeColor="accent3" w:themeTint="FE" w:themeShade="95"/>
        <w:sz w:val="22"/>
      </w:rPr>
      <w:pPr>
        <w:pBdr/>
        <w:spacing/>
        <w:ind/>
      </w:pPr>
      <w:tblPr>
        <w:tblBorders/>
      </w:tblPr>
      <w:tcPr>
        <w:shd w:val="clear" w:color="ffffff" w:fill="ffffff" w:themeFill="light1"/>
        <w:tcBorders>
          <w:top w:val="none" w:color="000000" w:sz="4" w:space="0"/>
          <w:left w:val="none" w:color="000000" w:sz="4" w:space="0"/>
          <w:bottom w:val="single" w:color="a5a5a5" w:themeColor="accent3" w:sz="4" w:space="0"/>
          <w:right w:val="none" w:color="000000" w:sz="4" w:space="0"/>
        </w:tcBorders>
      </w:tcPr>
    </w:tblStylePr>
    <w:tblStylePr w:type="lastCol">
      <w:rPr>
        <w:i/>
        <w:color w:val="606060" w:themeColor="accent3" w:themeTint="FE" w:themeShade="95"/>
        <w:sz w:val="22"/>
      </w:rPr>
      <w:pPr>
        <w:pBdr/>
        <w:spacing/>
        <w:ind/>
      </w:pPr>
      <w:tblPr>
        <w:tblBorders/>
      </w:tblPr>
      <w:tcPr>
        <w:shd w:val="clear" w:color="ffffff" w:fill="auto"/>
        <w:tcBorders>
          <w:top w:val="none" w:color="000000" w:sz="4" w:space="0"/>
          <w:left w:val="single" w:color="a5a5a5" w:themeColor="accent3" w:sz="4" w:space="0"/>
          <w:bottom w:val="none" w:color="000000" w:sz="4" w:space="0"/>
          <w:right w:val="none" w:color="000000" w:sz="4" w:space="0"/>
        </w:tcBorders>
      </w:tcPr>
    </w:tblStylePr>
    <w:tblStylePr w:type="lastRow">
      <w:rPr>
        <w:b/>
        <w:color w:val="606060" w:themeColor="accent3" w:themeTint="FE" w:themeShade="95"/>
        <w:sz w:val="22"/>
      </w:rPr>
      <w:pPr>
        <w:pBdr/>
        <w:spacing/>
        <w:ind/>
      </w:pPr>
      <w:tblPr>
        <w:tblBorders/>
      </w:tblPr>
      <w:tcPr>
        <w:shd w:val="clear" w:color="ffffff" w:fill="ffffff" w:themeFill="light1"/>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3">
    <w:name w:val="Grid Table 7 Colorful Accent 4"/>
    <w:basedOn w:val="1019"/>
    <w:uiPriority w:val="99"/>
    <w:pPr>
      <w:pBdr/>
      <w:spacing/>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f2cb" w:themeFill="accent4" w:themeFillTint="34"/>
        <w:tcBorders/>
      </w:tcPr>
    </w:tblStylePr>
    <w:tblStylePr w:type="band1Vert">
      <w:pPr>
        <w:pBdr/>
        <w:spacing/>
        <w:ind/>
      </w:pPr>
      <w:tblPr>
        <w:tblBorders/>
      </w:tblPr>
      <w:tcPr>
        <w:shd w:val="clear" w:color="ffffff" w:fill="fff2cb" w:themeFill="accent4" w:themeFillTint="34"/>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09d00"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c000" w:themeColor="accent4" w:sz="4" w:space="0"/>
        </w:tcBorders>
      </w:tcPr>
    </w:tblStylePr>
    <w:tblStylePr w:type="firstRow">
      <w:rPr>
        <w:b/>
        <w:color w:val="d09d00"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ffc000" w:themeColor="accent4" w:sz="4" w:space="0"/>
          <w:right w:val="none" w:color="000000" w:sz="4" w:space="0"/>
        </w:tcBorders>
      </w:tcPr>
    </w:tblStylePr>
    <w:tblStylePr w:type="lastCol">
      <w:rPr>
        <w:i/>
        <w:color w:val="d09d00" w:themeColor="accent4" w:themeTint="9A" w:themeShade="95"/>
        <w:sz w:val="22"/>
      </w:rPr>
      <w:pPr>
        <w:pBdr/>
        <w:spacing/>
        <w:ind/>
      </w:pPr>
      <w:tblPr>
        <w:tblBorders/>
      </w:tblPr>
      <w:tcPr>
        <w:shd w:val="clear" w:color="ffffff" w:fill="auto"/>
        <w:tcBorders>
          <w:top w:val="none" w:color="000000" w:sz="4" w:space="0"/>
          <w:left w:val="single" w:color="ffc000" w:themeColor="accent4" w:sz="4" w:space="0"/>
          <w:bottom w:val="none" w:color="000000" w:sz="4" w:space="0"/>
          <w:right w:val="none" w:color="000000" w:sz="4" w:space="0"/>
        </w:tcBorders>
      </w:tcPr>
    </w:tblStylePr>
    <w:tblStylePr w:type="lastRow">
      <w:rPr>
        <w:b/>
        <w:color w:val="d09d00" w:themeColor="accent4" w:themeTint="9A" w:themeShade="95"/>
        <w:sz w:val="22"/>
      </w:rPr>
      <w:pPr>
        <w:pBdr/>
        <w:spacing/>
        <w:ind/>
      </w:pPr>
      <w:tblPr>
        <w:tblBorders/>
      </w:tblPr>
      <w:tcPr>
        <w:shd w:val="clear" w:color="ffffff" w:fill="ffffff" w:themeFill="light1"/>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4">
    <w:name w:val="Grid Table 7 Colorful Accent 5"/>
    <w:basedOn w:val="1019"/>
    <w:uiPriority w:val="99"/>
    <w:pPr>
      <w:pBdr/>
      <w:spacing/>
      <w:ind/>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color w:val="254275" w:themeColor="accent5" w:themeShade="95"/>
        <w:sz w:val="22"/>
      </w:rPr>
      <w:pPr>
        <w:pBdr/>
        <w:spacing/>
        <w:ind/>
      </w:pPr>
      <w:tblPr>
        <w:tblBorders/>
      </w:tblPr>
      <w:tcPr>
        <w:shd w:val="clear" w:color="ffffff" w:fill="d8e2f3" w:themeFill="accent5" w:themeFillTint="34"/>
        <w:tcBorders/>
      </w:tcPr>
    </w:tblStylePr>
    <w:tblStylePr w:type="band1Vert">
      <w:pPr>
        <w:pBdr/>
        <w:spacing/>
        <w:ind/>
      </w:pPr>
      <w:tblPr>
        <w:tblBorders/>
      </w:tblPr>
      <w:tcPr>
        <w:shd w:val="clear" w:color="ffffff" w:fill="d8e2f3" w:themeFill="accent5"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275" w:themeColor="accent5"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4472c4" w:themeColor="accent5" w:sz="4" w:space="0"/>
        </w:tcBorders>
      </w:tcPr>
    </w:tblStylePr>
    <w:tblStylePr w:type="firstRow">
      <w:rPr>
        <w:b/>
        <w:color w:val="254275" w:themeColor="accent5" w:themeShade="95"/>
        <w:sz w:val="22"/>
      </w:rPr>
      <w:pPr>
        <w:pBdr/>
        <w:spacing/>
        <w:ind/>
      </w:pPr>
      <w:tblPr>
        <w:tblBorders/>
      </w:tblPr>
      <w:tcPr>
        <w:shd w:val="clear" w:color="ffffff" w:fill="ffffff" w:themeFill="light1"/>
        <w:tcBorders>
          <w:top w:val="none" w:color="000000" w:sz="4" w:space="0"/>
          <w:left w:val="none" w:color="000000" w:sz="4" w:space="0"/>
          <w:bottom w:val="single" w:color="4472c4" w:themeColor="accent5" w:sz="4" w:space="0"/>
          <w:right w:val="none" w:color="000000" w:sz="4" w:space="0"/>
        </w:tcBorders>
      </w:tcPr>
    </w:tblStylePr>
    <w:tblStylePr w:type="lastCol">
      <w:rPr>
        <w:i/>
        <w:color w:val="254275" w:themeColor="accent5" w:themeShade="95"/>
        <w:sz w:val="22"/>
      </w:rPr>
      <w:pPr>
        <w:pBdr/>
        <w:spacing/>
        <w:ind/>
      </w:pPr>
      <w:tblPr>
        <w:tblBorders/>
      </w:tblPr>
      <w:tcPr>
        <w:shd w:val="clear" w:color="ffffff" w:fill="auto"/>
        <w:tcBorders>
          <w:top w:val="none" w:color="000000" w:sz="4" w:space="0"/>
          <w:left w:val="single" w:color="4472c4" w:themeColor="accent5" w:sz="4" w:space="0"/>
          <w:bottom w:val="none" w:color="000000" w:sz="4" w:space="0"/>
          <w:right w:val="none" w:color="000000" w:sz="4" w:space="0"/>
        </w:tcBorders>
      </w:tcPr>
    </w:tblStylePr>
    <w:tblStylePr w:type="lastRow">
      <w:rPr>
        <w:b/>
        <w:color w:val="254275" w:themeColor="accent5" w:themeShade="95"/>
        <w:sz w:val="22"/>
      </w:rPr>
      <w:pPr>
        <w:pBdr/>
        <w:spacing/>
        <w:ind/>
      </w:pPr>
      <w:tblPr>
        <w:tblBorders/>
      </w:tblPr>
      <w:tcPr>
        <w:shd w:val="clear" w:color="ffffff" w:fill="ffffff" w:themeFill="light1"/>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5">
    <w:name w:val="Grid Table 7 Colorful Accent 6"/>
    <w:basedOn w:val="1019"/>
    <w:uiPriority w:val="99"/>
    <w:pPr>
      <w:pBdr/>
      <w:spacing/>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529" w:themeColor="accent6" w:themeShade="95"/>
        <w:sz w:val="22"/>
      </w:rPr>
      <w:pPr>
        <w:pBdr/>
        <w:spacing/>
        <w:ind/>
      </w:pPr>
      <w:tblPr>
        <w:tblBorders/>
      </w:tblPr>
      <w:tcPr>
        <w:shd w:val="clear" w:color="ffffff" w:fill="e1efd8" w:themeFill="accent6" w:themeFillTint="34"/>
        <w:tcBorders/>
      </w:tcPr>
    </w:tblStylePr>
    <w:tblStylePr w:type="band1Vert">
      <w:pPr>
        <w:pBdr/>
        <w:spacing/>
        <w:ind/>
      </w:pPr>
      <w:tblPr>
        <w:tblBorders/>
      </w:tblPr>
      <w:tcPr>
        <w:shd w:val="clear" w:color="ffffff" w:fill="e1efd8" w:themeFill="accent6" w:themeFillTint="34"/>
        <w:tcBorders/>
      </w:tcPr>
    </w:tblStylePr>
    <w:tblStylePr w:type="band2Horz">
      <w:rPr>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529" w:themeColor="accent6"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0ad47" w:themeColor="accent6" w:sz="4" w:space="0"/>
        </w:tcBorders>
      </w:tcPr>
    </w:tblStylePr>
    <w:tblStylePr w:type="firstRow">
      <w:rPr>
        <w:b/>
        <w:color w:val="416529" w:themeColor="accent6" w:themeShade="95"/>
        <w:sz w:val="22"/>
      </w:rPr>
      <w:pPr>
        <w:pBdr/>
        <w:spacing/>
        <w:ind/>
      </w:pPr>
      <w:tblPr>
        <w:tblBorders/>
      </w:tblPr>
      <w:tcPr>
        <w:shd w:val="clear" w:color="ffffff" w:fill="ffffff" w:themeFill="light1"/>
        <w:tcBorders>
          <w:top w:val="none" w:color="000000" w:sz="4" w:space="0"/>
          <w:left w:val="none" w:color="000000" w:sz="4" w:space="0"/>
          <w:bottom w:val="single" w:color="70ad47" w:themeColor="accent6" w:sz="4" w:space="0"/>
          <w:right w:val="none" w:color="000000" w:sz="4" w:space="0"/>
        </w:tcBorders>
      </w:tcPr>
    </w:tblStylePr>
    <w:tblStylePr w:type="lastCol">
      <w:rPr>
        <w:i/>
        <w:color w:val="416529" w:themeColor="accent6" w:themeShade="95"/>
        <w:sz w:val="22"/>
      </w:rPr>
      <w:pPr>
        <w:pBdr/>
        <w:spacing/>
        <w:ind/>
      </w:pPr>
      <w:tblPr>
        <w:tblBorders/>
      </w:tblPr>
      <w:tcPr>
        <w:shd w:val="clear" w:color="ffffff" w:fill="auto"/>
        <w:tcBorders>
          <w:top w:val="none" w:color="000000" w:sz="4" w:space="0"/>
          <w:left w:val="single" w:color="70ad47" w:themeColor="accent6" w:sz="4" w:space="0"/>
          <w:bottom w:val="none" w:color="000000" w:sz="4" w:space="0"/>
          <w:right w:val="none" w:color="000000" w:sz="4" w:space="0"/>
        </w:tcBorders>
      </w:tcPr>
    </w:tblStylePr>
    <w:tblStylePr w:type="lastRow">
      <w:rPr>
        <w:b/>
        <w:color w:val="416529" w:themeColor="accent6" w:themeShade="95"/>
        <w:sz w:val="22"/>
      </w:rPr>
      <w:pPr>
        <w:pBdr/>
        <w:spacing/>
        <w:ind/>
      </w:pPr>
      <w:tblPr>
        <w:tblBorders/>
      </w:tblPr>
      <w:tcPr>
        <w:shd w:val="clear" w:color="ffffff" w:fill="ffffff" w:themeFill="light1"/>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6">
    <w:name w:val="List Table 1 Light"/>
    <w:basedOn w:val="1019"/>
    <w:uiPriority w:val="99"/>
    <w:pPr>
      <w:pBdr/>
      <w:spacing/>
      <w:ind/>
    </w:pPr>
    <w:tblPr>
      <w:tblStyleRowBandSize w:val="1"/>
      <w:tblStyleColBandSize w:val="1"/>
      <w:tblBorders/>
    </w:tblPr>
    <w:tcPr>
      <w:tcBorders/>
    </w:tcPr>
    <w:tblStylePr w:type="band1Horz">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7">
    <w:name w:val="List Table 1 Light Accent 1"/>
    <w:basedOn w:val="1019"/>
    <w:uiPriority w:val="99"/>
    <w:pPr>
      <w:pBdr/>
      <w:spacing/>
      <w:ind/>
    </w:pPr>
    <w:tblPr>
      <w:tblStyleRowBandSize w:val="1"/>
      <w:tblStyleColBandSize w:val="1"/>
      <w:tblBorders/>
    </w:tblPr>
    <w:tcPr>
      <w:tcBorders/>
    </w:tcPr>
    <w:tblStylePr w:type="band1Horz">
      <w:pPr>
        <w:pBdr/>
        <w:spacing/>
        <w:ind/>
      </w:pPr>
      <w:tblPr>
        <w:tblBorders/>
      </w:tblPr>
      <w:tcPr>
        <w:shd w:val="clear" w:color="ffffff" w:fill="d5e5f4" w:themeFill="accent1" w:themeFillTint="40"/>
        <w:tcBorders/>
      </w:tcPr>
    </w:tblStylePr>
    <w:tblStylePr w:type="band1Vert">
      <w:pPr>
        <w:pBdr/>
        <w:spacing/>
        <w:ind/>
      </w:pPr>
      <w:tblPr>
        <w:tblBorders/>
      </w:tblPr>
      <w:tcPr>
        <w:shd w:val="clear" w:color="ffffff"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5b9bd5" w:themeColor="accen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8">
    <w:name w:val="List Table 1 Light Accent 2"/>
    <w:basedOn w:val="1019"/>
    <w:uiPriority w:val="99"/>
    <w:pPr>
      <w:pBdr/>
      <w:spacing/>
      <w:ind/>
    </w:pPr>
    <w:tblPr>
      <w:tblStyleRowBandSize w:val="1"/>
      <w:tblStyleColBandSize w:val="1"/>
      <w:tblBorders/>
    </w:tblPr>
    <w:tcPr>
      <w:tcBorders/>
    </w:tcPr>
    <w:tblStylePr w:type="band1Horz">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9">
    <w:name w:val="List Table 1 Light Accent 3"/>
    <w:basedOn w:val="1019"/>
    <w:uiPriority w:val="99"/>
    <w:pPr>
      <w:pBdr/>
      <w:spacing/>
      <w:ind/>
    </w:pPr>
    <w:tblPr>
      <w:tblStyleRowBandSize w:val="1"/>
      <w:tblStyleColBandSize w:val="1"/>
      <w:tblBorders/>
    </w:tblPr>
    <w:tcPr>
      <w:tcBorders/>
    </w:tcPr>
    <w:tblStylePr w:type="band1Horz">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0">
    <w:name w:val="List Table 1 Light Accent 4"/>
    <w:basedOn w:val="1019"/>
    <w:uiPriority w:val="99"/>
    <w:pPr>
      <w:pBdr/>
      <w:spacing/>
      <w:ind/>
    </w:pPr>
    <w:tblPr>
      <w:tblStyleRowBandSize w:val="1"/>
      <w:tblStyleColBandSize w:val="1"/>
      <w:tblBorders/>
    </w:tblPr>
    <w:tcPr>
      <w:tcBorders/>
    </w:tcPr>
    <w:tblStylePr w:type="band1Horz">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1">
    <w:name w:val="List Table 1 Light Accent 5"/>
    <w:basedOn w:val="1019"/>
    <w:uiPriority w:val="99"/>
    <w:pPr>
      <w:pBdr/>
      <w:spacing/>
      <w:ind/>
    </w:pPr>
    <w:tblPr>
      <w:tblStyleRowBandSize w:val="1"/>
      <w:tblStyleColBandSize w:val="1"/>
      <w:tblBorders/>
    </w:tblPr>
    <w:tcPr>
      <w:tcBorders/>
    </w:tcPr>
    <w:tblStylePr w:type="band1Horz">
      <w:pPr>
        <w:pBdr/>
        <w:spacing/>
        <w:ind/>
      </w:pPr>
      <w:tblPr>
        <w:tblBorders/>
      </w:tblPr>
      <w:tcPr>
        <w:shd w:val="clear" w:color="ffffff" w:fill="cfdbf0" w:themeFill="accent5" w:themeFillTint="40"/>
        <w:tcBorders/>
      </w:tcPr>
    </w:tblStylePr>
    <w:tblStylePr w:type="band1Vert">
      <w:pPr>
        <w:pBdr/>
        <w:spacing/>
        <w:ind/>
      </w:pPr>
      <w:tblPr>
        <w:tblBorders/>
      </w:tblPr>
      <w:tcPr>
        <w:shd w:val="clear" w:color="ffffff"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4472c4" w:themeColor="accent5"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2">
    <w:name w:val="List Table 1 Light Accent 6"/>
    <w:basedOn w:val="1019"/>
    <w:uiPriority w:val="99"/>
    <w:pPr>
      <w:pBdr/>
      <w:spacing/>
      <w:ind/>
    </w:pPr>
    <w:tblPr>
      <w:tblStyleRowBandSize w:val="1"/>
      <w:tblStyleColBandSize w:val="1"/>
      <w:tblBorders/>
    </w:tblPr>
    <w:tcPr>
      <w:tcBorders/>
    </w:tcPr>
    <w:tblStylePr w:type="band1Horz">
      <w:pPr>
        <w:pBdr/>
        <w:spacing/>
        <w:ind/>
      </w:pPr>
      <w:tblPr>
        <w:tblBorders/>
      </w:tblPr>
      <w:tcPr>
        <w:shd w:val="clear" w:color="ffffff" w:fill="daebcf" w:themeFill="accent6" w:themeFillTint="40"/>
        <w:tcBorders/>
      </w:tcPr>
    </w:tblStylePr>
    <w:tblStylePr w:type="band1Vert">
      <w:pPr>
        <w:pBdr/>
        <w:spacing/>
        <w:ind/>
      </w:pPr>
      <w:tblPr>
        <w:tblBorders/>
      </w:tblPr>
      <w:tcPr>
        <w:shd w:val="clear" w:color="ffffff"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3">
    <w:name w:val="List Table 2"/>
    <w:basedOn w:val="1019"/>
    <w:uiPriority w:val="99"/>
    <w:pPr>
      <w:pBdr/>
      <w:spacing/>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4">
    <w:name w:val="List Table 2 Accent 1"/>
    <w:basedOn w:val="1019"/>
    <w:uiPriority w:val="99"/>
    <w:pPr>
      <w:pBdr/>
      <w:spacing/>
      <w:ind/>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cPr>
      <w:tcBorders/>
    </w:tcPr>
    <w:tblStylePr w:type="band1Horz">
      <w:rPr>
        <w:sz w:val="22"/>
      </w:rPr>
      <w:pPr>
        <w:pBdr/>
        <w:spacing/>
        <w:ind/>
      </w:pPr>
      <w:tblPr>
        <w:tblBorders/>
      </w:tblPr>
      <w:tcPr>
        <w:shd w:val="clear" w:color="ffffff" w:fill="d5e5f4" w:themeFill="accent1" w:themeFillTint="40"/>
        <w:tcBorders/>
      </w:tcPr>
    </w:tblStylePr>
    <w:tblStylePr w:type="band1Vert">
      <w:rPr>
        <w:sz w:val="22"/>
      </w:rPr>
      <w:pPr>
        <w:pBdr/>
        <w:spacing/>
        <w:ind/>
      </w:pPr>
      <w:tblPr>
        <w:tblBorders/>
      </w:tblPr>
      <w:tcPr>
        <w:shd w:val="clear" w:color="ffffff"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5b9bd5" w:themeColor="accent1" w:sz="4" w:space="0"/>
          <w:left w:val="none" w:color="000000" w:sz="4" w:space="0"/>
          <w:bottom w:val="single" w:color="5b9bd5" w:themeColor="accen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5b9bd5" w:themeColor="accent1" w:sz="4" w:space="0"/>
          <w:left w:val="none" w:color="000000" w:sz="4" w:space="0"/>
          <w:bottom w:val="single" w:color="5b9bd5"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5">
    <w:name w:val="List Table 2 Accent 2"/>
    <w:basedOn w:val="1019"/>
    <w:uiPriority w:val="99"/>
    <w:pPr>
      <w:pBdr/>
      <w:spacing/>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sz w:val="22"/>
      </w:rPr>
      <w:pPr>
        <w:pBdr/>
        <w:spacing/>
        <w:ind/>
      </w:pPr>
      <w:tblPr>
        <w:tblBorders/>
      </w:tblPr>
      <w:tcPr>
        <w:shd w:val="clear" w:color="ffffff" w:fill="fadecb" w:themeFill="accent2" w:themeFillTint="40"/>
        <w:tcBorders/>
      </w:tcPr>
    </w:tblStylePr>
    <w:tblStylePr w:type="band1Vert">
      <w:rPr>
        <w:sz w:val="22"/>
      </w:rPr>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ed7d31" w:themeColor="accent2" w:sz="4" w:space="0"/>
          <w:left w:val="none" w:color="000000" w:sz="4" w:space="0"/>
          <w:bottom w:val="single" w:color="ed7d31" w:themeColor="accent2"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ed7d31" w:themeColor="accent2" w:sz="4" w:space="0"/>
          <w:left w:val="none" w:color="000000" w:sz="4" w:space="0"/>
          <w:bottom w:val="single" w:color="ed7d31"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6">
    <w:name w:val="List Table 2 Accent 3"/>
    <w:basedOn w:val="1019"/>
    <w:uiPriority w:val="99"/>
    <w:pPr>
      <w:pBdr/>
      <w:spacing/>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sz w:val="22"/>
      </w:rPr>
      <w:pPr>
        <w:pBdr/>
        <w:spacing/>
        <w:ind/>
      </w:pPr>
      <w:tblPr>
        <w:tblBorders/>
      </w:tblPr>
      <w:tcPr>
        <w:shd w:val="clear" w:color="ffffff" w:fill="e8e8e8" w:themeFill="accent3" w:themeFillTint="40"/>
        <w:tcBorders/>
      </w:tcPr>
    </w:tblStylePr>
    <w:tblStylePr w:type="band1Vert">
      <w:rPr>
        <w:sz w:val="22"/>
      </w:rPr>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a5a5a5" w:themeColor="accent3" w:sz="4" w:space="0"/>
          <w:left w:val="none" w:color="000000" w:sz="4" w:space="0"/>
          <w:bottom w:val="single" w:color="a5a5a5" w:themeColor="accent3"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a5a5a5" w:themeColor="accent3" w:sz="4" w:space="0"/>
          <w:left w:val="none" w:color="000000" w:sz="4" w:space="0"/>
          <w:bottom w:val="single" w:color="a5a5a5"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7">
    <w:name w:val="List Table 2 Accent 4"/>
    <w:basedOn w:val="1019"/>
    <w:uiPriority w:val="99"/>
    <w:pPr>
      <w:pBdr/>
      <w:spacing/>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sz w:val="22"/>
      </w:rPr>
      <w:pPr>
        <w:pBdr/>
        <w:spacing/>
        <w:ind/>
      </w:pPr>
      <w:tblPr>
        <w:tblBorders/>
      </w:tblPr>
      <w:tcPr>
        <w:shd w:val="clear" w:color="ffffff" w:fill="ffefbf" w:themeFill="accent4" w:themeFillTint="40"/>
        <w:tcBorders/>
      </w:tcPr>
    </w:tblStylePr>
    <w:tblStylePr w:type="band1Vert">
      <w:rPr>
        <w:sz w:val="22"/>
      </w:rPr>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ffc000" w:themeColor="accent4" w:sz="4" w:space="0"/>
          <w:left w:val="none" w:color="000000" w:sz="4" w:space="0"/>
          <w:bottom w:val="single" w:color="ffc000" w:themeColor="accent4"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ffc000" w:themeColor="accent4" w:sz="4" w:space="0"/>
          <w:left w:val="none" w:color="000000" w:sz="4" w:space="0"/>
          <w:bottom w:val="single" w:color="ffc000"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8">
    <w:name w:val="List Table 2 Accent 5"/>
    <w:basedOn w:val="1019"/>
    <w:uiPriority w:val="99"/>
    <w:pPr>
      <w:pBdr/>
      <w:spacing/>
      <w:ind/>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cPr>
      <w:tcBorders/>
    </w:tcPr>
    <w:tblStylePr w:type="band1Horz">
      <w:rPr>
        <w:sz w:val="22"/>
      </w:rPr>
      <w:pPr>
        <w:pBdr/>
        <w:spacing/>
        <w:ind/>
      </w:pPr>
      <w:tblPr>
        <w:tblBorders/>
      </w:tblPr>
      <w:tcPr>
        <w:shd w:val="clear" w:color="ffffff" w:fill="cfdbf0" w:themeFill="accent5" w:themeFillTint="40"/>
        <w:tcBorders/>
      </w:tcPr>
    </w:tblStylePr>
    <w:tblStylePr w:type="band1Vert">
      <w:rPr>
        <w:sz w:val="22"/>
      </w:rPr>
      <w:pPr>
        <w:pBdr/>
        <w:spacing/>
        <w:ind/>
      </w:pPr>
      <w:tblPr>
        <w:tblBorders/>
      </w:tblPr>
      <w:tcPr>
        <w:shd w:val="clear" w:color="ffffff"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4472c4" w:themeColor="accent5" w:sz="4" w:space="0"/>
          <w:left w:val="none" w:color="000000" w:sz="4" w:space="0"/>
          <w:bottom w:val="single" w:color="4472c4" w:themeColor="accent5"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4472c4" w:themeColor="accent5" w:sz="4" w:space="0"/>
          <w:left w:val="none" w:color="000000" w:sz="4" w:space="0"/>
          <w:bottom w:val="single" w:color="4472c4"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9">
    <w:name w:val="List Table 2 Accent 6"/>
    <w:basedOn w:val="1019"/>
    <w:uiPriority w:val="99"/>
    <w:pPr>
      <w:pBdr/>
      <w:spacing/>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sz w:val="22"/>
      </w:rPr>
      <w:pPr>
        <w:pBdr/>
        <w:spacing/>
        <w:ind/>
      </w:pPr>
      <w:tblPr>
        <w:tblBorders/>
      </w:tblPr>
      <w:tcPr>
        <w:shd w:val="clear" w:color="ffffff" w:fill="daebcf" w:themeFill="accent6" w:themeFillTint="40"/>
        <w:tcBorders/>
      </w:tcPr>
    </w:tblStylePr>
    <w:tblStylePr w:type="band1Vert">
      <w:rPr>
        <w:sz w:val="22"/>
      </w:rPr>
      <w:pPr>
        <w:pBdr/>
        <w:spacing/>
        <w:ind/>
      </w:pPr>
      <w:tblPr>
        <w:tblBorders/>
      </w:tblPr>
      <w:tcPr>
        <w:shd w:val="clear" w:color="ffffff"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70ad47" w:themeColor="accent6" w:sz="4" w:space="0"/>
          <w:left w:val="none" w:color="000000" w:sz="4" w:space="0"/>
          <w:bottom w:val="single" w:color="70ad47" w:themeColor="accent6"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70ad47" w:themeColor="accent6" w:sz="4" w:space="0"/>
          <w:left w:val="none" w:color="000000" w:sz="4" w:space="0"/>
          <w:bottom w:val="single" w:color="70ad47"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0">
    <w:name w:val="List Table 3"/>
    <w:basedOn w:val="1019"/>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sz w:val="22"/>
      </w:rPr>
      <w:pPr>
        <w:pBdr/>
        <w:spacing/>
        <w:ind/>
      </w:pPr>
      <w:tblPr>
        <w:tblBorders/>
      </w:tblPr>
      <w:tcPr>
        <w:tcBorders>
          <w:top w:val="single" w:color="000000" w:themeColor="text1" w:sz="4" w:space="0"/>
          <w:bottom w:val="single" w:color="000000" w:themeColor="text1" w:sz="4" w:space="0"/>
        </w:tcBorders>
      </w:tcPr>
    </w:tblStylePr>
    <w:tblStylePr w:type="band1Vert">
      <w:rPr>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1">
    <w:name w:val="List Table 3 Accent 1"/>
    <w:basedOn w:val="1019"/>
    <w:uiPriority w:val="99"/>
    <w:pPr>
      <w:pBdr/>
      <w:spacing/>
      <w:ind/>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cPr>
      <w:tcBorders/>
    </w:tcPr>
    <w:tblStylePr w:type="band1Horz">
      <w:rPr>
        <w:sz w:val="22"/>
      </w:rPr>
      <w:pPr>
        <w:pBdr/>
        <w:spacing/>
        <w:ind/>
      </w:pPr>
      <w:tblPr>
        <w:tblBorders/>
      </w:tblPr>
      <w:tcPr>
        <w:tcBorders>
          <w:top w:val="single" w:color="5b9bd5" w:themeColor="accent1" w:sz="4" w:space="0"/>
          <w:bottom w:val="single" w:color="5b9bd5" w:themeColor="accent1" w:sz="4" w:space="0"/>
        </w:tcBorders>
      </w:tcPr>
    </w:tblStylePr>
    <w:tblStylePr w:type="band1Vert">
      <w:rPr>
        <w:sz w:val="22"/>
      </w:rPr>
      <w:pPr>
        <w:pBdr/>
        <w:spacing/>
        <w:ind/>
      </w:pPr>
      <w:tblPr>
        <w:tblBorders/>
      </w:tblPr>
      <w:tcPr>
        <w:tcBorders>
          <w:left w:val="single" w:color="5b9bd5" w:themeColor="accent1" w:sz="4" w:space="0"/>
          <w:right w:val="single" w:color="5b9bd5"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5b9bd5"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2">
    <w:name w:val="List Table 3 Accent 2"/>
    <w:basedOn w:val="1019"/>
    <w:uiPriority w:val="99"/>
    <w:pPr>
      <w:pBdr/>
      <w:spacing/>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sz w:val="22"/>
      </w:rPr>
      <w:pPr>
        <w:pBdr/>
        <w:spacing/>
        <w:ind/>
      </w:pPr>
      <w:tblPr>
        <w:tblBorders/>
      </w:tblPr>
      <w:tcPr>
        <w:tcBorders>
          <w:top w:val="single" w:color="ed7d31" w:themeColor="accent2" w:sz="4" w:space="0"/>
          <w:bottom w:val="single" w:color="ed7d31" w:themeColor="accent2" w:sz="4" w:space="0"/>
        </w:tcBorders>
      </w:tcPr>
    </w:tblStylePr>
    <w:tblStylePr w:type="band1Vert">
      <w:rPr>
        <w:sz w:val="22"/>
      </w:rPr>
      <w:pPr>
        <w:pBdr/>
        <w:spacing/>
        <w:ind/>
      </w:pPr>
      <w:tblPr>
        <w:tblBorders/>
      </w:tblPr>
      <w:tcPr>
        <w:tcBorders>
          <w:left w:val="single" w:color="ed7d31" w:themeColor="accent2" w:sz="4" w:space="0"/>
          <w:right w:val="single" w:color="ed7d31"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4b184" w:themeFill="accent2" w:themeFillTint="97"/>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3">
    <w:name w:val="List Table 3 Accent 3"/>
    <w:basedOn w:val="1019"/>
    <w:uiPriority w:val="99"/>
    <w:pPr>
      <w:pBdr/>
      <w:spacing/>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sz w:val="22"/>
      </w:rPr>
      <w:pPr>
        <w:pBdr/>
        <w:spacing/>
        <w:ind/>
      </w:pPr>
      <w:tblPr>
        <w:tblBorders/>
      </w:tblPr>
      <w:tcPr>
        <w:tcBorders>
          <w:top w:val="single" w:color="a5a5a5" w:themeColor="accent3" w:sz="4" w:space="0"/>
          <w:bottom w:val="single" w:color="a5a5a5" w:themeColor="accent3" w:sz="4" w:space="0"/>
        </w:tcBorders>
      </w:tcPr>
    </w:tblStylePr>
    <w:tblStylePr w:type="band1Vert">
      <w:rPr>
        <w:sz w:val="22"/>
      </w:rPr>
      <w:pPr>
        <w:pBdr/>
        <w:spacing/>
        <w:ind/>
      </w:pPr>
      <w:tblPr>
        <w:tblBorders/>
      </w:tblPr>
      <w:tcPr>
        <w:tcBorders>
          <w:left w:val="single" w:color="a5a5a5" w:themeColor="accent3" w:sz="4" w:space="0"/>
          <w:right w:val="single" w:color="a5a5a5"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c9c9c9" w:themeFill="accent3"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4">
    <w:name w:val="List Table 3 Accent 4"/>
    <w:basedOn w:val="1019"/>
    <w:uiPriority w:val="99"/>
    <w:pPr>
      <w:pBdr/>
      <w:spacing/>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sz w:val="22"/>
      </w:rPr>
      <w:pPr>
        <w:pBdr/>
        <w:spacing/>
        <w:ind/>
      </w:pPr>
      <w:tblPr>
        <w:tblBorders/>
      </w:tblPr>
      <w:tcPr>
        <w:tcBorders>
          <w:top w:val="single" w:color="ffc000" w:themeColor="accent4" w:sz="4" w:space="0"/>
          <w:bottom w:val="single" w:color="ffc000" w:themeColor="accent4" w:sz="4" w:space="0"/>
        </w:tcBorders>
      </w:tcPr>
    </w:tblStylePr>
    <w:tblStylePr w:type="band1Vert">
      <w:rPr>
        <w:sz w:val="22"/>
      </w:rPr>
      <w:pPr>
        <w:pBdr/>
        <w:spacing/>
        <w:ind/>
      </w:pPr>
      <w:tblPr>
        <w:tblBorders/>
      </w:tblPr>
      <w:tcPr>
        <w:tcBorders>
          <w:left w:val="single" w:color="ffc000" w:themeColor="accent4" w:sz="4" w:space="0"/>
          <w:right w:val="single" w:color="ffc000"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d865" w:themeFill="accent4"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5">
    <w:name w:val="List Table 3 Accent 5"/>
    <w:basedOn w:val="1019"/>
    <w:uiPriority w:val="99"/>
    <w:pPr>
      <w:pBdr/>
      <w:spacing/>
      <w:ind/>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cPr>
      <w:tcBorders/>
    </w:tcPr>
    <w:tblStylePr w:type="band1Horz">
      <w:rPr>
        <w:sz w:val="22"/>
      </w:rPr>
      <w:pPr>
        <w:pBdr/>
        <w:spacing/>
        <w:ind/>
      </w:pPr>
      <w:tblPr>
        <w:tblBorders/>
      </w:tblPr>
      <w:tcPr>
        <w:tcBorders>
          <w:top w:val="single" w:color="4472c4" w:themeColor="accent5" w:sz="4" w:space="0"/>
          <w:bottom w:val="single" w:color="4472c4" w:themeColor="accent5" w:sz="4" w:space="0"/>
        </w:tcBorders>
      </w:tcPr>
    </w:tblStylePr>
    <w:tblStylePr w:type="band1Vert">
      <w:rPr>
        <w:sz w:val="22"/>
      </w:rPr>
      <w:pPr>
        <w:pBdr/>
        <w:spacing/>
        <w:ind/>
      </w:pPr>
      <w:tblPr>
        <w:tblBorders/>
      </w:tblPr>
      <w:tcPr>
        <w:tcBorders>
          <w:left w:val="single" w:color="4472c4" w:themeColor="accent5" w:sz="4" w:space="0"/>
          <w:right w:val="single" w:color="4472c4"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8da9db" w:themeFill="accent5"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6">
    <w:name w:val="List Table 3 Accent 6"/>
    <w:basedOn w:val="1019"/>
    <w:uiPriority w:val="99"/>
    <w:pPr>
      <w:pBdr/>
      <w:spacing/>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sz w:val="22"/>
      </w:rPr>
      <w:pPr>
        <w:pBdr/>
        <w:spacing/>
        <w:ind/>
      </w:pPr>
      <w:tblPr>
        <w:tblBorders/>
      </w:tblPr>
      <w:tcPr>
        <w:tcBorders>
          <w:top w:val="single" w:color="70ad47" w:themeColor="accent6" w:sz="4" w:space="0"/>
          <w:bottom w:val="single" w:color="70ad47" w:themeColor="accent6" w:sz="4" w:space="0"/>
        </w:tcBorders>
      </w:tcPr>
    </w:tblStylePr>
    <w:tblStylePr w:type="band1Vert">
      <w:rPr>
        <w:sz w:val="22"/>
      </w:rPr>
      <w:pPr>
        <w:pBdr/>
        <w:spacing/>
        <w:ind/>
      </w:pPr>
      <w:tblPr>
        <w:tblBorders/>
      </w:tblPr>
      <w:tcPr>
        <w:tcBorders>
          <w:left w:val="single" w:color="70ad47" w:themeColor="accent6" w:sz="4" w:space="0"/>
          <w:right w:val="single" w:color="70ad47"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9d08e" w:themeFill="accent6"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7">
    <w:name w:val="List Table 4"/>
    <w:basedOn w:val="1019"/>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8">
    <w:name w:val="List Table 4 Accent 1"/>
    <w:basedOn w:val="1019"/>
    <w:uiPriority w:val="99"/>
    <w:pPr>
      <w:pBdr/>
      <w:spacing/>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cPr>
      <w:tcBorders/>
    </w:tcPr>
    <w:tblStylePr w:type="band1Horz">
      <w:rPr>
        <w:sz w:val="22"/>
      </w:rPr>
      <w:pPr>
        <w:pBdr/>
        <w:spacing/>
        <w:ind/>
      </w:pPr>
      <w:tblPr>
        <w:tblBorders/>
      </w:tblPr>
      <w:tcPr>
        <w:shd w:val="clear" w:color="ffffff" w:fill="d5e5f4" w:themeFill="accent1" w:themeFillTint="40"/>
        <w:tcBorders/>
      </w:tcPr>
    </w:tblStylePr>
    <w:tblStylePr w:type="band1Vert">
      <w:rPr>
        <w:sz w:val="22"/>
      </w:rPr>
      <w:pPr>
        <w:pBdr/>
        <w:spacing/>
        <w:ind/>
      </w:pPr>
      <w:tblPr>
        <w:tblBorders/>
      </w:tblPr>
      <w:tcPr>
        <w:shd w:val="clear" w:color="ffffff"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5b9bd5"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9">
    <w:name w:val="List Table 4 Accent 2"/>
    <w:basedOn w:val="1019"/>
    <w:uiPriority w:val="99"/>
    <w:pPr>
      <w:pBdr/>
      <w:spacing/>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sz w:val="22"/>
      </w:rPr>
      <w:pPr>
        <w:pBdr/>
        <w:spacing/>
        <w:ind/>
      </w:pPr>
      <w:tblPr>
        <w:tblBorders/>
      </w:tblPr>
      <w:tcPr>
        <w:shd w:val="clear" w:color="ffffff" w:fill="fadecb" w:themeFill="accent2" w:themeFillTint="40"/>
        <w:tcBorders/>
      </w:tcPr>
    </w:tblStylePr>
    <w:tblStylePr w:type="band1Vert">
      <w:rPr>
        <w:sz w:val="22"/>
      </w:rPr>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ed7d31" w:themeFill="accent2"/>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0">
    <w:name w:val="List Table 4 Accent 3"/>
    <w:basedOn w:val="1019"/>
    <w:uiPriority w:val="99"/>
    <w:pPr>
      <w:pBdr/>
      <w:spacing/>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sz w:val="22"/>
      </w:rPr>
      <w:pPr>
        <w:pBdr/>
        <w:spacing/>
        <w:ind/>
      </w:pPr>
      <w:tblPr>
        <w:tblBorders/>
      </w:tblPr>
      <w:tcPr>
        <w:shd w:val="clear" w:color="ffffff" w:fill="e8e8e8" w:themeFill="accent3" w:themeFillTint="40"/>
        <w:tcBorders/>
      </w:tcPr>
    </w:tblStylePr>
    <w:tblStylePr w:type="band1Vert">
      <w:rPr>
        <w:sz w:val="22"/>
      </w:rPr>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5a5a5" w:themeFill="accent3"/>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1">
    <w:name w:val="List Table 4 Accent 4"/>
    <w:basedOn w:val="1019"/>
    <w:uiPriority w:val="99"/>
    <w:pPr>
      <w:pBdr/>
      <w:spacing/>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sz w:val="22"/>
      </w:rPr>
      <w:pPr>
        <w:pBdr/>
        <w:spacing/>
        <w:ind/>
      </w:pPr>
      <w:tblPr>
        <w:tblBorders/>
      </w:tblPr>
      <w:tcPr>
        <w:shd w:val="clear" w:color="ffffff" w:fill="ffefbf" w:themeFill="accent4" w:themeFillTint="40"/>
        <w:tcBorders/>
      </w:tcPr>
    </w:tblStylePr>
    <w:tblStylePr w:type="band1Vert">
      <w:rPr>
        <w:sz w:val="22"/>
      </w:rPr>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c000" w:themeFill="accent4"/>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2">
    <w:name w:val="List Table 4 Accent 5"/>
    <w:basedOn w:val="1019"/>
    <w:uiPriority w:val="99"/>
    <w:pPr>
      <w:pBdr/>
      <w:spacing/>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cPr>
      <w:tcBorders/>
    </w:tcPr>
    <w:tblStylePr w:type="band1Horz">
      <w:rPr>
        <w:sz w:val="22"/>
      </w:rPr>
      <w:pPr>
        <w:pBdr/>
        <w:spacing/>
        <w:ind/>
      </w:pPr>
      <w:tblPr>
        <w:tblBorders/>
      </w:tblPr>
      <w:tcPr>
        <w:shd w:val="clear" w:color="ffffff" w:fill="cfdbf0" w:themeFill="accent5" w:themeFillTint="40"/>
        <w:tcBorders/>
      </w:tcPr>
    </w:tblStylePr>
    <w:tblStylePr w:type="band1Vert">
      <w:rPr>
        <w:sz w:val="22"/>
      </w:rPr>
      <w:pPr>
        <w:pBdr/>
        <w:spacing/>
        <w:ind/>
      </w:pPr>
      <w:tblPr>
        <w:tblBorders/>
      </w:tblPr>
      <w:tcPr>
        <w:shd w:val="clear" w:color="ffffff"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472c4" w:themeFill="accent5"/>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3">
    <w:name w:val="List Table 4 Accent 6"/>
    <w:basedOn w:val="1019"/>
    <w:uiPriority w:val="99"/>
    <w:pPr>
      <w:pBdr/>
      <w:spacing/>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sz w:val="22"/>
      </w:rPr>
      <w:pPr>
        <w:pBdr/>
        <w:spacing/>
        <w:ind/>
      </w:pPr>
      <w:tblPr>
        <w:tblBorders/>
      </w:tblPr>
      <w:tcPr>
        <w:shd w:val="clear" w:color="ffffff" w:fill="daebcf" w:themeFill="accent6" w:themeFillTint="40"/>
        <w:tcBorders/>
      </w:tcPr>
    </w:tblStylePr>
    <w:tblStylePr w:type="band1Vert">
      <w:rPr>
        <w:sz w:val="22"/>
      </w:rPr>
      <w:pPr>
        <w:pBdr/>
        <w:spacing/>
        <w:ind/>
      </w:pPr>
      <w:tblPr>
        <w:tblBorders/>
      </w:tblPr>
      <w:tcPr>
        <w:shd w:val="clear" w:color="ffffff"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70ad47" w:themeFill="accent6"/>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4">
    <w:name w:val="List Table 5 Dark"/>
    <w:basedOn w:val="1019"/>
    <w:uiPriority w:val="99"/>
    <w:pPr>
      <w:pBdr/>
      <w:spacing/>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ffffff"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ffffff"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ffffff"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000000"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ffffff" w:fill="7f7f7f" w:themeFill="text1" w:themeFillTint="80"/>
        <w:tcBorders>
          <w:top w:val="single" w:color="000000"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000000"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5">
    <w:name w:val="List Table 5 Dark Accent 1"/>
    <w:basedOn w:val="1019"/>
    <w:uiPriority w:val="99"/>
    <w:pPr>
      <w:pBdr/>
      <w:spacing/>
      <w:ind/>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cPr>
      <w:tcBorders/>
    </w:tcPr>
    <w:tblStylePr w:type="band1Horz">
      <w:pPr>
        <w:pBdr/>
        <w:spacing/>
        <w:ind/>
      </w:pPr>
      <w:tblPr>
        <w:tblBorders/>
      </w:tblPr>
      <w:tcPr>
        <w:shd w:val="clear" w:color="ffffff" w:fill="5b9bd5"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ffffff" w:fill="5b9bd5"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ffffff" w:fill="5b9bd5"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5b9bd5"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ffffff" w:fill="5b9bd5" w:themeFill="accent1"/>
        <w:tcBorders>
          <w:top w:val="single" w:color="5b9bd5"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5b9bd5"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6">
    <w:name w:val="List Table 5 Dark Accent 2"/>
    <w:basedOn w:val="1019"/>
    <w:uiPriority w:val="99"/>
    <w:pPr>
      <w:pBdr/>
      <w:spacing/>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fffff"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fffff"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fffff"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ed7d31"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fffff" w:fill="f4b184" w:themeFill="accent2" w:themeFillTint="97"/>
        <w:tcBorders>
          <w:top w:val="single" w:color="ed7d31"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ed7d31"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7">
    <w:name w:val="List Table 5 Dark Accent 3"/>
    <w:basedOn w:val="1019"/>
    <w:uiPriority w:val="99"/>
    <w:pPr>
      <w:pBdr/>
      <w:spacing/>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ffffff"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ffffff"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ffffff"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5a5a5"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ffffff" w:fill="c9c9c9" w:themeFill="accent3" w:themeFillTint="98"/>
        <w:tcBorders>
          <w:top w:val="single" w:color="a5a5a5"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5a5a5"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8">
    <w:name w:val="List Table 5 Dark Accent 4"/>
    <w:basedOn w:val="1019"/>
    <w:uiPriority w:val="99"/>
    <w:pPr>
      <w:pBdr/>
      <w:spacing/>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ffff"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ffff"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ffff"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c000"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ffff" w:fill="ffd865" w:themeFill="accent4" w:themeFillTint="9A"/>
        <w:tcBorders>
          <w:top w:val="single" w:color="ffc000"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c000"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9">
    <w:name w:val="List Table 5 Dark Accent 5"/>
    <w:basedOn w:val="1019"/>
    <w:uiPriority w:val="99"/>
    <w:pPr>
      <w:pBdr/>
      <w:spacing/>
      <w:ind/>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tblPr>
    <w:tcPr>
      <w:tcBorders/>
    </w:tcPr>
    <w:tblStylePr w:type="band1Horz">
      <w:pPr>
        <w:pBdr/>
        <w:spacing/>
        <w:ind/>
      </w:pPr>
      <w:tblPr>
        <w:tblBorders/>
      </w:tblPr>
      <w:tcPr>
        <w:shd w:val="clear" w:color="ffffff" w:fill="8da9db"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ffff" w:fill="8da9db"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ffff" w:fill="8da9db"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ffffff" w:fill="8da9db" w:themeFill="accent5" w:themeFillTint="9A"/>
        <w:tcBorders>
          <w:top w:val="single" w:color="4472c4"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0">
    <w:name w:val="List Table 5 Dark Accent 6"/>
    <w:basedOn w:val="1019"/>
    <w:uiPriority w:val="99"/>
    <w:pPr>
      <w:pBdr/>
      <w:spacing/>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ffffff"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ffffff"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ffffff"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0ad47"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ffffff" w:fill="a9d08e" w:themeFill="accent6" w:themeFillTint="98"/>
        <w:tcBorders>
          <w:top w:val="single" w:color="70ad47"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0ad47"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1">
    <w:name w:val="List Table 6 Colorful"/>
    <w:basedOn w:val="1019"/>
    <w:uiPriority w:val="99"/>
    <w:pPr>
      <w:pBdr/>
      <w:spacing/>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2">
    <w:name w:val="List Table 6 Colorful Accent 1"/>
    <w:basedOn w:val="1019"/>
    <w:uiPriority w:val="99"/>
    <w:pPr>
      <w:pBdr/>
      <w:spacing/>
      <w:ind/>
    </w:pPr>
    <w:tblPr>
      <w:tblStyleRowBandSize w:val="1"/>
      <w:tblStyleColBandSize w:val="1"/>
      <w:tblBorders>
        <w:top w:val="single" w:color="5b9bd5" w:themeColor="accent1" w:sz="4" w:space="0"/>
        <w:bottom w:val="single" w:color="5b9bd5" w:themeColor="accent1" w:sz="4" w:space="0"/>
      </w:tblBorders>
    </w:tblPr>
    <w:tcPr>
      <w:tcBorders/>
    </w:tcPr>
    <w:tblStylePr w:type="band1Horz">
      <w:rPr>
        <w:color w:val="245b8d" w:themeColor="accent1" w:themeShade="95"/>
        <w:sz w:val="22"/>
      </w:rPr>
      <w:pPr>
        <w:pBdr/>
        <w:spacing/>
        <w:ind/>
      </w:pPr>
      <w:tblPr>
        <w:tblBorders/>
      </w:tblPr>
      <w:tcPr>
        <w:shd w:val="clear" w:color="ffffff" w:fill="d5e5f4" w:themeFill="accent1" w:themeFillTint="40"/>
        <w:tcBorders/>
      </w:tcPr>
    </w:tblStylePr>
    <w:tblStylePr w:type="band1Vert">
      <w:pPr>
        <w:pBdr/>
        <w:spacing/>
        <w:ind/>
      </w:pPr>
      <w:tblPr>
        <w:tblBorders/>
      </w:tblPr>
      <w:tcPr>
        <w:shd w:val="clear" w:color="ffffff" w:fill="d5e5f4" w:themeFill="accent1" w:themeFillTint="40"/>
        <w:tcBorders/>
      </w:tcPr>
    </w:tblStylePr>
    <w:tblStylePr w:type="band2Horz">
      <w:rPr>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5b9bd5"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5b9bd5"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3">
    <w:name w:val="List Table 6 Colorful Accent 2"/>
    <w:basedOn w:val="1019"/>
    <w:uiPriority w:val="99"/>
    <w:pPr>
      <w:pBdr/>
      <w:spacing/>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ed7d31" w:themeColor="accent2"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ed7d31"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4">
    <w:name w:val="List Table 6 Colorful Accent 3"/>
    <w:basedOn w:val="1019"/>
    <w:uiPriority w:val="99"/>
    <w:pPr>
      <w:pBdr/>
      <w:spacing/>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757575" w:themeColor="accent3" w:themeTint="98" w:themeShade="95"/>
        <w:sz w:val="22"/>
      </w:rPr>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rPr>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a5a5a5" w:themeColor="accent3"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5">
    <w:name w:val="List Table 6 Colorful Accent 4"/>
    <w:basedOn w:val="1019"/>
    <w:uiPriority w:val="99"/>
    <w:pPr>
      <w:pBdr/>
      <w:spacing/>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ffc000" w:themeColor="accent4"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ffc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6">
    <w:name w:val="List Table 6 Colorful Accent 5"/>
    <w:basedOn w:val="1019"/>
    <w:uiPriority w:val="99"/>
    <w:pPr>
      <w:pBdr/>
      <w:spacing/>
      <w:ind/>
    </w:pPr>
    <w:tblPr>
      <w:tblStyleRowBandSize w:val="1"/>
      <w:tblStyleColBandSize w:val="1"/>
      <w:tblBorders>
        <w:top w:val="single" w:color="8da9db" w:themeColor="accent5" w:themeTint="9A" w:sz="4" w:space="0"/>
        <w:bottom w:val="single" w:color="8da9db" w:themeColor="accent5" w:themeTint="9A" w:sz="4" w:space="0"/>
      </w:tblBorders>
    </w:tblPr>
    <w:tcPr>
      <w:tcBorders/>
    </w:tcPr>
    <w:tblStylePr w:type="band1Horz">
      <w:rPr>
        <w:color w:val="335ba0" w:themeColor="accent5" w:themeTint="9A" w:themeShade="95"/>
        <w:sz w:val="22"/>
      </w:rPr>
      <w:pPr>
        <w:pBdr/>
        <w:spacing/>
        <w:ind/>
      </w:pPr>
      <w:tblPr>
        <w:tblBorders/>
      </w:tblPr>
      <w:tcPr>
        <w:shd w:val="clear" w:color="ffffff" w:fill="cfdbf0" w:themeFill="accent5" w:themeFillTint="40"/>
        <w:tcBorders/>
      </w:tcPr>
    </w:tblStylePr>
    <w:tblStylePr w:type="band1Vert">
      <w:pPr>
        <w:pBdr/>
        <w:spacing/>
        <w:ind/>
      </w:pPr>
      <w:tblPr>
        <w:tblBorders/>
      </w:tblPr>
      <w:tcPr>
        <w:shd w:val="clear" w:color="ffffff" w:fill="cfdbf0" w:themeFill="accent5" w:themeFillTint="40"/>
        <w:tcBorders/>
      </w:tcPr>
    </w:tblStylePr>
    <w:tblStylePr w:type="band2Horz">
      <w:rPr>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4472c4" w:themeColor="accent5"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4472c4"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7">
    <w:name w:val="List Table 6 Colorful Accent 6"/>
    <w:basedOn w:val="1019"/>
    <w:uiPriority w:val="99"/>
    <w:pPr>
      <w:pBdr/>
      <w:spacing/>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5e923c" w:themeColor="accent6" w:themeTint="98" w:themeShade="95"/>
        <w:sz w:val="22"/>
      </w:rPr>
      <w:pPr>
        <w:pBdr/>
        <w:spacing/>
        <w:ind/>
      </w:pPr>
      <w:tblPr>
        <w:tblBorders/>
      </w:tblPr>
      <w:tcPr>
        <w:shd w:val="clear" w:color="ffffff" w:fill="daebcf" w:themeFill="accent6" w:themeFillTint="40"/>
        <w:tcBorders/>
      </w:tcPr>
    </w:tblStylePr>
    <w:tblStylePr w:type="band1Vert">
      <w:pPr>
        <w:pBdr/>
        <w:spacing/>
        <w:ind/>
      </w:pPr>
      <w:tblPr>
        <w:tblBorders/>
      </w:tblPr>
      <w:tcPr>
        <w:shd w:val="clear" w:color="ffffff" w:fill="daebcf" w:themeFill="accent6" w:themeFillTint="40"/>
        <w:tcBorders/>
      </w:tcPr>
    </w:tblStylePr>
    <w:tblStylePr w:type="band2Horz">
      <w:rPr>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70ad47" w:themeColor="accent6"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8">
    <w:name w:val="List Table 7 Colorful"/>
    <w:basedOn w:val="1019"/>
    <w:uiPriority w:val="99"/>
    <w:pPr>
      <w:pBdr/>
      <w:spacing/>
      <w:ind/>
    </w:pPr>
    <w:tblPr>
      <w:tblStyleRowBandSize w:val="1"/>
      <w:tblStyleColBandSize w:val="1"/>
      <w:tblBorders>
        <w:right w:val="single" w:color="7f7f7f"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000000" w:themeColor="text1" w:sz="4" w:space="0"/>
        </w:tcBorders>
      </w:tcPr>
    </w:tblStylePr>
    <w:tblStylePr w:type="firstRow">
      <w:rPr>
        <w:i/>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fill="auto"/>
        <w:tcBorders>
          <w:top w:val="none" w:color="000000" w:sz="4" w:space="0"/>
          <w:left w:val="single" w:color="000000" w:themeColor="text1" w:sz="4" w:space="0"/>
          <w:bottom w:val="none" w:color="000000" w:sz="4" w:space="0"/>
          <w:right w:val="none" w:color="000000" w:sz="4" w:space="0"/>
        </w:tcBorders>
      </w:tcPr>
    </w:tblStylePr>
    <w:tblStylePr w:type="lastRow">
      <w:rPr>
        <w:i/>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9">
    <w:name w:val="List Table 7 Colorful Accent 1"/>
    <w:basedOn w:val="1019"/>
    <w:uiPriority w:val="99"/>
    <w:pPr>
      <w:pBdr/>
      <w:spacing/>
      <w:ind/>
    </w:pPr>
    <w:tblPr>
      <w:tblStyleRowBandSize w:val="1"/>
      <w:tblStyleColBandSize w:val="1"/>
      <w:tblBorders>
        <w:right w:val="single" w:color="5b9bd5" w:themeColor="accent1" w:sz="4" w:space="0"/>
      </w:tblBorders>
    </w:tblPr>
    <w:tcPr>
      <w:tcBorders/>
    </w:tcPr>
    <w:tblStylePr w:type="band1Horz">
      <w:rPr>
        <w:color w:val="245b8d" w:themeColor="accent1" w:themeShade="95"/>
        <w:sz w:val="22"/>
      </w:rPr>
      <w:pPr>
        <w:pBdr/>
        <w:spacing/>
        <w:ind/>
      </w:pPr>
      <w:tblPr>
        <w:tblBorders/>
      </w:tblPr>
      <w:tcPr>
        <w:shd w:val="clear" w:color="ffffff" w:fill="d5e5f4" w:themeFill="accent1" w:themeFillTint="40"/>
        <w:tcBorders/>
      </w:tcPr>
    </w:tblStylePr>
    <w:tblStylePr w:type="band1Vert">
      <w:pPr>
        <w:pBdr/>
        <w:spacing/>
        <w:ind/>
      </w:pPr>
      <w:tblPr>
        <w:tblBorders/>
      </w:tblPr>
      <w:tcPr>
        <w:shd w:val="clear" w:color="ffffff" w:fill="d5e5f4" w:themeFill="accent1" w:themeFillTint="40"/>
        <w:tcBorders/>
      </w:tcPr>
    </w:tblStylePr>
    <w:tblStylePr w:type="band2Horz">
      <w:rPr>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b8d" w:themeColor="accent1"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i/>
        <w:color w:val="245b8d" w:themeColor="accent1" w:themeShade="95"/>
        <w:sz w:val="22"/>
      </w:rPr>
      <w:pPr>
        <w:pBdr/>
        <w:spacing/>
        <w:ind/>
      </w:pPr>
      <w:tblPr>
        <w:tblBorders/>
      </w:tblPr>
      <w:tcPr>
        <w:shd w:val="clear" w:color="ffffff"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i/>
        <w:color w:val="245b8d" w:themeColor="accent1" w:themeShade="95"/>
        <w:sz w:val="22"/>
      </w:rPr>
      <w:pPr>
        <w:pBdr/>
        <w:spacing/>
        <w:ind/>
      </w:pPr>
      <w:tblPr>
        <w:tblBorders/>
      </w:tbl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i/>
        <w:color w:val="245b8d" w:themeColor="accent1" w:themeShade="95"/>
        <w:sz w:val="22"/>
      </w:rPr>
      <w:pPr>
        <w:pBdr/>
        <w:spacing/>
        <w:ind/>
      </w:pPr>
      <w:tblPr>
        <w:tblBorders/>
      </w:tblPr>
      <w:tcPr>
        <w:shd w:val="clear" w:color="ffffff" w:fill="ffffff" w:themeFill="light1"/>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0">
    <w:name w:val="List Table 7 Colorful Accent 2"/>
    <w:basedOn w:val="1019"/>
    <w:uiPriority w:val="99"/>
    <w:pPr>
      <w:pBdr/>
      <w:spacing/>
      <w:ind/>
    </w:pPr>
    <w:tblPr>
      <w:tblStyleRowBandSize w:val="1"/>
      <w:tblStyleColBandSize w:val="1"/>
      <w:tblBorders>
        <w:right w:val="single" w:color="f4b184"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a5d12"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ed7d31" w:themeColor="accent2" w:sz="4" w:space="0"/>
        </w:tcBorders>
      </w:tcPr>
    </w:tblStylePr>
    <w:tblStylePr w:type="firstRow">
      <w:rPr>
        <w:i/>
        <w:color w:val="ca5d12"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ed7d31" w:themeColor="accent2" w:sz="4" w:space="0"/>
          <w:right w:val="none" w:color="000000" w:sz="4" w:space="0"/>
        </w:tcBorders>
      </w:tcPr>
    </w:tblStylePr>
    <w:tblStylePr w:type="lastCol">
      <w:rPr>
        <w:i/>
        <w:color w:val="ca5d12" w:themeColor="accent2" w:themeTint="97" w:themeShade="95"/>
        <w:sz w:val="22"/>
      </w:rPr>
      <w:pPr>
        <w:pBdr/>
        <w:spacing/>
        <w:ind/>
      </w:pPr>
      <w:tblPr>
        <w:tblBorders/>
      </w:tblPr>
      <w:tcPr>
        <w:shd w:val="clear" w:color="ffffff" w:fill="auto"/>
        <w:tcBorders>
          <w:top w:val="none" w:color="000000" w:sz="4" w:space="0"/>
          <w:left w:val="single" w:color="ed7d31" w:themeColor="accent2" w:sz="4" w:space="0"/>
          <w:bottom w:val="none" w:color="000000" w:sz="4" w:space="0"/>
          <w:right w:val="none" w:color="000000" w:sz="4" w:space="0"/>
        </w:tcBorders>
      </w:tcPr>
    </w:tblStylePr>
    <w:tblStylePr w:type="lastRow">
      <w:rPr>
        <w:i/>
        <w:color w:val="ca5d12" w:themeColor="accent2" w:themeTint="97" w:themeShade="95"/>
        <w:sz w:val="22"/>
      </w:rPr>
      <w:pPr>
        <w:pBdr/>
        <w:spacing/>
        <w:ind/>
      </w:pPr>
      <w:tblPr>
        <w:tblBorders/>
      </w:tblPr>
      <w:tcPr>
        <w:shd w:val="clear" w:color="ffffff" w:fill="ffffff" w:themeFill="light1"/>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1">
    <w:name w:val="List Table 7 Colorful Accent 3"/>
    <w:basedOn w:val="1019"/>
    <w:uiPriority w:val="99"/>
    <w:pPr>
      <w:pBdr/>
      <w:spacing/>
      <w:ind/>
    </w:pPr>
    <w:tblPr>
      <w:tblStyleRowBandSize w:val="1"/>
      <w:tblStyleColBandSize w:val="1"/>
      <w:tblBorders>
        <w:right w:val="single" w:color="c9c9c9" w:themeColor="accent3" w:themeTint="98" w:sz="4" w:space="0"/>
      </w:tblBorders>
    </w:tblPr>
    <w:tcPr>
      <w:tcBorders/>
    </w:tcPr>
    <w:tblStylePr w:type="band1Horz">
      <w:rPr>
        <w:color w:val="757575" w:themeColor="accent3" w:themeTint="98" w:themeShade="95"/>
        <w:sz w:val="22"/>
      </w:rPr>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rPr>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57575" w:themeColor="accent3"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5a5a5" w:themeColor="accent3" w:sz="4" w:space="0"/>
        </w:tcBorders>
      </w:tcPr>
    </w:tblStylePr>
    <w:tblStylePr w:type="firstRow">
      <w:rPr>
        <w:i/>
        <w:color w:val="757575" w:themeColor="accent3"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a5a5a5" w:themeColor="accent3" w:sz="4" w:space="0"/>
          <w:right w:val="none" w:color="000000" w:sz="4" w:space="0"/>
        </w:tcBorders>
      </w:tcPr>
    </w:tblStylePr>
    <w:tblStylePr w:type="lastCol">
      <w:rPr>
        <w:i/>
        <w:color w:val="757575" w:themeColor="accent3" w:themeTint="98" w:themeShade="95"/>
        <w:sz w:val="22"/>
      </w:rPr>
      <w:pPr>
        <w:pBdr/>
        <w:spacing/>
        <w:ind/>
      </w:pPr>
      <w:tblPr>
        <w:tblBorders/>
      </w:tblPr>
      <w:tcPr>
        <w:shd w:val="clear" w:color="ffffff" w:fill="auto"/>
        <w:tcBorders>
          <w:top w:val="none" w:color="000000" w:sz="4" w:space="0"/>
          <w:left w:val="single" w:color="a5a5a5" w:themeColor="accent3" w:sz="4" w:space="0"/>
          <w:bottom w:val="none" w:color="000000" w:sz="4" w:space="0"/>
          <w:right w:val="none" w:color="000000" w:sz="4" w:space="0"/>
        </w:tcBorders>
      </w:tcPr>
    </w:tblStylePr>
    <w:tblStylePr w:type="lastRow">
      <w:rPr>
        <w:i/>
        <w:color w:val="757575" w:themeColor="accent3" w:themeTint="98" w:themeShade="95"/>
        <w:sz w:val="22"/>
      </w:rPr>
      <w:pPr>
        <w:pBdr/>
        <w:spacing/>
        <w:ind/>
      </w:pPr>
      <w:tblPr>
        <w:tblBorders/>
      </w:tblPr>
      <w:tcPr>
        <w:shd w:val="clear" w:color="ffffff" w:fill="ffffff" w:themeFill="light1"/>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2">
    <w:name w:val="List Table 7 Colorful Accent 4"/>
    <w:basedOn w:val="1019"/>
    <w:uiPriority w:val="99"/>
    <w:pPr>
      <w:pBdr/>
      <w:spacing/>
      <w:ind/>
    </w:pPr>
    <w:tblPr>
      <w:tblStyleRowBandSize w:val="1"/>
      <w:tblStyleColBandSize w:val="1"/>
      <w:tblBorders>
        <w:right w:val="single" w:color="ffd865"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09d00"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c000" w:themeColor="accent4" w:sz="4" w:space="0"/>
        </w:tcBorders>
      </w:tcPr>
    </w:tblStylePr>
    <w:tblStylePr w:type="firstRow">
      <w:rPr>
        <w:i/>
        <w:color w:val="d09d00"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ffc000" w:themeColor="accent4" w:sz="4" w:space="0"/>
          <w:right w:val="none" w:color="000000" w:sz="4" w:space="0"/>
        </w:tcBorders>
      </w:tcPr>
    </w:tblStylePr>
    <w:tblStylePr w:type="lastCol">
      <w:rPr>
        <w:i/>
        <w:color w:val="d09d00" w:themeColor="accent4" w:themeTint="9A" w:themeShade="95"/>
        <w:sz w:val="22"/>
      </w:rPr>
      <w:pPr>
        <w:pBdr/>
        <w:spacing/>
        <w:ind/>
      </w:pPr>
      <w:tblPr>
        <w:tblBorders/>
      </w:tblPr>
      <w:tcPr>
        <w:shd w:val="clear" w:color="ffffff" w:fill="auto"/>
        <w:tcBorders>
          <w:top w:val="none" w:color="000000" w:sz="4" w:space="0"/>
          <w:left w:val="single" w:color="ffc000" w:themeColor="accent4" w:sz="4" w:space="0"/>
          <w:bottom w:val="none" w:color="000000" w:sz="4" w:space="0"/>
          <w:right w:val="none" w:color="000000" w:sz="4" w:space="0"/>
        </w:tcBorders>
      </w:tcPr>
    </w:tblStylePr>
    <w:tblStylePr w:type="lastRow">
      <w:rPr>
        <w:i/>
        <w:color w:val="d09d00" w:themeColor="accent4" w:themeTint="9A" w:themeShade="95"/>
        <w:sz w:val="22"/>
      </w:rPr>
      <w:pPr>
        <w:pBdr/>
        <w:spacing/>
        <w:ind/>
      </w:pPr>
      <w:tblPr>
        <w:tblBorders/>
      </w:tblPr>
      <w:tcPr>
        <w:shd w:val="clear" w:color="ffffff" w:fill="ffffff" w:themeFill="light1"/>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3">
    <w:name w:val="List Table 7 Colorful Accent 5"/>
    <w:basedOn w:val="1019"/>
    <w:uiPriority w:val="99"/>
    <w:pPr>
      <w:pBdr/>
      <w:spacing/>
      <w:ind/>
    </w:pPr>
    <w:tblPr>
      <w:tblStyleRowBandSize w:val="1"/>
      <w:tblStyleColBandSize w:val="1"/>
      <w:tblBorders>
        <w:right w:val="single" w:color="8da9db" w:themeColor="accent5" w:themeTint="9A" w:sz="4" w:space="0"/>
      </w:tblBorders>
    </w:tblPr>
    <w:tcPr>
      <w:tcBorders/>
    </w:tcPr>
    <w:tblStylePr w:type="band1Horz">
      <w:rPr>
        <w:color w:val="335ba0" w:themeColor="accent5" w:themeTint="9A" w:themeShade="95"/>
        <w:sz w:val="22"/>
      </w:rPr>
      <w:pPr>
        <w:pBdr/>
        <w:spacing/>
        <w:ind/>
      </w:pPr>
      <w:tblPr>
        <w:tblBorders/>
      </w:tblPr>
      <w:tcPr>
        <w:shd w:val="clear" w:color="ffffff" w:fill="cfdbf0" w:themeFill="accent5" w:themeFillTint="40"/>
        <w:tcBorders/>
      </w:tcPr>
    </w:tblStylePr>
    <w:tblStylePr w:type="band1Vert">
      <w:pPr>
        <w:pBdr/>
        <w:spacing/>
        <w:ind/>
      </w:pPr>
      <w:tblPr>
        <w:tblBorders/>
      </w:tblPr>
      <w:tcPr>
        <w:shd w:val="clear" w:color="ffffff" w:fill="cfdbf0" w:themeFill="accent5" w:themeFillTint="40"/>
        <w:tcBorders/>
      </w:tcPr>
    </w:tblStylePr>
    <w:tblStylePr w:type="band2Horz">
      <w:rPr>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35ba0" w:themeColor="accent5"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4472c4" w:themeColor="accent5" w:sz="4" w:space="0"/>
        </w:tcBorders>
      </w:tcPr>
    </w:tblStylePr>
    <w:tblStylePr w:type="firstRow">
      <w:rPr>
        <w:i/>
        <w:color w:val="335ba0" w:themeColor="accent5"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4472c4" w:themeColor="accent5" w:sz="4" w:space="0"/>
          <w:right w:val="none" w:color="000000" w:sz="4" w:space="0"/>
        </w:tcBorders>
      </w:tcPr>
    </w:tblStylePr>
    <w:tblStylePr w:type="lastCol">
      <w:rPr>
        <w:i/>
        <w:color w:val="335ba0" w:themeColor="accent5" w:themeTint="9A" w:themeShade="95"/>
        <w:sz w:val="22"/>
      </w:rPr>
      <w:pPr>
        <w:pBdr/>
        <w:spacing/>
        <w:ind/>
      </w:pPr>
      <w:tblPr>
        <w:tblBorders/>
      </w:tblPr>
      <w:tcPr>
        <w:shd w:val="clear" w:color="ffffff" w:fill="auto"/>
        <w:tcBorders>
          <w:top w:val="none" w:color="000000" w:sz="4" w:space="0"/>
          <w:left w:val="single" w:color="4472c4" w:themeColor="accent5" w:sz="4" w:space="0"/>
          <w:bottom w:val="none" w:color="000000" w:sz="4" w:space="0"/>
          <w:right w:val="none" w:color="000000" w:sz="4" w:space="0"/>
        </w:tcBorders>
      </w:tcPr>
    </w:tblStylePr>
    <w:tblStylePr w:type="lastRow">
      <w:rPr>
        <w:i/>
        <w:color w:val="335ba0" w:themeColor="accent5" w:themeTint="9A" w:themeShade="95"/>
        <w:sz w:val="22"/>
      </w:rPr>
      <w:pPr>
        <w:pBdr/>
        <w:spacing/>
        <w:ind/>
      </w:pPr>
      <w:tblPr>
        <w:tblBorders/>
      </w:tblPr>
      <w:tcPr>
        <w:shd w:val="clear" w:color="ffffff" w:fill="ffffff" w:themeFill="light1"/>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4">
    <w:name w:val="List Table 7 Colorful Accent 6"/>
    <w:basedOn w:val="1019"/>
    <w:uiPriority w:val="99"/>
    <w:pPr>
      <w:pBdr/>
      <w:spacing/>
      <w:ind/>
    </w:pPr>
    <w:tblPr>
      <w:tblStyleRowBandSize w:val="1"/>
      <w:tblStyleColBandSize w:val="1"/>
      <w:tblBorders>
        <w:right w:val="single" w:color="a9d08e" w:themeColor="accent6" w:themeTint="98" w:sz="4" w:space="0"/>
      </w:tblBorders>
    </w:tblPr>
    <w:tcPr>
      <w:tcBorders/>
    </w:tcPr>
    <w:tblStylePr w:type="band1Horz">
      <w:rPr>
        <w:color w:val="5e923c" w:themeColor="accent6" w:themeTint="98" w:themeShade="95"/>
        <w:sz w:val="22"/>
      </w:rPr>
      <w:pPr>
        <w:pBdr/>
        <w:spacing/>
        <w:ind/>
      </w:pPr>
      <w:tblPr>
        <w:tblBorders/>
      </w:tblPr>
      <w:tcPr>
        <w:shd w:val="clear" w:color="ffffff" w:fill="daebcf" w:themeFill="accent6" w:themeFillTint="40"/>
        <w:tcBorders/>
      </w:tcPr>
    </w:tblStylePr>
    <w:tblStylePr w:type="band1Vert">
      <w:pPr>
        <w:pBdr/>
        <w:spacing/>
        <w:ind/>
      </w:pPr>
      <w:tblPr>
        <w:tblBorders/>
      </w:tblPr>
      <w:tcPr>
        <w:shd w:val="clear" w:color="ffffff" w:fill="daebcf" w:themeFill="accent6" w:themeFillTint="40"/>
        <w:tcBorders/>
      </w:tcPr>
    </w:tblStylePr>
    <w:tblStylePr w:type="band2Horz">
      <w:rPr>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5e923c" w:themeColor="accent6"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0ad47" w:themeColor="accent6" w:sz="4" w:space="0"/>
        </w:tcBorders>
      </w:tcPr>
    </w:tblStylePr>
    <w:tblStylePr w:type="firstRow">
      <w:rPr>
        <w:i/>
        <w:color w:val="5e923c" w:themeColor="accent6"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70ad47" w:themeColor="accent6" w:sz="4" w:space="0"/>
          <w:right w:val="none" w:color="000000" w:sz="4" w:space="0"/>
        </w:tcBorders>
      </w:tcPr>
    </w:tblStylePr>
    <w:tblStylePr w:type="lastCol">
      <w:rPr>
        <w:i/>
        <w:color w:val="5e923c" w:themeColor="accent6" w:themeTint="98" w:themeShade="95"/>
        <w:sz w:val="22"/>
      </w:rPr>
      <w:pPr>
        <w:pBdr/>
        <w:spacing/>
        <w:ind/>
      </w:pPr>
      <w:tblPr>
        <w:tblBorders/>
      </w:tblPr>
      <w:tcPr>
        <w:shd w:val="clear" w:color="ffffff" w:fill="auto"/>
        <w:tcBorders>
          <w:top w:val="none" w:color="000000" w:sz="4" w:space="0"/>
          <w:left w:val="single" w:color="70ad47" w:themeColor="accent6" w:sz="4" w:space="0"/>
          <w:bottom w:val="none" w:color="000000" w:sz="4" w:space="0"/>
          <w:right w:val="none" w:color="000000" w:sz="4" w:space="0"/>
        </w:tcBorders>
      </w:tcPr>
    </w:tblStylePr>
    <w:tblStylePr w:type="lastRow">
      <w:rPr>
        <w:i/>
        <w:color w:val="5e923c" w:themeColor="accent6" w:themeTint="98" w:themeShade="95"/>
        <w:sz w:val="22"/>
      </w:rPr>
      <w:pPr>
        <w:pBdr/>
        <w:spacing/>
        <w:ind/>
      </w:pPr>
      <w:tblPr>
        <w:tblBorders/>
      </w:tblPr>
      <w:tcPr>
        <w:shd w:val="clear" w:color="ffffff" w:fill="ffffff" w:themeFill="light1"/>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5" w:customStyle="1">
    <w:name w:val="Lined - Accent"/>
    <w:basedOn w:val="1019"/>
    <w:uiPriority w:val="99"/>
    <w:pPr>
      <w:pBdr/>
      <w:spacing/>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fffff" w:themeFill="text1" w:themeFillTint="00"/>
        <w:tcBorders/>
      </w:tcPr>
    </w:tblStylePr>
    <w:tblStylePr w:type="band2Vert">
      <w:rPr>
        <w:sz w:val="22"/>
      </w:rPr>
      <w:pPr>
        <w:pBdr/>
        <w:spacing/>
        <w:ind/>
      </w:pPr>
      <w:tblPr>
        <w:tblBorders/>
      </w:tblPr>
      <w:tcPr>
        <w:shd w:val="clear" w:color="ffffff" w:fill="ffffff"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6" w:customStyle="1">
    <w:name w:val="Lined - Accent 1"/>
    <w:basedOn w:val="1019"/>
    <w:uiPriority w:val="99"/>
    <w:pPr>
      <w:pBdr/>
      <w:spacing/>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bdff1" w:themeFill="accent1" w:themeFillTint="50"/>
        <w:tcBorders/>
      </w:tcPr>
    </w:tblStylePr>
    <w:tblStylePr w:type="band2Vert">
      <w:rPr>
        <w:sz w:val="22"/>
      </w:rPr>
      <w:pPr>
        <w:pBdr/>
        <w:spacing/>
        <w:ind/>
      </w:pPr>
      <w:tblPr>
        <w:tblBorders/>
      </w:tblPr>
      <w:tcPr>
        <w:shd w:val="clear" w:color="ffffff" w:fill="cbdff1" w:themeFill="accent1" w:themeFillTint="50"/>
        <w:tcBorders/>
      </w:tcPr>
    </w:tblStylePr>
    <w:tblStylePr w:type="firstCol">
      <w:rPr>
        <w:sz w:val="22"/>
      </w:rPr>
      <w:pPr>
        <w:pBdr/>
        <w:spacing/>
        <w:ind/>
      </w:pPr>
      <w:tblPr>
        <w:tblBorders/>
      </w:tblPr>
      <w:tcPr>
        <w:shd w:val="clear" w:color="ffffff" w:fill="68a2d8" w:themeFill="accent1" w:themeFillTint="EA"/>
        <w:tcBorders/>
      </w:tcPr>
    </w:tblStylePr>
    <w:tblStylePr w:type="firstRow">
      <w:rPr>
        <w:sz w:val="22"/>
      </w:rPr>
      <w:pPr>
        <w:pBdr/>
        <w:spacing/>
        <w:ind/>
      </w:pPr>
      <w:tblPr>
        <w:tblBorders/>
      </w:tblPr>
      <w:tcPr>
        <w:shd w:val="clear" w:color="ffffff" w:fill="68a2d8" w:themeFill="accent1" w:themeFillTint="EA"/>
        <w:tcBorders/>
      </w:tcPr>
    </w:tblStylePr>
    <w:tblStylePr w:type="lastCol">
      <w:rPr>
        <w:sz w:val="22"/>
      </w:rPr>
      <w:pPr>
        <w:pBdr/>
        <w:spacing/>
        <w:ind/>
      </w:pPr>
      <w:tblPr>
        <w:tblBorders/>
      </w:tblPr>
      <w:tcPr>
        <w:shd w:val="clear" w:color="ffffff" w:fill="68a2d8" w:themeFill="accent1" w:themeFillTint="EA"/>
        <w:tcBorders/>
      </w:tcPr>
    </w:tblStylePr>
    <w:tblStylePr w:type="lastRow">
      <w:rPr>
        <w:sz w:val="22"/>
      </w:rPr>
      <w:pPr>
        <w:pBdr/>
        <w:spacing/>
        <w:ind/>
      </w:pPr>
      <w:tblPr>
        <w:tblBorders/>
      </w:tblPr>
      <w:tcPr>
        <w:shd w:val="clear" w:color="ffffff"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7" w:customStyle="1">
    <w:name w:val="Lined - Accent 2"/>
    <w:basedOn w:val="1019"/>
    <w:uiPriority w:val="99"/>
    <w:pPr>
      <w:pBdr/>
      <w:spacing/>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be5d6" w:themeFill="accent2" w:themeFillTint="32"/>
        <w:tcBorders/>
      </w:tcPr>
    </w:tblStylePr>
    <w:tblStylePr w:type="band2Vert">
      <w:rPr>
        <w:sz w:val="22"/>
      </w:rPr>
      <w:pPr>
        <w:pBdr/>
        <w:spacing/>
        <w:ind/>
      </w:pPr>
      <w:tblPr>
        <w:tblBorders/>
      </w:tblPr>
      <w:tcPr>
        <w:shd w:val="clear" w:color="ffffff" w:fill="fbe5d6" w:themeFill="accent2" w:themeFillTint="32"/>
        <w:tcBorders/>
      </w:tcPr>
    </w:tblStylePr>
    <w:tblStylePr w:type="firstCol">
      <w:rPr>
        <w:sz w:val="22"/>
      </w:rPr>
      <w:pPr>
        <w:pBdr/>
        <w:spacing/>
        <w:ind/>
      </w:pPr>
      <w:tblPr>
        <w:tblBorders/>
      </w:tblPr>
      <w:tcPr>
        <w:shd w:val="clear" w:color="ffffff" w:fill="f4b184" w:themeFill="accent2" w:themeFillTint="97"/>
        <w:tcBorders/>
      </w:tcPr>
    </w:tblStylePr>
    <w:tblStylePr w:type="firstRow">
      <w:rPr>
        <w:sz w:val="22"/>
      </w:rPr>
      <w:pPr>
        <w:pBdr/>
        <w:spacing/>
        <w:ind/>
      </w:pPr>
      <w:tblPr>
        <w:tblBorders/>
      </w:tblPr>
      <w:tcPr>
        <w:shd w:val="clear" w:color="ffffff" w:fill="f4b184" w:themeFill="accent2" w:themeFillTint="97"/>
        <w:tcBorders/>
      </w:tcPr>
    </w:tblStylePr>
    <w:tblStylePr w:type="lastCol">
      <w:rPr>
        <w:sz w:val="22"/>
      </w:rPr>
      <w:pPr>
        <w:pBdr/>
        <w:spacing/>
        <w:ind/>
      </w:pPr>
      <w:tblPr>
        <w:tblBorders/>
      </w:tblPr>
      <w:tcPr>
        <w:shd w:val="clear" w:color="ffffff" w:fill="f4b184" w:themeFill="accent2" w:themeFillTint="97"/>
        <w:tcBorders/>
      </w:tcPr>
    </w:tblStylePr>
    <w:tblStylePr w:type="lastRow">
      <w:rPr>
        <w:sz w:val="22"/>
      </w:rPr>
      <w:pPr>
        <w:pBdr/>
        <w:spacing/>
        <w:ind/>
      </w:pPr>
      <w:tblPr>
        <w:tblBorders/>
      </w:tblPr>
      <w:tcPr>
        <w:shd w:val="clear" w:color="ffffff"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8" w:customStyle="1">
    <w:name w:val="Lined - Accent 3"/>
    <w:basedOn w:val="1019"/>
    <w:uiPriority w:val="99"/>
    <w:pPr>
      <w:pBdr/>
      <w:spacing/>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cecec" w:themeFill="accent3" w:themeFillTint="34"/>
        <w:tcBorders/>
      </w:tcPr>
    </w:tblStylePr>
    <w:tblStylePr w:type="band2Vert">
      <w:rPr>
        <w:sz w:val="22"/>
      </w:rPr>
      <w:pPr>
        <w:pBdr/>
        <w:spacing/>
        <w:ind/>
      </w:pPr>
      <w:tblPr>
        <w:tblBorders/>
      </w:tblPr>
      <w:tcPr>
        <w:shd w:val="clear" w:color="ffffff" w:fill="ececec" w:themeFill="accent3" w:themeFillTint="34"/>
        <w:tcBorders/>
      </w:tcPr>
    </w:tblStylePr>
    <w:tblStylePr w:type="firstCol">
      <w:rPr>
        <w:sz w:val="22"/>
      </w:rPr>
      <w:pPr>
        <w:pBdr/>
        <w:spacing/>
        <w:ind/>
      </w:pPr>
      <w:tblPr>
        <w:tblBorders/>
      </w:tblPr>
      <w:tcPr>
        <w:shd w:val="clear" w:color="ffffff" w:fill="a5a5a5" w:themeFill="accent3" w:themeFillTint="FE"/>
        <w:tcBorders/>
      </w:tcPr>
    </w:tblStylePr>
    <w:tblStylePr w:type="firstRow">
      <w:rPr>
        <w:sz w:val="22"/>
      </w:rPr>
      <w:pPr>
        <w:pBdr/>
        <w:spacing/>
        <w:ind/>
      </w:pPr>
      <w:tblPr>
        <w:tblBorders/>
      </w:tblPr>
      <w:tcPr>
        <w:shd w:val="clear" w:color="ffffff" w:fill="a5a5a5" w:themeFill="accent3" w:themeFillTint="FE"/>
        <w:tcBorders/>
      </w:tcPr>
    </w:tblStylePr>
    <w:tblStylePr w:type="lastCol">
      <w:rPr>
        <w:sz w:val="22"/>
      </w:rPr>
      <w:pPr>
        <w:pBdr/>
        <w:spacing/>
        <w:ind/>
      </w:pPr>
      <w:tblPr>
        <w:tblBorders/>
      </w:tblPr>
      <w:tcPr>
        <w:shd w:val="clear" w:color="ffffff" w:fill="a5a5a5" w:themeFill="accent3" w:themeFillTint="FE"/>
        <w:tcBorders/>
      </w:tcPr>
    </w:tblStylePr>
    <w:tblStylePr w:type="lastRow">
      <w:rPr>
        <w:sz w:val="22"/>
      </w:rPr>
      <w:pPr>
        <w:pBdr/>
        <w:spacing/>
        <w:ind/>
      </w:pPr>
      <w:tblPr>
        <w:tblBorders/>
      </w:tblPr>
      <w:tcPr>
        <w:shd w:val="clear" w:color="ffffff"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9" w:customStyle="1">
    <w:name w:val="Lined - Accent 4"/>
    <w:basedOn w:val="1019"/>
    <w:uiPriority w:val="99"/>
    <w:pPr>
      <w:pBdr/>
      <w:spacing/>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ff2cb" w:themeFill="accent4" w:themeFillTint="34"/>
        <w:tcBorders/>
      </w:tcPr>
    </w:tblStylePr>
    <w:tblStylePr w:type="band2Vert">
      <w:rPr>
        <w:sz w:val="22"/>
      </w:rPr>
      <w:pPr>
        <w:pBdr/>
        <w:spacing/>
        <w:ind/>
      </w:pPr>
      <w:tblPr>
        <w:tblBorders/>
      </w:tblPr>
      <w:tcPr>
        <w:shd w:val="clear" w:color="ffffff" w:fill="fff2cb" w:themeFill="accent4" w:themeFillTint="34"/>
        <w:tcBorders/>
      </w:tcPr>
    </w:tblStylePr>
    <w:tblStylePr w:type="firstCol">
      <w:rPr>
        <w:sz w:val="22"/>
      </w:rPr>
      <w:pPr>
        <w:pBdr/>
        <w:spacing/>
        <w:ind/>
      </w:pPr>
      <w:tblPr>
        <w:tblBorders/>
      </w:tblPr>
      <w:tcPr>
        <w:shd w:val="clear" w:color="ffffff" w:fill="ffd865" w:themeFill="accent4" w:themeFillTint="9A"/>
        <w:tcBorders/>
      </w:tcPr>
    </w:tblStylePr>
    <w:tblStylePr w:type="firstRow">
      <w:rPr>
        <w:sz w:val="22"/>
      </w:rPr>
      <w:pPr>
        <w:pBdr/>
        <w:spacing/>
        <w:ind/>
      </w:pPr>
      <w:tblPr>
        <w:tblBorders/>
      </w:tblPr>
      <w:tcPr>
        <w:shd w:val="clear" w:color="ffffff" w:fill="ffd865" w:themeFill="accent4" w:themeFillTint="9A"/>
        <w:tcBorders/>
      </w:tcPr>
    </w:tblStylePr>
    <w:tblStylePr w:type="lastCol">
      <w:rPr>
        <w:sz w:val="22"/>
      </w:rPr>
      <w:pPr>
        <w:pBdr/>
        <w:spacing/>
        <w:ind/>
      </w:pPr>
      <w:tblPr>
        <w:tblBorders/>
      </w:tblPr>
      <w:tcPr>
        <w:shd w:val="clear" w:color="ffffff" w:fill="ffd865" w:themeFill="accent4" w:themeFillTint="9A"/>
        <w:tcBorders/>
      </w:tcPr>
    </w:tblStylePr>
    <w:tblStylePr w:type="lastRow">
      <w:rPr>
        <w:sz w:val="22"/>
      </w:rPr>
      <w:pPr>
        <w:pBdr/>
        <w:spacing/>
        <w:ind/>
      </w:pPr>
      <w:tblPr>
        <w:tblBorders/>
      </w:tblPr>
      <w:tcPr>
        <w:shd w:val="clear" w:color="ffffff"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0" w:customStyle="1">
    <w:name w:val="Lined - Accent 5"/>
    <w:basedOn w:val="1019"/>
    <w:uiPriority w:val="99"/>
    <w:pPr>
      <w:pBdr/>
      <w:spacing/>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8e2f3" w:themeFill="accent5" w:themeFillTint="34"/>
        <w:tcBorders/>
      </w:tcPr>
    </w:tblStylePr>
    <w:tblStylePr w:type="band2Vert">
      <w:rPr>
        <w:sz w:val="22"/>
      </w:rPr>
      <w:pPr>
        <w:pBdr/>
        <w:spacing/>
        <w:ind/>
      </w:pPr>
      <w:tblPr>
        <w:tblBorders/>
      </w:tblPr>
      <w:tcPr>
        <w:shd w:val="clear" w:color="ffffff" w:fill="d8e2f3" w:themeFill="accent5" w:themeFillTint="34"/>
        <w:tcBorders/>
      </w:tcPr>
    </w:tblStylePr>
    <w:tblStylePr w:type="firstCol">
      <w:rPr>
        <w:sz w:val="22"/>
      </w:rPr>
      <w:pPr>
        <w:pBdr/>
        <w:spacing/>
        <w:ind/>
      </w:pPr>
      <w:tblPr>
        <w:tblBorders/>
      </w:tblPr>
      <w:tcPr>
        <w:shd w:val="clear" w:color="ffffff" w:fill="4472c4" w:themeFill="accent5"/>
        <w:tcBorders/>
      </w:tcPr>
    </w:tblStylePr>
    <w:tblStylePr w:type="firstRow">
      <w:rPr>
        <w:sz w:val="22"/>
      </w:rPr>
      <w:pPr>
        <w:pBdr/>
        <w:spacing/>
        <w:ind/>
      </w:pPr>
      <w:tblPr>
        <w:tblBorders/>
      </w:tblPr>
      <w:tcPr>
        <w:shd w:val="clear" w:color="ffffff" w:fill="4472c4" w:themeFill="accent5"/>
        <w:tcBorders/>
      </w:tcPr>
    </w:tblStylePr>
    <w:tblStylePr w:type="lastCol">
      <w:rPr>
        <w:sz w:val="22"/>
      </w:rPr>
      <w:pPr>
        <w:pBdr/>
        <w:spacing/>
        <w:ind/>
      </w:pPr>
      <w:tblPr>
        <w:tblBorders/>
      </w:tblPr>
      <w:tcPr>
        <w:shd w:val="clear" w:color="ffffff" w:fill="4472c4" w:themeFill="accent5"/>
        <w:tcBorders/>
      </w:tcPr>
    </w:tblStylePr>
    <w:tblStylePr w:type="lastRow">
      <w:rPr>
        <w:sz w:val="22"/>
      </w:rPr>
      <w:pPr>
        <w:pBdr/>
        <w:spacing/>
        <w:ind/>
      </w:pPr>
      <w:tblPr>
        <w:tblBorders/>
      </w:tblPr>
      <w:tcPr>
        <w:shd w:val="clear" w:color="ffffff"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1" w:customStyle="1">
    <w:name w:val="Lined - Accent 6"/>
    <w:basedOn w:val="1019"/>
    <w:uiPriority w:val="99"/>
    <w:pPr>
      <w:pBdr/>
      <w:spacing/>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1efd8" w:themeFill="accent6" w:themeFillTint="34"/>
        <w:tcBorders/>
      </w:tcPr>
    </w:tblStylePr>
    <w:tblStylePr w:type="band2Vert">
      <w:rPr>
        <w:sz w:val="22"/>
      </w:rPr>
      <w:pPr>
        <w:pBdr/>
        <w:spacing/>
        <w:ind/>
      </w:pPr>
      <w:tblPr>
        <w:tblBorders/>
      </w:tblPr>
      <w:tcPr>
        <w:shd w:val="clear" w:color="ffffff" w:fill="e1efd8" w:themeFill="accent6" w:themeFillTint="34"/>
        <w:tcBorders/>
      </w:tcPr>
    </w:tblStylePr>
    <w:tblStylePr w:type="firstCol">
      <w:rPr>
        <w:sz w:val="22"/>
      </w:rPr>
      <w:pPr>
        <w:pBdr/>
        <w:spacing/>
        <w:ind/>
      </w:pPr>
      <w:tblPr>
        <w:tblBorders/>
      </w:tblPr>
      <w:tcPr>
        <w:shd w:val="clear" w:color="ffffff" w:fill="70ad47" w:themeFill="accent6"/>
        <w:tcBorders/>
      </w:tcPr>
    </w:tblStylePr>
    <w:tblStylePr w:type="firstRow">
      <w:rPr>
        <w:sz w:val="22"/>
      </w:rPr>
      <w:pPr>
        <w:pBdr/>
        <w:spacing/>
        <w:ind/>
      </w:pPr>
      <w:tblPr>
        <w:tblBorders/>
      </w:tblPr>
      <w:tcPr>
        <w:shd w:val="clear" w:color="ffffff" w:fill="70ad47" w:themeFill="accent6"/>
        <w:tcBorders/>
      </w:tcPr>
    </w:tblStylePr>
    <w:tblStylePr w:type="lastCol">
      <w:rPr>
        <w:sz w:val="22"/>
      </w:rPr>
      <w:pPr>
        <w:pBdr/>
        <w:spacing/>
        <w:ind/>
      </w:pPr>
      <w:tblPr>
        <w:tblBorders/>
      </w:tblPr>
      <w:tcPr>
        <w:shd w:val="clear" w:color="ffffff" w:fill="70ad47" w:themeFill="accent6"/>
        <w:tcBorders/>
      </w:tcPr>
    </w:tblStylePr>
    <w:tblStylePr w:type="lastRow">
      <w:rPr>
        <w:sz w:val="22"/>
      </w:rPr>
      <w:pPr>
        <w:pBdr/>
        <w:spacing/>
        <w:ind/>
      </w:pPr>
      <w:tblPr>
        <w:tblBorders/>
      </w:tblPr>
      <w:tcPr>
        <w:shd w:val="clear" w:color="ffffff"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2" w:customStyle="1">
    <w:name w:val="Bordered &amp; Lined - Accent"/>
    <w:basedOn w:val="1019"/>
    <w:uiPriority w:val="99"/>
    <w:pPr>
      <w:pBdr/>
      <w:spacing/>
      <w:ind/>
    </w:p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fffff" w:themeFill="text1" w:themeFillTint="00"/>
        <w:tcBorders/>
      </w:tcPr>
    </w:tblStylePr>
    <w:tblStylePr w:type="band2Vert">
      <w:rPr>
        <w:sz w:val="22"/>
      </w:rPr>
      <w:pPr>
        <w:pBdr/>
        <w:spacing/>
        <w:ind/>
      </w:pPr>
      <w:tblPr>
        <w:tblBorders/>
      </w:tblPr>
      <w:tcPr>
        <w:shd w:val="clear" w:color="ffffff" w:fill="ffffff"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3" w:customStyle="1">
    <w:name w:val="Bordered &amp; Lined - Accent 1"/>
    <w:basedOn w:val="1019"/>
    <w:uiPriority w:val="99"/>
    <w:pPr>
      <w:pBdr/>
      <w:spacing/>
      <w:ind/>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bdff1" w:themeFill="accent1" w:themeFillTint="50"/>
        <w:tcBorders/>
      </w:tcPr>
    </w:tblStylePr>
    <w:tblStylePr w:type="band2Vert">
      <w:rPr>
        <w:sz w:val="22"/>
      </w:rPr>
      <w:pPr>
        <w:pBdr/>
        <w:spacing/>
        <w:ind/>
      </w:pPr>
      <w:tblPr>
        <w:tblBorders/>
      </w:tblPr>
      <w:tcPr>
        <w:shd w:val="clear" w:color="ffffff" w:fill="cbdff1" w:themeFill="accent1" w:themeFillTint="50"/>
        <w:tcBorders/>
      </w:tcPr>
    </w:tblStylePr>
    <w:tblStylePr w:type="firstCol">
      <w:rPr>
        <w:sz w:val="22"/>
      </w:rPr>
      <w:pPr>
        <w:pBdr/>
        <w:spacing/>
        <w:ind/>
      </w:pPr>
      <w:tblPr>
        <w:tblBorders/>
      </w:tblPr>
      <w:tcPr>
        <w:shd w:val="clear" w:color="ffffff" w:fill="68a2d8" w:themeFill="accent1" w:themeFillTint="EA"/>
        <w:tcBorders/>
      </w:tcPr>
    </w:tblStylePr>
    <w:tblStylePr w:type="firstRow">
      <w:rPr>
        <w:sz w:val="22"/>
      </w:rPr>
      <w:pPr>
        <w:pBdr/>
        <w:spacing/>
        <w:ind/>
      </w:pPr>
      <w:tblPr>
        <w:tblBorders/>
      </w:tblPr>
      <w:tcPr>
        <w:shd w:val="clear" w:color="ffffff" w:fill="68a2d8" w:themeFill="accent1" w:themeFillTint="EA"/>
        <w:tcBorders/>
      </w:tcPr>
    </w:tblStylePr>
    <w:tblStylePr w:type="lastCol">
      <w:rPr>
        <w:sz w:val="22"/>
      </w:rPr>
      <w:pPr>
        <w:pBdr/>
        <w:spacing/>
        <w:ind/>
      </w:pPr>
      <w:tblPr>
        <w:tblBorders/>
      </w:tblPr>
      <w:tcPr>
        <w:shd w:val="clear" w:color="ffffff" w:fill="68a2d8" w:themeFill="accent1" w:themeFillTint="EA"/>
        <w:tcBorders/>
      </w:tcPr>
    </w:tblStylePr>
    <w:tblStylePr w:type="lastRow">
      <w:rPr>
        <w:sz w:val="22"/>
      </w:rPr>
      <w:pPr>
        <w:pBdr/>
        <w:spacing/>
        <w:ind/>
      </w:pPr>
      <w:tblPr>
        <w:tblBorders/>
      </w:tblPr>
      <w:tcPr>
        <w:shd w:val="clear" w:color="ffffff"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4" w:customStyle="1">
    <w:name w:val="Bordered &amp; Lined - Accent 2"/>
    <w:basedOn w:val="1019"/>
    <w:uiPriority w:val="99"/>
    <w:pPr>
      <w:pBdr/>
      <w:spacing/>
      <w:ind/>
    </w:pPr>
    <w:tblPr>
      <w:tblStyleRowBandSize w:val="1"/>
      <w:tblStyleColBandSize w:val="1"/>
      <w:tblBorders>
        <w:top w:val="single" w:color="ed7d31" w:themeColor="accent2" w:sz="4" w:space="0"/>
        <w:left w:val="single" w:color="ed7d31" w:themeColor="accent2" w:sz="4" w:space="0"/>
        <w:bottom w:val="single" w:color="ed7d31" w:themeColor="accent2" w:sz="4" w:space="0"/>
        <w:right w:val="single" w:color="ed7d31" w:themeColor="accent2" w:sz="4" w:space="0"/>
        <w:insideH w:val="single" w:color="ed7d31" w:themeColor="accent2" w:sz="4" w:space="0"/>
        <w:insideV w:val="single" w:color="ed7d31" w:themeColor="accent2"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be5d6" w:themeFill="accent2" w:themeFillTint="32"/>
        <w:tcBorders/>
      </w:tcPr>
    </w:tblStylePr>
    <w:tblStylePr w:type="band2Vert">
      <w:rPr>
        <w:sz w:val="22"/>
      </w:rPr>
      <w:pPr>
        <w:pBdr/>
        <w:spacing/>
        <w:ind/>
      </w:pPr>
      <w:tblPr>
        <w:tblBorders/>
      </w:tblPr>
      <w:tcPr>
        <w:shd w:val="clear" w:color="ffffff" w:fill="fbe5d6" w:themeFill="accent2" w:themeFillTint="32"/>
        <w:tcBorders/>
      </w:tcPr>
    </w:tblStylePr>
    <w:tblStylePr w:type="firstCol">
      <w:rPr>
        <w:sz w:val="22"/>
      </w:rPr>
      <w:pPr>
        <w:pBdr/>
        <w:spacing/>
        <w:ind/>
      </w:pPr>
      <w:tblPr>
        <w:tblBorders/>
      </w:tblPr>
      <w:tcPr>
        <w:shd w:val="clear" w:color="ffffff" w:fill="f4b184" w:themeFill="accent2" w:themeFillTint="97"/>
        <w:tcBorders/>
      </w:tcPr>
    </w:tblStylePr>
    <w:tblStylePr w:type="firstRow">
      <w:rPr>
        <w:sz w:val="22"/>
      </w:rPr>
      <w:pPr>
        <w:pBdr/>
        <w:spacing/>
        <w:ind/>
      </w:pPr>
      <w:tblPr>
        <w:tblBorders/>
      </w:tblPr>
      <w:tcPr>
        <w:shd w:val="clear" w:color="ffffff" w:fill="f4b184" w:themeFill="accent2" w:themeFillTint="97"/>
        <w:tcBorders/>
      </w:tcPr>
    </w:tblStylePr>
    <w:tblStylePr w:type="lastCol">
      <w:rPr>
        <w:sz w:val="22"/>
      </w:rPr>
      <w:pPr>
        <w:pBdr/>
        <w:spacing/>
        <w:ind/>
      </w:pPr>
      <w:tblPr>
        <w:tblBorders/>
      </w:tblPr>
      <w:tcPr>
        <w:shd w:val="clear" w:color="ffffff" w:fill="f4b184" w:themeFill="accent2" w:themeFillTint="97"/>
        <w:tcBorders/>
      </w:tcPr>
    </w:tblStylePr>
    <w:tblStylePr w:type="lastRow">
      <w:rPr>
        <w:sz w:val="22"/>
      </w:rPr>
      <w:pPr>
        <w:pBdr/>
        <w:spacing/>
        <w:ind/>
      </w:pPr>
      <w:tblPr>
        <w:tblBorders/>
      </w:tblPr>
      <w:tcPr>
        <w:shd w:val="clear" w:color="ffffff"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5" w:customStyle="1">
    <w:name w:val="Bordered &amp; Lined - Accent 3"/>
    <w:basedOn w:val="1019"/>
    <w:uiPriority w:val="99"/>
    <w:pPr>
      <w:pBdr/>
      <w:spacing/>
      <w:ind/>
    </w:pPr>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insideH w:val="single" w:color="a5a5a5" w:themeColor="accent3" w:sz="4" w:space="0"/>
        <w:insideV w:val="single" w:color="a5a5a5" w:themeColor="accent3"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cecec" w:themeFill="accent3" w:themeFillTint="34"/>
        <w:tcBorders/>
      </w:tcPr>
    </w:tblStylePr>
    <w:tblStylePr w:type="band2Vert">
      <w:rPr>
        <w:sz w:val="22"/>
      </w:rPr>
      <w:pPr>
        <w:pBdr/>
        <w:spacing/>
        <w:ind/>
      </w:pPr>
      <w:tblPr>
        <w:tblBorders/>
      </w:tblPr>
      <w:tcPr>
        <w:shd w:val="clear" w:color="ffffff" w:fill="ececec" w:themeFill="accent3" w:themeFillTint="34"/>
        <w:tcBorders/>
      </w:tcPr>
    </w:tblStylePr>
    <w:tblStylePr w:type="firstCol">
      <w:rPr>
        <w:sz w:val="22"/>
      </w:rPr>
      <w:pPr>
        <w:pBdr/>
        <w:spacing/>
        <w:ind/>
      </w:pPr>
      <w:tblPr>
        <w:tblBorders/>
      </w:tblPr>
      <w:tcPr>
        <w:shd w:val="clear" w:color="ffffff" w:fill="a5a5a5" w:themeFill="accent3" w:themeFillTint="FE"/>
        <w:tcBorders/>
      </w:tcPr>
    </w:tblStylePr>
    <w:tblStylePr w:type="firstRow">
      <w:rPr>
        <w:sz w:val="22"/>
      </w:rPr>
      <w:pPr>
        <w:pBdr/>
        <w:spacing/>
        <w:ind/>
      </w:pPr>
      <w:tblPr>
        <w:tblBorders/>
      </w:tblPr>
      <w:tcPr>
        <w:shd w:val="clear" w:color="ffffff" w:fill="a5a5a5" w:themeFill="accent3" w:themeFillTint="FE"/>
        <w:tcBorders/>
      </w:tcPr>
    </w:tblStylePr>
    <w:tblStylePr w:type="lastCol">
      <w:rPr>
        <w:sz w:val="22"/>
      </w:rPr>
      <w:pPr>
        <w:pBdr/>
        <w:spacing/>
        <w:ind/>
      </w:pPr>
      <w:tblPr>
        <w:tblBorders/>
      </w:tblPr>
      <w:tcPr>
        <w:shd w:val="clear" w:color="ffffff" w:fill="a5a5a5" w:themeFill="accent3" w:themeFillTint="FE"/>
        <w:tcBorders/>
      </w:tcPr>
    </w:tblStylePr>
    <w:tblStylePr w:type="lastRow">
      <w:rPr>
        <w:sz w:val="22"/>
      </w:rPr>
      <w:pPr>
        <w:pBdr/>
        <w:spacing/>
        <w:ind/>
      </w:pPr>
      <w:tblPr>
        <w:tblBorders/>
      </w:tblPr>
      <w:tcPr>
        <w:shd w:val="clear" w:color="ffffff"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6" w:customStyle="1">
    <w:name w:val="Bordered &amp; Lined - Accent 4"/>
    <w:basedOn w:val="1019"/>
    <w:uiPriority w:val="99"/>
    <w:pPr>
      <w:pBdr/>
      <w:spacing/>
      <w:ind/>
    </w:pPr>
    <w:tblPr>
      <w:tblStyleRowBandSize w:val="1"/>
      <w:tblStyleColBandSize w:val="1"/>
      <w:tblBorders>
        <w:top w:val="single" w:color="ffc000" w:themeColor="accent4" w:sz="4" w:space="0"/>
        <w:left w:val="single" w:color="ffc000" w:themeColor="accent4" w:sz="4" w:space="0"/>
        <w:bottom w:val="single" w:color="ffc000" w:themeColor="accent4" w:sz="4" w:space="0"/>
        <w:right w:val="single" w:color="ffc000" w:themeColor="accent4" w:sz="4" w:space="0"/>
        <w:insideH w:val="single" w:color="ffc000" w:themeColor="accent4" w:sz="4" w:space="0"/>
        <w:insideV w:val="single" w:color="ffc000" w:themeColor="accent4"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ff2cb" w:themeFill="accent4" w:themeFillTint="34"/>
        <w:tcBorders/>
      </w:tcPr>
    </w:tblStylePr>
    <w:tblStylePr w:type="band2Vert">
      <w:rPr>
        <w:sz w:val="22"/>
      </w:rPr>
      <w:pPr>
        <w:pBdr/>
        <w:spacing/>
        <w:ind/>
      </w:pPr>
      <w:tblPr>
        <w:tblBorders/>
      </w:tblPr>
      <w:tcPr>
        <w:shd w:val="clear" w:color="ffffff" w:fill="fff2cb" w:themeFill="accent4" w:themeFillTint="34"/>
        <w:tcBorders/>
      </w:tcPr>
    </w:tblStylePr>
    <w:tblStylePr w:type="firstCol">
      <w:rPr>
        <w:sz w:val="22"/>
      </w:rPr>
      <w:pPr>
        <w:pBdr/>
        <w:spacing/>
        <w:ind/>
      </w:pPr>
      <w:tblPr>
        <w:tblBorders/>
      </w:tblPr>
      <w:tcPr>
        <w:shd w:val="clear" w:color="ffffff" w:fill="ffd865" w:themeFill="accent4" w:themeFillTint="9A"/>
        <w:tcBorders/>
      </w:tcPr>
    </w:tblStylePr>
    <w:tblStylePr w:type="firstRow">
      <w:rPr>
        <w:sz w:val="22"/>
      </w:rPr>
      <w:pPr>
        <w:pBdr/>
        <w:spacing/>
        <w:ind/>
      </w:pPr>
      <w:tblPr>
        <w:tblBorders/>
      </w:tblPr>
      <w:tcPr>
        <w:shd w:val="clear" w:color="ffffff" w:fill="ffd865" w:themeFill="accent4" w:themeFillTint="9A"/>
        <w:tcBorders/>
      </w:tcPr>
    </w:tblStylePr>
    <w:tblStylePr w:type="lastCol">
      <w:rPr>
        <w:sz w:val="22"/>
      </w:rPr>
      <w:pPr>
        <w:pBdr/>
        <w:spacing/>
        <w:ind/>
      </w:pPr>
      <w:tblPr>
        <w:tblBorders/>
      </w:tblPr>
      <w:tcPr>
        <w:shd w:val="clear" w:color="ffffff" w:fill="ffd865" w:themeFill="accent4" w:themeFillTint="9A"/>
        <w:tcBorders/>
      </w:tcPr>
    </w:tblStylePr>
    <w:tblStylePr w:type="lastRow">
      <w:rPr>
        <w:sz w:val="22"/>
      </w:rPr>
      <w:pPr>
        <w:pBdr/>
        <w:spacing/>
        <w:ind/>
      </w:pPr>
      <w:tblPr>
        <w:tblBorders/>
      </w:tblPr>
      <w:tcPr>
        <w:shd w:val="clear" w:color="ffffff"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7" w:customStyle="1">
    <w:name w:val="Bordered &amp; Lined - Accent 5"/>
    <w:basedOn w:val="1019"/>
    <w:uiPriority w:val="99"/>
    <w:pPr>
      <w:pBdr/>
      <w:spacing/>
      <w:ind/>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8e2f3" w:themeFill="accent5" w:themeFillTint="34"/>
        <w:tcBorders/>
      </w:tcPr>
    </w:tblStylePr>
    <w:tblStylePr w:type="band2Vert">
      <w:rPr>
        <w:sz w:val="22"/>
      </w:rPr>
      <w:pPr>
        <w:pBdr/>
        <w:spacing/>
        <w:ind/>
      </w:pPr>
      <w:tblPr>
        <w:tblBorders/>
      </w:tblPr>
      <w:tcPr>
        <w:shd w:val="clear" w:color="ffffff" w:fill="d8e2f3" w:themeFill="accent5" w:themeFillTint="34"/>
        <w:tcBorders/>
      </w:tcPr>
    </w:tblStylePr>
    <w:tblStylePr w:type="firstCol">
      <w:rPr>
        <w:sz w:val="22"/>
      </w:rPr>
      <w:pPr>
        <w:pBdr/>
        <w:spacing/>
        <w:ind/>
      </w:pPr>
      <w:tblPr>
        <w:tblBorders/>
      </w:tblPr>
      <w:tcPr>
        <w:shd w:val="clear" w:color="ffffff" w:fill="4472c4" w:themeFill="accent5"/>
        <w:tcBorders/>
      </w:tcPr>
    </w:tblStylePr>
    <w:tblStylePr w:type="firstRow">
      <w:rPr>
        <w:sz w:val="22"/>
      </w:rPr>
      <w:pPr>
        <w:pBdr/>
        <w:spacing/>
        <w:ind/>
      </w:pPr>
      <w:tblPr>
        <w:tblBorders/>
      </w:tblPr>
      <w:tcPr>
        <w:shd w:val="clear" w:color="ffffff" w:fill="4472c4" w:themeFill="accent5"/>
        <w:tcBorders/>
      </w:tcPr>
    </w:tblStylePr>
    <w:tblStylePr w:type="lastCol">
      <w:rPr>
        <w:sz w:val="22"/>
      </w:rPr>
      <w:pPr>
        <w:pBdr/>
        <w:spacing/>
        <w:ind/>
      </w:pPr>
      <w:tblPr>
        <w:tblBorders/>
      </w:tblPr>
      <w:tcPr>
        <w:shd w:val="clear" w:color="ffffff" w:fill="4472c4" w:themeFill="accent5"/>
        <w:tcBorders/>
      </w:tcPr>
    </w:tblStylePr>
    <w:tblStylePr w:type="lastRow">
      <w:rPr>
        <w:sz w:val="22"/>
      </w:rPr>
      <w:pPr>
        <w:pBdr/>
        <w:spacing/>
        <w:ind/>
      </w:pPr>
      <w:tblPr>
        <w:tblBorders/>
      </w:tblPr>
      <w:tcPr>
        <w:shd w:val="clear" w:color="ffffff"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8" w:customStyle="1">
    <w:name w:val="Bordered &amp; Lined - Accent 6"/>
    <w:basedOn w:val="1019"/>
    <w:uiPriority w:val="99"/>
    <w:pPr>
      <w:pBdr/>
      <w:spacing/>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1efd8" w:themeFill="accent6" w:themeFillTint="34"/>
        <w:tcBorders/>
      </w:tcPr>
    </w:tblStylePr>
    <w:tblStylePr w:type="band2Vert">
      <w:rPr>
        <w:sz w:val="22"/>
      </w:rPr>
      <w:pPr>
        <w:pBdr/>
        <w:spacing/>
        <w:ind/>
      </w:pPr>
      <w:tblPr>
        <w:tblBorders/>
      </w:tblPr>
      <w:tcPr>
        <w:shd w:val="clear" w:color="ffffff" w:fill="e1efd8" w:themeFill="accent6" w:themeFillTint="34"/>
        <w:tcBorders/>
      </w:tcPr>
    </w:tblStylePr>
    <w:tblStylePr w:type="firstCol">
      <w:rPr>
        <w:sz w:val="22"/>
      </w:rPr>
      <w:pPr>
        <w:pBdr/>
        <w:spacing/>
        <w:ind/>
      </w:pPr>
      <w:tblPr>
        <w:tblBorders/>
      </w:tblPr>
      <w:tcPr>
        <w:shd w:val="clear" w:color="ffffff" w:fill="70ad47" w:themeFill="accent6"/>
        <w:tcBorders/>
      </w:tcPr>
    </w:tblStylePr>
    <w:tblStylePr w:type="firstRow">
      <w:rPr>
        <w:sz w:val="22"/>
      </w:rPr>
      <w:pPr>
        <w:pBdr/>
        <w:spacing/>
        <w:ind/>
      </w:pPr>
      <w:tblPr>
        <w:tblBorders/>
      </w:tblPr>
      <w:tcPr>
        <w:shd w:val="clear" w:color="ffffff" w:fill="70ad47" w:themeFill="accent6"/>
        <w:tcBorders/>
      </w:tcPr>
    </w:tblStylePr>
    <w:tblStylePr w:type="lastCol">
      <w:rPr>
        <w:sz w:val="22"/>
      </w:rPr>
      <w:pPr>
        <w:pBdr/>
        <w:spacing/>
        <w:ind/>
      </w:pPr>
      <w:tblPr>
        <w:tblBorders/>
      </w:tblPr>
      <w:tcPr>
        <w:shd w:val="clear" w:color="ffffff" w:fill="70ad47" w:themeFill="accent6"/>
        <w:tcBorders/>
      </w:tcPr>
    </w:tblStylePr>
    <w:tblStylePr w:type="lastRow">
      <w:rPr>
        <w:sz w:val="22"/>
      </w:rPr>
      <w:pPr>
        <w:pBdr/>
        <w:spacing/>
        <w:ind/>
      </w:pPr>
      <w:tblPr>
        <w:tblBorders/>
      </w:tblPr>
      <w:tcPr>
        <w:shd w:val="clear" w:color="ffffff"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9" w:customStyle="1">
    <w:name w:val="Bordered"/>
    <w:basedOn w:val="1019"/>
    <w:uiPriority w:val="99"/>
    <w:pPr>
      <w:pBdr/>
      <w:spacing/>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text1" w:sz="12" w:space="0"/>
        </w:tcBorders>
      </w:tcPr>
    </w:tblStylePr>
    <w:tblStylePr w:type="lastCol">
      <w:rPr>
        <w:sz w:val="22"/>
      </w:rPr>
      <w:pPr>
        <w:pBdr/>
        <w:spacing/>
        <w:ind/>
      </w:pPr>
      <w:tblPr>
        <w:tblBorders/>
      </w:tblPr>
      <w:tcPr>
        <w:tcBorders>
          <w:left w:val="single" w:color="000000" w:themeColor="text1" w:sz="12" w:space="0"/>
        </w:tcBorders>
      </w:tcPr>
    </w:tblStylePr>
    <w:tblStylePr w:type="lastRow">
      <w:rPr>
        <w:sz w:val="22"/>
      </w:rPr>
      <w:pPr>
        <w:pBdr/>
        <w:spacing/>
        <w:ind/>
      </w:pPr>
      <w:tblPr>
        <w:tblBorders/>
      </w:tblPr>
      <w:tcPr>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0" w:customStyle="1">
    <w:name w:val="Bordered - Accent 1"/>
    <w:basedOn w:val="1019"/>
    <w:uiPriority w:val="99"/>
    <w:pPr>
      <w:pBdr/>
      <w:spacing/>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sz w:val="22"/>
      </w:rPr>
      <w:pPr>
        <w:pBdr/>
        <w:spacing/>
        <w:ind/>
      </w:pPr>
      <w:tblPr>
        <w:tblBorders/>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5b9bd5" w:themeColor="accent1" w:sz="12" w:space="0"/>
        </w:tcBorders>
      </w:tcPr>
    </w:tblStylePr>
    <w:tblStylePr w:type="lastCol">
      <w:rPr>
        <w:sz w:val="22"/>
      </w:rPr>
      <w:pPr>
        <w:pBdr/>
        <w:spacing/>
        <w:ind/>
      </w:pPr>
      <w:tblPr>
        <w:tblBorders/>
      </w:tblPr>
      <w:tcPr>
        <w:tcBorders>
          <w:left w:val="single" w:color="5b9bd5" w:themeColor="accent1" w:sz="12" w:space="0"/>
        </w:tcBorders>
      </w:tcPr>
    </w:tblStylePr>
    <w:tblStylePr w:type="lastRow">
      <w:rPr>
        <w:sz w:val="22"/>
      </w:rPr>
      <w:pPr>
        <w:pBdr/>
        <w:spacing/>
        <w:ind/>
      </w:pPr>
      <w:tblPr>
        <w:tblBorders/>
      </w:tblPr>
      <w:tcPr>
        <w:tcBorders>
          <w:top w:val="single" w:color="5b9bd5"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1" w:customStyle="1">
    <w:name w:val="Bordered - Accent 2"/>
    <w:basedOn w:val="1019"/>
    <w:uiPriority w:val="99"/>
    <w:pPr>
      <w:pBdr/>
      <w:spacing/>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sz w:val="22"/>
      </w:rPr>
      <w:pPr>
        <w:pBdr/>
        <w:spacing/>
        <w:ind/>
      </w:pPr>
      <w:tblPr>
        <w:tblBorders/>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ed7d31" w:themeColor="accent2" w:sz="12" w:space="0"/>
        </w:tcBorders>
      </w:tcPr>
    </w:tblStylePr>
    <w:tblStylePr w:type="lastCol">
      <w:rPr>
        <w:sz w:val="22"/>
      </w:rPr>
      <w:pPr>
        <w:pBdr/>
        <w:spacing/>
        <w:ind/>
      </w:pPr>
      <w:tblPr>
        <w:tblBorders/>
      </w:tblPr>
      <w:tcPr>
        <w:tcBorders>
          <w:left w:val="single" w:color="ed7d31" w:themeColor="accent2" w:sz="12" w:space="0"/>
        </w:tcBorders>
      </w:tcPr>
    </w:tblStylePr>
    <w:tblStylePr w:type="lastRow">
      <w:rPr>
        <w:sz w:val="22"/>
      </w:rPr>
      <w:pPr>
        <w:pBdr/>
        <w:spacing/>
        <w:ind/>
      </w:pPr>
      <w:tblPr>
        <w:tblBorders/>
      </w:tblPr>
      <w:tcPr>
        <w:tcBorders>
          <w:top w:val="single" w:color="ed7d31"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2" w:customStyle="1">
    <w:name w:val="Bordered - Accent 3"/>
    <w:basedOn w:val="1019"/>
    <w:uiPriority w:val="99"/>
    <w:pPr>
      <w:pBdr/>
      <w:spacing/>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sz w:val="22"/>
      </w:rPr>
      <w:pPr>
        <w:pBdr/>
        <w:spacing/>
        <w:ind/>
      </w:pPr>
      <w:tblPr>
        <w:tblBorders/>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a5a5a5" w:themeColor="accent3" w:sz="12" w:space="0"/>
        </w:tcBorders>
      </w:tcPr>
    </w:tblStylePr>
    <w:tblStylePr w:type="lastCol">
      <w:rPr>
        <w:sz w:val="22"/>
      </w:rPr>
      <w:pPr>
        <w:pBdr/>
        <w:spacing/>
        <w:ind/>
      </w:pPr>
      <w:tblPr>
        <w:tblBorders/>
      </w:tblPr>
      <w:tcPr>
        <w:tcBorders>
          <w:left w:val="single" w:color="a5a5a5" w:themeColor="accent3" w:sz="12" w:space="0"/>
        </w:tcBorders>
      </w:tcPr>
    </w:tblStylePr>
    <w:tblStylePr w:type="lastRow">
      <w:rPr>
        <w:sz w:val="22"/>
      </w:rPr>
      <w:pPr>
        <w:pBdr/>
        <w:spacing/>
        <w:ind/>
      </w:pPr>
      <w:tblPr>
        <w:tblBorders/>
      </w:tblPr>
      <w:tcPr>
        <w:tcBorders>
          <w:top w:val="single" w:color="a5a5a5"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3" w:customStyle="1">
    <w:name w:val="Bordered - Accent 4"/>
    <w:basedOn w:val="1019"/>
    <w:uiPriority w:val="99"/>
    <w:pPr>
      <w:pBdr/>
      <w:spacing/>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sz w:val="22"/>
      </w:rPr>
      <w:pPr>
        <w:pBdr/>
        <w:spacing/>
        <w:ind/>
      </w:pPr>
      <w:tblPr>
        <w:tblBorders/>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ffc000" w:themeColor="accent4" w:sz="12" w:space="0"/>
        </w:tcBorders>
      </w:tcPr>
    </w:tblStylePr>
    <w:tblStylePr w:type="lastCol">
      <w:rPr>
        <w:sz w:val="22"/>
      </w:rPr>
      <w:pPr>
        <w:pBdr/>
        <w:spacing/>
        <w:ind/>
      </w:pPr>
      <w:tblPr>
        <w:tblBorders/>
      </w:tblPr>
      <w:tcPr>
        <w:tcBorders>
          <w:left w:val="single" w:color="ffc000" w:themeColor="accent4" w:sz="12" w:space="0"/>
        </w:tcBorders>
      </w:tcPr>
    </w:tblStylePr>
    <w:tblStylePr w:type="lastRow">
      <w:rPr>
        <w:sz w:val="22"/>
      </w:rPr>
      <w:pPr>
        <w:pBdr/>
        <w:spacing/>
        <w:ind/>
      </w:pPr>
      <w:tblPr>
        <w:tblBorders/>
      </w:tblPr>
      <w:tcPr>
        <w:tcBorders>
          <w:top w:val="single" w:color="ffc000"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4" w:customStyle="1">
    <w:name w:val="Bordered - Accent 5"/>
    <w:basedOn w:val="1019"/>
    <w:uiPriority w:val="99"/>
    <w:pPr>
      <w:pBdr/>
      <w:spacing/>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sz w:val="22"/>
      </w:rPr>
      <w:pPr>
        <w:pBdr/>
        <w:spacing/>
        <w:ind/>
      </w:pPr>
      <w:tblPr>
        <w:tblBorders/>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4472c4" w:themeColor="accent5" w:sz="12" w:space="0"/>
        </w:tcBorders>
      </w:tcPr>
    </w:tblStylePr>
    <w:tblStylePr w:type="lastCol">
      <w:rPr>
        <w:sz w:val="22"/>
      </w:rPr>
      <w:pPr>
        <w:pBdr/>
        <w:spacing/>
        <w:ind/>
      </w:pPr>
      <w:tblPr>
        <w:tblBorders/>
      </w:tblPr>
      <w:tcPr>
        <w:tcBorders>
          <w:left w:val="single" w:color="4472c4" w:themeColor="accent5" w:sz="12" w:space="0"/>
        </w:tcBorders>
      </w:tcPr>
    </w:tblStylePr>
    <w:tblStylePr w:type="lastRow">
      <w:rPr>
        <w:sz w:val="22"/>
      </w:rPr>
      <w:pPr>
        <w:pBdr/>
        <w:spacing/>
        <w:ind/>
      </w:pPr>
      <w:tblPr>
        <w:tblBorders/>
      </w:tblPr>
      <w:tcPr>
        <w:tcBorders>
          <w:top w:val="single" w:color="4472c4"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5" w:customStyle="1">
    <w:name w:val="Bordered - Accent 6"/>
    <w:basedOn w:val="1019"/>
    <w:uiPriority w:val="99"/>
    <w:pPr>
      <w:pBdr/>
      <w:spacing/>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sz w:val="22"/>
      </w:rPr>
      <w:pPr>
        <w:pBdr/>
        <w:spacing/>
        <w:ind/>
      </w:pPr>
      <w:tblPr>
        <w:tblBorders/>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70ad47" w:themeColor="accent6" w:sz="12" w:space="0"/>
        </w:tcBorders>
      </w:tcPr>
    </w:tblStylePr>
    <w:tblStylePr w:type="lastCol">
      <w:rPr>
        <w:sz w:val="22"/>
      </w:rPr>
      <w:pPr>
        <w:pBdr/>
        <w:spacing/>
        <w:ind/>
      </w:pPr>
      <w:tblPr>
        <w:tblBorders/>
      </w:tblPr>
      <w:tcPr>
        <w:tcBorders>
          <w:left w:val="single" w:color="70ad47" w:themeColor="accent6" w:sz="12" w:space="0"/>
        </w:tcBorders>
      </w:tcPr>
    </w:tblStylePr>
    <w:tblStylePr w:type="lastRow">
      <w:rPr>
        <w:sz w:val="22"/>
      </w:rPr>
      <w:pPr>
        <w:pBdr/>
        <w:spacing/>
        <w:ind/>
      </w:pPr>
      <w:tblPr>
        <w:tblBorders/>
      </w:tblPr>
      <w:tcPr>
        <w:tcBorders>
          <w:top w:val="single" w:color="70ad47"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footer" Target="footer3.xml" /><Relationship Id="rId12" Type="http://schemas.openxmlformats.org/officeDocument/2006/relationships/customXml" Target="../customXml/item1.xml" /><Relationship Id="rId13" Type="http://schemas.openxmlformats.org/officeDocument/2006/relationships/image" Target="media/image1.png"/><Relationship Id="rId14" Type="http://schemas.openxmlformats.org/officeDocument/2006/relationships/image" Target="media/image2.jp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6350" cap="flat" cmpd="sng" algn="ctr"/>
        <a:ln w="12700" cap="flat" cmpd="sng" algn="ctr"/>
        <a:ln w="19050" cap="flat" cmpd="sng" algn="ctr"/>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gradFill>
        <a:gradFill>
          <a:gsLst>
            <a:gs pos="0">
              <a:schemeClr val="phClr">
                <a:tint val="80000"/>
              </a:schemeClr>
            </a:gs>
            <a:gs pos="100000">
              <a:schemeClr val="phClr">
                <a:shade val="3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4E7D2-678D-492B-9252-07F6B207D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169</cp:revision>
  <dcterms:created xsi:type="dcterms:W3CDTF">2024-12-19T21:12:00Z</dcterms:created>
  <dcterms:modified xsi:type="dcterms:W3CDTF">2025-05-19T07:23:17Z</dcterms:modified>
</cp:coreProperties>
</file>