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8229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37957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63557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5.01pt;height:648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8229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5080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3557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5.01pt;height:64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2025-09-25T07:51:17Z</dcterms:modified>
</cp:coreProperties>
</file>