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6142829"/>
        <w:docPartObj>
          <w:docPartGallery w:val="Cover Pages"/>
          <w:docPartUnique/>
        </w:docPartObj>
      </w:sdtPr>
      <w:sdtEndPr>
        <w:rPr>
          <w:b/>
          <w:bCs/>
        </w:rPr>
      </w:sdtEndPr>
      <w:sdtContent>
        <w:p w:rsidR="00115A07" w:rsidRPr="002E1561" w:rsidRDefault="00DC4C0E">
          <w:r>
            <w:rPr>
              <w:noProof/>
              <w:lang w:val="es-ES" w:eastAsia="es-ES"/>
            </w:rPr>
            <w:pict>
              <v:rect id="_x0000_s1038" style="position:absolute;margin-left:0;margin-top:0;width:420.15pt;height:52.15pt;z-index:251662336;mso-width-percent:1000;mso-position-horizontal:center;mso-position-horizontal-relative:margin;mso-position-vertical:top;mso-position-vertical-relative:margin;mso-width-percent:1000;mso-width-relative:margin;mso-height-relative:margin" o:regroupid="1" filled="f" stroked="f">
                <v:textbox style="mso-next-textbox:#_x0000_s1038;mso-fit-shape-to-text:t">
                  <w:txbxContent>
                    <w:p w:rsidR="003B4FA5" w:rsidRDefault="003B4FA5">
                      <w:pPr>
                        <w:spacing w:after="0"/>
                        <w:rPr>
                          <w:b/>
                          <w:bCs/>
                          <w:color w:val="808080" w:themeColor="text1" w:themeTint="7F"/>
                          <w:sz w:val="32"/>
                          <w:szCs w:val="32"/>
                          <w:lang w:val="es-ES"/>
                        </w:rPr>
                      </w:pPr>
                    </w:p>
                    <w:p w:rsidR="003B4FA5" w:rsidRDefault="003B4FA5">
                      <w:pPr>
                        <w:spacing w:after="0"/>
                        <w:rPr>
                          <w:b/>
                          <w:bCs/>
                          <w:color w:val="808080" w:themeColor="text1" w:themeTint="7F"/>
                          <w:sz w:val="32"/>
                          <w:szCs w:val="32"/>
                          <w:lang w:val="es-ES"/>
                        </w:rPr>
                      </w:pPr>
                    </w:p>
                  </w:txbxContent>
                </v:textbox>
                <w10:wrap anchorx="margin" anchory="margin"/>
              </v:rect>
            </w:pict>
          </w:r>
        </w:p>
        <w:p w:rsidR="00115A07" w:rsidRPr="002E1561" w:rsidRDefault="00115A07"/>
        <w:p w:rsidR="00115A07" w:rsidRPr="002E1561" w:rsidRDefault="00DC4C0E">
          <w:r>
            <w:rPr>
              <w:noProof/>
              <w:lang w:val="es-ES" w:eastAsia="es-ES"/>
            </w:rPr>
            <w:pict>
              <v:rect id="_x0000_s1040" style="position:absolute;margin-left:37.2pt;margin-top:164.35pt;width:425.15pt;height:145.35pt;z-index:251664384;mso-width-percent:1000;mso-position-horizontal-relative:margin;mso-position-vertical-relative:margin;mso-width-percent:1000;mso-width-relative:margin;mso-height-relative:margin;v-text-anchor:bottom" o:regroupid="1" filled="f" stroked="f">
                <v:textbox style="mso-next-textbox:#_x0000_s1040">
                  <w:txbxContent>
                    <w:sdt>
                      <w:sdtPr>
                        <w:rPr>
                          <w:b/>
                          <w:bCs/>
                          <w:color w:val="1F497D" w:themeColor="text2"/>
                          <w:sz w:val="72"/>
                          <w:szCs w:val="72"/>
                        </w:rPr>
                        <w:alias w:val="Título"/>
                        <w:id w:val="91299896"/>
                        <w:dataBinding w:prefixMappings="xmlns:ns0='http://schemas.openxmlformats.org/package/2006/metadata/core-properties' xmlns:ns1='http://purl.org/dc/elements/1.1/'" w:xpath="/ns0:coreProperties[1]/ns1:title[1]" w:storeItemID="{6C3C8BC8-F283-45AE-878A-BAB7291924A1}"/>
                        <w:text/>
                      </w:sdtPr>
                      <w:sdtContent>
                        <w:p w:rsidR="003B4FA5" w:rsidRDefault="003B4FA5" w:rsidP="00122BA9">
                          <w:pPr>
                            <w:pBdr>
                              <w:left w:val="single" w:sz="48" w:space="4" w:color="244061" w:themeColor="accent1" w:themeShade="80"/>
                            </w:pBdr>
                            <w:spacing w:after="0"/>
                            <w:rPr>
                              <w:b/>
                              <w:bCs/>
                              <w:color w:val="1F497D" w:themeColor="text2"/>
                              <w:sz w:val="72"/>
                              <w:szCs w:val="72"/>
                              <w:lang w:val="es-ES"/>
                            </w:rPr>
                          </w:pPr>
                          <w:r>
                            <w:rPr>
                              <w:b/>
                              <w:bCs/>
                              <w:color w:val="1F497D" w:themeColor="text2"/>
                              <w:sz w:val="72"/>
                              <w:szCs w:val="72"/>
                            </w:rPr>
                            <w:t>Manual d’i</w:t>
                          </w:r>
                          <w:r>
                            <w:rPr>
                              <w:b/>
                              <w:bCs/>
                              <w:color w:val="1F497D" w:themeColor="text2"/>
                              <w:sz w:val="72"/>
                              <w:szCs w:val="72"/>
                              <w:lang w:val="es-ES"/>
                            </w:rPr>
                            <w:t>ntegracions</w:t>
                          </w:r>
                        </w:p>
                      </w:sdtContent>
                    </w:sdt>
                    <w:sdt>
                      <w:sdtPr>
                        <w:rPr>
                          <w:b/>
                          <w:bCs/>
                          <w:color w:val="4F81BD" w:themeColor="accent1"/>
                          <w:sz w:val="40"/>
                          <w:szCs w:val="40"/>
                        </w:rPr>
                        <w:alias w:val="Subtítulo"/>
                        <w:id w:val="91299897"/>
                        <w:dataBinding w:prefixMappings="xmlns:ns0='http://schemas.openxmlformats.org/package/2006/metadata/core-properties' xmlns:ns1='http://purl.org/dc/elements/1.1/'" w:xpath="/ns0:coreProperties[1]/ns1:subject[1]" w:storeItemID="{6C3C8BC8-F283-45AE-878A-BAB7291924A1}"/>
                        <w:text/>
                      </w:sdtPr>
                      <w:sdtContent>
                        <w:p w:rsidR="003B4FA5" w:rsidRDefault="003B4FA5" w:rsidP="00122BA9">
                          <w:pPr>
                            <w:pBdr>
                              <w:left w:val="single" w:sz="48" w:space="4" w:color="244061" w:themeColor="accent1" w:themeShade="80"/>
                            </w:pBdr>
                            <w:rPr>
                              <w:b/>
                              <w:bCs/>
                              <w:color w:val="4F81BD" w:themeColor="accent1"/>
                              <w:sz w:val="40"/>
                              <w:szCs w:val="40"/>
                              <w:lang w:val="es-ES"/>
                            </w:rPr>
                          </w:pPr>
                          <w:r>
                            <w:rPr>
                              <w:b/>
                              <w:bCs/>
                              <w:color w:val="4F81BD" w:themeColor="accent1"/>
                              <w:sz w:val="40"/>
                              <w:szCs w:val="40"/>
                            </w:rPr>
                            <w:t>Helium - Gestió d’expedients</w:t>
                          </w:r>
                        </w:p>
                      </w:sdtContent>
                    </w:sdt>
                    <w:p w:rsidR="003B4FA5" w:rsidRDefault="003B4FA5" w:rsidP="00122BA9">
                      <w:pPr>
                        <w:pBdr>
                          <w:left w:val="single" w:sz="48" w:space="4" w:color="244061" w:themeColor="accent1" w:themeShade="80"/>
                        </w:pBdr>
                        <w:rPr>
                          <w:b/>
                          <w:bCs/>
                          <w:color w:val="808080" w:themeColor="text1" w:themeTint="7F"/>
                          <w:sz w:val="32"/>
                          <w:szCs w:val="32"/>
                          <w:lang w:val="es-ES"/>
                        </w:rPr>
                      </w:pPr>
                    </w:p>
                  </w:txbxContent>
                </v:textbox>
                <w10:wrap anchorx="margin" anchory="margin"/>
              </v:rect>
            </w:pict>
          </w:r>
          <w:r w:rsidR="005C093E">
            <w:rPr>
              <w:b/>
              <w:bCs/>
              <w:noProof/>
              <w:lang w:val="es-ES" w:eastAsia="es-ES"/>
            </w:rPr>
            <w:drawing>
              <wp:anchor distT="0" distB="0" distL="114300" distR="114300" simplePos="0" relativeHeight="251665408" behindDoc="0" locked="0" layoutInCell="1" allowOverlap="1">
                <wp:simplePos x="0" y="0"/>
                <wp:positionH relativeFrom="column">
                  <wp:posOffset>1120140</wp:posOffset>
                </wp:positionH>
                <wp:positionV relativeFrom="paragraph">
                  <wp:posOffset>5850890</wp:posOffset>
                </wp:positionV>
                <wp:extent cx="3138170" cy="1257300"/>
                <wp:effectExtent l="19050" t="0" r="5080" b="0"/>
                <wp:wrapSquare wrapText="bothSides"/>
                <wp:docPr id="22" name="Imagen 2" descr="C:\Documents and Settings\joanga\Escritorio\dg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oanga\Escritorio\dgtic.jpg"/>
                        <pic:cNvPicPr>
                          <a:picLocks noChangeAspect="1" noChangeArrowheads="1"/>
                        </pic:cNvPicPr>
                      </pic:nvPicPr>
                      <pic:blipFill>
                        <a:blip r:embed="rId9"/>
                        <a:srcRect/>
                        <a:stretch>
                          <a:fillRect/>
                        </a:stretch>
                      </pic:blipFill>
                      <pic:spPr bwMode="auto">
                        <a:xfrm>
                          <a:off x="0" y="0"/>
                          <a:ext cx="3138170" cy="1257300"/>
                        </a:xfrm>
                        <a:prstGeom prst="rect">
                          <a:avLst/>
                        </a:prstGeom>
                        <a:noFill/>
                        <a:ln w="9525">
                          <a:noFill/>
                          <a:miter lim="800000"/>
                          <a:headEnd/>
                          <a:tailEnd/>
                        </a:ln>
                      </pic:spPr>
                    </pic:pic>
                  </a:graphicData>
                </a:graphic>
              </wp:anchor>
            </w:drawing>
          </w:r>
          <w:r w:rsidRPr="00DC4C0E">
            <w:rPr>
              <w:b/>
              <w:bCs/>
              <w:noProof/>
              <w:lang w:val="es-ES" w:eastAsia="es-ES"/>
            </w:rPr>
            <w:pict>
              <v:rect id="_x0000_s1039" style="position:absolute;margin-left:230.8pt;margin-top:512.9pt;width:243.1pt;height:84.6pt;z-index:251663360;mso-position-horizontal-relative:margin;mso-position-vertical-relative:margin" o:regroupid="1" filled="f" stroked="f">
                <v:textbox style="mso-next-textbox:#_x0000_s1039;mso-fit-shape-to-text:t">
                  <w:txbxContent>
                    <w:p w:rsidR="003B4FA5" w:rsidRDefault="003B4FA5">
                      <w:pPr>
                        <w:jc w:val="right"/>
                        <w:rPr>
                          <w:sz w:val="96"/>
                          <w:szCs w:val="96"/>
                          <w:lang w:val="es-ES"/>
                        </w:rPr>
                      </w:pPr>
                    </w:p>
                  </w:txbxContent>
                </v:textbox>
                <w10:wrap anchorx="margin" anchory="margin"/>
              </v:rect>
            </w:pict>
          </w:r>
          <w:r w:rsidR="00115A07" w:rsidRPr="002E1561">
            <w:rPr>
              <w:b/>
              <w:bCs/>
            </w:rPr>
            <w:br w:type="page"/>
          </w:r>
        </w:p>
      </w:sdtContent>
    </w:sdt>
    <w:p w:rsidR="00B17A6B" w:rsidRDefault="00B17A6B" w:rsidP="00276181">
      <w:pPr>
        <w:rPr>
          <w:rFonts w:ascii="Arial" w:hAnsi="Arial" w:cs="Arial"/>
          <w:b/>
          <w:color w:val="548DD4" w:themeColor="text2" w:themeTint="99"/>
          <w:sz w:val="40"/>
          <w:szCs w:val="40"/>
        </w:rPr>
      </w:pPr>
      <w:r w:rsidRPr="00276181">
        <w:rPr>
          <w:rFonts w:ascii="Arial" w:hAnsi="Arial" w:cs="Arial"/>
          <w:b/>
          <w:color w:val="548DD4" w:themeColor="text2" w:themeTint="99"/>
          <w:sz w:val="40"/>
          <w:szCs w:val="40"/>
        </w:rPr>
        <w:lastRenderedPageBreak/>
        <w:t>Control documentació</w:t>
      </w:r>
    </w:p>
    <w:p w:rsidR="00276181" w:rsidRDefault="00276181" w:rsidP="00276181">
      <w:pPr>
        <w:rPr>
          <w:rFonts w:ascii="Arial" w:hAnsi="Arial" w:cs="Arial"/>
          <w:b/>
          <w:color w:val="548DD4" w:themeColor="text2" w:themeTint="99"/>
          <w:sz w:val="32"/>
          <w:szCs w:val="32"/>
        </w:rPr>
      </w:pPr>
    </w:p>
    <w:p w:rsidR="00B17A6B" w:rsidRPr="00276181" w:rsidRDefault="00B17A6B" w:rsidP="00276181">
      <w:pPr>
        <w:rPr>
          <w:rFonts w:ascii="Arial" w:hAnsi="Arial" w:cs="Arial"/>
          <w:b/>
          <w:color w:val="548DD4" w:themeColor="text2" w:themeTint="99"/>
          <w:sz w:val="32"/>
          <w:szCs w:val="32"/>
        </w:rPr>
      </w:pPr>
      <w:r w:rsidRPr="00276181">
        <w:rPr>
          <w:rFonts w:ascii="Arial" w:hAnsi="Arial" w:cs="Arial"/>
          <w:b/>
          <w:color w:val="548DD4" w:themeColor="text2" w:themeTint="99"/>
          <w:sz w:val="32"/>
          <w:szCs w:val="32"/>
        </w:rPr>
        <w:t>Descripció del document</w:t>
      </w:r>
    </w:p>
    <w:p w:rsidR="00B17A6B" w:rsidRDefault="00AA03CD" w:rsidP="00276181">
      <w:r>
        <w:t>Manual d’integracions</w:t>
      </w:r>
      <w:r w:rsidR="00C22D9C">
        <w:t xml:space="preserve"> del gestor d’expedients Helium.</w:t>
      </w:r>
    </w:p>
    <w:p w:rsidR="00B17A6B" w:rsidRDefault="00B17A6B" w:rsidP="00276181"/>
    <w:p w:rsidR="00B17A6B" w:rsidRPr="00276181" w:rsidRDefault="00B17A6B" w:rsidP="00276181">
      <w:pPr>
        <w:rPr>
          <w:rFonts w:ascii="Arial" w:hAnsi="Arial" w:cs="Arial"/>
          <w:b/>
          <w:color w:val="548DD4" w:themeColor="text2" w:themeTint="99"/>
          <w:sz w:val="32"/>
          <w:szCs w:val="32"/>
        </w:rPr>
      </w:pPr>
      <w:r w:rsidRPr="00276181">
        <w:rPr>
          <w:rFonts w:ascii="Arial" w:hAnsi="Arial" w:cs="Arial"/>
          <w:b/>
          <w:color w:val="548DD4" w:themeColor="text2" w:themeTint="99"/>
          <w:sz w:val="32"/>
          <w:szCs w:val="32"/>
        </w:rPr>
        <w:t>Històric de versions</w:t>
      </w:r>
    </w:p>
    <w:p w:rsidR="001159D0" w:rsidRPr="001159D0" w:rsidRDefault="001159D0" w:rsidP="00276181"/>
    <w:tbl>
      <w:tblPr>
        <w:tblStyle w:val="Listaclara-nfasis12"/>
        <w:tblW w:w="936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889"/>
        <w:gridCol w:w="2480"/>
        <w:gridCol w:w="1417"/>
        <w:gridCol w:w="4575"/>
      </w:tblGrid>
      <w:tr w:rsidR="001159D0" w:rsidTr="00B4295B">
        <w:trPr>
          <w:cnfStyle w:val="100000000000"/>
          <w:trHeight w:val="454"/>
        </w:trPr>
        <w:tc>
          <w:tcPr>
            <w:cnfStyle w:val="001000000000"/>
            <w:tcW w:w="88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rPr>
                <w:b w:val="0"/>
                <w:sz w:val="22"/>
                <w:szCs w:val="22"/>
              </w:rPr>
            </w:pPr>
            <w:bookmarkStart w:id="0" w:name="OLE_LINK4"/>
            <w:bookmarkStart w:id="1" w:name="OLE_LINK5"/>
            <w:r>
              <w:rPr>
                <w:sz w:val="22"/>
                <w:szCs w:val="22"/>
              </w:rPr>
              <w:t>VERSIÓ</w:t>
            </w:r>
          </w:p>
        </w:tc>
        <w:tc>
          <w:tcPr>
            <w:tcW w:w="24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cnfStyle w:val="100000000000"/>
              <w:rPr>
                <w:b w:val="0"/>
                <w:sz w:val="22"/>
                <w:szCs w:val="22"/>
              </w:rPr>
            </w:pPr>
            <w:r>
              <w:rPr>
                <w:sz w:val="22"/>
                <w:szCs w:val="22"/>
              </w:rPr>
              <w:t>RESPONSABLE</w:t>
            </w:r>
          </w:p>
        </w:tc>
        <w:tc>
          <w:tcPr>
            <w:tcW w:w="141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cnfStyle w:val="100000000000"/>
              <w:rPr>
                <w:b w:val="0"/>
                <w:sz w:val="22"/>
                <w:szCs w:val="22"/>
              </w:rPr>
            </w:pPr>
            <w:r>
              <w:rPr>
                <w:sz w:val="22"/>
                <w:szCs w:val="22"/>
              </w:rPr>
              <w:t>DATA</w:t>
            </w:r>
          </w:p>
        </w:tc>
        <w:tc>
          <w:tcPr>
            <w:tcW w:w="45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cnfStyle w:val="100000000000"/>
              <w:rPr>
                <w:b w:val="0"/>
                <w:sz w:val="22"/>
                <w:szCs w:val="22"/>
              </w:rPr>
            </w:pPr>
            <w:r>
              <w:rPr>
                <w:sz w:val="22"/>
                <w:szCs w:val="22"/>
              </w:rPr>
              <w:t>DESCRIPCIÓ</w:t>
            </w:r>
          </w:p>
        </w:tc>
      </w:tr>
      <w:bookmarkEnd w:id="0"/>
      <w:bookmarkEnd w:id="1"/>
      <w:tr w:rsidR="001159D0" w:rsidTr="00B4295B">
        <w:trPr>
          <w:cnfStyle w:val="000000100000"/>
          <w:cantSplit/>
          <w:trHeight w:val="397"/>
        </w:trPr>
        <w:tc>
          <w:tcPr>
            <w:cnfStyle w:val="001000000000"/>
            <w:tcW w:w="88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rPr>
                <w:b w:val="0"/>
                <w:sz w:val="22"/>
                <w:szCs w:val="22"/>
              </w:rPr>
            </w:pPr>
            <w:r>
              <w:rPr>
                <w:b w:val="0"/>
                <w:sz w:val="22"/>
                <w:szCs w:val="22"/>
              </w:rPr>
              <w:t>1.0</w:t>
            </w:r>
          </w:p>
        </w:tc>
        <w:tc>
          <w:tcPr>
            <w:tcW w:w="24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5E6C9F" w:rsidP="00B4295B">
            <w:pPr>
              <w:jc w:val="both"/>
              <w:cnfStyle w:val="000000100000"/>
              <w:rPr>
                <w:sz w:val="22"/>
                <w:szCs w:val="22"/>
              </w:rPr>
            </w:pPr>
            <w:r>
              <w:rPr>
                <w:sz w:val="22"/>
                <w:szCs w:val="22"/>
              </w:rPr>
              <w:t>Josep Gayà</w:t>
            </w:r>
          </w:p>
        </w:tc>
        <w:tc>
          <w:tcPr>
            <w:tcW w:w="141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jc w:val="center"/>
              <w:cnfStyle w:val="000000100000"/>
              <w:rPr>
                <w:sz w:val="22"/>
                <w:szCs w:val="22"/>
              </w:rPr>
            </w:pPr>
            <w:r>
              <w:rPr>
                <w:sz w:val="22"/>
                <w:szCs w:val="22"/>
              </w:rPr>
              <w:t>19/04/2010</w:t>
            </w:r>
          </w:p>
        </w:tc>
        <w:tc>
          <w:tcPr>
            <w:tcW w:w="45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hideMark/>
          </w:tcPr>
          <w:p w:rsidR="001159D0" w:rsidRDefault="001159D0" w:rsidP="00B4295B">
            <w:pPr>
              <w:cnfStyle w:val="000000100000"/>
              <w:rPr>
                <w:sz w:val="22"/>
                <w:szCs w:val="22"/>
              </w:rPr>
            </w:pPr>
            <w:r w:rsidRPr="001F0319">
              <w:rPr>
                <w:sz w:val="22"/>
                <w:szCs w:val="22"/>
              </w:rPr>
              <w:t>Versió</w:t>
            </w:r>
            <w:r w:rsidR="00A1672A">
              <w:rPr>
                <w:sz w:val="22"/>
                <w:szCs w:val="22"/>
              </w:rPr>
              <w:t xml:space="preserve"> original</w:t>
            </w:r>
          </w:p>
        </w:tc>
      </w:tr>
      <w:tr w:rsidR="001159D0" w:rsidTr="00B4295B">
        <w:trPr>
          <w:cantSplit/>
          <w:trHeight w:val="397"/>
        </w:trPr>
        <w:tc>
          <w:tcPr>
            <w:cnfStyle w:val="001000000000"/>
            <w:tcW w:w="88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200F7E" w:rsidP="00B4295B">
            <w:pPr>
              <w:jc w:val="center"/>
              <w:rPr>
                <w:b w:val="0"/>
                <w:sz w:val="22"/>
                <w:szCs w:val="22"/>
              </w:rPr>
            </w:pPr>
            <w:r>
              <w:rPr>
                <w:b w:val="0"/>
                <w:sz w:val="22"/>
                <w:szCs w:val="22"/>
              </w:rPr>
              <w:t>1.1</w:t>
            </w:r>
          </w:p>
        </w:tc>
        <w:tc>
          <w:tcPr>
            <w:tcW w:w="24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200F7E" w:rsidP="00B4295B">
            <w:pPr>
              <w:jc w:val="both"/>
              <w:cnfStyle w:val="000000000000"/>
              <w:rPr>
                <w:sz w:val="22"/>
                <w:szCs w:val="22"/>
              </w:rPr>
            </w:pPr>
            <w:r>
              <w:rPr>
                <w:sz w:val="22"/>
                <w:szCs w:val="22"/>
              </w:rPr>
              <w:t>Josep Gayà</w:t>
            </w:r>
          </w:p>
        </w:tc>
        <w:tc>
          <w:tcPr>
            <w:tcW w:w="141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200F7E" w:rsidP="00B4295B">
            <w:pPr>
              <w:jc w:val="center"/>
              <w:cnfStyle w:val="000000000000"/>
              <w:rPr>
                <w:sz w:val="22"/>
                <w:szCs w:val="22"/>
              </w:rPr>
            </w:pPr>
            <w:r>
              <w:rPr>
                <w:sz w:val="22"/>
                <w:szCs w:val="22"/>
              </w:rPr>
              <w:t>24/09/2010</w:t>
            </w:r>
          </w:p>
        </w:tc>
        <w:tc>
          <w:tcPr>
            <w:tcW w:w="45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200F7E" w:rsidP="00B4295B">
            <w:pPr>
              <w:cnfStyle w:val="000000000000"/>
              <w:rPr>
                <w:sz w:val="22"/>
                <w:szCs w:val="22"/>
              </w:rPr>
            </w:pPr>
            <w:r>
              <w:rPr>
                <w:sz w:val="22"/>
                <w:szCs w:val="22"/>
              </w:rPr>
              <w:t>Modificacions versió 2.0.1</w:t>
            </w:r>
          </w:p>
        </w:tc>
      </w:tr>
      <w:tr w:rsidR="001159D0" w:rsidTr="00B4295B">
        <w:trPr>
          <w:cnfStyle w:val="000000100000"/>
          <w:cantSplit/>
          <w:trHeight w:val="397"/>
        </w:trPr>
        <w:tc>
          <w:tcPr>
            <w:cnfStyle w:val="001000000000"/>
            <w:tcW w:w="88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center"/>
              <w:rPr>
                <w:b w:val="0"/>
                <w:sz w:val="22"/>
                <w:szCs w:val="22"/>
              </w:rPr>
            </w:pPr>
          </w:p>
        </w:tc>
        <w:tc>
          <w:tcPr>
            <w:tcW w:w="24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both"/>
              <w:cnfStyle w:val="000000100000"/>
              <w:rPr>
                <w:sz w:val="22"/>
                <w:szCs w:val="22"/>
              </w:rPr>
            </w:pPr>
          </w:p>
        </w:tc>
        <w:tc>
          <w:tcPr>
            <w:tcW w:w="141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center"/>
              <w:cnfStyle w:val="000000100000"/>
              <w:rPr>
                <w:sz w:val="22"/>
                <w:szCs w:val="22"/>
              </w:rPr>
            </w:pPr>
          </w:p>
        </w:tc>
        <w:tc>
          <w:tcPr>
            <w:tcW w:w="45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cnfStyle w:val="000000100000"/>
              <w:rPr>
                <w:sz w:val="22"/>
                <w:szCs w:val="22"/>
              </w:rPr>
            </w:pPr>
          </w:p>
        </w:tc>
      </w:tr>
      <w:tr w:rsidR="001159D0" w:rsidTr="00B4295B">
        <w:trPr>
          <w:cantSplit/>
          <w:trHeight w:val="397"/>
        </w:trPr>
        <w:tc>
          <w:tcPr>
            <w:cnfStyle w:val="001000000000"/>
            <w:tcW w:w="88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center"/>
              <w:rPr>
                <w:b w:val="0"/>
                <w:sz w:val="22"/>
                <w:szCs w:val="22"/>
              </w:rPr>
            </w:pPr>
          </w:p>
        </w:tc>
        <w:tc>
          <w:tcPr>
            <w:tcW w:w="24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both"/>
              <w:cnfStyle w:val="000000000000"/>
              <w:rPr>
                <w:sz w:val="22"/>
                <w:szCs w:val="22"/>
              </w:rPr>
            </w:pPr>
          </w:p>
        </w:tc>
        <w:tc>
          <w:tcPr>
            <w:tcW w:w="141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jc w:val="center"/>
              <w:cnfStyle w:val="000000000000"/>
              <w:rPr>
                <w:sz w:val="22"/>
                <w:szCs w:val="22"/>
              </w:rPr>
            </w:pPr>
          </w:p>
        </w:tc>
        <w:tc>
          <w:tcPr>
            <w:tcW w:w="45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1159D0" w:rsidRDefault="001159D0" w:rsidP="00B4295B">
            <w:pPr>
              <w:cnfStyle w:val="000000000000"/>
              <w:rPr>
                <w:sz w:val="22"/>
                <w:szCs w:val="22"/>
              </w:rPr>
            </w:pPr>
          </w:p>
        </w:tc>
      </w:tr>
    </w:tbl>
    <w:p w:rsidR="00B17A6B" w:rsidRDefault="00B17A6B">
      <w:r>
        <w:br w:type="page"/>
      </w:r>
    </w:p>
    <w:p w:rsidR="00B17A6B" w:rsidRDefault="00B17A6B" w:rsidP="00B17A6B"/>
    <w:p w:rsidR="00E035F4" w:rsidRPr="002E1561" w:rsidRDefault="00E035F4" w:rsidP="00E035F4">
      <w:pPr>
        <w:jc w:val="center"/>
        <w:rPr>
          <w:color w:val="17365D" w:themeColor="text2" w:themeShade="BF"/>
        </w:rPr>
      </w:pPr>
      <w:r w:rsidRPr="002E1561">
        <w:rPr>
          <w:b/>
          <w:color w:val="17365D" w:themeColor="text2" w:themeShade="BF"/>
          <w:sz w:val="52"/>
          <w:szCs w:val="52"/>
        </w:rPr>
        <w:t>INDEX</w:t>
      </w:r>
    </w:p>
    <w:p w:rsidR="00BF209F" w:rsidRDefault="00DC4C0E">
      <w:pPr>
        <w:pStyle w:val="TDC1"/>
        <w:tabs>
          <w:tab w:val="left" w:pos="440"/>
          <w:tab w:val="right" w:leader="dot" w:pos="8494"/>
        </w:tabs>
        <w:rPr>
          <w:rFonts w:eastAsiaTheme="minorEastAsia"/>
          <w:b w:val="0"/>
          <w:noProof/>
          <w:lang w:val="es-ES" w:eastAsia="es-ES"/>
        </w:rPr>
      </w:pPr>
      <w:r w:rsidRPr="00DC4C0E">
        <w:fldChar w:fldCharType="begin"/>
      </w:r>
      <w:r w:rsidR="00DA1C9A" w:rsidRPr="002E1561">
        <w:instrText xml:space="preserve"> TOC \o "1-3" \h \z \u </w:instrText>
      </w:r>
      <w:r w:rsidRPr="00DC4C0E">
        <w:fldChar w:fldCharType="separate"/>
      </w:r>
      <w:hyperlink w:anchor="_Toc273098226" w:history="1">
        <w:r w:rsidR="00BF209F" w:rsidRPr="00D435EB">
          <w:rPr>
            <w:rStyle w:val="Hipervnculo"/>
            <w:noProof/>
          </w:rPr>
          <w:t>1.</w:t>
        </w:r>
        <w:r w:rsidR="00BF209F">
          <w:rPr>
            <w:rFonts w:eastAsiaTheme="minorEastAsia"/>
            <w:b w:val="0"/>
            <w:noProof/>
            <w:lang w:val="es-ES" w:eastAsia="es-ES"/>
          </w:rPr>
          <w:tab/>
        </w:r>
        <w:r w:rsidR="00BF209F" w:rsidRPr="00D435EB">
          <w:rPr>
            <w:rStyle w:val="Hipervnculo"/>
            <w:noProof/>
          </w:rPr>
          <w:t>Introducció</w:t>
        </w:r>
        <w:r w:rsidR="00BF209F">
          <w:rPr>
            <w:noProof/>
            <w:webHidden/>
          </w:rPr>
          <w:tab/>
        </w:r>
        <w:r w:rsidR="00BF209F">
          <w:rPr>
            <w:noProof/>
            <w:webHidden/>
          </w:rPr>
          <w:fldChar w:fldCharType="begin"/>
        </w:r>
        <w:r w:rsidR="00BF209F">
          <w:rPr>
            <w:noProof/>
            <w:webHidden/>
          </w:rPr>
          <w:instrText xml:space="preserve"> PAGEREF _Toc273098226 \h </w:instrText>
        </w:r>
        <w:r w:rsidR="00BF209F">
          <w:rPr>
            <w:noProof/>
            <w:webHidden/>
          </w:rPr>
        </w:r>
        <w:r w:rsidR="00BF209F">
          <w:rPr>
            <w:noProof/>
            <w:webHidden/>
          </w:rPr>
          <w:fldChar w:fldCharType="separate"/>
        </w:r>
        <w:r w:rsidR="00BF209F">
          <w:rPr>
            <w:noProof/>
            <w:webHidden/>
          </w:rPr>
          <w:t>5</w:t>
        </w:r>
        <w:r w:rsidR="00BF209F">
          <w:rPr>
            <w:noProof/>
            <w:webHidden/>
          </w:rPr>
          <w:fldChar w:fldCharType="end"/>
        </w:r>
      </w:hyperlink>
    </w:p>
    <w:p w:rsidR="00BF209F" w:rsidRDefault="00BF209F">
      <w:pPr>
        <w:pStyle w:val="TDC1"/>
        <w:tabs>
          <w:tab w:val="left" w:pos="440"/>
          <w:tab w:val="right" w:leader="dot" w:pos="8494"/>
        </w:tabs>
        <w:rPr>
          <w:rFonts w:eastAsiaTheme="minorEastAsia"/>
          <w:b w:val="0"/>
          <w:noProof/>
          <w:lang w:val="es-ES" w:eastAsia="es-ES"/>
        </w:rPr>
      </w:pPr>
      <w:hyperlink w:anchor="_Toc273098227" w:history="1">
        <w:r w:rsidRPr="00D435EB">
          <w:rPr>
            <w:rStyle w:val="Hipervnculo"/>
            <w:noProof/>
          </w:rPr>
          <w:t>2.</w:t>
        </w:r>
        <w:r>
          <w:rPr>
            <w:rFonts w:eastAsiaTheme="minorEastAsia"/>
            <w:b w:val="0"/>
            <w:noProof/>
            <w:lang w:val="es-ES" w:eastAsia="es-ES"/>
          </w:rPr>
          <w:tab/>
        </w:r>
        <w:r w:rsidRPr="00D435EB">
          <w:rPr>
            <w:rStyle w:val="Hipervnculo"/>
            <w:noProof/>
          </w:rPr>
          <w:t>Integració amb SISTRA</w:t>
        </w:r>
        <w:r>
          <w:rPr>
            <w:noProof/>
            <w:webHidden/>
          </w:rPr>
          <w:tab/>
        </w:r>
        <w:r>
          <w:rPr>
            <w:noProof/>
            <w:webHidden/>
          </w:rPr>
          <w:fldChar w:fldCharType="begin"/>
        </w:r>
        <w:r>
          <w:rPr>
            <w:noProof/>
            <w:webHidden/>
          </w:rPr>
          <w:instrText xml:space="preserve"> PAGEREF _Toc273098227 \h </w:instrText>
        </w:r>
        <w:r>
          <w:rPr>
            <w:noProof/>
            <w:webHidden/>
          </w:rPr>
        </w:r>
        <w:r>
          <w:rPr>
            <w:noProof/>
            <w:webHidden/>
          </w:rPr>
          <w:fldChar w:fldCharType="separate"/>
        </w:r>
        <w:r>
          <w:rPr>
            <w:noProof/>
            <w:webHidden/>
          </w:rPr>
          <w:t>6</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28" w:history="1">
        <w:r w:rsidRPr="00D435EB">
          <w:rPr>
            <w:rStyle w:val="Hipervnculo"/>
            <w:noProof/>
          </w:rPr>
          <w:t>2.1.</w:t>
        </w:r>
        <w:r>
          <w:rPr>
            <w:rFonts w:eastAsiaTheme="minorEastAsia"/>
            <w:noProof/>
            <w:lang w:val="es-ES" w:eastAsia="es-ES"/>
          </w:rPr>
          <w:tab/>
        </w:r>
        <w:r w:rsidRPr="00D435EB">
          <w:rPr>
            <w:rStyle w:val="Hipervnculo"/>
            <w:noProof/>
          </w:rPr>
          <w:t>Integració amb BANTEL</w:t>
        </w:r>
        <w:r>
          <w:rPr>
            <w:noProof/>
            <w:webHidden/>
          </w:rPr>
          <w:tab/>
        </w:r>
        <w:r>
          <w:rPr>
            <w:noProof/>
            <w:webHidden/>
          </w:rPr>
          <w:fldChar w:fldCharType="begin"/>
        </w:r>
        <w:r>
          <w:rPr>
            <w:noProof/>
            <w:webHidden/>
          </w:rPr>
          <w:instrText xml:space="preserve"> PAGEREF _Toc273098228 \h </w:instrText>
        </w:r>
        <w:r>
          <w:rPr>
            <w:noProof/>
            <w:webHidden/>
          </w:rPr>
        </w:r>
        <w:r>
          <w:rPr>
            <w:noProof/>
            <w:webHidden/>
          </w:rPr>
          <w:fldChar w:fldCharType="separate"/>
        </w:r>
        <w:r>
          <w:rPr>
            <w:noProof/>
            <w:webHidden/>
          </w:rPr>
          <w:t>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29" w:history="1">
        <w:r w:rsidRPr="00D435EB">
          <w:rPr>
            <w:rStyle w:val="Hipervnculo"/>
            <w:noProof/>
          </w:rPr>
          <w:t>Configuració dels paràmetres</w:t>
        </w:r>
        <w:r>
          <w:rPr>
            <w:noProof/>
            <w:webHidden/>
          </w:rPr>
          <w:tab/>
        </w:r>
        <w:r>
          <w:rPr>
            <w:noProof/>
            <w:webHidden/>
          </w:rPr>
          <w:fldChar w:fldCharType="begin"/>
        </w:r>
        <w:r>
          <w:rPr>
            <w:noProof/>
            <w:webHidden/>
          </w:rPr>
          <w:instrText xml:space="preserve"> PAGEREF _Toc273098229 \h </w:instrText>
        </w:r>
        <w:r>
          <w:rPr>
            <w:noProof/>
            <w:webHidden/>
          </w:rPr>
        </w:r>
        <w:r>
          <w:rPr>
            <w:noProof/>
            <w:webHidden/>
          </w:rPr>
          <w:fldChar w:fldCharType="separate"/>
        </w:r>
        <w:r>
          <w:rPr>
            <w:noProof/>
            <w:webHidden/>
          </w:rPr>
          <w:t>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0" w:history="1">
        <w:r w:rsidRPr="00D435EB">
          <w:rPr>
            <w:rStyle w:val="Hipervnculo"/>
            <w:noProof/>
          </w:rPr>
          <w:t>Configuració de SISTRA</w:t>
        </w:r>
        <w:r>
          <w:rPr>
            <w:noProof/>
            <w:webHidden/>
          </w:rPr>
          <w:tab/>
        </w:r>
        <w:r>
          <w:rPr>
            <w:noProof/>
            <w:webHidden/>
          </w:rPr>
          <w:fldChar w:fldCharType="begin"/>
        </w:r>
        <w:r>
          <w:rPr>
            <w:noProof/>
            <w:webHidden/>
          </w:rPr>
          <w:instrText xml:space="preserve"> PAGEREF _Toc273098230 \h </w:instrText>
        </w:r>
        <w:r>
          <w:rPr>
            <w:noProof/>
            <w:webHidden/>
          </w:rPr>
        </w:r>
        <w:r>
          <w:rPr>
            <w:noProof/>
            <w:webHidden/>
          </w:rPr>
          <w:fldChar w:fldCharType="separate"/>
        </w:r>
        <w:r>
          <w:rPr>
            <w:noProof/>
            <w:webHidden/>
          </w:rPr>
          <w:t>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1" w:history="1">
        <w:r w:rsidRPr="00D435EB">
          <w:rPr>
            <w:rStyle w:val="Hipervnculo"/>
            <w:noProof/>
          </w:rPr>
          <w:t>Configuració del tipus d’expedient</w:t>
        </w:r>
        <w:r>
          <w:rPr>
            <w:noProof/>
            <w:webHidden/>
          </w:rPr>
          <w:tab/>
        </w:r>
        <w:r>
          <w:rPr>
            <w:noProof/>
            <w:webHidden/>
          </w:rPr>
          <w:fldChar w:fldCharType="begin"/>
        </w:r>
        <w:r>
          <w:rPr>
            <w:noProof/>
            <w:webHidden/>
          </w:rPr>
          <w:instrText xml:space="preserve"> PAGEREF _Toc273098231 \h </w:instrText>
        </w:r>
        <w:r>
          <w:rPr>
            <w:noProof/>
            <w:webHidden/>
          </w:rPr>
        </w:r>
        <w:r>
          <w:rPr>
            <w:noProof/>
            <w:webHidden/>
          </w:rPr>
          <w:fldChar w:fldCharType="separate"/>
        </w:r>
        <w:r>
          <w:rPr>
            <w:noProof/>
            <w:webHidden/>
          </w:rPr>
          <w:t>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2" w:history="1">
        <w:r w:rsidRPr="00D435EB">
          <w:rPr>
            <w:rStyle w:val="Hipervnculo"/>
            <w:noProof/>
          </w:rPr>
          <w:t>Configuració del mapeig de variables</w:t>
        </w:r>
        <w:r>
          <w:rPr>
            <w:noProof/>
            <w:webHidden/>
          </w:rPr>
          <w:tab/>
        </w:r>
        <w:r>
          <w:rPr>
            <w:noProof/>
            <w:webHidden/>
          </w:rPr>
          <w:fldChar w:fldCharType="begin"/>
        </w:r>
        <w:r>
          <w:rPr>
            <w:noProof/>
            <w:webHidden/>
          </w:rPr>
          <w:instrText xml:space="preserve"> PAGEREF _Toc273098232 \h </w:instrText>
        </w:r>
        <w:r>
          <w:rPr>
            <w:noProof/>
            <w:webHidden/>
          </w:rPr>
        </w:r>
        <w:r>
          <w:rPr>
            <w:noProof/>
            <w:webHidden/>
          </w:rPr>
          <w:fldChar w:fldCharType="separate"/>
        </w:r>
        <w:r>
          <w:rPr>
            <w:noProof/>
            <w:webHidden/>
          </w:rPr>
          <w:t>8</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3" w:history="1">
        <w:r w:rsidRPr="00D435EB">
          <w:rPr>
            <w:rStyle w:val="Hipervnculo"/>
            <w:noProof/>
          </w:rPr>
          <w:t>Configuració del mapeig de documents</w:t>
        </w:r>
        <w:r>
          <w:rPr>
            <w:noProof/>
            <w:webHidden/>
          </w:rPr>
          <w:tab/>
        </w:r>
        <w:r>
          <w:rPr>
            <w:noProof/>
            <w:webHidden/>
          </w:rPr>
          <w:fldChar w:fldCharType="begin"/>
        </w:r>
        <w:r>
          <w:rPr>
            <w:noProof/>
            <w:webHidden/>
          </w:rPr>
          <w:instrText xml:space="preserve"> PAGEREF _Toc273098233 \h </w:instrText>
        </w:r>
        <w:r>
          <w:rPr>
            <w:noProof/>
            <w:webHidden/>
          </w:rPr>
        </w:r>
        <w:r>
          <w:rPr>
            <w:noProof/>
            <w:webHidden/>
          </w:rPr>
          <w:fldChar w:fldCharType="separate"/>
        </w:r>
        <w:r>
          <w:rPr>
            <w:noProof/>
            <w:webHidden/>
          </w:rPr>
          <w:t>9</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34" w:history="1">
        <w:r w:rsidRPr="00D435EB">
          <w:rPr>
            <w:rStyle w:val="Hipervnculo"/>
            <w:noProof/>
          </w:rPr>
          <w:t>2.2.</w:t>
        </w:r>
        <w:r>
          <w:rPr>
            <w:rFonts w:eastAsiaTheme="minorEastAsia"/>
            <w:noProof/>
            <w:lang w:val="es-ES" w:eastAsia="es-ES"/>
          </w:rPr>
          <w:tab/>
        </w:r>
        <w:r w:rsidRPr="00D435EB">
          <w:rPr>
            <w:rStyle w:val="Hipervnculo"/>
            <w:noProof/>
          </w:rPr>
          <w:t>Integració amb ZONAPER</w:t>
        </w:r>
        <w:r>
          <w:rPr>
            <w:noProof/>
            <w:webHidden/>
          </w:rPr>
          <w:tab/>
        </w:r>
        <w:r>
          <w:rPr>
            <w:noProof/>
            <w:webHidden/>
          </w:rPr>
          <w:fldChar w:fldCharType="begin"/>
        </w:r>
        <w:r>
          <w:rPr>
            <w:noProof/>
            <w:webHidden/>
          </w:rPr>
          <w:instrText xml:space="preserve"> PAGEREF _Toc273098234 \h </w:instrText>
        </w:r>
        <w:r>
          <w:rPr>
            <w:noProof/>
            <w:webHidden/>
          </w:rPr>
        </w:r>
        <w:r>
          <w:rPr>
            <w:noProof/>
            <w:webHidden/>
          </w:rPr>
          <w:fldChar w:fldCharType="separate"/>
        </w:r>
        <w:r>
          <w:rPr>
            <w:noProof/>
            <w:webHidden/>
          </w:rPr>
          <w:t>9</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5" w:history="1">
        <w:r w:rsidRPr="00D435EB">
          <w:rPr>
            <w:rStyle w:val="Hipervnculo"/>
            <w:noProof/>
          </w:rPr>
          <w:t>Creació d’un nou expedient</w:t>
        </w:r>
        <w:r>
          <w:rPr>
            <w:noProof/>
            <w:webHidden/>
          </w:rPr>
          <w:tab/>
        </w:r>
        <w:r>
          <w:rPr>
            <w:noProof/>
            <w:webHidden/>
          </w:rPr>
          <w:fldChar w:fldCharType="begin"/>
        </w:r>
        <w:r>
          <w:rPr>
            <w:noProof/>
            <w:webHidden/>
          </w:rPr>
          <w:instrText xml:space="preserve"> PAGEREF _Toc273098235 \h </w:instrText>
        </w:r>
        <w:r>
          <w:rPr>
            <w:noProof/>
            <w:webHidden/>
          </w:rPr>
        </w:r>
        <w:r>
          <w:rPr>
            <w:noProof/>
            <w:webHidden/>
          </w:rPr>
          <w:fldChar w:fldCharType="separate"/>
        </w:r>
        <w:r>
          <w:rPr>
            <w:noProof/>
            <w:webHidden/>
          </w:rPr>
          <w:t>9</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36" w:history="1">
        <w:r w:rsidRPr="00D435EB">
          <w:rPr>
            <w:rStyle w:val="Hipervnculo"/>
            <w:noProof/>
          </w:rPr>
          <w:t>Creació d’un nou event</w:t>
        </w:r>
        <w:r>
          <w:rPr>
            <w:noProof/>
            <w:webHidden/>
          </w:rPr>
          <w:tab/>
        </w:r>
        <w:r>
          <w:rPr>
            <w:noProof/>
            <w:webHidden/>
          </w:rPr>
          <w:fldChar w:fldCharType="begin"/>
        </w:r>
        <w:r>
          <w:rPr>
            <w:noProof/>
            <w:webHidden/>
          </w:rPr>
          <w:instrText xml:space="preserve"> PAGEREF _Toc273098236 \h </w:instrText>
        </w:r>
        <w:r>
          <w:rPr>
            <w:noProof/>
            <w:webHidden/>
          </w:rPr>
        </w:r>
        <w:r>
          <w:rPr>
            <w:noProof/>
            <w:webHidden/>
          </w:rPr>
          <w:fldChar w:fldCharType="separate"/>
        </w:r>
        <w:r>
          <w:rPr>
            <w:noProof/>
            <w:webHidden/>
          </w:rPr>
          <w:t>10</w:t>
        </w:r>
        <w:r>
          <w:rPr>
            <w:noProof/>
            <w:webHidden/>
          </w:rPr>
          <w:fldChar w:fldCharType="end"/>
        </w:r>
      </w:hyperlink>
    </w:p>
    <w:p w:rsidR="00BF209F" w:rsidRDefault="00BF209F">
      <w:pPr>
        <w:pStyle w:val="TDC1"/>
        <w:tabs>
          <w:tab w:val="left" w:pos="440"/>
          <w:tab w:val="right" w:leader="dot" w:pos="8494"/>
        </w:tabs>
        <w:rPr>
          <w:rFonts w:eastAsiaTheme="minorEastAsia"/>
          <w:b w:val="0"/>
          <w:noProof/>
          <w:lang w:val="es-ES" w:eastAsia="es-ES"/>
        </w:rPr>
      </w:pPr>
      <w:hyperlink w:anchor="_Toc273098237" w:history="1">
        <w:r w:rsidRPr="00D435EB">
          <w:rPr>
            <w:rStyle w:val="Hipervnculo"/>
            <w:noProof/>
          </w:rPr>
          <w:t>3.</w:t>
        </w:r>
        <w:r>
          <w:rPr>
            <w:rFonts w:eastAsiaTheme="minorEastAsia"/>
            <w:b w:val="0"/>
            <w:noProof/>
            <w:lang w:val="es-ES" w:eastAsia="es-ES"/>
          </w:rPr>
          <w:tab/>
        </w:r>
        <w:r w:rsidRPr="00D435EB">
          <w:rPr>
            <w:rStyle w:val="Hipervnculo"/>
            <w:noProof/>
          </w:rPr>
          <w:t>Integració amb portasignatures de la CAIB</w:t>
        </w:r>
        <w:r>
          <w:rPr>
            <w:noProof/>
            <w:webHidden/>
          </w:rPr>
          <w:tab/>
        </w:r>
        <w:r>
          <w:rPr>
            <w:noProof/>
            <w:webHidden/>
          </w:rPr>
          <w:fldChar w:fldCharType="begin"/>
        </w:r>
        <w:r>
          <w:rPr>
            <w:noProof/>
            <w:webHidden/>
          </w:rPr>
          <w:instrText xml:space="preserve"> PAGEREF _Toc273098237 \h </w:instrText>
        </w:r>
        <w:r>
          <w:rPr>
            <w:noProof/>
            <w:webHidden/>
          </w:rPr>
        </w:r>
        <w:r>
          <w:rPr>
            <w:noProof/>
            <w:webHidden/>
          </w:rPr>
          <w:fldChar w:fldCharType="separate"/>
        </w:r>
        <w:r>
          <w:rPr>
            <w:noProof/>
            <w:webHidden/>
          </w:rPr>
          <w:t>11</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38" w:history="1">
        <w:r w:rsidRPr="00D435EB">
          <w:rPr>
            <w:rStyle w:val="Hipervnculo"/>
            <w:noProof/>
          </w:rPr>
          <w:t>3.1.</w:t>
        </w:r>
        <w:r>
          <w:rPr>
            <w:rFonts w:eastAsiaTheme="minorEastAsia"/>
            <w:noProof/>
            <w:lang w:val="es-ES" w:eastAsia="es-ES"/>
          </w:rPr>
          <w:tab/>
        </w:r>
        <w:r w:rsidRPr="00D435EB">
          <w:rPr>
            <w:rStyle w:val="Hipervnculo"/>
            <w:noProof/>
          </w:rPr>
          <w:t>Configuració</w:t>
        </w:r>
        <w:r>
          <w:rPr>
            <w:noProof/>
            <w:webHidden/>
          </w:rPr>
          <w:tab/>
        </w:r>
        <w:r>
          <w:rPr>
            <w:noProof/>
            <w:webHidden/>
          </w:rPr>
          <w:fldChar w:fldCharType="begin"/>
        </w:r>
        <w:r>
          <w:rPr>
            <w:noProof/>
            <w:webHidden/>
          </w:rPr>
          <w:instrText xml:space="preserve"> PAGEREF _Toc273098238 \h </w:instrText>
        </w:r>
        <w:r>
          <w:rPr>
            <w:noProof/>
            <w:webHidden/>
          </w:rPr>
        </w:r>
        <w:r>
          <w:rPr>
            <w:noProof/>
            <w:webHidden/>
          </w:rPr>
          <w:fldChar w:fldCharType="separate"/>
        </w:r>
        <w:r>
          <w:rPr>
            <w:noProof/>
            <w:webHidden/>
          </w:rPr>
          <w:t>11</w:t>
        </w:r>
        <w:r>
          <w:rPr>
            <w:noProof/>
            <w:webHidden/>
          </w:rPr>
          <w:fldChar w:fldCharType="end"/>
        </w:r>
      </w:hyperlink>
    </w:p>
    <w:p w:rsidR="00BF209F" w:rsidRDefault="00BF209F">
      <w:pPr>
        <w:pStyle w:val="TDC3"/>
        <w:tabs>
          <w:tab w:val="left" w:pos="1320"/>
          <w:tab w:val="right" w:leader="dot" w:pos="8494"/>
        </w:tabs>
        <w:rPr>
          <w:rFonts w:eastAsiaTheme="minorEastAsia"/>
          <w:noProof/>
          <w:lang w:val="es-ES" w:eastAsia="es-ES"/>
        </w:rPr>
      </w:pPr>
      <w:hyperlink w:anchor="_Toc273098239" w:history="1">
        <w:r w:rsidRPr="00D435EB">
          <w:rPr>
            <w:rStyle w:val="Hipervnculo"/>
            <w:noProof/>
          </w:rPr>
          <w:t>3.1.1.</w:t>
        </w:r>
        <w:r>
          <w:rPr>
            <w:rFonts w:eastAsiaTheme="minorEastAsia"/>
            <w:noProof/>
            <w:lang w:val="es-ES" w:eastAsia="es-ES"/>
          </w:rPr>
          <w:tab/>
        </w:r>
        <w:r w:rsidRPr="00D435EB">
          <w:rPr>
            <w:rStyle w:val="Hipervnculo"/>
            <w:noProof/>
          </w:rPr>
          <w:t>Configuració del document per signar.</w:t>
        </w:r>
        <w:r>
          <w:rPr>
            <w:noProof/>
            <w:webHidden/>
          </w:rPr>
          <w:tab/>
        </w:r>
        <w:r>
          <w:rPr>
            <w:noProof/>
            <w:webHidden/>
          </w:rPr>
          <w:fldChar w:fldCharType="begin"/>
        </w:r>
        <w:r>
          <w:rPr>
            <w:noProof/>
            <w:webHidden/>
          </w:rPr>
          <w:instrText xml:space="preserve"> PAGEREF _Toc273098239 \h </w:instrText>
        </w:r>
        <w:r>
          <w:rPr>
            <w:noProof/>
            <w:webHidden/>
          </w:rPr>
        </w:r>
        <w:r>
          <w:rPr>
            <w:noProof/>
            <w:webHidden/>
          </w:rPr>
          <w:fldChar w:fldCharType="separate"/>
        </w:r>
        <w:r>
          <w:rPr>
            <w:noProof/>
            <w:webHidden/>
          </w:rPr>
          <w:t>12</w:t>
        </w:r>
        <w:r>
          <w:rPr>
            <w:noProof/>
            <w:webHidden/>
          </w:rPr>
          <w:fldChar w:fldCharType="end"/>
        </w:r>
      </w:hyperlink>
    </w:p>
    <w:p w:rsidR="00BF209F" w:rsidRDefault="00BF209F">
      <w:pPr>
        <w:pStyle w:val="TDC3"/>
        <w:tabs>
          <w:tab w:val="left" w:pos="1320"/>
          <w:tab w:val="right" w:leader="dot" w:pos="8494"/>
        </w:tabs>
        <w:rPr>
          <w:rFonts w:eastAsiaTheme="minorEastAsia"/>
          <w:noProof/>
          <w:lang w:val="es-ES" w:eastAsia="es-ES"/>
        </w:rPr>
      </w:pPr>
      <w:hyperlink w:anchor="_Toc273098240" w:history="1">
        <w:r w:rsidRPr="00D435EB">
          <w:rPr>
            <w:rStyle w:val="Hipervnculo"/>
            <w:noProof/>
          </w:rPr>
          <w:t>3.1.2.</w:t>
        </w:r>
        <w:r>
          <w:rPr>
            <w:rFonts w:eastAsiaTheme="minorEastAsia"/>
            <w:noProof/>
            <w:lang w:val="es-ES" w:eastAsia="es-ES"/>
          </w:rPr>
          <w:tab/>
        </w:r>
        <w:r w:rsidRPr="00D435EB">
          <w:rPr>
            <w:rStyle w:val="Hipervnculo"/>
            <w:noProof/>
          </w:rPr>
          <w:t>Configuració del handler</w:t>
        </w:r>
        <w:r>
          <w:rPr>
            <w:noProof/>
            <w:webHidden/>
          </w:rPr>
          <w:tab/>
        </w:r>
        <w:r>
          <w:rPr>
            <w:noProof/>
            <w:webHidden/>
          </w:rPr>
          <w:fldChar w:fldCharType="begin"/>
        </w:r>
        <w:r>
          <w:rPr>
            <w:noProof/>
            <w:webHidden/>
          </w:rPr>
          <w:instrText xml:space="preserve"> PAGEREF _Toc273098240 \h </w:instrText>
        </w:r>
        <w:r>
          <w:rPr>
            <w:noProof/>
            <w:webHidden/>
          </w:rPr>
        </w:r>
        <w:r>
          <w:rPr>
            <w:noProof/>
            <w:webHidden/>
          </w:rPr>
          <w:fldChar w:fldCharType="separate"/>
        </w:r>
        <w:r>
          <w:rPr>
            <w:noProof/>
            <w:webHidden/>
          </w:rPr>
          <w:t>12</w:t>
        </w:r>
        <w:r>
          <w:rPr>
            <w:noProof/>
            <w:webHidden/>
          </w:rPr>
          <w:fldChar w:fldCharType="end"/>
        </w:r>
      </w:hyperlink>
    </w:p>
    <w:p w:rsidR="00BF209F" w:rsidRDefault="00BF209F">
      <w:pPr>
        <w:pStyle w:val="TDC3"/>
        <w:tabs>
          <w:tab w:val="left" w:pos="1320"/>
          <w:tab w:val="right" w:leader="dot" w:pos="8494"/>
        </w:tabs>
        <w:rPr>
          <w:rFonts w:eastAsiaTheme="minorEastAsia"/>
          <w:noProof/>
          <w:lang w:val="es-ES" w:eastAsia="es-ES"/>
        </w:rPr>
      </w:pPr>
      <w:hyperlink w:anchor="_Toc273098241" w:history="1">
        <w:r w:rsidRPr="00D435EB">
          <w:rPr>
            <w:rStyle w:val="Hipervnculo"/>
            <w:noProof/>
          </w:rPr>
          <w:t>3.1.3.</w:t>
        </w:r>
        <w:r>
          <w:rPr>
            <w:rFonts w:eastAsiaTheme="minorEastAsia"/>
            <w:noProof/>
            <w:lang w:val="es-ES" w:eastAsia="es-ES"/>
          </w:rPr>
          <w:tab/>
        </w:r>
        <w:r w:rsidRPr="00D435EB">
          <w:rPr>
            <w:rStyle w:val="Hipervnculo"/>
            <w:noProof/>
          </w:rPr>
          <w:t>Funcionament del procés</w:t>
        </w:r>
        <w:r>
          <w:rPr>
            <w:noProof/>
            <w:webHidden/>
          </w:rPr>
          <w:tab/>
        </w:r>
        <w:r>
          <w:rPr>
            <w:noProof/>
            <w:webHidden/>
          </w:rPr>
          <w:fldChar w:fldCharType="begin"/>
        </w:r>
        <w:r>
          <w:rPr>
            <w:noProof/>
            <w:webHidden/>
          </w:rPr>
          <w:instrText xml:space="preserve"> PAGEREF _Toc273098241 \h </w:instrText>
        </w:r>
        <w:r>
          <w:rPr>
            <w:noProof/>
            <w:webHidden/>
          </w:rPr>
        </w:r>
        <w:r>
          <w:rPr>
            <w:noProof/>
            <w:webHidden/>
          </w:rPr>
          <w:fldChar w:fldCharType="separate"/>
        </w:r>
        <w:r>
          <w:rPr>
            <w:noProof/>
            <w:webHidden/>
          </w:rPr>
          <w:t>13</w:t>
        </w:r>
        <w:r>
          <w:rPr>
            <w:noProof/>
            <w:webHidden/>
          </w:rPr>
          <w:fldChar w:fldCharType="end"/>
        </w:r>
      </w:hyperlink>
    </w:p>
    <w:p w:rsidR="00BF209F" w:rsidRDefault="00BF209F">
      <w:pPr>
        <w:pStyle w:val="TDC1"/>
        <w:tabs>
          <w:tab w:val="left" w:pos="440"/>
          <w:tab w:val="right" w:leader="dot" w:pos="8494"/>
        </w:tabs>
        <w:rPr>
          <w:rFonts w:eastAsiaTheme="minorEastAsia"/>
          <w:b w:val="0"/>
          <w:noProof/>
          <w:lang w:val="es-ES" w:eastAsia="es-ES"/>
        </w:rPr>
      </w:pPr>
      <w:hyperlink w:anchor="_Toc273098242" w:history="1">
        <w:r w:rsidRPr="00D435EB">
          <w:rPr>
            <w:rStyle w:val="Hipervnculo"/>
            <w:noProof/>
          </w:rPr>
          <w:t>4.</w:t>
        </w:r>
        <w:r>
          <w:rPr>
            <w:rFonts w:eastAsiaTheme="minorEastAsia"/>
            <w:b w:val="0"/>
            <w:noProof/>
            <w:lang w:val="es-ES" w:eastAsia="es-ES"/>
          </w:rPr>
          <w:tab/>
        </w:r>
        <w:r w:rsidRPr="00D435EB">
          <w:rPr>
            <w:rStyle w:val="Hipervnculo"/>
            <w:noProof/>
          </w:rPr>
          <w:t>Integració amb fonts de dades externes (dominis)</w:t>
        </w:r>
        <w:r>
          <w:rPr>
            <w:noProof/>
            <w:webHidden/>
          </w:rPr>
          <w:tab/>
        </w:r>
        <w:r>
          <w:rPr>
            <w:noProof/>
            <w:webHidden/>
          </w:rPr>
          <w:fldChar w:fldCharType="begin"/>
        </w:r>
        <w:r>
          <w:rPr>
            <w:noProof/>
            <w:webHidden/>
          </w:rPr>
          <w:instrText xml:space="preserve"> PAGEREF _Toc273098242 \h </w:instrText>
        </w:r>
        <w:r>
          <w:rPr>
            <w:noProof/>
            <w:webHidden/>
          </w:rPr>
        </w:r>
        <w:r>
          <w:rPr>
            <w:noProof/>
            <w:webHidden/>
          </w:rPr>
          <w:fldChar w:fldCharType="separate"/>
        </w:r>
        <w:r>
          <w:rPr>
            <w:noProof/>
            <w:webHidden/>
          </w:rPr>
          <w:t>14</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43" w:history="1">
        <w:r w:rsidRPr="00D435EB">
          <w:rPr>
            <w:rStyle w:val="Hipervnculo"/>
            <w:noProof/>
          </w:rPr>
          <w:t>4.1.</w:t>
        </w:r>
        <w:r>
          <w:rPr>
            <w:rFonts w:eastAsiaTheme="minorEastAsia"/>
            <w:noProof/>
            <w:lang w:val="es-ES" w:eastAsia="es-ES"/>
          </w:rPr>
          <w:tab/>
        </w:r>
        <w:r w:rsidRPr="00D435EB">
          <w:rPr>
            <w:rStyle w:val="Hipervnculo"/>
            <w:noProof/>
          </w:rPr>
          <w:t>Dominis de tipus SQL</w:t>
        </w:r>
        <w:r>
          <w:rPr>
            <w:noProof/>
            <w:webHidden/>
          </w:rPr>
          <w:tab/>
        </w:r>
        <w:r>
          <w:rPr>
            <w:noProof/>
            <w:webHidden/>
          </w:rPr>
          <w:fldChar w:fldCharType="begin"/>
        </w:r>
        <w:r>
          <w:rPr>
            <w:noProof/>
            <w:webHidden/>
          </w:rPr>
          <w:instrText xml:space="preserve"> PAGEREF _Toc273098243 \h </w:instrText>
        </w:r>
        <w:r>
          <w:rPr>
            <w:noProof/>
            <w:webHidden/>
          </w:rPr>
        </w:r>
        <w:r>
          <w:rPr>
            <w:noProof/>
            <w:webHidden/>
          </w:rPr>
          <w:fldChar w:fldCharType="separate"/>
        </w:r>
        <w:r>
          <w:rPr>
            <w:noProof/>
            <w:webHidden/>
          </w:rPr>
          <w:t>14</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44" w:history="1">
        <w:r w:rsidRPr="00D435EB">
          <w:rPr>
            <w:rStyle w:val="Hipervnculo"/>
            <w:noProof/>
          </w:rPr>
          <w:t>4.2.</w:t>
        </w:r>
        <w:r>
          <w:rPr>
            <w:rFonts w:eastAsiaTheme="minorEastAsia"/>
            <w:noProof/>
            <w:lang w:val="es-ES" w:eastAsia="es-ES"/>
          </w:rPr>
          <w:tab/>
        </w:r>
        <w:r w:rsidRPr="00D435EB">
          <w:rPr>
            <w:rStyle w:val="Hipervnculo"/>
            <w:noProof/>
          </w:rPr>
          <w:t>Dominis de tipus web service</w:t>
        </w:r>
        <w:r>
          <w:rPr>
            <w:noProof/>
            <w:webHidden/>
          </w:rPr>
          <w:tab/>
        </w:r>
        <w:r>
          <w:rPr>
            <w:noProof/>
            <w:webHidden/>
          </w:rPr>
          <w:fldChar w:fldCharType="begin"/>
        </w:r>
        <w:r>
          <w:rPr>
            <w:noProof/>
            <w:webHidden/>
          </w:rPr>
          <w:instrText xml:space="preserve"> PAGEREF _Toc273098244 \h </w:instrText>
        </w:r>
        <w:r>
          <w:rPr>
            <w:noProof/>
            <w:webHidden/>
          </w:rPr>
        </w:r>
        <w:r>
          <w:rPr>
            <w:noProof/>
            <w:webHidden/>
          </w:rPr>
          <w:fldChar w:fldCharType="separate"/>
        </w:r>
        <w:r>
          <w:rPr>
            <w:noProof/>
            <w:webHidden/>
          </w:rPr>
          <w:t>15</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45" w:history="1">
        <w:r w:rsidRPr="00D435EB">
          <w:rPr>
            <w:rStyle w:val="Hipervnculo"/>
            <w:noProof/>
          </w:rPr>
          <w:t>4.3.</w:t>
        </w:r>
        <w:r>
          <w:rPr>
            <w:rFonts w:eastAsiaTheme="minorEastAsia"/>
            <w:noProof/>
            <w:lang w:val="es-ES" w:eastAsia="es-ES"/>
          </w:rPr>
          <w:tab/>
        </w:r>
        <w:r w:rsidRPr="00D435EB">
          <w:rPr>
            <w:rStyle w:val="Hipervnculo"/>
            <w:noProof/>
          </w:rPr>
          <w:t>El domini intern</w:t>
        </w:r>
        <w:r>
          <w:rPr>
            <w:noProof/>
            <w:webHidden/>
          </w:rPr>
          <w:tab/>
        </w:r>
        <w:r>
          <w:rPr>
            <w:noProof/>
            <w:webHidden/>
          </w:rPr>
          <w:fldChar w:fldCharType="begin"/>
        </w:r>
        <w:r>
          <w:rPr>
            <w:noProof/>
            <w:webHidden/>
          </w:rPr>
          <w:instrText xml:space="preserve"> PAGEREF _Toc273098245 \h </w:instrText>
        </w:r>
        <w:r>
          <w:rPr>
            <w:noProof/>
            <w:webHidden/>
          </w:rPr>
        </w:r>
        <w:r>
          <w:rPr>
            <w:noProof/>
            <w:webHidden/>
          </w:rPr>
          <w:fldChar w:fldCharType="separate"/>
        </w:r>
        <w:r>
          <w:rPr>
            <w:noProof/>
            <w:webHidden/>
          </w:rPr>
          <w:t>15</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46" w:history="1">
        <w:r w:rsidRPr="00D435EB">
          <w:rPr>
            <w:rStyle w:val="Hipervnculo"/>
            <w:noProof/>
          </w:rPr>
          <w:t>Informació d’una persona</w:t>
        </w:r>
        <w:r>
          <w:rPr>
            <w:noProof/>
            <w:webHidden/>
          </w:rPr>
          <w:tab/>
        </w:r>
        <w:r>
          <w:rPr>
            <w:noProof/>
            <w:webHidden/>
          </w:rPr>
          <w:fldChar w:fldCharType="begin"/>
        </w:r>
        <w:r>
          <w:rPr>
            <w:noProof/>
            <w:webHidden/>
          </w:rPr>
          <w:instrText xml:space="preserve"> PAGEREF _Toc273098246 \h </w:instrText>
        </w:r>
        <w:r>
          <w:rPr>
            <w:noProof/>
            <w:webHidden/>
          </w:rPr>
        </w:r>
        <w:r>
          <w:rPr>
            <w:noProof/>
            <w:webHidden/>
          </w:rPr>
          <w:fldChar w:fldCharType="separate"/>
        </w:r>
        <w:r>
          <w:rPr>
            <w:noProof/>
            <w:webHidden/>
          </w:rPr>
          <w:t>16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47" w:history="1">
        <w:r w:rsidRPr="00D435EB">
          <w:rPr>
            <w:rStyle w:val="Hipervnculo"/>
            <w:noProof/>
          </w:rPr>
          <w:t>Llistat de persones d’una àrea</w:t>
        </w:r>
        <w:r>
          <w:rPr>
            <w:noProof/>
            <w:webHidden/>
          </w:rPr>
          <w:tab/>
        </w:r>
        <w:r>
          <w:rPr>
            <w:noProof/>
            <w:webHidden/>
          </w:rPr>
          <w:fldChar w:fldCharType="begin"/>
        </w:r>
        <w:r>
          <w:rPr>
            <w:noProof/>
            <w:webHidden/>
          </w:rPr>
          <w:instrText xml:space="preserve"> PAGEREF _Toc273098247 \h </w:instrText>
        </w:r>
        <w:r>
          <w:rPr>
            <w:noProof/>
            <w:webHidden/>
          </w:rPr>
        </w:r>
        <w:r>
          <w:rPr>
            <w:noProof/>
            <w:webHidden/>
          </w:rPr>
          <w:fldChar w:fldCharType="separate"/>
        </w:r>
        <w:r>
          <w:rPr>
            <w:noProof/>
            <w:webHidden/>
          </w:rPr>
          <w:t>16</w:t>
        </w:r>
        <w:r>
          <w:rPr>
            <w:noProof/>
            <w:webHidden/>
          </w:rPr>
          <w:fldChar w:fldCharType="end"/>
        </w:r>
      </w:hyperlink>
    </w:p>
    <w:p w:rsidR="00BF209F" w:rsidRDefault="00BF209F">
      <w:pPr>
        <w:pStyle w:val="TDC3"/>
        <w:tabs>
          <w:tab w:val="right" w:leader="dot" w:pos="8494"/>
        </w:tabs>
        <w:rPr>
          <w:rFonts w:eastAsiaTheme="minorEastAsia"/>
          <w:noProof/>
          <w:lang w:val="es-ES" w:eastAsia="es-ES"/>
        </w:rPr>
      </w:pPr>
      <w:hyperlink w:anchor="_Toc273098248" w:history="1">
        <w:r w:rsidRPr="00D435EB">
          <w:rPr>
            <w:rStyle w:val="Hipervnculo"/>
            <w:noProof/>
          </w:rPr>
          <w:t>Llistat de persones amb un càrrec</w:t>
        </w:r>
        <w:r>
          <w:rPr>
            <w:noProof/>
            <w:webHidden/>
          </w:rPr>
          <w:tab/>
        </w:r>
        <w:r>
          <w:rPr>
            <w:noProof/>
            <w:webHidden/>
          </w:rPr>
          <w:fldChar w:fldCharType="begin"/>
        </w:r>
        <w:r>
          <w:rPr>
            <w:noProof/>
            <w:webHidden/>
          </w:rPr>
          <w:instrText xml:space="preserve"> PAGEREF _Toc273098248 \h </w:instrText>
        </w:r>
        <w:r>
          <w:rPr>
            <w:noProof/>
            <w:webHidden/>
          </w:rPr>
        </w:r>
        <w:r>
          <w:rPr>
            <w:noProof/>
            <w:webHidden/>
          </w:rPr>
          <w:fldChar w:fldCharType="separate"/>
        </w:r>
        <w:r>
          <w:rPr>
            <w:noProof/>
            <w:webHidden/>
          </w:rPr>
          <w:t>17</w:t>
        </w:r>
        <w:r>
          <w:rPr>
            <w:noProof/>
            <w:webHidden/>
          </w:rPr>
          <w:fldChar w:fldCharType="end"/>
        </w:r>
      </w:hyperlink>
    </w:p>
    <w:p w:rsidR="00BF209F" w:rsidRDefault="00BF209F">
      <w:pPr>
        <w:pStyle w:val="TDC1"/>
        <w:tabs>
          <w:tab w:val="left" w:pos="440"/>
          <w:tab w:val="right" w:leader="dot" w:pos="8494"/>
        </w:tabs>
        <w:rPr>
          <w:rFonts w:eastAsiaTheme="minorEastAsia"/>
          <w:b w:val="0"/>
          <w:noProof/>
          <w:lang w:val="es-ES" w:eastAsia="es-ES"/>
        </w:rPr>
      </w:pPr>
      <w:hyperlink w:anchor="_Toc273098249" w:history="1">
        <w:r w:rsidRPr="00D435EB">
          <w:rPr>
            <w:rStyle w:val="Hipervnculo"/>
            <w:noProof/>
          </w:rPr>
          <w:t>5.</w:t>
        </w:r>
        <w:r>
          <w:rPr>
            <w:rFonts w:eastAsiaTheme="minorEastAsia"/>
            <w:b w:val="0"/>
            <w:noProof/>
            <w:lang w:val="es-ES" w:eastAsia="es-ES"/>
          </w:rPr>
          <w:tab/>
        </w:r>
        <w:r w:rsidRPr="00D435EB">
          <w:rPr>
            <w:rStyle w:val="Hipervnculo"/>
            <w:noProof/>
          </w:rPr>
          <w:t>Integració amb formularis externs</w:t>
        </w:r>
        <w:r>
          <w:rPr>
            <w:noProof/>
            <w:webHidden/>
          </w:rPr>
          <w:tab/>
        </w:r>
        <w:r>
          <w:rPr>
            <w:noProof/>
            <w:webHidden/>
          </w:rPr>
          <w:fldChar w:fldCharType="begin"/>
        </w:r>
        <w:r>
          <w:rPr>
            <w:noProof/>
            <w:webHidden/>
          </w:rPr>
          <w:instrText xml:space="preserve"> PAGEREF _Toc273098249 \h </w:instrText>
        </w:r>
        <w:r>
          <w:rPr>
            <w:noProof/>
            <w:webHidden/>
          </w:rPr>
        </w:r>
        <w:r>
          <w:rPr>
            <w:noProof/>
            <w:webHidden/>
          </w:rPr>
          <w:fldChar w:fldCharType="separate"/>
        </w:r>
        <w:r>
          <w:rPr>
            <w:noProof/>
            <w:webHidden/>
          </w:rPr>
          <w:t>18</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0" w:history="1">
        <w:r w:rsidRPr="00D435EB">
          <w:rPr>
            <w:rStyle w:val="Hipervnculo"/>
            <w:noProof/>
          </w:rPr>
          <w:t>5.1.</w:t>
        </w:r>
        <w:r>
          <w:rPr>
            <w:rFonts w:eastAsiaTheme="minorEastAsia"/>
            <w:noProof/>
            <w:lang w:val="es-ES" w:eastAsia="es-ES"/>
          </w:rPr>
          <w:tab/>
        </w:r>
        <w:r w:rsidRPr="00D435EB">
          <w:rPr>
            <w:rStyle w:val="Hipervnculo"/>
            <w:noProof/>
          </w:rPr>
          <w:t>Servei web de inici de formulari</w:t>
        </w:r>
        <w:r>
          <w:rPr>
            <w:noProof/>
            <w:webHidden/>
          </w:rPr>
          <w:tab/>
        </w:r>
        <w:r>
          <w:rPr>
            <w:noProof/>
            <w:webHidden/>
          </w:rPr>
          <w:fldChar w:fldCharType="begin"/>
        </w:r>
        <w:r>
          <w:rPr>
            <w:noProof/>
            <w:webHidden/>
          </w:rPr>
          <w:instrText xml:space="preserve"> PAGEREF _Toc273098250 \h </w:instrText>
        </w:r>
        <w:r>
          <w:rPr>
            <w:noProof/>
            <w:webHidden/>
          </w:rPr>
        </w:r>
        <w:r>
          <w:rPr>
            <w:noProof/>
            <w:webHidden/>
          </w:rPr>
          <w:fldChar w:fldCharType="separate"/>
        </w:r>
        <w:r>
          <w:rPr>
            <w:noProof/>
            <w:webHidden/>
          </w:rPr>
          <w:t>18</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1" w:history="1">
        <w:r w:rsidRPr="00D435EB">
          <w:rPr>
            <w:rStyle w:val="Hipervnculo"/>
            <w:noProof/>
          </w:rPr>
          <w:t>5.2.</w:t>
        </w:r>
        <w:r>
          <w:rPr>
            <w:rFonts w:eastAsiaTheme="minorEastAsia"/>
            <w:noProof/>
            <w:lang w:val="es-ES" w:eastAsia="es-ES"/>
          </w:rPr>
          <w:tab/>
        </w:r>
        <w:r w:rsidRPr="00D435EB">
          <w:rPr>
            <w:rStyle w:val="Hipervnculo"/>
            <w:noProof/>
          </w:rPr>
          <w:t>Servei web de notificació de dades del formulari</w:t>
        </w:r>
        <w:r>
          <w:rPr>
            <w:noProof/>
            <w:webHidden/>
          </w:rPr>
          <w:tab/>
        </w:r>
        <w:r>
          <w:rPr>
            <w:noProof/>
            <w:webHidden/>
          </w:rPr>
          <w:fldChar w:fldCharType="begin"/>
        </w:r>
        <w:r>
          <w:rPr>
            <w:noProof/>
            <w:webHidden/>
          </w:rPr>
          <w:instrText xml:space="preserve"> PAGEREF _Toc273098251 \h </w:instrText>
        </w:r>
        <w:r>
          <w:rPr>
            <w:noProof/>
            <w:webHidden/>
          </w:rPr>
        </w:r>
        <w:r>
          <w:rPr>
            <w:noProof/>
            <w:webHidden/>
          </w:rPr>
          <w:fldChar w:fldCharType="separate"/>
        </w:r>
        <w:r>
          <w:rPr>
            <w:noProof/>
            <w:webHidden/>
          </w:rPr>
          <w:t>18</w:t>
        </w:r>
        <w:r>
          <w:rPr>
            <w:noProof/>
            <w:webHidden/>
          </w:rPr>
          <w:fldChar w:fldCharType="end"/>
        </w:r>
      </w:hyperlink>
    </w:p>
    <w:p w:rsidR="00BF209F" w:rsidRDefault="00BF209F">
      <w:pPr>
        <w:pStyle w:val="TDC1"/>
        <w:tabs>
          <w:tab w:val="left" w:pos="440"/>
          <w:tab w:val="right" w:leader="dot" w:pos="8494"/>
        </w:tabs>
        <w:rPr>
          <w:rFonts w:eastAsiaTheme="minorEastAsia"/>
          <w:b w:val="0"/>
          <w:noProof/>
          <w:lang w:val="es-ES" w:eastAsia="es-ES"/>
        </w:rPr>
      </w:pPr>
      <w:hyperlink w:anchor="_Toc273098252" w:history="1">
        <w:r w:rsidRPr="00D435EB">
          <w:rPr>
            <w:rStyle w:val="Hipervnculo"/>
            <w:noProof/>
          </w:rPr>
          <w:t>6.</w:t>
        </w:r>
        <w:r>
          <w:rPr>
            <w:rFonts w:eastAsiaTheme="minorEastAsia"/>
            <w:b w:val="0"/>
            <w:noProof/>
            <w:lang w:val="es-ES" w:eastAsia="es-ES"/>
          </w:rPr>
          <w:tab/>
        </w:r>
        <w:r w:rsidRPr="00D435EB">
          <w:rPr>
            <w:rStyle w:val="Hipervnculo"/>
            <w:noProof/>
          </w:rPr>
          <w:t>Tramitació externa d’expedients</w:t>
        </w:r>
        <w:r>
          <w:rPr>
            <w:noProof/>
            <w:webHidden/>
          </w:rPr>
          <w:tab/>
        </w:r>
        <w:r>
          <w:rPr>
            <w:noProof/>
            <w:webHidden/>
          </w:rPr>
          <w:fldChar w:fldCharType="begin"/>
        </w:r>
        <w:r>
          <w:rPr>
            <w:noProof/>
            <w:webHidden/>
          </w:rPr>
          <w:instrText xml:space="preserve"> PAGEREF _Toc273098252 \h </w:instrText>
        </w:r>
        <w:r>
          <w:rPr>
            <w:noProof/>
            <w:webHidden/>
          </w:rPr>
        </w:r>
        <w:r>
          <w:rPr>
            <w:noProof/>
            <w:webHidden/>
          </w:rPr>
          <w:fldChar w:fldCharType="separate"/>
        </w:r>
        <w:r>
          <w:rPr>
            <w:noProof/>
            <w:webHidden/>
          </w:rPr>
          <w:t>19</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3" w:history="1">
        <w:r w:rsidRPr="00D435EB">
          <w:rPr>
            <w:rStyle w:val="Hipervnculo"/>
            <w:noProof/>
          </w:rPr>
          <w:t>6.1.</w:t>
        </w:r>
        <w:r>
          <w:rPr>
            <w:rFonts w:eastAsiaTheme="minorEastAsia"/>
            <w:noProof/>
            <w:lang w:val="es-ES" w:eastAsia="es-ES"/>
          </w:rPr>
          <w:tab/>
        </w:r>
        <w:r w:rsidRPr="00D435EB">
          <w:rPr>
            <w:rStyle w:val="Hipervnculo"/>
            <w:noProof/>
          </w:rPr>
          <w:t>Iniciar un expedient</w:t>
        </w:r>
        <w:r>
          <w:rPr>
            <w:noProof/>
            <w:webHidden/>
          </w:rPr>
          <w:tab/>
        </w:r>
        <w:r>
          <w:rPr>
            <w:noProof/>
            <w:webHidden/>
          </w:rPr>
          <w:fldChar w:fldCharType="begin"/>
        </w:r>
        <w:r>
          <w:rPr>
            <w:noProof/>
            <w:webHidden/>
          </w:rPr>
          <w:instrText xml:space="preserve"> PAGEREF _Toc273098253 \h </w:instrText>
        </w:r>
        <w:r>
          <w:rPr>
            <w:noProof/>
            <w:webHidden/>
          </w:rPr>
        </w:r>
        <w:r>
          <w:rPr>
            <w:noProof/>
            <w:webHidden/>
          </w:rPr>
          <w:fldChar w:fldCharType="separate"/>
        </w:r>
        <w:r>
          <w:rPr>
            <w:noProof/>
            <w:webHidden/>
          </w:rPr>
          <w:t>19</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4" w:history="1">
        <w:r w:rsidRPr="00D435EB">
          <w:rPr>
            <w:rStyle w:val="Hipervnculo"/>
            <w:noProof/>
          </w:rPr>
          <w:t>6.2.</w:t>
        </w:r>
        <w:r>
          <w:rPr>
            <w:rFonts w:eastAsiaTheme="minorEastAsia"/>
            <w:noProof/>
            <w:lang w:val="es-ES" w:eastAsia="es-ES"/>
          </w:rPr>
          <w:tab/>
        </w:r>
        <w:r w:rsidRPr="00D435EB">
          <w:rPr>
            <w:rStyle w:val="Hipervnculo"/>
            <w:noProof/>
          </w:rPr>
          <w:t>Consulta de tasques personals</w:t>
        </w:r>
        <w:r>
          <w:rPr>
            <w:noProof/>
            <w:webHidden/>
          </w:rPr>
          <w:tab/>
        </w:r>
        <w:r>
          <w:rPr>
            <w:noProof/>
            <w:webHidden/>
          </w:rPr>
          <w:fldChar w:fldCharType="begin"/>
        </w:r>
        <w:r>
          <w:rPr>
            <w:noProof/>
            <w:webHidden/>
          </w:rPr>
          <w:instrText xml:space="preserve"> PAGEREF _Toc273098254 \h </w:instrText>
        </w:r>
        <w:r>
          <w:rPr>
            <w:noProof/>
            <w:webHidden/>
          </w:rPr>
        </w:r>
        <w:r>
          <w:rPr>
            <w:noProof/>
            <w:webHidden/>
          </w:rPr>
          <w:fldChar w:fldCharType="separate"/>
        </w:r>
        <w:r>
          <w:rPr>
            <w:noProof/>
            <w:webHidden/>
          </w:rPr>
          <w:t>19</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5" w:history="1">
        <w:r w:rsidRPr="00D435EB">
          <w:rPr>
            <w:rStyle w:val="Hipervnculo"/>
            <w:noProof/>
          </w:rPr>
          <w:t>6.3.</w:t>
        </w:r>
        <w:r>
          <w:rPr>
            <w:rFonts w:eastAsiaTheme="minorEastAsia"/>
            <w:noProof/>
            <w:lang w:val="es-ES" w:eastAsia="es-ES"/>
          </w:rPr>
          <w:tab/>
        </w:r>
        <w:r w:rsidRPr="00D435EB">
          <w:rPr>
            <w:rStyle w:val="Hipervnculo"/>
            <w:noProof/>
          </w:rPr>
          <w:t>Consulta de tasques de grup</w:t>
        </w:r>
        <w:r>
          <w:rPr>
            <w:noProof/>
            <w:webHidden/>
          </w:rPr>
          <w:tab/>
        </w:r>
        <w:r>
          <w:rPr>
            <w:noProof/>
            <w:webHidden/>
          </w:rPr>
          <w:fldChar w:fldCharType="begin"/>
        </w:r>
        <w:r>
          <w:rPr>
            <w:noProof/>
            <w:webHidden/>
          </w:rPr>
          <w:instrText xml:space="preserve"> PAGEREF _Toc273098255 \h </w:instrText>
        </w:r>
        <w:r>
          <w:rPr>
            <w:noProof/>
            <w:webHidden/>
          </w:rPr>
        </w:r>
        <w:r>
          <w:rPr>
            <w:noProof/>
            <w:webHidden/>
          </w:rPr>
          <w:fldChar w:fldCharType="separate"/>
        </w:r>
        <w:r>
          <w:rPr>
            <w:noProof/>
            <w:webHidden/>
          </w:rPr>
          <w:t>20</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6" w:history="1">
        <w:r w:rsidRPr="00D435EB">
          <w:rPr>
            <w:rStyle w:val="Hipervnculo"/>
            <w:noProof/>
          </w:rPr>
          <w:t>6.4.</w:t>
        </w:r>
        <w:r>
          <w:rPr>
            <w:rFonts w:eastAsiaTheme="minorEastAsia"/>
            <w:noProof/>
            <w:lang w:val="es-ES" w:eastAsia="es-ES"/>
          </w:rPr>
          <w:tab/>
        </w:r>
        <w:r w:rsidRPr="00D435EB">
          <w:rPr>
            <w:rStyle w:val="Hipervnculo"/>
            <w:noProof/>
          </w:rPr>
          <w:t>Agafar una tasca de grup</w:t>
        </w:r>
        <w:r>
          <w:rPr>
            <w:noProof/>
            <w:webHidden/>
          </w:rPr>
          <w:tab/>
        </w:r>
        <w:r>
          <w:rPr>
            <w:noProof/>
            <w:webHidden/>
          </w:rPr>
          <w:fldChar w:fldCharType="begin"/>
        </w:r>
        <w:r>
          <w:rPr>
            <w:noProof/>
            <w:webHidden/>
          </w:rPr>
          <w:instrText xml:space="preserve"> PAGEREF _Toc273098256 \h </w:instrText>
        </w:r>
        <w:r>
          <w:rPr>
            <w:noProof/>
            <w:webHidden/>
          </w:rPr>
        </w:r>
        <w:r>
          <w:rPr>
            <w:noProof/>
            <w:webHidden/>
          </w:rPr>
          <w:fldChar w:fldCharType="separate"/>
        </w:r>
        <w:r>
          <w:rPr>
            <w:noProof/>
            <w:webHidden/>
          </w:rPr>
          <w:t>20</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7" w:history="1">
        <w:r w:rsidRPr="00D435EB">
          <w:rPr>
            <w:rStyle w:val="Hipervnculo"/>
            <w:noProof/>
          </w:rPr>
          <w:t>6.5.</w:t>
        </w:r>
        <w:r>
          <w:rPr>
            <w:rFonts w:eastAsiaTheme="minorEastAsia"/>
            <w:noProof/>
            <w:lang w:val="es-ES" w:eastAsia="es-ES"/>
          </w:rPr>
          <w:tab/>
        </w:r>
        <w:r w:rsidRPr="00D435EB">
          <w:rPr>
            <w:rStyle w:val="Hipervnculo"/>
            <w:noProof/>
          </w:rPr>
          <w:t>Obtenir el formulari d’una tasca</w:t>
        </w:r>
        <w:r>
          <w:rPr>
            <w:noProof/>
            <w:webHidden/>
          </w:rPr>
          <w:tab/>
        </w:r>
        <w:r>
          <w:rPr>
            <w:noProof/>
            <w:webHidden/>
          </w:rPr>
          <w:fldChar w:fldCharType="begin"/>
        </w:r>
        <w:r>
          <w:rPr>
            <w:noProof/>
            <w:webHidden/>
          </w:rPr>
          <w:instrText xml:space="preserve"> PAGEREF _Toc273098257 \h </w:instrText>
        </w:r>
        <w:r>
          <w:rPr>
            <w:noProof/>
            <w:webHidden/>
          </w:rPr>
        </w:r>
        <w:r>
          <w:rPr>
            <w:noProof/>
            <w:webHidden/>
          </w:rPr>
          <w:fldChar w:fldCharType="separate"/>
        </w:r>
        <w:r>
          <w:rPr>
            <w:noProof/>
            <w:webHidden/>
          </w:rPr>
          <w:t>20</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8" w:history="1">
        <w:r w:rsidRPr="00D435EB">
          <w:rPr>
            <w:rStyle w:val="Hipervnculo"/>
            <w:noProof/>
          </w:rPr>
          <w:t>6.6.</w:t>
        </w:r>
        <w:r>
          <w:rPr>
            <w:rFonts w:eastAsiaTheme="minorEastAsia"/>
            <w:noProof/>
            <w:lang w:val="es-ES" w:eastAsia="es-ES"/>
          </w:rPr>
          <w:tab/>
        </w:r>
        <w:r w:rsidRPr="00D435EB">
          <w:rPr>
            <w:rStyle w:val="Hipervnculo"/>
            <w:noProof/>
          </w:rPr>
          <w:t>Guardar valors a dins un formulari de tasca</w:t>
        </w:r>
        <w:r>
          <w:rPr>
            <w:noProof/>
            <w:webHidden/>
          </w:rPr>
          <w:tab/>
        </w:r>
        <w:r>
          <w:rPr>
            <w:noProof/>
            <w:webHidden/>
          </w:rPr>
          <w:fldChar w:fldCharType="begin"/>
        </w:r>
        <w:r>
          <w:rPr>
            <w:noProof/>
            <w:webHidden/>
          </w:rPr>
          <w:instrText xml:space="preserve"> PAGEREF _Toc273098258 \h </w:instrText>
        </w:r>
        <w:r>
          <w:rPr>
            <w:noProof/>
            <w:webHidden/>
          </w:rPr>
        </w:r>
        <w:r>
          <w:rPr>
            <w:noProof/>
            <w:webHidden/>
          </w:rPr>
          <w:fldChar w:fldCharType="separate"/>
        </w:r>
        <w:r>
          <w:rPr>
            <w:noProof/>
            <w:webHidden/>
          </w:rPr>
          <w:t>21</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59" w:history="1">
        <w:r w:rsidRPr="00D435EB">
          <w:rPr>
            <w:rStyle w:val="Hipervnculo"/>
            <w:noProof/>
          </w:rPr>
          <w:t>6.7.</w:t>
        </w:r>
        <w:r>
          <w:rPr>
            <w:rFonts w:eastAsiaTheme="minorEastAsia"/>
            <w:noProof/>
            <w:lang w:val="es-ES" w:eastAsia="es-ES"/>
          </w:rPr>
          <w:tab/>
        </w:r>
        <w:r w:rsidRPr="00D435EB">
          <w:rPr>
            <w:rStyle w:val="Hipervnculo"/>
            <w:noProof/>
          </w:rPr>
          <w:t>Consultar els documents d’una tasca</w:t>
        </w:r>
        <w:r>
          <w:rPr>
            <w:noProof/>
            <w:webHidden/>
          </w:rPr>
          <w:tab/>
        </w:r>
        <w:r>
          <w:rPr>
            <w:noProof/>
            <w:webHidden/>
          </w:rPr>
          <w:fldChar w:fldCharType="begin"/>
        </w:r>
        <w:r>
          <w:rPr>
            <w:noProof/>
            <w:webHidden/>
          </w:rPr>
          <w:instrText xml:space="preserve"> PAGEREF _Toc273098259 \h </w:instrText>
        </w:r>
        <w:r>
          <w:rPr>
            <w:noProof/>
            <w:webHidden/>
          </w:rPr>
        </w:r>
        <w:r>
          <w:rPr>
            <w:noProof/>
            <w:webHidden/>
          </w:rPr>
          <w:fldChar w:fldCharType="separate"/>
        </w:r>
        <w:r>
          <w:rPr>
            <w:noProof/>
            <w:webHidden/>
          </w:rPr>
          <w:t>21</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60" w:history="1">
        <w:r w:rsidRPr="00D435EB">
          <w:rPr>
            <w:rStyle w:val="Hipervnculo"/>
            <w:noProof/>
          </w:rPr>
          <w:t>6.8.</w:t>
        </w:r>
        <w:r>
          <w:rPr>
            <w:rFonts w:eastAsiaTheme="minorEastAsia"/>
            <w:noProof/>
            <w:lang w:val="es-ES" w:eastAsia="es-ES"/>
          </w:rPr>
          <w:tab/>
        </w:r>
        <w:r w:rsidRPr="00D435EB">
          <w:rPr>
            <w:rStyle w:val="Hipervnculo"/>
            <w:noProof/>
          </w:rPr>
          <w:t>Guardar un document d’una tasca</w:t>
        </w:r>
        <w:r>
          <w:rPr>
            <w:noProof/>
            <w:webHidden/>
          </w:rPr>
          <w:tab/>
        </w:r>
        <w:r>
          <w:rPr>
            <w:noProof/>
            <w:webHidden/>
          </w:rPr>
          <w:fldChar w:fldCharType="begin"/>
        </w:r>
        <w:r>
          <w:rPr>
            <w:noProof/>
            <w:webHidden/>
          </w:rPr>
          <w:instrText xml:space="preserve"> PAGEREF _Toc273098260 \h </w:instrText>
        </w:r>
        <w:r>
          <w:rPr>
            <w:noProof/>
            <w:webHidden/>
          </w:rPr>
        </w:r>
        <w:r>
          <w:rPr>
            <w:noProof/>
            <w:webHidden/>
          </w:rPr>
          <w:fldChar w:fldCharType="separate"/>
        </w:r>
        <w:r>
          <w:rPr>
            <w:noProof/>
            <w:webHidden/>
          </w:rPr>
          <w:t>21</w:t>
        </w:r>
        <w:r>
          <w:rPr>
            <w:noProof/>
            <w:webHidden/>
          </w:rPr>
          <w:fldChar w:fldCharType="end"/>
        </w:r>
      </w:hyperlink>
    </w:p>
    <w:p w:rsidR="00BF209F" w:rsidRDefault="00BF209F">
      <w:pPr>
        <w:pStyle w:val="TDC2"/>
        <w:tabs>
          <w:tab w:val="left" w:pos="880"/>
          <w:tab w:val="right" w:leader="dot" w:pos="8494"/>
        </w:tabs>
        <w:rPr>
          <w:rFonts w:eastAsiaTheme="minorEastAsia"/>
          <w:noProof/>
          <w:lang w:val="es-ES" w:eastAsia="es-ES"/>
        </w:rPr>
      </w:pPr>
      <w:hyperlink w:anchor="_Toc273098261" w:history="1">
        <w:r w:rsidRPr="00D435EB">
          <w:rPr>
            <w:rStyle w:val="Hipervnculo"/>
            <w:noProof/>
          </w:rPr>
          <w:t>6.9.</w:t>
        </w:r>
        <w:r>
          <w:rPr>
            <w:rFonts w:eastAsiaTheme="minorEastAsia"/>
            <w:noProof/>
            <w:lang w:val="es-ES" w:eastAsia="es-ES"/>
          </w:rPr>
          <w:tab/>
        </w:r>
        <w:r w:rsidRPr="00D435EB">
          <w:rPr>
            <w:rStyle w:val="Hipervnculo"/>
            <w:noProof/>
          </w:rPr>
          <w:t>Esborrar un document d’una tasca</w:t>
        </w:r>
        <w:r>
          <w:rPr>
            <w:noProof/>
            <w:webHidden/>
          </w:rPr>
          <w:tab/>
        </w:r>
        <w:r>
          <w:rPr>
            <w:noProof/>
            <w:webHidden/>
          </w:rPr>
          <w:fldChar w:fldCharType="begin"/>
        </w:r>
        <w:r>
          <w:rPr>
            <w:noProof/>
            <w:webHidden/>
          </w:rPr>
          <w:instrText xml:space="preserve"> PAGEREF _Toc273098261 \h </w:instrText>
        </w:r>
        <w:r>
          <w:rPr>
            <w:noProof/>
            <w:webHidden/>
          </w:rPr>
        </w:r>
        <w:r>
          <w:rPr>
            <w:noProof/>
            <w:webHidden/>
          </w:rPr>
          <w:fldChar w:fldCharType="separate"/>
        </w:r>
        <w:r>
          <w:rPr>
            <w:noProof/>
            <w:webHidden/>
          </w:rPr>
          <w:t>22</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2" w:history="1">
        <w:r w:rsidRPr="00D435EB">
          <w:rPr>
            <w:rStyle w:val="Hipervnculo"/>
            <w:noProof/>
          </w:rPr>
          <w:t>6.10.</w:t>
        </w:r>
        <w:r>
          <w:rPr>
            <w:rFonts w:eastAsiaTheme="minorEastAsia"/>
            <w:noProof/>
            <w:lang w:val="es-ES" w:eastAsia="es-ES"/>
          </w:rPr>
          <w:tab/>
        </w:r>
        <w:r w:rsidRPr="00D435EB">
          <w:rPr>
            <w:rStyle w:val="Hipervnculo"/>
            <w:noProof/>
          </w:rPr>
          <w:t>Finalitzar una tasca</w:t>
        </w:r>
        <w:r>
          <w:rPr>
            <w:noProof/>
            <w:webHidden/>
          </w:rPr>
          <w:tab/>
        </w:r>
        <w:r>
          <w:rPr>
            <w:noProof/>
            <w:webHidden/>
          </w:rPr>
          <w:fldChar w:fldCharType="begin"/>
        </w:r>
        <w:r>
          <w:rPr>
            <w:noProof/>
            <w:webHidden/>
          </w:rPr>
          <w:instrText xml:space="preserve"> PAGEREF _Toc273098262 \h </w:instrText>
        </w:r>
        <w:r>
          <w:rPr>
            <w:noProof/>
            <w:webHidden/>
          </w:rPr>
        </w:r>
        <w:r>
          <w:rPr>
            <w:noProof/>
            <w:webHidden/>
          </w:rPr>
          <w:fldChar w:fldCharType="separate"/>
        </w:r>
        <w:r>
          <w:rPr>
            <w:noProof/>
            <w:webHidden/>
          </w:rPr>
          <w:t>22</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3" w:history="1">
        <w:r w:rsidRPr="00D435EB">
          <w:rPr>
            <w:rStyle w:val="Hipervnculo"/>
            <w:noProof/>
          </w:rPr>
          <w:t>6.11.</w:t>
        </w:r>
        <w:r>
          <w:rPr>
            <w:rFonts w:eastAsiaTheme="minorEastAsia"/>
            <w:noProof/>
            <w:lang w:val="es-ES" w:eastAsia="es-ES"/>
          </w:rPr>
          <w:tab/>
        </w:r>
        <w:r w:rsidRPr="00D435EB">
          <w:rPr>
            <w:rStyle w:val="Hipervnculo"/>
            <w:noProof/>
          </w:rPr>
          <w:t>Consultar les variables d’un procés</w:t>
        </w:r>
        <w:r>
          <w:rPr>
            <w:noProof/>
            <w:webHidden/>
          </w:rPr>
          <w:tab/>
        </w:r>
        <w:r>
          <w:rPr>
            <w:noProof/>
            <w:webHidden/>
          </w:rPr>
          <w:fldChar w:fldCharType="begin"/>
        </w:r>
        <w:r>
          <w:rPr>
            <w:noProof/>
            <w:webHidden/>
          </w:rPr>
          <w:instrText xml:space="preserve"> PAGEREF _Toc273098263 \h </w:instrText>
        </w:r>
        <w:r>
          <w:rPr>
            <w:noProof/>
            <w:webHidden/>
          </w:rPr>
        </w:r>
        <w:r>
          <w:rPr>
            <w:noProof/>
            <w:webHidden/>
          </w:rPr>
          <w:fldChar w:fldCharType="separate"/>
        </w:r>
        <w:r>
          <w:rPr>
            <w:noProof/>
            <w:webHidden/>
          </w:rPr>
          <w:t>22</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4" w:history="1">
        <w:r w:rsidRPr="00D435EB">
          <w:rPr>
            <w:rStyle w:val="Hipervnculo"/>
            <w:noProof/>
          </w:rPr>
          <w:t>6.12.</w:t>
        </w:r>
        <w:r>
          <w:rPr>
            <w:rFonts w:eastAsiaTheme="minorEastAsia"/>
            <w:noProof/>
            <w:lang w:val="es-ES" w:eastAsia="es-ES"/>
          </w:rPr>
          <w:tab/>
        </w:r>
        <w:r w:rsidRPr="00D435EB">
          <w:rPr>
            <w:rStyle w:val="Hipervnculo"/>
            <w:noProof/>
          </w:rPr>
          <w:t>Modificar una variable d’un procés</w:t>
        </w:r>
        <w:r>
          <w:rPr>
            <w:noProof/>
            <w:webHidden/>
          </w:rPr>
          <w:tab/>
        </w:r>
        <w:r>
          <w:rPr>
            <w:noProof/>
            <w:webHidden/>
          </w:rPr>
          <w:fldChar w:fldCharType="begin"/>
        </w:r>
        <w:r>
          <w:rPr>
            <w:noProof/>
            <w:webHidden/>
          </w:rPr>
          <w:instrText xml:space="preserve"> PAGEREF _Toc273098264 \h </w:instrText>
        </w:r>
        <w:r>
          <w:rPr>
            <w:noProof/>
            <w:webHidden/>
          </w:rPr>
        </w:r>
        <w:r>
          <w:rPr>
            <w:noProof/>
            <w:webHidden/>
          </w:rPr>
          <w:fldChar w:fldCharType="separate"/>
        </w:r>
        <w:r>
          <w:rPr>
            <w:noProof/>
            <w:webHidden/>
          </w:rPr>
          <w:t>23</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5" w:history="1">
        <w:r w:rsidRPr="00D435EB">
          <w:rPr>
            <w:rStyle w:val="Hipervnculo"/>
            <w:noProof/>
          </w:rPr>
          <w:t>6.13.</w:t>
        </w:r>
        <w:r>
          <w:rPr>
            <w:rFonts w:eastAsiaTheme="minorEastAsia"/>
            <w:noProof/>
            <w:lang w:val="es-ES" w:eastAsia="es-ES"/>
          </w:rPr>
          <w:tab/>
        </w:r>
        <w:r w:rsidRPr="00D435EB">
          <w:rPr>
            <w:rStyle w:val="Hipervnculo"/>
            <w:noProof/>
          </w:rPr>
          <w:t>Esborrar una variable d’un procés</w:t>
        </w:r>
        <w:r>
          <w:rPr>
            <w:noProof/>
            <w:webHidden/>
          </w:rPr>
          <w:tab/>
        </w:r>
        <w:r>
          <w:rPr>
            <w:noProof/>
            <w:webHidden/>
          </w:rPr>
          <w:fldChar w:fldCharType="begin"/>
        </w:r>
        <w:r>
          <w:rPr>
            <w:noProof/>
            <w:webHidden/>
          </w:rPr>
          <w:instrText xml:space="preserve"> PAGEREF _Toc273098265 \h </w:instrText>
        </w:r>
        <w:r>
          <w:rPr>
            <w:noProof/>
            <w:webHidden/>
          </w:rPr>
        </w:r>
        <w:r>
          <w:rPr>
            <w:noProof/>
            <w:webHidden/>
          </w:rPr>
          <w:fldChar w:fldCharType="separate"/>
        </w:r>
        <w:r>
          <w:rPr>
            <w:noProof/>
            <w:webHidden/>
          </w:rPr>
          <w:t>23</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6" w:history="1">
        <w:r w:rsidRPr="00D435EB">
          <w:rPr>
            <w:rStyle w:val="Hipervnculo"/>
            <w:noProof/>
          </w:rPr>
          <w:t>6.14.</w:t>
        </w:r>
        <w:r>
          <w:rPr>
            <w:rFonts w:eastAsiaTheme="minorEastAsia"/>
            <w:noProof/>
            <w:lang w:val="es-ES" w:eastAsia="es-ES"/>
          </w:rPr>
          <w:tab/>
        </w:r>
        <w:r w:rsidRPr="00D435EB">
          <w:rPr>
            <w:rStyle w:val="Hipervnculo"/>
            <w:noProof/>
          </w:rPr>
          <w:t>Consultar els documents d’un procés</w:t>
        </w:r>
        <w:r>
          <w:rPr>
            <w:noProof/>
            <w:webHidden/>
          </w:rPr>
          <w:tab/>
        </w:r>
        <w:r>
          <w:rPr>
            <w:noProof/>
            <w:webHidden/>
          </w:rPr>
          <w:fldChar w:fldCharType="begin"/>
        </w:r>
        <w:r>
          <w:rPr>
            <w:noProof/>
            <w:webHidden/>
          </w:rPr>
          <w:instrText xml:space="preserve"> PAGEREF _Toc273098266 \h </w:instrText>
        </w:r>
        <w:r>
          <w:rPr>
            <w:noProof/>
            <w:webHidden/>
          </w:rPr>
        </w:r>
        <w:r>
          <w:rPr>
            <w:noProof/>
            <w:webHidden/>
          </w:rPr>
          <w:fldChar w:fldCharType="separate"/>
        </w:r>
        <w:r>
          <w:rPr>
            <w:noProof/>
            <w:webHidden/>
          </w:rPr>
          <w:t>23</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7" w:history="1">
        <w:r w:rsidRPr="00D435EB">
          <w:rPr>
            <w:rStyle w:val="Hipervnculo"/>
            <w:noProof/>
          </w:rPr>
          <w:t>6.15.</w:t>
        </w:r>
        <w:r>
          <w:rPr>
            <w:rFonts w:eastAsiaTheme="minorEastAsia"/>
            <w:noProof/>
            <w:lang w:val="es-ES" w:eastAsia="es-ES"/>
          </w:rPr>
          <w:tab/>
        </w:r>
        <w:r w:rsidRPr="00D435EB">
          <w:rPr>
            <w:rStyle w:val="Hipervnculo"/>
            <w:noProof/>
          </w:rPr>
          <w:t>Modificar un document d’un procés</w:t>
        </w:r>
        <w:r>
          <w:rPr>
            <w:noProof/>
            <w:webHidden/>
          </w:rPr>
          <w:tab/>
        </w:r>
        <w:r>
          <w:rPr>
            <w:noProof/>
            <w:webHidden/>
          </w:rPr>
          <w:fldChar w:fldCharType="begin"/>
        </w:r>
        <w:r>
          <w:rPr>
            <w:noProof/>
            <w:webHidden/>
          </w:rPr>
          <w:instrText xml:space="preserve"> PAGEREF _Toc273098267 \h </w:instrText>
        </w:r>
        <w:r>
          <w:rPr>
            <w:noProof/>
            <w:webHidden/>
          </w:rPr>
        </w:r>
        <w:r>
          <w:rPr>
            <w:noProof/>
            <w:webHidden/>
          </w:rPr>
          <w:fldChar w:fldCharType="separate"/>
        </w:r>
        <w:r>
          <w:rPr>
            <w:noProof/>
            <w:webHidden/>
          </w:rPr>
          <w:t>23</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8" w:history="1">
        <w:r w:rsidRPr="00D435EB">
          <w:rPr>
            <w:rStyle w:val="Hipervnculo"/>
            <w:noProof/>
          </w:rPr>
          <w:t>6.16.</w:t>
        </w:r>
        <w:r>
          <w:rPr>
            <w:rFonts w:eastAsiaTheme="minorEastAsia"/>
            <w:noProof/>
            <w:lang w:val="es-ES" w:eastAsia="es-ES"/>
          </w:rPr>
          <w:tab/>
        </w:r>
        <w:r w:rsidRPr="00D435EB">
          <w:rPr>
            <w:rStyle w:val="Hipervnculo"/>
            <w:noProof/>
          </w:rPr>
          <w:t>Esborrar un document d’un procés</w:t>
        </w:r>
        <w:r>
          <w:rPr>
            <w:noProof/>
            <w:webHidden/>
          </w:rPr>
          <w:tab/>
        </w:r>
        <w:r>
          <w:rPr>
            <w:noProof/>
            <w:webHidden/>
          </w:rPr>
          <w:fldChar w:fldCharType="begin"/>
        </w:r>
        <w:r>
          <w:rPr>
            <w:noProof/>
            <w:webHidden/>
          </w:rPr>
          <w:instrText xml:space="preserve"> PAGEREF _Toc273098268 \h </w:instrText>
        </w:r>
        <w:r>
          <w:rPr>
            <w:noProof/>
            <w:webHidden/>
          </w:rPr>
        </w:r>
        <w:r>
          <w:rPr>
            <w:noProof/>
            <w:webHidden/>
          </w:rPr>
          <w:fldChar w:fldCharType="separate"/>
        </w:r>
        <w:r>
          <w:rPr>
            <w:noProof/>
            <w:webHidden/>
          </w:rPr>
          <w:t>24</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69" w:history="1">
        <w:r w:rsidRPr="00D435EB">
          <w:rPr>
            <w:rStyle w:val="Hipervnculo"/>
            <w:noProof/>
          </w:rPr>
          <w:t>6.17.</w:t>
        </w:r>
        <w:r>
          <w:rPr>
            <w:rFonts w:eastAsiaTheme="minorEastAsia"/>
            <w:noProof/>
            <w:lang w:val="es-ES" w:eastAsia="es-ES"/>
          </w:rPr>
          <w:tab/>
        </w:r>
        <w:r w:rsidRPr="00D435EB">
          <w:rPr>
            <w:rStyle w:val="Hipervnculo"/>
            <w:noProof/>
          </w:rPr>
          <w:t>Executar una acció d’un procés</w:t>
        </w:r>
        <w:r>
          <w:rPr>
            <w:noProof/>
            <w:webHidden/>
          </w:rPr>
          <w:tab/>
        </w:r>
        <w:r>
          <w:rPr>
            <w:noProof/>
            <w:webHidden/>
          </w:rPr>
          <w:fldChar w:fldCharType="begin"/>
        </w:r>
        <w:r>
          <w:rPr>
            <w:noProof/>
            <w:webHidden/>
          </w:rPr>
          <w:instrText xml:space="preserve"> PAGEREF _Toc273098269 \h </w:instrText>
        </w:r>
        <w:r>
          <w:rPr>
            <w:noProof/>
            <w:webHidden/>
          </w:rPr>
        </w:r>
        <w:r>
          <w:rPr>
            <w:noProof/>
            <w:webHidden/>
          </w:rPr>
          <w:fldChar w:fldCharType="separate"/>
        </w:r>
        <w:r>
          <w:rPr>
            <w:noProof/>
            <w:webHidden/>
          </w:rPr>
          <w:t>24</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70" w:history="1">
        <w:r w:rsidRPr="00D435EB">
          <w:rPr>
            <w:rStyle w:val="Hipervnculo"/>
            <w:noProof/>
          </w:rPr>
          <w:t>6.18.</w:t>
        </w:r>
        <w:r>
          <w:rPr>
            <w:rFonts w:eastAsiaTheme="minorEastAsia"/>
            <w:noProof/>
            <w:lang w:val="es-ES" w:eastAsia="es-ES"/>
          </w:rPr>
          <w:tab/>
        </w:r>
        <w:r w:rsidRPr="00D435EB">
          <w:rPr>
            <w:rStyle w:val="Hipervnculo"/>
            <w:noProof/>
          </w:rPr>
          <w:t>Executar un script d’un procés</w:t>
        </w:r>
        <w:r>
          <w:rPr>
            <w:noProof/>
            <w:webHidden/>
          </w:rPr>
          <w:tab/>
        </w:r>
        <w:r>
          <w:rPr>
            <w:noProof/>
            <w:webHidden/>
          </w:rPr>
          <w:fldChar w:fldCharType="begin"/>
        </w:r>
        <w:r>
          <w:rPr>
            <w:noProof/>
            <w:webHidden/>
          </w:rPr>
          <w:instrText xml:space="preserve"> PAGEREF _Toc273098270 \h </w:instrText>
        </w:r>
        <w:r>
          <w:rPr>
            <w:noProof/>
            <w:webHidden/>
          </w:rPr>
        </w:r>
        <w:r>
          <w:rPr>
            <w:noProof/>
            <w:webHidden/>
          </w:rPr>
          <w:fldChar w:fldCharType="separate"/>
        </w:r>
        <w:r>
          <w:rPr>
            <w:noProof/>
            <w:webHidden/>
          </w:rPr>
          <w:t>24</w:t>
        </w:r>
        <w:r>
          <w:rPr>
            <w:noProof/>
            <w:webHidden/>
          </w:rPr>
          <w:fldChar w:fldCharType="end"/>
        </w:r>
      </w:hyperlink>
    </w:p>
    <w:p w:rsidR="00BF209F" w:rsidRDefault="00BF209F">
      <w:pPr>
        <w:pStyle w:val="TDC2"/>
        <w:tabs>
          <w:tab w:val="left" w:pos="1100"/>
          <w:tab w:val="right" w:leader="dot" w:pos="8494"/>
        </w:tabs>
        <w:rPr>
          <w:rFonts w:eastAsiaTheme="minorEastAsia"/>
          <w:noProof/>
          <w:lang w:val="es-ES" w:eastAsia="es-ES"/>
        </w:rPr>
      </w:pPr>
      <w:hyperlink w:anchor="_Toc273098271" w:history="1">
        <w:r w:rsidRPr="00D435EB">
          <w:rPr>
            <w:rStyle w:val="Hipervnculo"/>
            <w:noProof/>
          </w:rPr>
          <w:t>6.19.</w:t>
        </w:r>
        <w:r>
          <w:rPr>
            <w:rFonts w:eastAsiaTheme="minorEastAsia"/>
            <w:noProof/>
            <w:lang w:val="es-ES" w:eastAsia="es-ES"/>
          </w:rPr>
          <w:tab/>
        </w:r>
        <w:r w:rsidRPr="00D435EB">
          <w:rPr>
            <w:rStyle w:val="Hipervnculo"/>
            <w:noProof/>
          </w:rPr>
          <w:t>Tipus de dades</w:t>
        </w:r>
        <w:r>
          <w:rPr>
            <w:noProof/>
            <w:webHidden/>
          </w:rPr>
          <w:tab/>
        </w:r>
        <w:r>
          <w:rPr>
            <w:noProof/>
            <w:webHidden/>
          </w:rPr>
          <w:fldChar w:fldCharType="begin"/>
        </w:r>
        <w:r>
          <w:rPr>
            <w:noProof/>
            <w:webHidden/>
          </w:rPr>
          <w:instrText xml:space="preserve"> PAGEREF _Toc273098271 \h </w:instrText>
        </w:r>
        <w:r>
          <w:rPr>
            <w:noProof/>
            <w:webHidden/>
          </w:rPr>
        </w:r>
        <w:r>
          <w:rPr>
            <w:noProof/>
            <w:webHidden/>
          </w:rPr>
          <w:fldChar w:fldCharType="separate"/>
        </w:r>
        <w:r>
          <w:rPr>
            <w:noProof/>
            <w:webHidden/>
          </w:rPr>
          <w:t>25</w:t>
        </w:r>
        <w:r>
          <w:rPr>
            <w:noProof/>
            <w:webHidden/>
          </w:rPr>
          <w:fldChar w:fldCharType="end"/>
        </w:r>
      </w:hyperlink>
    </w:p>
    <w:p w:rsidR="00BF209F" w:rsidRDefault="00BF209F">
      <w:pPr>
        <w:pStyle w:val="TDC1"/>
        <w:tabs>
          <w:tab w:val="right" w:leader="dot" w:pos="8494"/>
        </w:tabs>
        <w:rPr>
          <w:rFonts w:eastAsiaTheme="minorEastAsia"/>
          <w:b w:val="0"/>
          <w:noProof/>
          <w:lang w:val="es-ES" w:eastAsia="es-ES"/>
        </w:rPr>
      </w:pPr>
      <w:hyperlink w:anchor="_Toc273098272" w:history="1">
        <w:r w:rsidRPr="00D435EB">
          <w:rPr>
            <w:rStyle w:val="Hipervnculo"/>
            <w:noProof/>
          </w:rPr>
          <w:t>Annex I: WSDL domini de tipus web service</w:t>
        </w:r>
        <w:r>
          <w:rPr>
            <w:noProof/>
            <w:webHidden/>
          </w:rPr>
          <w:tab/>
        </w:r>
        <w:r>
          <w:rPr>
            <w:noProof/>
            <w:webHidden/>
          </w:rPr>
          <w:fldChar w:fldCharType="begin"/>
        </w:r>
        <w:r>
          <w:rPr>
            <w:noProof/>
            <w:webHidden/>
          </w:rPr>
          <w:instrText xml:space="preserve"> PAGEREF _Toc273098272 \h </w:instrText>
        </w:r>
        <w:r>
          <w:rPr>
            <w:noProof/>
            <w:webHidden/>
          </w:rPr>
        </w:r>
        <w:r>
          <w:rPr>
            <w:noProof/>
            <w:webHidden/>
          </w:rPr>
          <w:fldChar w:fldCharType="separate"/>
        </w:r>
        <w:r>
          <w:rPr>
            <w:noProof/>
            <w:webHidden/>
          </w:rPr>
          <w:t>28</w:t>
        </w:r>
        <w:r>
          <w:rPr>
            <w:noProof/>
            <w:webHidden/>
          </w:rPr>
          <w:fldChar w:fldCharType="end"/>
        </w:r>
      </w:hyperlink>
    </w:p>
    <w:p w:rsidR="00BF209F" w:rsidRDefault="00BF209F">
      <w:pPr>
        <w:pStyle w:val="TDC1"/>
        <w:tabs>
          <w:tab w:val="right" w:leader="dot" w:pos="8494"/>
        </w:tabs>
        <w:rPr>
          <w:rFonts w:eastAsiaTheme="minorEastAsia"/>
          <w:b w:val="0"/>
          <w:noProof/>
          <w:lang w:val="es-ES" w:eastAsia="es-ES"/>
        </w:rPr>
      </w:pPr>
      <w:hyperlink w:anchor="_Toc273098273" w:history="1">
        <w:r w:rsidRPr="00D435EB">
          <w:rPr>
            <w:rStyle w:val="Hipervnculo"/>
            <w:noProof/>
          </w:rPr>
          <w:t>Annex II: WSDL integració formularis externs</w:t>
        </w:r>
        <w:r>
          <w:rPr>
            <w:noProof/>
            <w:webHidden/>
          </w:rPr>
          <w:tab/>
        </w:r>
        <w:r>
          <w:rPr>
            <w:noProof/>
            <w:webHidden/>
          </w:rPr>
          <w:fldChar w:fldCharType="begin"/>
        </w:r>
        <w:r>
          <w:rPr>
            <w:noProof/>
            <w:webHidden/>
          </w:rPr>
          <w:instrText xml:space="preserve"> PAGEREF _Toc273098273 \h </w:instrText>
        </w:r>
        <w:r>
          <w:rPr>
            <w:noProof/>
            <w:webHidden/>
          </w:rPr>
        </w:r>
        <w:r>
          <w:rPr>
            <w:noProof/>
            <w:webHidden/>
          </w:rPr>
          <w:fldChar w:fldCharType="separate"/>
        </w:r>
        <w:r>
          <w:rPr>
            <w:noProof/>
            <w:webHidden/>
          </w:rPr>
          <w:t>30</w:t>
        </w:r>
        <w:r>
          <w:rPr>
            <w:noProof/>
            <w:webHidden/>
          </w:rPr>
          <w:fldChar w:fldCharType="end"/>
        </w:r>
      </w:hyperlink>
    </w:p>
    <w:p w:rsidR="00BF209F" w:rsidRDefault="00BF209F">
      <w:pPr>
        <w:pStyle w:val="TDC1"/>
        <w:tabs>
          <w:tab w:val="right" w:leader="dot" w:pos="8494"/>
        </w:tabs>
        <w:rPr>
          <w:rFonts w:eastAsiaTheme="minorEastAsia"/>
          <w:b w:val="0"/>
          <w:noProof/>
          <w:lang w:val="es-ES" w:eastAsia="es-ES"/>
        </w:rPr>
      </w:pPr>
      <w:hyperlink w:anchor="_Toc273098274" w:history="1">
        <w:r w:rsidRPr="00D435EB">
          <w:rPr>
            <w:rStyle w:val="Hipervnculo"/>
            <w:noProof/>
          </w:rPr>
          <w:t>Annex III: WSDL tramitació externa</w:t>
        </w:r>
        <w:r>
          <w:rPr>
            <w:noProof/>
            <w:webHidden/>
          </w:rPr>
          <w:tab/>
        </w:r>
        <w:r>
          <w:rPr>
            <w:noProof/>
            <w:webHidden/>
          </w:rPr>
          <w:fldChar w:fldCharType="begin"/>
        </w:r>
        <w:r>
          <w:rPr>
            <w:noProof/>
            <w:webHidden/>
          </w:rPr>
          <w:instrText xml:space="preserve"> PAGEREF _Toc273098274 \h </w:instrText>
        </w:r>
        <w:r>
          <w:rPr>
            <w:noProof/>
            <w:webHidden/>
          </w:rPr>
        </w:r>
        <w:r>
          <w:rPr>
            <w:noProof/>
            <w:webHidden/>
          </w:rPr>
          <w:fldChar w:fldCharType="separate"/>
        </w:r>
        <w:r>
          <w:rPr>
            <w:noProof/>
            <w:webHidden/>
          </w:rPr>
          <w:t>33</w:t>
        </w:r>
        <w:r>
          <w:rPr>
            <w:noProof/>
            <w:webHidden/>
          </w:rPr>
          <w:fldChar w:fldCharType="end"/>
        </w:r>
      </w:hyperlink>
    </w:p>
    <w:p w:rsidR="00E035F4" w:rsidRPr="002E1561" w:rsidRDefault="00DC4C0E" w:rsidP="00E035F4">
      <w:pPr>
        <w:jc w:val="center"/>
        <w:rPr>
          <w:rFonts w:asciiTheme="majorHAnsi" w:eastAsiaTheme="majorEastAsia" w:hAnsiTheme="majorHAnsi" w:cstheme="majorBidi"/>
          <w:b/>
          <w:bCs/>
          <w:color w:val="365F91" w:themeColor="accent1" w:themeShade="BF"/>
          <w:sz w:val="28"/>
          <w:szCs w:val="28"/>
        </w:rPr>
      </w:pPr>
      <w:r w:rsidRPr="002E1561">
        <w:fldChar w:fldCharType="end"/>
      </w:r>
      <w:r w:rsidR="00E035F4" w:rsidRPr="002E1561">
        <w:br w:type="page"/>
      </w:r>
    </w:p>
    <w:p w:rsidR="00A85BF6" w:rsidRDefault="00D41569" w:rsidP="00115A07">
      <w:pPr>
        <w:pStyle w:val="Ttulo1"/>
        <w:numPr>
          <w:ilvl w:val="0"/>
          <w:numId w:val="1"/>
        </w:numPr>
      </w:pPr>
      <w:bookmarkStart w:id="2" w:name="_Toc273098226"/>
      <w:r>
        <w:lastRenderedPageBreak/>
        <w:t>Introducció</w:t>
      </w:r>
      <w:bookmarkEnd w:id="2"/>
    </w:p>
    <w:p w:rsidR="00977FD7" w:rsidRDefault="00E60FBE" w:rsidP="00E60FBE">
      <w:r>
        <w:t xml:space="preserve">Aquest document descriu </w:t>
      </w:r>
      <w:r w:rsidR="00D021E4">
        <w:t>les diferents opcions d’integració que té disponibles Helium</w:t>
      </w:r>
      <w:r>
        <w:t>.</w:t>
      </w:r>
    </w:p>
    <w:p w:rsidR="00977FD7" w:rsidRDefault="00977FD7" w:rsidP="00E60FBE">
      <w:r>
        <w:t>Algunes d’aquestes integracions estan lligades a un programari determinat, com per exemple la integració amb SISTRA. D’altres estan plantejades mitjançant interfícies genèriques que poden ser implementades per a suportar altres sistemes o tecnologies.</w:t>
      </w:r>
    </w:p>
    <w:p w:rsidR="00D41569" w:rsidRDefault="00D41569" w:rsidP="00E60FBE"/>
    <w:p w:rsidR="00D41569" w:rsidRDefault="00D41569">
      <w:r>
        <w:br w:type="page"/>
      </w:r>
    </w:p>
    <w:p w:rsidR="00D41569" w:rsidRDefault="00B075E6" w:rsidP="00D41569">
      <w:pPr>
        <w:pStyle w:val="Ttulo1"/>
        <w:numPr>
          <w:ilvl w:val="0"/>
          <w:numId w:val="1"/>
        </w:numPr>
      </w:pPr>
      <w:bookmarkStart w:id="3" w:name="_Toc273098227"/>
      <w:r>
        <w:lastRenderedPageBreak/>
        <w:t>Integració amb SISTRA</w:t>
      </w:r>
      <w:bookmarkEnd w:id="3"/>
    </w:p>
    <w:p w:rsidR="005A1F40" w:rsidRPr="005A1F40" w:rsidRDefault="005A1F40" w:rsidP="005A1F40">
      <w:r>
        <w:t>Aquesta secció descriu les diferents opcions que contempla Helium per accedir a la funcionalitat del sistema de tramitació de la CAIB.</w:t>
      </w:r>
    </w:p>
    <w:p w:rsidR="00B075E6" w:rsidRDefault="00B075E6" w:rsidP="00B075E6">
      <w:pPr>
        <w:pStyle w:val="Ttulo2"/>
        <w:numPr>
          <w:ilvl w:val="1"/>
          <w:numId w:val="1"/>
        </w:numPr>
      </w:pPr>
      <w:r>
        <w:t xml:space="preserve"> </w:t>
      </w:r>
      <w:bookmarkStart w:id="4" w:name="_Toc273098228"/>
      <w:r>
        <w:t>Integració amb BANTEL</w:t>
      </w:r>
      <w:bookmarkEnd w:id="4"/>
    </w:p>
    <w:p w:rsidR="00AA03CD" w:rsidRDefault="00AA03CD" w:rsidP="00AA03CD">
      <w:r>
        <w:t>La integració amb BANTEL permet a Helium funcionar com a backoffice de SISTRA i iniciar automàticament un expedient d’Helium.</w:t>
      </w:r>
    </w:p>
    <w:p w:rsidR="00256270" w:rsidRDefault="00256270" w:rsidP="00256270">
      <w:pPr>
        <w:pStyle w:val="Ttulo3"/>
        <w:spacing w:before="360" w:after="120"/>
      </w:pPr>
      <w:bookmarkStart w:id="5" w:name="_Toc273098229"/>
      <w:r>
        <w:t>Configuració dels paràmetres</w:t>
      </w:r>
      <w:bookmarkEnd w:id="5"/>
    </w:p>
    <w:p w:rsidR="00256270" w:rsidRDefault="009952BC" w:rsidP="00256270">
      <w:r>
        <w:t xml:space="preserve">Per a poder emprar aquesta funcionalitat de Helium és necessari configurar els següents paràmetres </w:t>
      </w:r>
      <w:r w:rsidR="00256270">
        <w:t>a l’arxiu de properties de l’aplicació</w:t>
      </w:r>
      <w:r>
        <w:t>:</w:t>
      </w:r>
    </w:p>
    <w:p w:rsidR="009952BC" w:rsidRDefault="009952BC" w:rsidP="009952BC">
      <w:pPr>
        <w:pStyle w:val="Prrafodelista"/>
        <w:numPr>
          <w:ilvl w:val="0"/>
          <w:numId w:val="36"/>
        </w:numPr>
      </w:pPr>
      <w:r>
        <w:t>app.bantel.entrades.url: URL del servei de consulta d’informació del tràmit</w:t>
      </w:r>
    </w:p>
    <w:p w:rsidR="009952BC" w:rsidRDefault="009952BC" w:rsidP="009952BC">
      <w:pPr>
        <w:pStyle w:val="Prrafodelista"/>
        <w:numPr>
          <w:ilvl w:val="0"/>
          <w:numId w:val="36"/>
        </w:numPr>
      </w:pPr>
      <w:r>
        <w:t>app.bantel.entrades.username: Usuari amb permisos per a consultar els tràmits</w:t>
      </w:r>
    </w:p>
    <w:p w:rsidR="009952BC" w:rsidRDefault="009952BC" w:rsidP="009952BC">
      <w:pPr>
        <w:pStyle w:val="Prrafodelista"/>
        <w:numPr>
          <w:ilvl w:val="0"/>
          <w:numId w:val="36"/>
        </w:numPr>
      </w:pPr>
      <w:r>
        <w:t>app.bantel.entrades.password: Contrasenya de l’usuari amb permisos per a consultar els tràmits</w:t>
      </w:r>
    </w:p>
    <w:p w:rsidR="009952BC" w:rsidRDefault="009952BC" w:rsidP="009952BC">
      <w:pPr>
        <w:pStyle w:val="Ttulo3"/>
        <w:spacing w:before="360" w:after="120"/>
      </w:pPr>
      <w:bookmarkStart w:id="6" w:name="_Toc273098230"/>
      <w:r>
        <w:t>Configuració de SISTRA</w:t>
      </w:r>
      <w:bookmarkEnd w:id="6"/>
    </w:p>
    <w:p w:rsidR="00511C27" w:rsidRDefault="00511C27" w:rsidP="009952BC">
      <w:r>
        <w:t>Serà necessari definir, per a cada tràmit de SISTRA, que l’aplicació de backoffice encarregada de gestionar les entrades serà Helium. Aquesta configuració s’ha de dur a terme al mòdul bantelback de SISTRA.</w:t>
      </w:r>
    </w:p>
    <w:p w:rsidR="00511C27" w:rsidRDefault="00511C27" w:rsidP="009952BC">
      <w:r>
        <w:t>La url del servei web de Helium que s’encarrega de processar les entrades de BANTEL és la següent:</w:t>
      </w:r>
    </w:p>
    <w:p w:rsidR="00511C27" w:rsidRDefault="00511C27" w:rsidP="009952BC">
      <w:r>
        <w:t>http://&lt;ip_servidor&gt;:&lt;port_servidor&gt;/helium/ws/</w:t>
      </w:r>
      <w:r w:rsidRPr="00511C27">
        <w:t xml:space="preserve"> NotificacioEntrada</w:t>
      </w:r>
    </w:p>
    <w:p w:rsidR="009952BC" w:rsidRPr="009952BC" w:rsidRDefault="00373781" w:rsidP="009952BC">
      <w:r>
        <w:t>Opcionalment, es pot configurar que l’accés a aquest servei sigui autenticat. Mitjançant els següents paràmetres de l’arxiu de properties de l’aplicació:</w:t>
      </w:r>
    </w:p>
    <w:p w:rsidR="009952BC" w:rsidRDefault="00373781" w:rsidP="009952BC">
      <w:pPr>
        <w:pStyle w:val="Prrafodelista"/>
        <w:numPr>
          <w:ilvl w:val="0"/>
          <w:numId w:val="36"/>
        </w:numPr>
      </w:pPr>
      <w:r>
        <w:t>app.bantel.avisos.username</w:t>
      </w:r>
    </w:p>
    <w:p w:rsidR="00256270" w:rsidRPr="00AA03CD" w:rsidRDefault="009952BC" w:rsidP="009952BC">
      <w:pPr>
        <w:pStyle w:val="Prrafodelista"/>
        <w:numPr>
          <w:ilvl w:val="0"/>
          <w:numId w:val="36"/>
        </w:numPr>
      </w:pPr>
      <w:r>
        <w:t>app.bantel.avisos.password</w:t>
      </w:r>
    </w:p>
    <w:p w:rsidR="002D21FD" w:rsidRDefault="002D21FD" w:rsidP="00AA03CD">
      <w:pPr>
        <w:pStyle w:val="Ttulo3"/>
        <w:spacing w:before="360" w:after="120"/>
      </w:pPr>
      <w:bookmarkStart w:id="7" w:name="_Toc259535106"/>
      <w:bookmarkStart w:id="8" w:name="_Toc273098231"/>
      <w:r>
        <w:t>Configuració</w:t>
      </w:r>
      <w:bookmarkEnd w:id="7"/>
      <w:r w:rsidR="00AA03CD">
        <w:t xml:space="preserve"> del tipus d’expedient</w:t>
      </w:r>
      <w:bookmarkEnd w:id="8"/>
    </w:p>
    <w:p w:rsidR="00163A77" w:rsidRDefault="00163A77" w:rsidP="002D21FD">
      <w:pPr>
        <w:jc w:val="both"/>
      </w:pPr>
      <w:r>
        <w:t>Per a poder iniciar de manera automàtica un expedient de Helium a partir d’un tràmit de SISTRA s’ha d’especificar a dins el tipus d’expedient amb quin tràmit de SISTRA està lligat.</w:t>
      </w:r>
    </w:p>
    <w:p w:rsidR="002D21FD" w:rsidRDefault="00163A77" w:rsidP="002D21FD">
      <w:pPr>
        <w:jc w:val="both"/>
      </w:pPr>
      <w:r>
        <w:t xml:space="preserve">Hem d’entrar a dins Helium amb un usuari amb permisos de disseny sore el tipus d’expedient que volem modificar. </w:t>
      </w:r>
      <w:r w:rsidR="002D21FD">
        <w:t xml:space="preserve">Una vegada dins, hem d’anar a “Disseny </w:t>
      </w:r>
      <w:r w:rsidR="002D21FD">
        <w:sym w:font="Wingdings" w:char="F0E0"/>
      </w:r>
      <w:r w:rsidR="002D21FD">
        <w:t xml:space="preserve"> Tipus d’expedient” (Veure </w:t>
      </w:r>
      <w:r w:rsidR="002D21FD">
        <w:rPr>
          <w:i/>
        </w:rPr>
        <w:t>Figura 1</w:t>
      </w:r>
      <w:r w:rsidR="002D21FD">
        <w:t>).</w:t>
      </w:r>
    </w:p>
    <w:p w:rsidR="002D21FD" w:rsidRDefault="002D21FD" w:rsidP="002D21FD">
      <w:pPr>
        <w:jc w:val="center"/>
      </w:pPr>
      <w:r>
        <w:rPr>
          <w:noProof/>
          <w:lang w:val="es-ES" w:eastAsia="es-ES"/>
        </w:rPr>
        <w:lastRenderedPageBreak/>
        <w:drawing>
          <wp:inline distT="0" distB="0" distL="0" distR="0">
            <wp:extent cx="5400675" cy="1647825"/>
            <wp:effectExtent l="19050" t="19050" r="28575" b="28575"/>
            <wp:docPr id="1" name="Imagen 1"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anga\Escritorio\sistramanual.JPG"/>
                    <pic:cNvPicPr>
                      <a:picLocks noChangeAspect="1" noChangeArrowheads="1"/>
                    </pic:cNvPicPr>
                  </pic:nvPicPr>
                  <pic:blipFill>
                    <a:blip r:embed="rId10"/>
                    <a:srcRect/>
                    <a:stretch>
                      <a:fillRect/>
                    </a:stretch>
                  </pic:blipFill>
                  <pic:spPr bwMode="auto">
                    <a:xfrm>
                      <a:off x="0" y="0"/>
                      <a:ext cx="5400675" cy="1647825"/>
                    </a:xfrm>
                    <a:prstGeom prst="rect">
                      <a:avLst/>
                    </a:prstGeom>
                    <a:noFill/>
                    <a:ln w="9525">
                      <a:solidFill>
                        <a:schemeClr val="bg1">
                          <a:lumMod val="85000"/>
                        </a:schemeClr>
                      </a:solidFill>
                      <a:miter lim="800000"/>
                      <a:headEnd/>
                      <a:tailEnd/>
                    </a:ln>
                  </pic:spPr>
                </pic:pic>
              </a:graphicData>
            </a:graphic>
          </wp:inline>
        </w:drawing>
      </w:r>
    </w:p>
    <w:p w:rsidR="002D21FD" w:rsidRDefault="002D21FD" w:rsidP="002D21FD">
      <w:pPr>
        <w:jc w:val="center"/>
        <w:rPr>
          <w:i/>
        </w:rPr>
      </w:pPr>
      <w:r>
        <w:rPr>
          <w:i/>
        </w:rPr>
        <w:t>Figura 1. Pantalla de selecció del tipus d’expedient.</w:t>
      </w:r>
    </w:p>
    <w:p w:rsidR="002D21FD" w:rsidRDefault="002D21FD" w:rsidP="002D21FD">
      <w:pPr>
        <w:jc w:val="both"/>
      </w:pPr>
      <w:r>
        <w:t xml:space="preserve">A continuació fem clic damunt el tipus d’expedient que volem configurar i anem a la pipella de “Integració amb tràmits” (Veure </w:t>
      </w:r>
      <w:r>
        <w:rPr>
          <w:i/>
        </w:rPr>
        <w:t>Figura 2</w:t>
      </w:r>
      <w:r>
        <w:t>).</w:t>
      </w:r>
    </w:p>
    <w:p w:rsidR="002D21FD" w:rsidRDefault="002D21FD" w:rsidP="002D21FD">
      <w:pPr>
        <w:jc w:val="center"/>
      </w:pPr>
      <w:r>
        <w:rPr>
          <w:noProof/>
          <w:lang w:val="es-ES" w:eastAsia="es-ES"/>
        </w:rPr>
        <w:drawing>
          <wp:inline distT="0" distB="0" distL="0" distR="0">
            <wp:extent cx="5400675" cy="1181100"/>
            <wp:effectExtent l="19050" t="19050" r="28575" b="19050"/>
            <wp:docPr id="6" name="Imagen 6"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joanga\Escritorio\sistramanual.JPG"/>
                    <pic:cNvPicPr>
                      <a:picLocks noChangeAspect="1" noChangeArrowheads="1"/>
                    </pic:cNvPicPr>
                  </pic:nvPicPr>
                  <pic:blipFill>
                    <a:blip r:embed="rId11"/>
                    <a:srcRect/>
                    <a:stretch>
                      <a:fillRect/>
                    </a:stretch>
                  </pic:blipFill>
                  <pic:spPr bwMode="auto">
                    <a:xfrm>
                      <a:off x="0" y="0"/>
                      <a:ext cx="5400675" cy="1181100"/>
                    </a:xfrm>
                    <a:prstGeom prst="rect">
                      <a:avLst/>
                    </a:prstGeom>
                    <a:noFill/>
                    <a:ln w="9525">
                      <a:solidFill>
                        <a:schemeClr val="bg1">
                          <a:lumMod val="85000"/>
                        </a:schemeClr>
                      </a:solidFill>
                      <a:miter lim="800000"/>
                      <a:headEnd/>
                      <a:tailEnd/>
                    </a:ln>
                  </pic:spPr>
                </pic:pic>
              </a:graphicData>
            </a:graphic>
          </wp:inline>
        </w:drawing>
      </w:r>
    </w:p>
    <w:p w:rsidR="002D21FD" w:rsidRDefault="002D21FD" w:rsidP="002D21FD">
      <w:pPr>
        <w:jc w:val="center"/>
        <w:rPr>
          <w:i/>
        </w:rPr>
      </w:pPr>
      <w:r>
        <w:rPr>
          <w:i/>
        </w:rPr>
        <w:t>Figura 2. Pantalla d’integració amb sistemes externs.</w:t>
      </w:r>
    </w:p>
    <w:p w:rsidR="002D21FD" w:rsidRDefault="002D21FD" w:rsidP="002D21FD">
      <w:pPr>
        <w:jc w:val="both"/>
      </w:pPr>
      <w:r>
        <w:t xml:space="preserve">Finalment, fem clic damunt la casella “Activar” perquè se’ns desplegui un formulari per a configurar-hi les dades de la integració (Veure </w:t>
      </w:r>
      <w:r>
        <w:rPr>
          <w:i/>
        </w:rPr>
        <w:t>Figura 3</w:t>
      </w:r>
      <w:r>
        <w:t>).</w:t>
      </w:r>
    </w:p>
    <w:p w:rsidR="002D21FD" w:rsidRDefault="002D21FD" w:rsidP="002D21FD">
      <w:pPr>
        <w:jc w:val="both"/>
      </w:pPr>
      <w:r>
        <w:rPr>
          <w:noProof/>
          <w:lang w:val="es-ES" w:eastAsia="es-ES"/>
        </w:rPr>
        <w:drawing>
          <wp:inline distT="0" distB="0" distL="0" distR="0">
            <wp:extent cx="5391150" cy="3638550"/>
            <wp:effectExtent l="19050" t="19050" r="19050" b="19050"/>
            <wp:docPr id="7" name="Imagen 7"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joanga\Escritorio\sistramanual.JPG"/>
                    <pic:cNvPicPr>
                      <a:picLocks noChangeAspect="1" noChangeArrowheads="1"/>
                    </pic:cNvPicPr>
                  </pic:nvPicPr>
                  <pic:blipFill>
                    <a:blip r:embed="rId12"/>
                    <a:srcRect/>
                    <a:stretch>
                      <a:fillRect/>
                    </a:stretch>
                  </pic:blipFill>
                  <pic:spPr bwMode="auto">
                    <a:xfrm>
                      <a:off x="0" y="0"/>
                      <a:ext cx="5391150" cy="3638550"/>
                    </a:xfrm>
                    <a:prstGeom prst="rect">
                      <a:avLst/>
                    </a:prstGeom>
                    <a:noFill/>
                    <a:ln w="9525">
                      <a:solidFill>
                        <a:schemeClr val="bg1">
                          <a:lumMod val="85000"/>
                        </a:schemeClr>
                      </a:solidFill>
                      <a:miter lim="800000"/>
                      <a:headEnd/>
                      <a:tailEnd/>
                    </a:ln>
                  </pic:spPr>
                </pic:pic>
              </a:graphicData>
            </a:graphic>
          </wp:inline>
        </w:drawing>
      </w:r>
    </w:p>
    <w:p w:rsidR="002D21FD" w:rsidRPr="00AA03CD" w:rsidRDefault="002D21FD" w:rsidP="00AA03CD">
      <w:pPr>
        <w:jc w:val="center"/>
        <w:rPr>
          <w:i/>
        </w:rPr>
      </w:pPr>
      <w:r>
        <w:rPr>
          <w:i/>
        </w:rPr>
        <w:lastRenderedPageBreak/>
        <w:t>Figura 3. Formulari per a la integració amb l’aplicació Sistra.</w:t>
      </w:r>
    </w:p>
    <w:p w:rsidR="002D21FD" w:rsidRDefault="002D21FD" w:rsidP="002D21FD">
      <w:pPr>
        <w:jc w:val="both"/>
      </w:pPr>
      <w:r>
        <w:t xml:space="preserve">Al camp “Identificador del tràmit” hi hem de posar l’identificador del tràmit que contindrà les dades per a iniciar l’expedient (Veure </w:t>
      </w:r>
      <w:r>
        <w:rPr>
          <w:i/>
        </w:rPr>
        <w:t>Figura 4</w:t>
      </w:r>
      <w:r>
        <w:t xml:space="preserve">). </w:t>
      </w:r>
    </w:p>
    <w:p w:rsidR="002D21FD" w:rsidRDefault="002D21FD" w:rsidP="002D21FD">
      <w:pPr>
        <w:jc w:val="center"/>
      </w:pPr>
      <w:r>
        <w:rPr>
          <w:noProof/>
          <w:lang w:val="es-ES" w:eastAsia="es-ES"/>
        </w:rPr>
        <w:drawing>
          <wp:inline distT="0" distB="0" distL="0" distR="0">
            <wp:extent cx="5400675" cy="276225"/>
            <wp:effectExtent l="19050" t="19050" r="28575" b="28575"/>
            <wp:docPr id="8" name="Imagen 8"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joanga\Escritorio\sistramanual.JPG"/>
                    <pic:cNvPicPr>
                      <a:picLocks noChangeAspect="1" noChangeArrowheads="1"/>
                    </pic:cNvPicPr>
                  </pic:nvPicPr>
                  <pic:blipFill>
                    <a:blip r:embed="rId13"/>
                    <a:srcRect/>
                    <a:stretch>
                      <a:fillRect/>
                    </a:stretch>
                  </pic:blipFill>
                  <pic:spPr bwMode="auto">
                    <a:xfrm>
                      <a:off x="0" y="0"/>
                      <a:ext cx="5400675" cy="276225"/>
                    </a:xfrm>
                    <a:prstGeom prst="rect">
                      <a:avLst/>
                    </a:prstGeom>
                    <a:noFill/>
                    <a:ln w="9525">
                      <a:solidFill>
                        <a:schemeClr val="bg1">
                          <a:lumMod val="85000"/>
                        </a:schemeClr>
                      </a:solidFill>
                      <a:miter lim="800000"/>
                      <a:headEnd/>
                      <a:tailEnd/>
                    </a:ln>
                  </pic:spPr>
                </pic:pic>
              </a:graphicData>
            </a:graphic>
          </wp:inline>
        </w:drawing>
      </w:r>
    </w:p>
    <w:p w:rsidR="002D21FD" w:rsidRPr="007351F5" w:rsidRDefault="002D21FD" w:rsidP="002D21FD">
      <w:pPr>
        <w:jc w:val="center"/>
        <w:rPr>
          <w:i/>
        </w:rPr>
      </w:pPr>
      <w:r>
        <w:rPr>
          <w:i/>
        </w:rPr>
        <w:t>Figura 4. Camp del formulari per a introduir l’identificador del tràmit.</w:t>
      </w:r>
    </w:p>
    <w:p w:rsidR="002D21FD" w:rsidRPr="00AA03CD" w:rsidRDefault="002D21FD" w:rsidP="00AA03CD">
      <w:pPr>
        <w:pStyle w:val="Ttulo3"/>
        <w:spacing w:before="360" w:after="120"/>
      </w:pPr>
      <w:bookmarkStart w:id="9" w:name="_Toc259535108"/>
      <w:bookmarkStart w:id="10" w:name="_Toc273098232"/>
      <w:r w:rsidRPr="002E1561">
        <w:t xml:space="preserve">Configuració </w:t>
      </w:r>
      <w:bookmarkEnd w:id="9"/>
      <w:r w:rsidR="00AA03CD">
        <w:t>del mapeig de variables</w:t>
      </w:r>
      <w:bookmarkEnd w:id="10"/>
    </w:p>
    <w:p w:rsidR="002D21FD" w:rsidRDefault="00163A77" w:rsidP="00163A77">
      <w:pPr>
        <w:jc w:val="both"/>
      </w:pPr>
      <w:r>
        <w:t>Les variables dels formularis d’un tràmit de SISTRA es poden consultar a dins un arxiu XML associat al tràmit. Depenent del tipus de camp, l’estructura XML que conté el valor del camp canvia. Els tipus de camp disponibles a SISTRA són els següents:</w:t>
      </w:r>
    </w:p>
    <w:p w:rsidR="002D21FD" w:rsidRDefault="002D21FD" w:rsidP="00163A77">
      <w:pPr>
        <w:pStyle w:val="Prrafodelista"/>
        <w:numPr>
          <w:ilvl w:val="0"/>
          <w:numId w:val="38"/>
        </w:numPr>
      </w:pPr>
      <w:r>
        <w:t>ETQ: Etiqueta.</w:t>
      </w:r>
    </w:p>
    <w:p w:rsidR="002D21FD" w:rsidRDefault="002D21FD" w:rsidP="00163A77">
      <w:pPr>
        <w:pStyle w:val="Prrafodelista"/>
        <w:numPr>
          <w:ilvl w:val="0"/>
          <w:numId w:val="38"/>
        </w:numPr>
      </w:pPr>
      <w:r>
        <w:t>CDT: Camp de text.</w:t>
      </w:r>
    </w:p>
    <w:p w:rsidR="002D21FD" w:rsidRDefault="002D21FD" w:rsidP="00163A77">
      <w:pPr>
        <w:pStyle w:val="Prrafodelista"/>
        <w:numPr>
          <w:ilvl w:val="0"/>
          <w:numId w:val="38"/>
        </w:numPr>
      </w:pPr>
      <w:r>
        <w:t>LDA: Llista desplegada.</w:t>
      </w:r>
    </w:p>
    <w:p w:rsidR="002D21FD" w:rsidRDefault="002D21FD" w:rsidP="00163A77">
      <w:pPr>
        <w:pStyle w:val="Prrafodelista"/>
        <w:numPr>
          <w:ilvl w:val="0"/>
          <w:numId w:val="38"/>
        </w:numPr>
      </w:pPr>
      <w:r>
        <w:t>LDE: Llista desplegable.</w:t>
      </w:r>
    </w:p>
    <w:p w:rsidR="002D21FD" w:rsidRDefault="002D21FD" w:rsidP="00163A77">
      <w:pPr>
        <w:pStyle w:val="Prrafodelista"/>
        <w:numPr>
          <w:ilvl w:val="0"/>
          <w:numId w:val="38"/>
        </w:numPr>
      </w:pPr>
      <w:r>
        <w:t>LTB: Llista arbre.</w:t>
      </w:r>
    </w:p>
    <w:p w:rsidR="002D21FD" w:rsidRDefault="002D21FD" w:rsidP="00163A77">
      <w:pPr>
        <w:pStyle w:val="Prrafodelista"/>
        <w:numPr>
          <w:ilvl w:val="0"/>
          <w:numId w:val="38"/>
        </w:numPr>
      </w:pPr>
      <w:r>
        <w:t>LEL: Llista d’elements.</w:t>
      </w:r>
    </w:p>
    <w:p w:rsidR="002D21FD" w:rsidRDefault="002D21FD" w:rsidP="00163A77">
      <w:pPr>
        <w:pStyle w:val="Prrafodelista"/>
        <w:numPr>
          <w:ilvl w:val="0"/>
          <w:numId w:val="38"/>
        </w:numPr>
      </w:pPr>
      <w:r>
        <w:t>CSU: Casella de selecció única.</w:t>
      </w:r>
    </w:p>
    <w:p w:rsidR="002D21FD" w:rsidRDefault="002D21FD" w:rsidP="00163A77">
      <w:pPr>
        <w:pStyle w:val="Prrafodelista"/>
        <w:numPr>
          <w:ilvl w:val="0"/>
          <w:numId w:val="38"/>
        </w:numPr>
      </w:pPr>
      <w:r>
        <w:t>CVE: Casella de verificació.</w:t>
      </w:r>
    </w:p>
    <w:p w:rsidR="002D21FD" w:rsidRDefault="002D21FD" w:rsidP="00163A77">
      <w:pPr>
        <w:pStyle w:val="Prrafodelista"/>
        <w:numPr>
          <w:ilvl w:val="0"/>
          <w:numId w:val="38"/>
        </w:numPr>
      </w:pPr>
      <w:r>
        <w:t>CDF: Camp de fitxer.</w:t>
      </w:r>
    </w:p>
    <w:p w:rsidR="002D21FD" w:rsidRDefault="002D21FD" w:rsidP="002D21FD">
      <w:pPr>
        <w:jc w:val="both"/>
      </w:pPr>
      <w:r>
        <w:t xml:space="preserve">Actualment, </w:t>
      </w:r>
      <w:r w:rsidR="00163A77">
        <w:t>Helium</w:t>
      </w:r>
      <w:r>
        <w:t xml:space="preserve"> està integrada amb els components CDT, LDA, LDE, LEL i</w:t>
      </w:r>
      <w:r w:rsidR="00824886">
        <w:t xml:space="preserve"> CVE. A continuació se mostra</w:t>
      </w:r>
      <w:r>
        <w:t xml:space="preserve"> com mapejar cada </w:t>
      </w:r>
      <w:r w:rsidR="00824886">
        <w:t>tipus de camp a dins Helium</w:t>
      </w:r>
      <w:r>
        <w:t>:</w:t>
      </w:r>
    </w:p>
    <w:tbl>
      <w:tblPr>
        <w:tblStyle w:val="Cuadrculaclara-nfasis11"/>
        <w:tblW w:w="0" w:type="auto"/>
        <w:tblLayout w:type="fixed"/>
        <w:tblLook w:val="0420"/>
      </w:tblPr>
      <w:tblGrid>
        <w:gridCol w:w="1384"/>
        <w:gridCol w:w="3266"/>
        <w:gridCol w:w="4070"/>
      </w:tblGrid>
      <w:tr w:rsidR="002D21FD" w:rsidTr="00256270">
        <w:trPr>
          <w:cnfStyle w:val="100000000000"/>
        </w:trPr>
        <w:tc>
          <w:tcPr>
            <w:tcW w:w="1384" w:type="dxa"/>
            <w:vAlign w:val="center"/>
          </w:tcPr>
          <w:p w:rsidR="002D21FD" w:rsidRDefault="002D21FD" w:rsidP="00256270">
            <w:pPr>
              <w:jc w:val="center"/>
            </w:pPr>
            <w:r>
              <w:t>Component “Sistra”</w:t>
            </w:r>
          </w:p>
        </w:tc>
        <w:tc>
          <w:tcPr>
            <w:tcW w:w="3266" w:type="dxa"/>
            <w:vAlign w:val="center"/>
          </w:tcPr>
          <w:p w:rsidR="002D21FD" w:rsidRDefault="002D21FD" w:rsidP="00256270">
            <w:pPr>
              <w:jc w:val="center"/>
            </w:pPr>
            <w:r>
              <w:t>Format</w:t>
            </w:r>
          </w:p>
        </w:tc>
        <w:tc>
          <w:tcPr>
            <w:tcW w:w="4070" w:type="dxa"/>
            <w:vAlign w:val="center"/>
          </w:tcPr>
          <w:p w:rsidR="002D21FD" w:rsidRDefault="002D21FD" w:rsidP="00256270">
            <w:pPr>
              <w:jc w:val="center"/>
            </w:pPr>
            <w:r>
              <w:t>Exemple</w:t>
            </w:r>
          </w:p>
        </w:tc>
      </w:tr>
      <w:tr w:rsidR="002D21FD" w:rsidTr="00256270">
        <w:trPr>
          <w:cnfStyle w:val="000000100000"/>
        </w:trPr>
        <w:tc>
          <w:tcPr>
            <w:tcW w:w="1384" w:type="dxa"/>
          </w:tcPr>
          <w:p w:rsidR="002D21FD" w:rsidRDefault="002D21FD" w:rsidP="00256270">
            <w:r>
              <w:t>CDT</w:t>
            </w:r>
          </w:p>
        </w:tc>
        <w:tc>
          <w:tcPr>
            <w:tcW w:w="3266" w:type="dxa"/>
          </w:tcPr>
          <w:p w:rsidR="002D21FD" w:rsidRDefault="002D21FD" w:rsidP="00256270">
            <w:r>
              <w:t>(Formulari).(Instància).(Finestra).(Var Sistra):(Var Helium)</w:t>
            </w:r>
          </w:p>
        </w:tc>
        <w:tc>
          <w:tcPr>
            <w:tcW w:w="4070" w:type="dxa"/>
          </w:tcPr>
          <w:p w:rsidR="002D21FD" w:rsidRDefault="002D21FD" w:rsidP="00256270">
            <w:r w:rsidRPr="00EC7452">
              <w:t>Form1.1.VENTANA01.CDT02:</w:t>
            </w:r>
            <w:r>
              <w:t>Var_</w:t>
            </w:r>
            <w:r w:rsidRPr="00EC7452">
              <w:t>CDT</w:t>
            </w:r>
          </w:p>
        </w:tc>
      </w:tr>
      <w:tr w:rsidR="002D21FD" w:rsidTr="00256270">
        <w:trPr>
          <w:cnfStyle w:val="000000010000"/>
        </w:trPr>
        <w:tc>
          <w:tcPr>
            <w:tcW w:w="1384" w:type="dxa"/>
          </w:tcPr>
          <w:p w:rsidR="002D21FD" w:rsidRDefault="002D21FD" w:rsidP="00256270">
            <w:r>
              <w:t>LDA</w:t>
            </w:r>
          </w:p>
        </w:tc>
        <w:tc>
          <w:tcPr>
            <w:tcW w:w="3266" w:type="dxa"/>
          </w:tcPr>
          <w:p w:rsidR="002D21FD" w:rsidRDefault="002D21FD" w:rsidP="00256270">
            <w:r>
              <w:t>(Formulari).(Instància).(Finestra).(Var Sistra):(Var Helium)</w:t>
            </w:r>
          </w:p>
        </w:tc>
        <w:tc>
          <w:tcPr>
            <w:tcW w:w="4070" w:type="dxa"/>
          </w:tcPr>
          <w:p w:rsidR="002D21FD" w:rsidRDefault="002D21FD" w:rsidP="00256270">
            <w:r w:rsidRPr="00EC7452">
              <w:t>Form1.1.VENTANA02.LDA01:</w:t>
            </w:r>
            <w:r>
              <w:t xml:space="preserve"> Var_</w:t>
            </w:r>
            <w:r w:rsidRPr="00EC7452">
              <w:t>LDA</w:t>
            </w:r>
          </w:p>
        </w:tc>
      </w:tr>
      <w:tr w:rsidR="002D21FD" w:rsidTr="00256270">
        <w:trPr>
          <w:cnfStyle w:val="000000100000"/>
        </w:trPr>
        <w:tc>
          <w:tcPr>
            <w:tcW w:w="1384" w:type="dxa"/>
          </w:tcPr>
          <w:p w:rsidR="002D21FD" w:rsidRDefault="002D21FD" w:rsidP="00256270">
            <w:r>
              <w:t>LDE</w:t>
            </w:r>
          </w:p>
        </w:tc>
        <w:tc>
          <w:tcPr>
            <w:tcW w:w="3266" w:type="dxa"/>
          </w:tcPr>
          <w:p w:rsidR="002D21FD" w:rsidRDefault="002D21FD" w:rsidP="00256270">
            <w:r>
              <w:t>(Formulari).(Instància).(Finestra).(Var Sistra):(Var Helium)</w:t>
            </w:r>
          </w:p>
        </w:tc>
        <w:tc>
          <w:tcPr>
            <w:tcW w:w="4070" w:type="dxa"/>
          </w:tcPr>
          <w:p w:rsidR="002D21FD" w:rsidRDefault="002D21FD" w:rsidP="00256270">
            <w:r w:rsidRPr="00EC7452">
              <w:t>Form1.1.VENTANA02.LDE01:LDE</w:t>
            </w:r>
          </w:p>
        </w:tc>
      </w:tr>
      <w:tr w:rsidR="002D21FD" w:rsidTr="00256270">
        <w:trPr>
          <w:cnfStyle w:val="000000010000"/>
        </w:trPr>
        <w:tc>
          <w:tcPr>
            <w:tcW w:w="1384" w:type="dxa"/>
          </w:tcPr>
          <w:p w:rsidR="002D21FD" w:rsidRDefault="002D21FD" w:rsidP="00256270">
            <w:r>
              <w:t>LEL</w:t>
            </w:r>
          </w:p>
        </w:tc>
        <w:tc>
          <w:tcPr>
            <w:tcW w:w="3266" w:type="dxa"/>
          </w:tcPr>
          <w:p w:rsidR="002D21FD" w:rsidRDefault="002D21FD" w:rsidP="00256270">
            <w:r>
              <w:t>(Formulari).(Instància).(Finestra).(Var Sistra del component LEL)//(Nom de la variable de dins la llista ID):(Var Helium)</w:t>
            </w:r>
          </w:p>
        </w:tc>
        <w:tc>
          <w:tcPr>
            <w:tcW w:w="4070" w:type="dxa"/>
          </w:tcPr>
          <w:p w:rsidR="002D21FD" w:rsidRDefault="002D21FD" w:rsidP="00256270">
            <w:r w:rsidRPr="00EC7452">
              <w:t>For</w:t>
            </w:r>
            <w:r>
              <w:t>m1.1.VENTANA03.LEL01//LDE01:Var_LEL</w:t>
            </w:r>
          </w:p>
          <w:p w:rsidR="002D21FD" w:rsidRDefault="002D21FD" w:rsidP="00256270">
            <w:r>
              <w:t xml:space="preserve"> </w:t>
            </w:r>
            <w:r w:rsidRPr="00EC7452">
              <w:t>Form1.1.VENTANA03.LEL01//CDT01:</w:t>
            </w:r>
            <w:r>
              <w:t>Var_</w:t>
            </w:r>
            <w:r w:rsidRPr="00EC7452">
              <w:t>LEL2</w:t>
            </w:r>
          </w:p>
        </w:tc>
      </w:tr>
      <w:tr w:rsidR="002D21FD" w:rsidTr="00256270">
        <w:trPr>
          <w:cnfStyle w:val="000000100000"/>
        </w:trPr>
        <w:tc>
          <w:tcPr>
            <w:tcW w:w="1384" w:type="dxa"/>
          </w:tcPr>
          <w:p w:rsidR="002D21FD" w:rsidRDefault="002D21FD" w:rsidP="00256270">
            <w:r>
              <w:t>CVE</w:t>
            </w:r>
          </w:p>
        </w:tc>
        <w:tc>
          <w:tcPr>
            <w:tcW w:w="3266" w:type="dxa"/>
          </w:tcPr>
          <w:p w:rsidR="002D21FD" w:rsidRDefault="002D21FD" w:rsidP="00256270">
            <w:r>
              <w:t>(Formulari).(Instància).(Finestra).(Var Sistra):(Var Helium)</w:t>
            </w:r>
          </w:p>
        </w:tc>
        <w:tc>
          <w:tcPr>
            <w:tcW w:w="4070" w:type="dxa"/>
          </w:tcPr>
          <w:p w:rsidR="002D21FD" w:rsidRDefault="002D21FD" w:rsidP="00256270">
            <w:r w:rsidRPr="00EC7452">
              <w:t>Form1.1.VENTANA02.</w:t>
            </w:r>
            <w:r>
              <w:t>CVE</w:t>
            </w:r>
            <w:r w:rsidRPr="00EC7452">
              <w:t>01:</w:t>
            </w:r>
            <w:r>
              <w:t xml:space="preserve"> Var_CVE</w:t>
            </w:r>
          </w:p>
        </w:tc>
      </w:tr>
    </w:tbl>
    <w:p w:rsidR="002D21FD" w:rsidRDefault="002D21FD" w:rsidP="002D21FD"/>
    <w:p w:rsidR="002D21FD" w:rsidRDefault="002D21FD" w:rsidP="002D21FD">
      <w:pPr>
        <w:jc w:val="both"/>
      </w:pPr>
      <w:r>
        <w:t xml:space="preserve">Per tant, hem d’escriure dins el camp “Mapeig de variables” tots els mapejos entre les variables que ens arriben de l’XML generat per </w:t>
      </w:r>
      <w:r w:rsidR="00824886">
        <w:t>SISTRA</w:t>
      </w:r>
      <w:r>
        <w:t xml:space="preserve"> amb les variables del flux de </w:t>
      </w:r>
      <w:r w:rsidR="00824886">
        <w:t xml:space="preserve">Helium </w:t>
      </w:r>
      <w:r>
        <w:t xml:space="preserve">(Veure </w:t>
      </w:r>
      <w:r>
        <w:rPr>
          <w:i/>
        </w:rPr>
        <w:t>Figura5</w:t>
      </w:r>
      <w:r>
        <w:t xml:space="preserve">). Per a </w:t>
      </w:r>
      <w:r w:rsidR="00824886">
        <w:t>introduir més d’un mapeig</w:t>
      </w:r>
      <w:r>
        <w:t xml:space="preserve"> les hem de separar amb un punt i coma (;).</w:t>
      </w:r>
    </w:p>
    <w:p w:rsidR="002D21FD" w:rsidRDefault="002D21FD" w:rsidP="002D21FD">
      <w:pPr>
        <w:jc w:val="both"/>
      </w:pPr>
      <w:r>
        <w:rPr>
          <w:noProof/>
          <w:lang w:val="es-ES" w:eastAsia="es-ES"/>
        </w:rPr>
        <w:lastRenderedPageBreak/>
        <w:drawing>
          <wp:inline distT="0" distB="0" distL="0" distR="0">
            <wp:extent cx="5400675" cy="1276350"/>
            <wp:effectExtent l="19050" t="19050" r="28575" b="19050"/>
            <wp:docPr id="9" name="Imagen 9"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joanga\Escritorio\sistramanual.JPG"/>
                    <pic:cNvPicPr>
                      <a:picLocks noChangeAspect="1" noChangeArrowheads="1"/>
                    </pic:cNvPicPr>
                  </pic:nvPicPr>
                  <pic:blipFill>
                    <a:blip r:embed="rId14"/>
                    <a:srcRect/>
                    <a:stretch>
                      <a:fillRect/>
                    </a:stretch>
                  </pic:blipFill>
                  <pic:spPr bwMode="auto">
                    <a:xfrm>
                      <a:off x="0" y="0"/>
                      <a:ext cx="5400675" cy="1276350"/>
                    </a:xfrm>
                    <a:prstGeom prst="rect">
                      <a:avLst/>
                    </a:prstGeom>
                    <a:noFill/>
                    <a:ln w="9525">
                      <a:solidFill>
                        <a:schemeClr val="bg1">
                          <a:lumMod val="85000"/>
                        </a:schemeClr>
                      </a:solidFill>
                      <a:miter lim="800000"/>
                      <a:headEnd/>
                      <a:tailEnd/>
                    </a:ln>
                  </pic:spPr>
                </pic:pic>
              </a:graphicData>
            </a:graphic>
          </wp:inline>
        </w:drawing>
      </w:r>
    </w:p>
    <w:p w:rsidR="002D21FD" w:rsidRPr="00161534" w:rsidRDefault="002D21FD" w:rsidP="002D21FD">
      <w:pPr>
        <w:jc w:val="center"/>
        <w:rPr>
          <w:i/>
        </w:rPr>
      </w:pPr>
      <w:r>
        <w:rPr>
          <w:i/>
        </w:rPr>
        <w:t>Figura 5. Camp del formulari per a mapejar les variables.</w:t>
      </w:r>
    </w:p>
    <w:p w:rsidR="002D21FD" w:rsidRPr="00AA03CD" w:rsidRDefault="002D21FD" w:rsidP="00AA03CD">
      <w:pPr>
        <w:pStyle w:val="Ttulo3"/>
        <w:spacing w:before="360" w:after="120"/>
      </w:pPr>
      <w:bookmarkStart w:id="11" w:name="_Toc259535109"/>
      <w:bookmarkStart w:id="12" w:name="_Toc273098233"/>
      <w:r w:rsidRPr="002E1561">
        <w:t xml:space="preserve">Configuració </w:t>
      </w:r>
      <w:bookmarkEnd w:id="11"/>
      <w:r w:rsidR="00AA03CD">
        <w:t>del mapeig de documents</w:t>
      </w:r>
      <w:bookmarkEnd w:id="12"/>
    </w:p>
    <w:p w:rsidR="002D21FD" w:rsidRDefault="002D21FD" w:rsidP="002D21FD">
      <w:pPr>
        <w:jc w:val="both"/>
      </w:pPr>
      <w:r>
        <w:t xml:space="preserve">Per a configurar els documents provinents </w:t>
      </w:r>
      <w:r w:rsidR="00824886">
        <w:t>de SISTRA</w:t>
      </w:r>
      <w:r>
        <w:t xml:space="preserve"> s’han de mapejar amb el següent format: </w:t>
      </w:r>
    </w:p>
    <w:p w:rsidR="002D21FD" w:rsidRDefault="002D21FD" w:rsidP="002D21FD">
      <w:pPr>
        <w:jc w:val="center"/>
      </w:pPr>
      <w:r>
        <w:t>(Identificador del document):(Variable Helium de tipus document)</w:t>
      </w:r>
    </w:p>
    <w:p w:rsidR="002D21FD" w:rsidRDefault="002D21FD" w:rsidP="002D21FD">
      <w:r>
        <w:t xml:space="preserve">Per exemple: </w:t>
      </w:r>
    </w:p>
    <w:p w:rsidR="002D21FD" w:rsidRDefault="002D21FD" w:rsidP="002D21FD">
      <w:pPr>
        <w:jc w:val="center"/>
      </w:pPr>
      <w:r>
        <w:t>DOC13:Var_Doc</w:t>
      </w:r>
    </w:p>
    <w:p w:rsidR="002D21FD" w:rsidRDefault="002D21FD" w:rsidP="002D21FD">
      <w:pPr>
        <w:jc w:val="both"/>
      </w:pPr>
      <w:r>
        <w:t xml:space="preserve">Per a mapejar més d’un document els hem de separar amb un punt i coma (;) (Veure </w:t>
      </w:r>
      <w:r>
        <w:rPr>
          <w:i/>
        </w:rPr>
        <w:t>Figura 6</w:t>
      </w:r>
      <w:r>
        <w:t>).</w:t>
      </w:r>
    </w:p>
    <w:p w:rsidR="002D21FD" w:rsidRDefault="002D21FD" w:rsidP="002D21FD">
      <w:pPr>
        <w:jc w:val="center"/>
      </w:pPr>
      <w:r>
        <w:rPr>
          <w:noProof/>
          <w:lang w:val="es-ES" w:eastAsia="es-ES"/>
        </w:rPr>
        <w:drawing>
          <wp:inline distT="0" distB="0" distL="0" distR="0">
            <wp:extent cx="5400675" cy="1266825"/>
            <wp:effectExtent l="19050" t="19050" r="28575" b="28575"/>
            <wp:docPr id="11" name="Imagen 11" descr="C:\Documents and Settings\joanga\Escritorio\sistr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joanga\Escritorio\sistramanual.JPG"/>
                    <pic:cNvPicPr>
                      <a:picLocks noChangeAspect="1" noChangeArrowheads="1"/>
                    </pic:cNvPicPr>
                  </pic:nvPicPr>
                  <pic:blipFill>
                    <a:blip r:embed="rId15"/>
                    <a:srcRect/>
                    <a:stretch>
                      <a:fillRect/>
                    </a:stretch>
                  </pic:blipFill>
                  <pic:spPr bwMode="auto">
                    <a:xfrm>
                      <a:off x="0" y="0"/>
                      <a:ext cx="5400675" cy="1266825"/>
                    </a:xfrm>
                    <a:prstGeom prst="rect">
                      <a:avLst/>
                    </a:prstGeom>
                    <a:noFill/>
                    <a:ln w="9525">
                      <a:solidFill>
                        <a:schemeClr val="bg1">
                          <a:lumMod val="85000"/>
                        </a:schemeClr>
                      </a:solidFill>
                      <a:miter lim="800000"/>
                      <a:headEnd/>
                      <a:tailEnd/>
                    </a:ln>
                  </pic:spPr>
                </pic:pic>
              </a:graphicData>
            </a:graphic>
          </wp:inline>
        </w:drawing>
      </w:r>
    </w:p>
    <w:p w:rsidR="002D21FD" w:rsidRPr="00DF01CE" w:rsidRDefault="002D21FD" w:rsidP="002D21FD">
      <w:pPr>
        <w:jc w:val="center"/>
        <w:rPr>
          <w:i/>
        </w:rPr>
      </w:pPr>
      <w:r>
        <w:rPr>
          <w:i/>
        </w:rPr>
        <w:t>Figura 6. Camp del formulari per a mapejar els documents.</w:t>
      </w:r>
    </w:p>
    <w:p w:rsidR="00B075E6" w:rsidRDefault="00A80750" w:rsidP="00F74FA2">
      <w:pPr>
        <w:pStyle w:val="Ttulo2"/>
        <w:numPr>
          <w:ilvl w:val="1"/>
          <w:numId w:val="1"/>
        </w:numPr>
        <w:spacing w:after="120"/>
        <w:ind w:left="788" w:hanging="431"/>
      </w:pPr>
      <w:r>
        <w:t xml:space="preserve"> </w:t>
      </w:r>
      <w:bookmarkStart w:id="13" w:name="_Toc273098234"/>
      <w:r w:rsidR="00B075E6">
        <w:t>Integració amb ZONAPER</w:t>
      </w:r>
      <w:bookmarkEnd w:id="13"/>
    </w:p>
    <w:p w:rsidR="00F74FA2" w:rsidRDefault="00667595" w:rsidP="00633711">
      <w:r>
        <w:t>La integració amb el mòdul ZONAPER ens permet accedir a la següent funcionalitat:</w:t>
      </w:r>
    </w:p>
    <w:p w:rsidR="00667595" w:rsidRDefault="00667595" w:rsidP="00667595">
      <w:pPr>
        <w:pStyle w:val="Prrafodelista"/>
        <w:numPr>
          <w:ilvl w:val="0"/>
          <w:numId w:val="39"/>
        </w:numPr>
      </w:pPr>
      <w:r>
        <w:t>Creació de nous expedients associats a un tràmit de SISTRA</w:t>
      </w:r>
    </w:p>
    <w:p w:rsidR="00667595" w:rsidRDefault="00667595" w:rsidP="00667595">
      <w:pPr>
        <w:pStyle w:val="Prrafodelista"/>
        <w:numPr>
          <w:ilvl w:val="0"/>
          <w:numId w:val="39"/>
        </w:numPr>
      </w:pPr>
      <w:r>
        <w:t>Creació d’events associats als expedients</w:t>
      </w:r>
    </w:p>
    <w:p w:rsidR="00667595" w:rsidRDefault="00667595" w:rsidP="00667595">
      <w:pPr>
        <w:pStyle w:val="Ttulo3"/>
      </w:pPr>
      <w:bookmarkStart w:id="14" w:name="_Toc273098235"/>
      <w:r>
        <w:t>Creació d’un nou expedient</w:t>
      </w:r>
      <w:bookmarkEnd w:id="14"/>
    </w:p>
    <w:p w:rsidR="00667595" w:rsidRDefault="00667595" w:rsidP="00667595">
      <w:r>
        <w:t>Aquesta funcionalitat està accessible mitjançant un ActionHandler que es pot lligar a un event de jBPM.</w:t>
      </w:r>
    </w:p>
    <w:p w:rsidR="00FB0AF5" w:rsidRDefault="00FB0AF5" w:rsidP="00667595">
      <w:r>
        <w:t xml:space="preserve">Classe Java: </w:t>
      </w:r>
      <w:r w:rsidRPr="00FB0AF5">
        <w:t>net.conselldemallorca.helium.jbpm3.handler</w:t>
      </w:r>
      <w:r>
        <w:t>s.</w:t>
      </w:r>
      <w:r w:rsidRPr="00FB0AF5">
        <w:t>ZonaperExpedientCrearHandler</w:t>
      </w:r>
    </w:p>
    <w:p w:rsidR="00FB0AF5" w:rsidRDefault="00FB0AF5" w:rsidP="00667595">
      <w:r>
        <w:t>Paràmetres:</w:t>
      </w:r>
    </w:p>
    <w:tbl>
      <w:tblPr>
        <w:tblStyle w:val="Listaclara-nfasis12"/>
        <w:tblW w:w="8720" w:type="dxa"/>
        <w:tblLayout w:type="fixed"/>
        <w:tblLook w:val="04A0"/>
      </w:tblPr>
      <w:tblGrid>
        <w:gridCol w:w="1951"/>
        <w:gridCol w:w="2268"/>
        <w:gridCol w:w="4501"/>
      </w:tblGrid>
      <w:tr w:rsidR="00FB0AF5" w:rsidRPr="005475F4" w:rsidTr="00246EFD">
        <w:trPr>
          <w:cnfStyle w:val="100000000000"/>
          <w:trHeight w:val="340"/>
        </w:trPr>
        <w:tc>
          <w:tcPr>
            <w:cnfStyle w:val="001000000000"/>
            <w:tcW w:w="1951" w:type="dxa"/>
          </w:tcPr>
          <w:p w:rsidR="00FB0AF5" w:rsidRPr="005475F4" w:rsidRDefault="00FB0AF5" w:rsidP="00246EFD">
            <w:pPr>
              <w:jc w:val="center"/>
            </w:pPr>
            <w:r>
              <w:rPr>
                <w:sz w:val="22"/>
                <w:szCs w:val="22"/>
              </w:rPr>
              <w:t>Codi</w:t>
            </w:r>
          </w:p>
        </w:tc>
        <w:tc>
          <w:tcPr>
            <w:tcW w:w="2268" w:type="dxa"/>
          </w:tcPr>
          <w:p w:rsidR="00FB0AF5" w:rsidRPr="00166B2A" w:rsidRDefault="00FB0AF5" w:rsidP="00246EFD">
            <w:pPr>
              <w:tabs>
                <w:tab w:val="center" w:pos="1734"/>
              </w:tabs>
              <w:jc w:val="center"/>
              <w:cnfStyle w:val="100000000000"/>
              <w:rPr>
                <w:bCs w:val="0"/>
                <w:sz w:val="22"/>
                <w:szCs w:val="22"/>
              </w:rPr>
            </w:pPr>
            <w:r>
              <w:rPr>
                <w:bCs w:val="0"/>
                <w:sz w:val="22"/>
                <w:szCs w:val="22"/>
              </w:rPr>
              <w:t>Tipus</w:t>
            </w:r>
          </w:p>
        </w:tc>
        <w:tc>
          <w:tcPr>
            <w:tcW w:w="4501" w:type="dxa"/>
          </w:tcPr>
          <w:p w:rsidR="00FB0AF5" w:rsidRPr="004B3962" w:rsidRDefault="00FB0AF5" w:rsidP="00246EFD">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FB0AF5" w:rsidRPr="004B3962" w:rsidTr="00246EFD">
        <w:trPr>
          <w:cnfStyle w:val="000000100000"/>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descripcio</w:t>
            </w:r>
          </w:p>
        </w:tc>
        <w:tc>
          <w:tcPr>
            <w:tcW w:w="2268" w:type="dxa"/>
          </w:tcPr>
          <w:p w:rsidR="00FB0AF5" w:rsidRPr="004B3962" w:rsidRDefault="00FB0AF5" w:rsidP="00246EFD">
            <w:pPr>
              <w:cnfStyle w:val="000000100000"/>
              <w:rPr>
                <w:sz w:val="22"/>
                <w:szCs w:val="22"/>
              </w:rPr>
            </w:pPr>
            <w:r w:rsidRPr="004B3962">
              <w:rPr>
                <w:sz w:val="22"/>
                <w:szCs w:val="22"/>
              </w:rPr>
              <w:t>java.lang.String</w:t>
            </w:r>
          </w:p>
        </w:tc>
        <w:tc>
          <w:tcPr>
            <w:tcW w:w="4501" w:type="dxa"/>
          </w:tcPr>
          <w:p w:rsidR="00FB0AF5" w:rsidRPr="004B3962" w:rsidRDefault="00FB0AF5" w:rsidP="00246EFD">
            <w:pPr>
              <w:cnfStyle w:val="000000100000"/>
              <w:rPr>
                <w:sz w:val="22"/>
                <w:szCs w:val="22"/>
              </w:rPr>
            </w:pPr>
            <w:r>
              <w:rPr>
                <w:sz w:val="22"/>
                <w:szCs w:val="22"/>
              </w:rPr>
              <w:t>Text de la descripció</w:t>
            </w:r>
          </w:p>
        </w:tc>
      </w:tr>
      <w:tr w:rsidR="00FB0AF5" w:rsidRPr="004B3962" w:rsidTr="00246EFD">
        <w:trPr>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varDescripcio</w:t>
            </w:r>
          </w:p>
        </w:tc>
        <w:tc>
          <w:tcPr>
            <w:tcW w:w="2268" w:type="dxa"/>
          </w:tcPr>
          <w:p w:rsidR="00FB0AF5" w:rsidRPr="004B3962" w:rsidRDefault="00FB0AF5" w:rsidP="00246EFD">
            <w:pPr>
              <w:cnfStyle w:val="000000000000"/>
              <w:rPr>
                <w:sz w:val="22"/>
                <w:szCs w:val="22"/>
              </w:rPr>
            </w:pPr>
            <w:r w:rsidRPr="004B3962">
              <w:rPr>
                <w:sz w:val="22"/>
                <w:szCs w:val="22"/>
              </w:rPr>
              <w:t>java.lang.String</w:t>
            </w:r>
          </w:p>
        </w:tc>
        <w:tc>
          <w:tcPr>
            <w:tcW w:w="4501" w:type="dxa"/>
          </w:tcPr>
          <w:p w:rsidR="00FB0AF5" w:rsidRPr="004B3962" w:rsidRDefault="00FB0AF5" w:rsidP="00FB0AF5">
            <w:pPr>
              <w:cnfStyle w:val="000000000000"/>
              <w:rPr>
                <w:sz w:val="22"/>
                <w:szCs w:val="22"/>
              </w:rPr>
            </w:pPr>
            <w:r>
              <w:rPr>
                <w:sz w:val="22"/>
                <w:szCs w:val="22"/>
              </w:rPr>
              <w:t>Variable jBPM que conté la descripció</w:t>
            </w:r>
          </w:p>
        </w:tc>
      </w:tr>
    </w:tbl>
    <w:p w:rsidR="00FB0AF5" w:rsidRDefault="00FB0AF5" w:rsidP="00FB0AF5">
      <w:pPr>
        <w:pStyle w:val="Ttulo3"/>
      </w:pPr>
      <w:bookmarkStart w:id="15" w:name="_Toc273098236"/>
      <w:r>
        <w:lastRenderedPageBreak/>
        <w:t>Creació d’un nou event</w:t>
      </w:r>
      <w:bookmarkEnd w:id="15"/>
    </w:p>
    <w:p w:rsidR="00FB0AF5" w:rsidRDefault="00FB0AF5" w:rsidP="00FB0AF5">
      <w:r>
        <w:t>Aquesta funcionalitat està accessible mitjançant un ActionHandler que es pot lligar a un event de jBPM.</w:t>
      </w:r>
    </w:p>
    <w:p w:rsidR="00FB0AF5" w:rsidRDefault="00FB0AF5" w:rsidP="00FB0AF5">
      <w:r>
        <w:t xml:space="preserve">Classe Java: </w:t>
      </w:r>
      <w:r w:rsidRPr="00FB0AF5">
        <w:t>net.conselldemallorca.helium.jbpm3.handler</w:t>
      </w:r>
      <w:r>
        <w:t>s.</w:t>
      </w:r>
      <w:r w:rsidRPr="00FB0AF5">
        <w:t>Zonaper</w:t>
      </w:r>
      <w:r>
        <w:t>Event</w:t>
      </w:r>
      <w:r w:rsidRPr="00FB0AF5">
        <w:t>CrearHandler</w:t>
      </w:r>
    </w:p>
    <w:p w:rsidR="00FB0AF5" w:rsidRDefault="00FB0AF5" w:rsidP="00FB0AF5">
      <w:r>
        <w:t>Paràmetres:</w:t>
      </w:r>
    </w:p>
    <w:tbl>
      <w:tblPr>
        <w:tblStyle w:val="Listaclara-nfasis12"/>
        <w:tblW w:w="8720" w:type="dxa"/>
        <w:tblLayout w:type="fixed"/>
        <w:tblLook w:val="04A0"/>
      </w:tblPr>
      <w:tblGrid>
        <w:gridCol w:w="1951"/>
        <w:gridCol w:w="2268"/>
        <w:gridCol w:w="4501"/>
      </w:tblGrid>
      <w:tr w:rsidR="00FB0AF5" w:rsidRPr="005475F4" w:rsidTr="00246EFD">
        <w:trPr>
          <w:cnfStyle w:val="100000000000"/>
          <w:trHeight w:val="340"/>
        </w:trPr>
        <w:tc>
          <w:tcPr>
            <w:cnfStyle w:val="001000000000"/>
            <w:tcW w:w="1951" w:type="dxa"/>
          </w:tcPr>
          <w:p w:rsidR="00FB0AF5" w:rsidRPr="005475F4" w:rsidRDefault="00FB0AF5" w:rsidP="00246EFD">
            <w:pPr>
              <w:jc w:val="center"/>
            </w:pPr>
            <w:r>
              <w:rPr>
                <w:sz w:val="22"/>
                <w:szCs w:val="22"/>
              </w:rPr>
              <w:t>Codi</w:t>
            </w:r>
          </w:p>
        </w:tc>
        <w:tc>
          <w:tcPr>
            <w:tcW w:w="2268" w:type="dxa"/>
          </w:tcPr>
          <w:p w:rsidR="00FB0AF5" w:rsidRPr="00166B2A" w:rsidRDefault="00FB0AF5" w:rsidP="00246EFD">
            <w:pPr>
              <w:tabs>
                <w:tab w:val="center" w:pos="1734"/>
              </w:tabs>
              <w:jc w:val="center"/>
              <w:cnfStyle w:val="100000000000"/>
              <w:rPr>
                <w:bCs w:val="0"/>
                <w:sz w:val="22"/>
                <w:szCs w:val="22"/>
              </w:rPr>
            </w:pPr>
            <w:r>
              <w:rPr>
                <w:bCs w:val="0"/>
                <w:sz w:val="22"/>
                <w:szCs w:val="22"/>
              </w:rPr>
              <w:t>Tipus</w:t>
            </w:r>
          </w:p>
        </w:tc>
        <w:tc>
          <w:tcPr>
            <w:tcW w:w="4501" w:type="dxa"/>
          </w:tcPr>
          <w:p w:rsidR="00FB0AF5" w:rsidRPr="004B3962" w:rsidRDefault="00FB0AF5" w:rsidP="00246EFD">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FB0AF5" w:rsidRPr="004B3962" w:rsidTr="00246EFD">
        <w:trPr>
          <w:cnfStyle w:val="000000100000"/>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titol</w:t>
            </w:r>
          </w:p>
        </w:tc>
        <w:tc>
          <w:tcPr>
            <w:tcW w:w="2268" w:type="dxa"/>
          </w:tcPr>
          <w:p w:rsidR="00FB0AF5" w:rsidRPr="004B3962" w:rsidRDefault="00FB0AF5" w:rsidP="00246EFD">
            <w:pPr>
              <w:cnfStyle w:val="000000100000"/>
              <w:rPr>
                <w:sz w:val="22"/>
                <w:szCs w:val="22"/>
              </w:rPr>
            </w:pPr>
            <w:r w:rsidRPr="004B3962">
              <w:rPr>
                <w:sz w:val="22"/>
                <w:szCs w:val="22"/>
              </w:rPr>
              <w:t>java.lang.String</w:t>
            </w:r>
          </w:p>
        </w:tc>
        <w:tc>
          <w:tcPr>
            <w:tcW w:w="4501" w:type="dxa"/>
          </w:tcPr>
          <w:p w:rsidR="00FB0AF5" w:rsidRPr="004B3962" w:rsidRDefault="00FB0AF5" w:rsidP="00246EFD">
            <w:pPr>
              <w:cnfStyle w:val="000000100000"/>
              <w:rPr>
                <w:sz w:val="22"/>
                <w:szCs w:val="22"/>
              </w:rPr>
            </w:pPr>
            <w:r>
              <w:rPr>
                <w:sz w:val="22"/>
                <w:szCs w:val="22"/>
              </w:rPr>
              <w:t>Títol de l’event</w:t>
            </w:r>
          </w:p>
        </w:tc>
      </w:tr>
      <w:tr w:rsidR="00FB0AF5" w:rsidRPr="004B3962" w:rsidTr="00246EFD">
        <w:trPr>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varTitol</w:t>
            </w:r>
          </w:p>
        </w:tc>
        <w:tc>
          <w:tcPr>
            <w:tcW w:w="2268" w:type="dxa"/>
          </w:tcPr>
          <w:p w:rsidR="00FB0AF5" w:rsidRPr="004B3962" w:rsidRDefault="00FB0AF5" w:rsidP="00246EFD">
            <w:pPr>
              <w:cnfStyle w:val="000000000000"/>
              <w:rPr>
                <w:sz w:val="22"/>
                <w:szCs w:val="22"/>
              </w:rPr>
            </w:pPr>
            <w:r w:rsidRPr="004B3962">
              <w:rPr>
                <w:sz w:val="22"/>
                <w:szCs w:val="22"/>
              </w:rPr>
              <w:t>java.lang.String</w:t>
            </w:r>
          </w:p>
        </w:tc>
        <w:tc>
          <w:tcPr>
            <w:tcW w:w="4501" w:type="dxa"/>
          </w:tcPr>
          <w:p w:rsidR="00FB0AF5" w:rsidRPr="004B3962" w:rsidRDefault="00FB0AF5" w:rsidP="00246EFD">
            <w:pPr>
              <w:cnfStyle w:val="000000000000"/>
              <w:rPr>
                <w:sz w:val="22"/>
                <w:szCs w:val="22"/>
              </w:rPr>
            </w:pPr>
            <w:r>
              <w:rPr>
                <w:sz w:val="22"/>
                <w:szCs w:val="22"/>
              </w:rPr>
              <w:t>Variable jBPM que conté el títol de l’event</w:t>
            </w:r>
          </w:p>
        </w:tc>
      </w:tr>
      <w:tr w:rsidR="00FB0AF5" w:rsidRPr="004B3962" w:rsidTr="00246EFD">
        <w:trPr>
          <w:cnfStyle w:val="000000100000"/>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text</w:t>
            </w:r>
          </w:p>
        </w:tc>
        <w:tc>
          <w:tcPr>
            <w:tcW w:w="2268" w:type="dxa"/>
          </w:tcPr>
          <w:p w:rsidR="00FB0AF5" w:rsidRPr="004B3962" w:rsidRDefault="00FB0AF5" w:rsidP="00246EFD">
            <w:pPr>
              <w:cnfStyle w:val="000000100000"/>
              <w:rPr>
                <w:sz w:val="22"/>
                <w:szCs w:val="22"/>
              </w:rPr>
            </w:pPr>
            <w:r w:rsidRPr="004B3962">
              <w:rPr>
                <w:sz w:val="22"/>
                <w:szCs w:val="22"/>
              </w:rPr>
              <w:t>java.lang.String</w:t>
            </w:r>
          </w:p>
        </w:tc>
        <w:tc>
          <w:tcPr>
            <w:tcW w:w="4501" w:type="dxa"/>
          </w:tcPr>
          <w:p w:rsidR="00FB0AF5" w:rsidRPr="004B3962" w:rsidRDefault="00FB0AF5" w:rsidP="00FB0AF5">
            <w:pPr>
              <w:cnfStyle w:val="000000100000"/>
              <w:rPr>
                <w:sz w:val="22"/>
                <w:szCs w:val="22"/>
              </w:rPr>
            </w:pPr>
            <w:r>
              <w:rPr>
                <w:sz w:val="22"/>
                <w:szCs w:val="22"/>
              </w:rPr>
              <w:t>Text de l’event</w:t>
            </w:r>
          </w:p>
        </w:tc>
      </w:tr>
      <w:tr w:rsidR="00FB0AF5" w:rsidRPr="004B3962" w:rsidTr="00246EFD">
        <w:trPr>
          <w:trHeight w:val="340"/>
        </w:trPr>
        <w:tc>
          <w:tcPr>
            <w:cnfStyle w:val="001000000000"/>
            <w:tcW w:w="1951" w:type="dxa"/>
          </w:tcPr>
          <w:p w:rsidR="00FB0AF5" w:rsidRPr="004B3962" w:rsidRDefault="00FB0AF5" w:rsidP="00FB0AF5">
            <w:pPr>
              <w:rPr>
                <w:rFonts w:cs="Courier New"/>
                <w:b w:val="0"/>
                <w:color w:val="000000" w:themeColor="text1"/>
                <w:sz w:val="22"/>
                <w:szCs w:val="22"/>
              </w:rPr>
            </w:pPr>
            <w:r>
              <w:rPr>
                <w:rFonts w:cs="Courier New"/>
                <w:b w:val="0"/>
                <w:color w:val="000000" w:themeColor="text1"/>
                <w:sz w:val="22"/>
                <w:szCs w:val="22"/>
              </w:rPr>
              <w:t>varText</w:t>
            </w:r>
          </w:p>
        </w:tc>
        <w:tc>
          <w:tcPr>
            <w:tcW w:w="2268" w:type="dxa"/>
          </w:tcPr>
          <w:p w:rsidR="00FB0AF5" w:rsidRPr="004B3962" w:rsidRDefault="00FB0AF5" w:rsidP="00246EFD">
            <w:pPr>
              <w:cnfStyle w:val="000000000000"/>
              <w:rPr>
                <w:sz w:val="22"/>
                <w:szCs w:val="22"/>
              </w:rPr>
            </w:pPr>
            <w:r w:rsidRPr="004B3962">
              <w:rPr>
                <w:sz w:val="22"/>
                <w:szCs w:val="22"/>
              </w:rPr>
              <w:t>java.lang.String</w:t>
            </w:r>
          </w:p>
        </w:tc>
        <w:tc>
          <w:tcPr>
            <w:tcW w:w="4501" w:type="dxa"/>
          </w:tcPr>
          <w:p w:rsidR="00FB0AF5" w:rsidRPr="004B3962" w:rsidRDefault="00FB0AF5" w:rsidP="00FB0AF5">
            <w:pPr>
              <w:cnfStyle w:val="000000000000"/>
              <w:rPr>
                <w:sz w:val="22"/>
                <w:szCs w:val="22"/>
              </w:rPr>
            </w:pPr>
            <w:r>
              <w:rPr>
                <w:sz w:val="22"/>
                <w:szCs w:val="22"/>
              </w:rPr>
              <w:t>Variable jBPM que conté el text de l’event</w:t>
            </w:r>
          </w:p>
        </w:tc>
      </w:tr>
      <w:tr w:rsidR="00FB0AF5" w:rsidRPr="004B3962" w:rsidTr="00246EFD">
        <w:trPr>
          <w:cnfStyle w:val="000000100000"/>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textSms</w:t>
            </w:r>
          </w:p>
        </w:tc>
        <w:tc>
          <w:tcPr>
            <w:tcW w:w="2268" w:type="dxa"/>
          </w:tcPr>
          <w:p w:rsidR="00FB0AF5" w:rsidRPr="004B3962" w:rsidRDefault="00FB0AF5" w:rsidP="00246EFD">
            <w:pPr>
              <w:cnfStyle w:val="000000100000"/>
              <w:rPr>
                <w:sz w:val="22"/>
                <w:szCs w:val="22"/>
              </w:rPr>
            </w:pPr>
            <w:r w:rsidRPr="004B3962">
              <w:rPr>
                <w:sz w:val="22"/>
                <w:szCs w:val="22"/>
              </w:rPr>
              <w:t>java.lang.String</w:t>
            </w:r>
          </w:p>
        </w:tc>
        <w:tc>
          <w:tcPr>
            <w:tcW w:w="4501" w:type="dxa"/>
          </w:tcPr>
          <w:p w:rsidR="00FB0AF5" w:rsidRPr="004B3962" w:rsidRDefault="00FB0AF5" w:rsidP="00246EFD">
            <w:pPr>
              <w:cnfStyle w:val="000000100000"/>
              <w:rPr>
                <w:sz w:val="22"/>
                <w:szCs w:val="22"/>
              </w:rPr>
            </w:pPr>
            <w:r>
              <w:rPr>
                <w:sz w:val="22"/>
                <w:szCs w:val="22"/>
              </w:rPr>
              <w:t>Text del SMS</w:t>
            </w:r>
          </w:p>
        </w:tc>
      </w:tr>
      <w:tr w:rsidR="00FB0AF5" w:rsidRPr="004B3962" w:rsidTr="00246EFD">
        <w:trPr>
          <w:trHeight w:val="340"/>
        </w:trPr>
        <w:tc>
          <w:tcPr>
            <w:cnfStyle w:val="001000000000"/>
            <w:tcW w:w="1951" w:type="dxa"/>
          </w:tcPr>
          <w:p w:rsidR="00FB0AF5" w:rsidRPr="004B3962" w:rsidRDefault="00FB0AF5" w:rsidP="00FB0AF5">
            <w:pPr>
              <w:rPr>
                <w:rFonts w:cs="Courier New"/>
                <w:b w:val="0"/>
                <w:color w:val="000000" w:themeColor="text1"/>
                <w:sz w:val="22"/>
                <w:szCs w:val="22"/>
              </w:rPr>
            </w:pPr>
            <w:r>
              <w:rPr>
                <w:rFonts w:cs="Courier New"/>
                <w:b w:val="0"/>
                <w:color w:val="000000" w:themeColor="text1"/>
                <w:sz w:val="22"/>
                <w:szCs w:val="22"/>
              </w:rPr>
              <w:t>varTextSms</w:t>
            </w:r>
          </w:p>
        </w:tc>
        <w:tc>
          <w:tcPr>
            <w:tcW w:w="2268" w:type="dxa"/>
          </w:tcPr>
          <w:p w:rsidR="00FB0AF5" w:rsidRPr="004B3962" w:rsidRDefault="00FB0AF5" w:rsidP="00246EFD">
            <w:pPr>
              <w:cnfStyle w:val="000000000000"/>
              <w:rPr>
                <w:sz w:val="22"/>
                <w:szCs w:val="22"/>
              </w:rPr>
            </w:pPr>
            <w:r w:rsidRPr="004B3962">
              <w:rPr>
                <w:sz w:val="22"/>
                <w:szCs w:val="22"/>
              </w:rPr>
              <w:t>java.lang.String</w:t>
            </w:r>
          </w:p>
        </w:tc>
        <w:tc>
          <w:tcPr>
            <w:tcW w:w="4501" w:type="dxa"/>
          </w:tcPr>
          <w:p w:rsidR="00FB0AF5" w:rsidRPr="004B3962" w:rsidRDefault="00FB0AF5" w:rsidP="00FB0AF5">
            <w:pPr>
              <w:cnfStyle w:val="000000000000"/>
              <w:rPr>
                <w:sz w:val="22"/>
                <w:szCs w:val="22"/>
              </w:rPr>
            </w:pPr>
            <w:r>
              <w:rPr>
                <w:sz w:val="22"/>
                <w:szCs w:val="22"/>
              </w:rPr>
              <w:t>Variable jBPM que conté el text del SMS</w:t>
            </w:r>
          </w:p>
        </w:tc>
      </w:tr>
      <w:tr w:rsidR="00FB0AF5" w:rsidRPr="004B3962" w:rsidTr="00246EFD">
        <w:trPr>
          <w:cnfStyle w:val="000000100000"/>
          <w:trHeight w:val="340"/>
        </w:trPr>
        <w:tc>
          <w:tcPr>
            <w:cnfStyle w:val="001000000000"/>
            <w:tcW w:w="1951" w:type="dxa"/>
          </w:tcPr>
          <w:p w:rsidR="00FB0AF5" w:rsidRPr="004B3962" w:rsidRDefault="00FB0AF5" w:rsidP="00246EFD">
            <w:pPr>
              <w:rPr>
                <w:rFonts w:cs="Courier New"/>
                <w:b w:val="0"/>
                <w:color w:val="000000" w:themeColor="text1"/>
                <w:sz w:val="22"/>
                <w:szCs w:val="22"/>
              </w:rPr>
            </w:pPr>
            <w:r>
              <w:rPr>
                <w:rFonts w:cs="Courier New"/>
                <w:b w:val="0"/>
                <w:color w:val="000000" w:themeColor="text1"/>
                <w:sz w:val="22"/>
                <w:szCs w:val="22"/>
              </w:rPr>
              <w:t>enllasConsulta</w:t>
            </w:r>
          </w:p>
        </w:tc>
        <w:tc>
          <w:tcPr>
            <w:tcW w:w="2268" w:type="dxa"/>
          </w:tcPr>
          <w:p w:rsidR="00FB0AF5" w:rsidRPr="004B3962" w:rsidRDefault="00FB0AF5" w:rsidP="00246EFD">
            <w:pPr>
              <w:cnfStyle w:val="000000100000"/>
              <w:rPr>
                <w:sz w:val="22"/>
                <w:szCs w:val="22"/>
              </w:rPr>
            </w:pPr>
            <w:r w:rsidRPr="004B3962">
              <w:rPr>
                <w:sz w:val="22"/>
                <w:szCs w:val="22"/>
              </w:rPr>
              <w:t>java.lang.String</w:t>
            </w:r>
          </w:p>
        </w:tc>
        <w:tc>
          <w:tcPr>
            <w:tcW w:w="4501" w:type="dxa"/>
          </w:tcPr>
          <w:p w:rsidR="00FB0AF5" w:rsidRPr="004B3962" w:rsidRDefault="00FB0AF5" w:rsidP="00246EFD">
            <w:pPr>
              <w:cnfStyle w:val="000000100000"/>
              <w:rPr>
                <w:sz w:val="22"/>
                <w:szCs w:val="22"/>
              </w:rPr>
            </w:pPr>
            <w:r>
              <w:rPr>
                <w:sz w:val="22"/>
                <w:szCs w:val="22"/>
              </w:rPr>
              <w:t>URL de consulta</w:t>
            </w:r>
          </w:p>
        </w:tc>
      </w:tr>
      <w:tr w:rsidR="00FB0AF5" w:rsidRPr="004B3962" w:rsidTr="00FB0AF5">
        <w:trPr>
          <w:trHeight w:val="340"/>
        </w:trPr>
        <w:tc>
          <w:tcPr>
            <w:cnfStyle w:val="001000000000"/>
            <w:tcW w:w="1951" w:type="dxa"/>
          </w:tcPr>
          <w:p w:rsidR="00FB0AF5" w:rsidRPr="004B3962" w:rsidRDefault="00FB0AF5" w:rsidP="00FB0AF5">
            <w:pPr>
              <w:rPr>
                <w:rFonts w:cs="Courier New"/>
                <w:b w:val="0"/>
                <w:color w:val="000000" w:themeColor="text1"/>
                <w:sz w:val="22"/>
                <w:szCs w:val="22"/>
              </w:rPr>
            </w:pPr>
            <w:r>
              <w:rPr>
                <w:rFonts w:cs="Courier New"/>
                <w:b w:val="0"/>
                <w:color w:val="000000" w:themeColor="text1"/>
                <w:sz w:val="22"/>
                <w:szCs w:val="22"/>
              </w:rPr>
              <w:t>varEnllasConsulta</w:t>
            </w:r>
          </w:p>
        </w:tc>
        <w:tc>
          <w:tcPr>
            <w:tcW w:w="2268" w:type="dxa"/>
          </w:tcPr>
          <w:p w:rsidR="00FB0AF5" w:rsidRPr="004B3962" w:rsidRDefault="00FB0AF5" w:rsidP="00246EFD">
            <w:pPr>
              <w:cnfStyle w:val="000000000000"/>
              <w:rPr>
                <w:sz w:val="22"/>
                <w:szCs w:val="22"/>
              </w:rPr>
            </w:pPr>
            <w:r w:rsidRPr="004B3962">
              <w:rPr>
                <w:sz w:val="22"/>
                <w:szCs w:val="22"/>
              </w:rPr>
              <w:t>java.lang.String</w:t>
            </w:r>
          </w:p>
        </w:tc>
        <w:tc>
          <w:tcPr>
            <w:tcW w:w="4501" w:type="dxa"/>
          </w:tcPr>
          <w:p w:rsidR="00FB0AF5" w:rsidRPr="004B3962" w:rsidRDefault="00FB0AF5" w:rsidP="00FB0AF5">
            <w:pPr>
              <w:cnfStyle w:val="000000000000"/>
              <w:rPr>
                <w:sz w:val="22"/>
                <w:szCs w:val="22"/>
              </w:rPr>
            </w:pPr>
            <w:r>
              <w:rPr>
                <w:sz w:val="22"/>
                <w:szCs w:val="22"/>
              </w:rPr>
              <w:t>Variable jBPM que conté la URL de consulta</w:t>
            </w:r>
          </w:p>
        </w:tc>
      </w:tr>
    </w:tbl>
    <w:p w:rsidR="00B075E6" w:rsidRDefault="00B075E6">
      <w:r>
        <w:br w:type="page"/>
      </w:r>
    </w:p>
    <w:p w:rsidR="001D7BD0" w:rsidRDefault="00B075E6" w:rsidP="001D7BD0">
      <w:pPr>
        <w:pStyle w:val="Ttulo1"/>
        <w:numPr>
          <w:ilvl w:val="0"/>
          <w:numId w:val="1"/>
        </w:numPr>
      </w:pPr>
      <w:bookmarkStart w:id="16" w:name="_Toc273098237"/>
      <w:r>
        <w:lastRenderedPageBreak/>
        <w:t>Integració amb portasignatures de la CAIB</w:t>
      </w:r>
      <w:bookmarkEnd w:id="16"/>
      <w:r w:rsidR="001D7BD0" w:rsidRPr="002E1561">
        <w:t xml:space="preserve"> </w:t>
      </w:r>
    </w:p>
    <w:p w:rsidR="000D0054" w:rsidRDefault="000D0054" w:rsidP="000D0054">
      <w:r w:rsidRPr="002E1561">
        <w:t>L’aplicació “</w:t>
      </w:r>
      <w:r>
        <w:t>Portasignatures</w:t>
      </w:r>
      <w:r w:rsidRPr="002E1561">
        <w:t xml:space="preserve">” és una eina telemàtica que permet </w:t>
      </w:r>
      <w:r>
        <w:t xml:space="preserve">signar documents mitjançant un certificat digital. </w:t>
      </w:r>
    </w:p>
    <w:p w:rsidR="001D7BD0" w:rsidRDefault="001D7BD0" w:rsidP="000D0054">
      <w:pPr>
        <w:pStyle w:val="Ttulo2"/>
        <w:numPr>
          <w:ilvl w:val="1"/>
          <w:numId w:val="1"/>
        </w:numPr>
        <w:spacing w:before="360" w:after="120"/>
        <w:ind w:left="788" w:hanging="431"/>
      </w:pPr>
      <w:bookmarkStart w:id="17" w:name="_Toc259529129"/>
      <w:bookmarkStart w:id="18" w:name="_Toc273098238"/>
      <w:r>
        <w:t>Configuració</w:t>
      </w:r>
      <w:bookmarkEnd w:id="17"/>
      <w:bookmarkEnd w:id="18"/>
    </w:p>
    <w:p w:rsidR="001D7BD0" w:rsidRDefault="001D7BD0" w:rsidP="001D7BD0">
      <w:pPr>
        <w:jc w:val="both"/>
      </w:pPr>
      <w:r>
        <w:t xml:space="preserve">Per a configurar l’aplicació “Helium” i poder enviar un document a l’aplicació “Portasignatures”  cal connectar-se a l’aplicació “Helium” amb un usuari que tingui permisos de </w:t>
      </w:r>
      <w:r w:rsidRPr="00A42522">
        <w:rPr>
          <w:u w:val="single"/>
        </w:rPr>
        <w:t>disseny dins l’entorn</w:t>
      </w:r>
      <w:r>
        <w:t xml:space="preserve">. Una vegada dins, hem d’anar a “Disseny </w:t>
      </w:r>
      <w:r>
        <w:sym w:font="Wingdings" w:char="F0E0"/>
      </w:r>
      <w:r>
        <w:t xml:space="preserve"> Definicions de procés” (Veure figura 7).</w:t>
      </w:r>
    </w:p>
    <w:p w:rsidR="001D7BD0" w:rsidRDefault="001D7BD0" w:rsidP="001D7BD0">
      <w:pPr>
        <w:jc w:val="center"/>
      </w:pPr>
      <w:r>
        <w:rPr>
          <w:noProof/>
          <w:lang w:val="es-ES" w:eastAsia="es-ES"/>
        </w:rPr>
        <w:drawing>
          <wp:inline distT="0" distB="0" distL="0" distR="0">
            <wp:extent cx="5400675" cy="1171575"/>
            <wp:effectExtent l="19050" t="0" r="9525"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00675" cy="1171575"/>
                    </a:xfrm>
                    <a:prstGeom prst="rect">
                      <a:avLst/>
                    </a:prstGeom>
                    <a:noFill/>
                    <a:ln w="9525">
                      <a:noFill/>
                      <a:miter lim="800000"/>
                      <a:headEnd/>
                      <a:tailEnd/>
                    </a:ln>
                  </pic:spPr>
                </pic:pic>
              </a:graphicData>
            </a:graphic>
          </wp:inline>
        </w:drawing>
      </w:r>
    </w:p>
    <w:p w:rsidR="001D7BD0" w:rsidRDefault="001D7BD0" w:rsidP="001D7BD0">
      <w:pPr>
        <w:jc w:val="center"/>
        <w:rPr>
          <w:i/>
        </w:rPr>
      </w:pPr>
      <w:r>
        <w:rPr>
          <w:i/>
        </w:rPr>
        <w:t>Figura 7. Pantalla de selecció de definicions de procés.</w:t>
      </w:r>
    </w:p>
    <w:p w:rsidR="001D7BD0" w:rsidRDefault="001D7BD0" w:rsidP="001D7BD0">
      <w:pPr>
        <w:jc w:val="both"/>
      </w:pPr>
      <w:r>
        <w:t>A continuació fem clic damunt la definició de procés a la que volem associar el document i anem a la pipella “Documents” (Veure figura 8).</w:t>
      </w:r>
    </w:p>
    <w:p w:rsidR="001D7BD0" w:rsidRDefault="001D7BD0" w:rsidP="001D7BD0">
      <w:pPr>
        <w:jc w:val="center"/>
      </w:pPr>
      <w:r>
        <w:rPr>
          <w:noProof/>
          <w:lang w:val="es-ES" w:eastAsia="es-ES"/>
        </w:rPr>
        <w:drawing>
          <wp:inline distT="0" distB="0" distL="0" distR="0">
            <wp:extent cx="5391150" cy="202882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391150" cy="2028825"/>
                    </a:xfrm>
                    <a:prstGeom prst="rect">
                      <a:avLst/>
                    </a:prstGeom>
                    <a:noFill/>
                    <a:ln w="9525">
                      <a:noFill/>
                      <a:miter lim="800000"/>
                      <a:headEnd/>
                      <a:tailEnd/>
                    </a:ln>
                  </pic:spPr>
                </pic:pic>
              </a:graphicData>
            </a:graphic>
          </wp:inline>
        </w:drawing>
      </w:r>
    </w:p>
    <w:p w:rsidR="001D7BD0" w:rsidRDefault="001D7BD0" w:rsidP="001D7BD0">
      <w:pPr>
        <w:jc w:val="center"/>
        <w:rPr>
          <w:i/>
        </w:rPr>
      </w:pPr>
      <w:r>
        <w:rPr>
          <w:i/>
        </w:rPr>
        <w:t>Figura 8. Pantalla de documents de les definicions de procés.</w:t>
      </w:r>
    </w:p>
    <w:p w:rsidR="001D7BD0" w:rsidRDefault="001D7BD0" w:rsidP="001D7BD0">
      <w:pPr>
        <w:jc w:val="both"/>
      </w:pPr>
      <w:r>
        <w:t>Finalment, fem clic damunt el document que volem signar o en creem un de nou amb el botó “Nou document” i configurem les dades (Veure figura 9).</w:t>
      </w:r>
    </w:p>
    <w:p w:rsidR="001D7BD0" w:rsidRDefault="001D7BD0" w:rsidP="001D7BD0">
      <w:pPr>
        <w:jc w:val="both"/>
      </w:pPr>
      <w:r>
        <w:rPr>
          <w:noProof/>
          <w:lang w:val="es-ES" w:eastAsia="es-ES"/>
        </w:rPr>
        <w:lastRenderedPageBreak/>
        <w:drawing>
          <wp:inline distT="0" distB="0" distL="0" distR="0">
            <wp:extent cx="5391150" cy="3028950"/>
            <wp:effectExtent l="1905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1D7BD0" w:rsidRPr="00F11069" w:rsidRDefault="001D7BD0" w:rsidP="001D7BD0">
      <w:pPr>
        <w:jc w:val="center"/>
        <w:rPr>
          <w:i/>
        </w:rPr>
      </w:pPr>
      <w:r>
        <w:rPr>
          <w:i/>
        </w:rPr>
        <w:t>Figura 9. Formulari per donar d’alta o modificar un document.</w:t>
      </w:r>
    </w:p>
    <w:p w:rsidR="001D7BD0" w:rsidRDefault="001D7BD0" w:rsidP="000D0054">
      <w:pPr>
        <w:pStyle w:val="Ttulo3"/>
        <w:numPr>
          <w:ilvl w:val="2"/>
          <w:numId w:val="1"/>
        </w:numPr>
        <w:spacing w:before="360" w:after="120"/>
        <w:ind w:left="1225" w:hanging="505"/>
      </w:pPr>
      <w:bookmarkStart w:id="19" w:name="_Toc259529130"/>
      <w:bookmarkStart w:id="20" w:name="_Toc273098239"/>
      <w:r>
        <w:t>Configuració del document per signar.</w:t>
      </w:r>
      <w:bookmarkEnd w:id="19"/>
      <w:bookmarkEnd w:id="20"/>
    </w:p>
    <w:p w:rsidR="001D7BD0" w:rsidRDefault="001D7BD0" w:rsidP="001D7BD0">
      <w:pPr>
        <w:pStyle w:val="Prrafodelista"/>
        <w:numPr>
          <w:ilvl w:val="0"/>
          <w:numId w:val="7"/>
        </w:numPr>
        <w:jc w:val="both"/>
      </w:pPr>
      <w:r>
        <w:t>“Codi”: hi hem de posar l’identificador de la variable que contindrà el document que s’ha de signar.</w:t>
      </w:r>
    </w:p>
    <w:p w:rsidR="001D7BD0" w:rsidRDefault="001D7BD0" w:rsidP="001D7BD0">
      <w:pPr>
        <w:pStyle w:val="Prrafodelista"/>
        <w:numPr>
          <w:ilvl w:val="0"/>
          <w:numId w:val="7"/>
        </w:numPr>
        <w:jc w:val="both"/>
      </w:pPr>
      <w:r>
        <w:t>“Nom”:  hi hem de posar l’etiqueta que ens permetrà diferenciar la variable d el document dins l’expedient.</w:t>
      </w:r>
    </w:p>
    <w:p w:rsidR="001D7BD0" w:rsidRDefault="001D7BD0" w:rsidP="001D7BD0">
      <w:pPr>
        <w:pStyle w:val="Prrafodelista"/>
        <w:numPr>
          <w:ilvl w:val="0"/>
          <w:numId w:val="7"/>
        </w:numPr>
        <w:jc w:val="both"/>
      </w:pPr>
      <w:r>
        <w:t>“Arxiu”: hi podem pujar el document per signar, o es pot deixar en blanc si el document s’ha d’adjuntar durant el procés de l’expedient.</w:t>
      </w:r>
    </w:p>
    <w:p w:rsidR="001D7BD0" w:rsidRDefault="001D7BD0" w:rsidP="001D7BD0">
      <w:pPr>
        <w:pStyle w:val="Prrafodelista"/>
        <w:numPr>
          <w:ilvl w:val="0"/>
          <w:numId w:val="7"/>
        </w:numPr>
        <w:jc w:val="both"/>
      </w:pPr>
      <w:r>
        <w:t>“És plantilla”: casella que serveix per indicar si el document adjuntat es una plantilla per generar el document definitiu a partir les dades introduïdes durant el procés de l’expedient.</w:t>
      </w:r>
    </w:p>
    <w:p w:rsidR="001D7BD0" w:rsidRDefault="001D7BD0" w:rsidP="001D7BD0">
      <w:pPr>
        <w:pStyle w:val="Prrafodelista"/>
        <w:numPr>
          <w:ilvl w:val="0"/>
          <w:numId w:val="7"/>
        </w:numPr>
        <w:jc w:val="both"/>
      </w:pPr>
      <w:r>
        <w:t>“Camp amb la data”: desplegable que conté les variables de tipus data del procés per poder associar una data al document. Si es deixa en blanc es demanarà una data a l’hora d’ajuntar el document durant el procés.</w:t>
      </w:r>
    </w:p>
    <w:p w:rsidR="001D7BD0" w:rsidRDefault="001D7BD0" w:rsidP="001D7BD0">
      <w:pPr>
        <w:pStyle w:val="Prrafodelista"/>
        <w:numPr>
          <w:ilvl w:val="0"/>
          <w:numId w:val="7"/>
        </w:numPr>
        <w:jc w:val="both"/>
      </w:pPr>
      <w:r>
        <w:t>“Content type”: hi hem de posar el tipus de contingut del document. Per l’aplicació “Portasignatures” el tipus de contingut del document ha de ser pdf (application/pdf).</w:t>
      </w:r>
    </w:p>
    <w:p w:rsidR="001D7BD0" w:rsidRDefault="001D7BD0" w:rsidP="001D7BD0">
      <w:pPr>
        <w:pStyle w:val="Prrafodelista"/>
        <w:numPr>
          <w:ilvl w:val="0"/>
          <w:numId w:val="7"/>
        </w:numPr>
        <w:jc w:val="both"/>
      </w:pPr>
      <w:r>
        <w:t>“Codi per a la custòdia”: hi hem de posar el codi de la custòdia documental per poder guardar el document una vegada signat.</w:t>
      </w:r>
    </w:p>
    <w:p w:rsidR="001D7BD0" w:rsidRDefault="00CC3B2D" w:rsidP="001D7BD0">
      <w:pPr>
        <w:pStyle w:val="Prrafodelista"/>
        <w:numPr>
          <w:ilvl w:val="0"/>
          <w:numId w:val="7"/>
        </w:numPr>
        <w:jc w:val="both"/>
      </w:pPr>
      <w:r>
        <w:t>“Tipus de document”: hi pod</w:t>
      </w:r>
      <w:r w:rsidR="001D7BD0">
        <w:t>em posar el tipus de document que enviarem a l’aplicació “Portasignatures”. Per exemple: el tipus 1 correspon a un document d'aprovació de comissió d'informàtica, i el tipus 999 correspon a altres documents.</w:t>
      </w:r>
    </w:p>
    <w:p w:rsidR="001D7BD0" w:rsidRDefault="001D7BD0" w:rsidP="000D0054">
      <w:pPr>
        <w:pStyle w:val="Ttulo3"/>
        <w:numPr>
          <w:ilvl w:val="2"/>
          <w:numId w:val="1"/>
        </w:numPr>
        <w:spacing w:before="360" w:after="120"/>
        <w:ind w:left="1225" w:hanging="505"/>
      </w:pPr>
      <w:bookmarkStart w:id="21" w:name="_Toc259529131"/>
      <w:bookmarkStart w:id="22" w:name="_Toc273098240"/>
      <w:r w:rsidRPr="002E1561">
        <w:t>Configuració de</w:t>
      </w:r>
      <w:r>
        <w:t>l handler</w:t>
      </w:r>
      <w:bookmarkEnd w:id="21"/>
      <w:bookmarkEnd w:id="22"/>
    </w:p>
    <w:p w:rsidR="001D7BD0" w:rsidRDefault="001D7BD0" w:rsidP="001D7BD0">
      <w:pPr>
        <w:jc w:val="both"/>
      </w:pPr>
      <w:r>
        <w:t xml:space="preserve">El handler s’ha de configurar amb cinc variables obligatòries i una opcional per poder enviar el document a l’aplicació “Portasignatures” (Veure figura 10). </w:t>
      </w:r>
    </w:p>
    <w:p w:rsidR="001D7BD0" w:rsidRDefault="001D7BD0" w:rsidP="001D7BD0">
      <w:pPr>
        <w:jc w:val="both"/>
      </w:pPr>
      <w:r>
        <w:rPr>
          <w:noProof/>
          <w:lang w:val="es-ES" w:eastAsia="es-ES"/>
        </w:rPr>
        <w:lastRenderedPageBreak/>
        <w:drawing>
          <wp:inline distT="0" distB="0" distL="0" distR="0">
            <wp:extent cx="5391150" cy="15716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391150" cy="1571625"/>
                    </a:xfrm>
                    <a:prstGeom prst="rect">
                      <a:avLst/>
                    </a:prstGeom>
                    <a:noFill/>
                    <a:ln w="9525">
                      <a:noFill/>
                      <a:miter lim="800000"/>
                      <a:headEnd/>
                      <a:tailEnd/>
                    </a:ln>
                  </pic:spPr>
                </pic:pic>
              </a:graphicData>
            </a:graphic>
          </wp:inline>
        </w:drawing>
      </w:r>
    </w:p>
    <w:p w:rsidR="001D7BD0" w:rsidRDefault="001D7BD0" w:rsidP="001D7BD0">
      <w:pPr>
        <w:jc w:val="center"/>
      </w:pPr>
      <w:r>
        <w:rPr>
          <w:i/>
        </w:rPr>
        <w:t>Figura 10. Variables per el handler.</w:t>
      </w:r>
    </w:p>
    <w:p w:rsidR="001D7BD0" w:rsidRDefault="001D7BD0" w:rsidP="001D7BD0">
      <w:pPr>
        <w:jc w:val="both"/>
      </w:pPr>
      <w:r>
        <w:t>El node on es configuri el handler ha de tenir dues transicions de sortida, una per continuar el procés i una altra per tornar enrere.</w:t>
      </w:r>
    </w:p>
    <w:p w:rsidR="00CC3B2D" w:rsidRDefault="00CC3B2D" w:rsidP="00CC3B2D">
      <w:pPr>
        <w:pStyle w:val="Prrafodelista"/>
        <w:numPr>
          <w:ilvl w:val="0"/>
          <w:numId w:val="22"/>
        </w:numPr>
        <w:jc w:val="both"/>
      </w:pPr>
      <w:r>
        <w:t>varResponsableCodi: codi de l’usuari d’Helium que té permisos per accedir a l’eina telemàtica i signar, o rebutjar, documents. La relació entre l’usuari d’Helium i el de l’aplicació “Portasignatures” ve donada pel DNI.</w:t>
      </w:r>
    </w:p>
    <w:p w:rsidR="00CC3B2D" w:rsidRDefault="00CC3B2D" w:rsidP="00CC3B2D">
      <w:pPr>
        <w:pStyle w:val="Prrafodelista"/>
        <w:numPr>
          <w:ilvl w:val="0"/>
          <w:numId w:val="22"/>
        </w:numPr>
        <w:jc w:val="both"/>
      </w:pPr>
      <w:r>
        <w:t>varDocument: document a enviar a l’aplicació “Portasignatures”.</w:t>
      </w:r>
    </w:p>
    <w:p w:rsidR="00CC3B2D" w:rsidRDefault="00CC3B2D" w:rsidP="00CC3B2D">
      <w:pPr>
        <w:pStyle w:val="Prrafodelista"/>
        <w:numPr>
          <w:ilvl w:val="0"/>
          <w:numId w:val="22"/>
        </w:numPr>
        <w:jc w:val="both"/>
      </w:pPr>
      <w:r>
        <w:t xml:space="preserve">varImportancia: nivell d’importància del document, només </w:t>
      </w:r>
      <w:r w:rsidR="002041ED">
        <w:t>es poden especificar</w:t>
      </w:r>
      <w:r>
        <w:t xml:space="preserve"> els valors ‘low’, ‘normal’, i ‘high’.</w:t>
      </w:r>
    </w:p>
    <w:p w:rsidR="00CC3B2D" w:rsidRDefault="00CC3B2D" w:rsidP="00CC3B2D">
      <w:pPr>
        <w:pStyle w:val="Prrafodelista"/>
        <w:numPr>
          <w:ilvl w:val="0"/>
          <w:numId w:val="22"/>
        </w:numPr>
        <w:jc w:val="both"/>
      </w:pPr>
      <w:r>
        <w:t>varDataLimit: data límit per signar el document. És opcional, però si no s’especifica el programa agafa per defecte un límit d’un mes des de l’enviament del document.</w:t>
      </w:r>
    </w:p>
    <w:p w:rsidR="00CC3B2D" w:rsidRDefault="00CC3B2D" w:rsidP="00CC3B2D">
      <w:pPr>
        <w:pStyle w:val="Prrafodelista"/>
        <w:numPr>
          <w:ilvl w:val="0"/>
          <w:numId w:val="22"/>
        </w:numPr>
        <w:jc w:val="both"/>
      </w:pPr>
      <w:r>
        <w:t>varTransicioOK: nom de la transició de sortida quan la resposta rebuda és de document signat.</w:t>
      </w:r>
    </w:p>
    <w:p w:rsidR="001D7BD0" w:rsidRDefault="00CC3B2D" w:rsidP="001D7BD0">
      <w:pPr>
        <w:pStyle w:val="Prrafodelista"/>
        <w:numPr>
          <w:ilvl w:val="0"/>
          <w:numId w:val="22"/>
        </w:numPr>
        <w:jc w:val="both"/>
      </w:pPr>
      <w:r>
        <w:t>varTransicioKO: nom de la transició de sortida quan la resposta rebuda és de document rebutjat.</w:t>
      </w:r>
    </w:p>
    <w:p w:rsidR="001D7BD0" w:rsidRDefault="001D7BD0" w:rsidP="000D0054">
      <w:pPr>
        <w:pStyle w:val="Ttulo3"/>
        <w:numPr>
          <w:ilvl w:val="2"/>
          <w:numId w:val="1"/>
        </w:numPr>
        <w:spacing w:before="360" w:after="120"/>
        <w:ind w:left="1225" w:hanging="505"/>
      </w:pPr>
      <w:bookmarkStart w:id="23" w:name="_Toc259529132"/>
      <w:bookmarkStart w:id="24" w:name="_Toc273098241"/>
      <w:r>
        <w:t>Funcionament del procés</w:t>
      </w:r>
      <w:bookmarkEnd w:id="23"/>
      <w:bookmarkEnd w:id="24"/>
    </w:p>
    <w:p w:rsidR="001D7BD0" w:rsidRDefault="001D7BD0" w:rsidP="001D7BD0">
      <w:pPr>
        <w:jc w:val="both"/>
      </w:pPr>
      <w:r>
        <w:t>El handler s’encarrega de fer una cridada a l’aplicació “Portasignatures” a través del WebService i deixa l’execució del procés aturada a l’espera de rebre una resposta des de l’eina telemàtica. Dins l’eina telemàtica es processa el document enviat signant-lo o rebutjant-lo. Una vegada s’ha processat s’envia una resposta a l’aplicació “Helium” i aquesta s’encarrega de continuar el procés. La relació entre el responsable de signatura definit en el procés i l’eina telemàtica és el DNI.</w:t>
      </w:r>
    </w:p>
    <w:p w:rsidR="00B075E6" w:rsidRDefault="00B075E6"/>
    <w:p w:rsidR="00B075E6" w:rsidRDefault="00B075E6">
      <w:r>
        <w:br w:type="page"/>
      </w:r>
    </w:p>
    <w:p w:rsidR="00424A47" w:rsidRDefault="00424A47" w:rsidP="00424A47">
      <w:pPr>
        <w:pStyle w:val="Ttulo1"/>
        <w:numPr>
          <w:ilvl w:val="0"/>
          <w:numId w:val="1"/>
        </w:numPr>
      </w:pPr>
      <w:bookmarkStart w:id="25" w:name="_Toc273098242"/>
      <w:r>
        <w:lastRenderedPageBreak/>
        <w:t>Integració amb fonts de dades externes (dominis)</w:t>
      </w:r>
      <w:bookmarkEnd w:id="25"/>
    </w:p>
    <w:p w:rsidR="00B075E6" w:rsidRDefault="00187975" w:rsidP="00424A47">
      <w:r>
        <w:t>Els dominis ens permeten accedir a fonts de dades externes. Hi ha dos tipus de dominis:</w:t>
      </w:r>
    </w:p>
    <w:p w:rsidR="00187975" w:rsidRDefault="00187975" w:rsidP="00187975">
      <w:pPr>
        <w:pStyle w:val="Prrafodelista"/>
        <w:numPr>
          <w:ilvl w:val="0"/>
          <w:numId w:val="23"/>
        </w:numPr>
      </w:pPr>
      <w:r>
        <w:t>Dominis de tipus SQL</w:t>
      </w:r>
    </w:p>
    <w:p w:rsidR="00187975" w:rsidRDefault="00187975" w:rsidP="00187975">
      <w:pPr>
        <w:pStyle w:val="Prrafodelista"/>
        <w:numPr>
          <w:ilvl w:val="0"/>
          <w:numId w:val="23"/>
        </w:numPr>
      </w:pPr>
      <w:r>
        <w:t>Dominis de tipus web service</w:t>
      </w:r>
    </w:p>
    <w:p w:rsidR="00424A47" w:rsidRDefault="00187975" w:rsidP="00424A47">
      <w:r>
        <w:t>Els dominis de tipus SQL permeten executar sentències SQL en bases de dades externes. Els dominis de tipus web service permeten llençar consultes de dades en bases de dades externes mitjançant cridades a web service.</w:t>
      </w:r>
    </w:p>
    <w:p w:rsidR="00921A8D" w:rsidRDefault="00921A8D" w:rsidP="00424A47">
      <w:r>
        <w:t>Una consulta a un domini retorna un conjunt de registres. Cada registre conté una o més columnes identificades per</w:t>
      </w:r>
      <w:r w:rsidR="003A4493">
        <w:t xml:space="preserve"> un</w:t>
      </w:r>
      <w:r>
        <w:t xml:space="preserve"> nom.</w:t>
      </w:r>
      <w:r w:rsidR="00166B2A">
        <w:t xml:space="preserve"> Com a exemple, una consulta a un domini que retorna un llistat de </w:t>
      </w:r>
      <w:r w:rsidR="0031206D">
        <w:t>municipis</w:t>
      </w:r>
      <w:r w:rsidR="00166B2A">
        <w:t xml:space="preserve"> podria ser:</w:t>
      </w:r>
    </w:p>
    <w:tbl>
      <w:tblPr>
        <w:tblStyle w:val="Listaclara-nfasis12"/>
        <w:tblW w:w="6487" w:type="dxa"/>
        <w:tblInd w:w="1019" w:type="dxa"/>
        <w:tblLayout w:type="fixed"/>
        <w:tblLook w:val="04A0"/>
      </w:tblPr>
      <w:tblGrid>
        <w:gridCol w:w="2802"/>
        <w:gridCol w:w="3685"/>
      </w:tblGrid>
      <w:tr w:rsidR="0031206D" w:rsidRPr="005475F4" w:rsidTr="0031206D">
        <w:trPr>
          <w:cnfStyle w:val="100000000000"/>
          <w:trHeight w:val="340"/>
        </w:trPr>
        <w:tc>
          <w:tcPr>
            <w:cnfStyle w:val="001000000000"/>
            <w:tcW w:w="2802" w:type="dxa"/>
          </w:tcPr>
          <w:p w:rsidR="0031206D" w:rsidRPr="005475F4" w:rsidRDefault="0031206D" w:rsidP="00166B2A">
            <w:pPr>
              <w:jc w:val="center"/>
            </w:pPr>
            <w:r>
              <w:rPr>
                <w:sz w:val="22"/>
                <w:szCs w:val="22"/>
              </w:rPr>
              <w:t>id</w:t>
            </w:r>
          </w:p>
        </w:tc>
        <w:tc>
          <w:tcPr>
            <w:tcW w:w="3685" w:type="dxa"/>
          </w:tcPr>
          <w:p w:rsidR="0031206D" w:rsidRPr="00166B2A" w:rsidRDefault="0031206D" w:rsidP="00166B2A">
            <w:pPr>
              <w:jc w:val="center"/>
              <w:cnfStyle w:val="100000000000"/>
              <w:rPr>
                <w:bCs w:val="0"/>
                <w:sz w:val="22"/>
                <w:szCs w:val="22"/>
              </w:rPr>
            </w:pPr>
            <w:r>
              <w:rPr>
                <w:bCs w:val="0"/>
                <w:sz w:val="22"/>
                <w:szCs w:val="22"/>
              </w:rPr>
              <w:t>municipi</w:t>
            </w:r>
          </w:p>
        </w:tc>
      </w:tr>
      <w:tr w:rsidR="0031206D" w:rsidRPr="0031206D" w:rsidTr="0031206D">
        <w:trPr>
          <w:cnfStyle w:val="000000100000"/>
          <w:trHeight w:val="340"/>
        </w:trPr>
        <w:tc>
          <w:tcPr>
            <w:cnfStyle w:val="001000000000"/>
            <w:tcW w:w="2802" w:type="dxa"/>
          </w:tcPr>
          <w:p w:rsidR="0031206D" w:rsidRPr="0031206D" w:rsidRDefault="0031206D" w:rsidP="00166B2A">
            <w:pPr>
              <w:rPr>
                <w:rFonts w:cs="Courier New"/>
                <w:b w:val="0"/>
                <w:color w:val="000000" w:themeColor="text1"/>
                <w:sz w:val="22"/>
                <w:szCs w:val="22"/>
              </w:rPr>
            </w:pPr>
            <w:r>
              <w:rPr>
                <w:rFonts w:cs="Courier New"/>
                <w:b w:val="0"/>
                <w:color w:val="000000" w:themeColor="text1"/>
                <w:sz w:val="22"/>
                <w:szCs w:val="22"/>
              </w:rPr>
              <w:t>1</w:t>
            </w:r>
          </w:p>
        </w:tc>
        <w:tc>
          <w:tcPr>
            <w:tcW w:w="3685" w:type="dxa"/>
          </w:tcPr>
          <w:p w:rsidR="0031206D" w:rsidRPr="0031206D" w:rsidRDefault="0031206D" w:rsidP="00166B2A">
            <w:pPr>
              <w:cnfStyle w:val="000000100000"/>
              <w:rPr>
                <w:sz w:val="22"/>
                <w:szCs w:val="22"/>
              </w:rPr>
            </w:pPr>
            <w:r w:rsidRPr="0031206D">
              <w:rPr>
                <w:sz w:val="22"/>
                <w:szCs w:val="22"/>
              </w:rPr>
              <w:t>Palma de Mallorca</w:t>
            </w:r>
          </w:p>
        </w:tc>
      </w:tr>
      <w:tr w:rsidR="0031206D" w:rsidRPr="0031206D" w:rsidTr="0031206D">
        <w:trPr>
          <w:trHeight w:val="340"/>
        </w:trPr>
        <w:tc>
          <w:tcPr>
            <w:cnfStyle w:val="001000000000"/>
            <w:tcW w:w="2802" w:type="dxa"/>
          </w:tcPr>
          <w:p w:rsidR="0031206D" w:rsidRPr="0031206D" w:rsidRDefault="0031206D" w:rsidP="00166B2A">
            <w:pPr>
              <w:rPr>
                <w:rFonts w:cs="Courier New"/>
                <w:b w:val="0"/>
                <w:color w:val="000000" w:themeColor="text1"/>
                <w:sz w:val="22"/>
                <w:szCs w:val="22"/>
                <w:lang w:val="en-US"/>
              </w:rPr>
            </w:pPr>
            <w:r>
              <w:rPr>
                <w:rFonts w:cs="Courier New"/>
                <w:b w:val="0"/>
                <w:color w:val="000000" w:themeColor="text1"/>
                <w:sz w:val="22"/>
                <w:szCs w:val="22"/>
                <w:lang w:val="en-US"/>
              </w:rPr>
              <w:t>2</w:t>
            </w:r>
          </w:p>
        </w:tc>
        <w:tc>
          <w:tcPr>
            <w:tcW w:w="3685" w:type="dxa"/>
          </w:tcPr>
          <w:p w:rsidR="0031206D" w:rsidRPr="0031206D" w:rsidRDefault="0031206D" w:rsidP="00166B2A">
            <w:pPr>
              <w:cnfStyle w:val="000000000000"/>
              <w:rPr>
                <w:sz w:val="22"/>
                <w:szCs w:val="22"/>
              </w:rPr>
            </w:pPr>
            <w:r w:rsidRPr="0031206D">
              <w:rPr>
                <w:sz w:val="22"/>
                <w:szCs w:val="22"/>
              </w:rPr>
              <w:t>Manacor</w:t>
            </w:r>
          </w:p>
        </w:tc>
      </w:tr>
      <w:tr w:rsidR="0031206D" w:rsidRPr="0031206D" w:rsidTr="0031206D">
        <w:trPr>
          <w:cnfStyle w:val="000000100000"/>
          <w:trHeight w:val="340"/>
        </w:trPr>
        <w:tc>
          <w:tcPr>
            <w:cnfStyle w:val="001000000000"/>
            <w:tcW w:w="2802" w:type="dxa"/>
          </w:tcPr>
          <w:p w:rsidR="0031206D" w:rsidRPr="0031206D" w:rsidRDefault="0031206D" w:rsidP="00166B2A">
            <w:pPr>
              <w:rPr>
                <w:rFonts w:cs="Courier New"/>
                <w:b w:val="0"/>
                <w:color w:val="000000" w:themeColor="text1"/>
                <w:sz w:val="22"/>
                <w:szCs w:val="22"/>
                <w:lang w:val="en-US"/>
              </w:rPr>
            </w:pPr>
            <w:r>
              <w:rPr>
                <w:rFonts w:cs="Courier New"/>
                <w:b w:val="0"/>
                <w:color w:val="000000" w:themeColor="text1"/>
                <w:sz w:val="22"/>
                <w:szCs w:val="22"/>
                <w:lang w:val="en-US"/>
              </w:rPr>
              <w:t>3</w:t>
            </w:r>
          </w:p>
        </w:tc>
        <w:tc>
          <w:tcPr>
            <w:tcW w:w="3685" w:type="dxa"/>
          </w:tcPr>
          <w:p w:rsidR="0031206D" w:rsidRPr="0031206D" w:rsidRDefault="0031206D" w:rsidP="00166B2A">
            <w:pPr>
              <w:cnfStyle w:val="000000100000"/>
              <w:rPr>
                <w:sz w:val="22"/>
                <w:szCs w:val="22"/>
              </w:rPr>
            </w:pPr>
            <w:r w:rsidRPr="0031206D">
              <w:rPr>
                <w:sz w:val="22"/>
                <w:szCs w:val="22"/>
              </w:rPr>
              <w:t>Inca</w:t>
            </w:r>
          </w:p>
        </w:tc>
      </w:tr>
      <w:tr w:rsidR="0031206D" w:rsidRPr="0031206D" w:rsidTr="0031206D">
        <w:trPr>
          <w:trHeight w:val="340"/>
        </w:trPr>
        <w:tc>
          <w:tcPr>
            <w:cnfStyle w:val="001000000000"/>
            <w:tcW w:w="2802" w:type="dxa"/>
          </w:tcPr>
          <w:p w:rsidR="0031206D" w:rsidRDefault="0031206D" w:rsidP="00166B2A">
            <w:pPr>
              <w:rPr>
                <w:rFonts w:cs="Courier New"/>
                <w:b w:val="0"/>
                <w:color w:val="000000" w:themeColor="text1"/>
                <w:lang w:val="en-US"/>
              </w:rPr>
            </w:pPr>
            <w:r>
              <w:rPr>
                <w:rFonts w:cs="Courier New"/>
                <w:b w:val="0"/>
                <w:color w:val="000000" w:themeColor="text1"/>
                <w:lang w:val="en-US"/>
              </w:rPr>
              <w:t>…</w:t>
            </w:r>
          </w:p>
        </w:tc>
        <w:tc>
          <w:tcPr>
            <w:tcW w:w="3685" w:type="dxa"/>
          </w:tcPr>
          <w:p w:rsidR="0031206D" w:rsidRPr="0031206D" w:rsidRDefault="0031206D" w:rsidP="00166B2A">
            <w:pPr>
              <w:cnfStyle w:val="000000000000"/>
            </w:pPr>
            <w:r>
              <w:t>…</w:t>
            </w:r>
          </w:p>
        </w:tc>
      </w:tr>
    </w:tbl>
    <w:p w:rsidR="00166B2A" w:rsidRDefault="0031206D" w:rsidP="0031206D">
      <w:pPr>
        <w:spacing w:before="120"/>
      </w:pPr>
      <w:r>
        <w:t>Aquest domini retornaria dues columnes, la primera amb el nom “id” i la segona amb el nom “municipi”.</w:t>
      </w:r>
    </w:p>
    <w:p w:rsidR="000711A1" w:rsidRDefault="004B41B8" w:rsidP="0031206D">
      <w:pPr>
        <w:spacing w:before="120"/>
      </w:pPr>
      <w:r>
        <w:t>Els dominis accepten</w:t>
      </w:r>
      <w:r w:rsidR="000711A1">
        <w:t xml:space="preserve"> paràmetres </w:t>
      </w:r>
      <w:r>
        <w:t>per a realitzar la consulta. La manera d’especificar els paràmetres vari</w:t>
      </w:r>
    </w:p>
    <w:p w:rsidR="00187975" w:rsidRDefault="00187975" w:rsidP="00187975">
      <w:pPr>
        <w:pStyle w:val="Ttulo2"/>
        <w:numPr>
          <w:ilvl w:val="1"/>
          <w:numId w:val="1"/>
        </w:numPr>
      </w:pPr>
      <w:r>
        <w:t xml:space="preserve"> </w:t>
      </w:r>
      <w:bookmarkStart w:id="26" w:name="_Toc273098243"/>
      <w:r>
        <w:t>Dominis de tipus SQL</w:t>
      </w:r>
      <w:bookmarkEnd w:id="26"/>
    </w:p>
    <w:p w:rsidR="006807BA" w:rsidRDefault="006807BA" w:rsidP="006807BA">
      <w:r>
        <w:t>Per a configurar un domini de tipus SQL</w:t>
      </w:r>
      <w:r w:rsidR="00110E0C">
        <w:t xml:space="preserve"> és necessari tenir configurat al servidor d’aplicacions el datasource que ens permeti accedir a la base de dades que volem consultar.</w:t>
      </w:r>
    </w:p>
    <w:p w:rsidR="00110E0C" w:rsidRDefault="00110E0C" w:rsidP="00110E0C">
      <w:r>
        <w:t>Per a donar d’alta el domini heu d’accedir a Helium amb permisos de disseny a damunt l’entorn i anar a Disseny &gt; Dominis.</w:t>
      </w:r>
    </w:p>
    <w:p w:rsidR="00110E0C" w:rsidRDefault="00110E0C" w:rsidP="00110E0C">
      <w:r>
        <w:t xml:space="preserve">En aquesta pantalla haureu de fer click a damunt el botó </w:t>
      </w:r>
      <w:r>
        <w:rPr>
          <w:bdr w:val="single" w:sz="4" w:space="0" w:color="auto"/>
        </w:rPr>
        <w:t xml:space="preserve"> N</w:t>
      </w:r>
      <w:r w:rsidRPr="006807BA">
        <w:rPr>
          <w:bdr w:val="single" w:sz="4" w:space="0" w:color="auto"/>
        </w:rPr>
        <w:t>ou domin</w:t>
      </w:r>
      <w:r>
        <w:rPr>
          <w:bdr w:val="single" w:sz="4" w:space="0" w:color="auto"/>
        </w:rPr>
        <w:t xml:space="preserve">i </w:t>
      </w:r>
      <w:r>
        <w:t xml:space="preserve"> per obrir el formulari de creació del domini. En aquest formulari haureu d’emplenar obligatòriament els següents camps:</w:t>
      </w:r>
    </w:p>
    <w:p w:rsidR="00110E0C" w:rsidRDefault="00110E0C" w:rsidP="00110E0C">
      <w:pPr>
        <w:pStyle w:val="Prrafodelista"/>
        <w:numPr>
          <w:ilvl w:val="0"/>
          <w:numId w:val="29"/>
        </w:numPr>
      </w:pPr>
      <w:r>
        <w:t>Codi: Codi que identificarà el domini a dins l’entorn</w:t>
      </w:r>
    </w:p>
    <w:p w:rsidR="00110E0C" w:rsidRDefault="00110E0C" w:rsidP="00110E0C">
      <w:pPr>
        <w:pStyle w:val="Prrafodelista"/>
        <w:numPr>
          <w:ilvl w:val="0"/>
          <w:numId w:val="29"/>
        </w:numPr>
      </w:pPr>
      <w:r>
        <w:t>Nom: Text per a identificar el domini</w:t>
      </w:r>
    </w:p>
    <w:p w:rsidR="00110E0C" w:rsidRDefault="00110E0C" w:rsidP="00110E0C">
      <w:pPr>
        <w:pStyle w:val="Prrafodelista"/>
        <w:numPr>
          <w:ilvl w:val="0"/>
          <w:numId w:val="29"/>
        </w:numPr>
      </w:pPr>
      <w:r>
        <w:t>Tipus:  Seleccionar CONSULTA_SQL</w:t>
      </w:r>
    </w:p>
    <w:p w:rsidR="00110E0C" w:rsidRDefault="00110E0C" w:rsidP="00110E0C">
      <w:pPr>
        <w:pStyle w:val="Prrafodelista"/>
        <w:numPr>
          <w:ilvl w:val="0"/>
          <w:numId w:val="29"/>
        </w:numPr>
      </w:pPr>
      <w:r>
        <w:t xml:space="preserve">JNDI del datasource: </w:t>
      </w:r>
      <w:r w:rsidR="00934DC4">
        <w:t>JNDI per a localitzar el datasource a dins el servidor d’aplicacions</w:t>
      </w:r>
    </w:p>
    <w:p w:rsidR="00934DC4" w:rsidRDefault="00934DC4" w:rsidP="00110E0C">
      <w:pPr>
        <w:pStyle w:val="Prrafodelista"/>
        <w:numPr>
          <w:ilvl w:val="0"/>
          <w:numId w:val="29"/>
        </w:numPr>
      </w:pPr>
      <w:r>
        <w:t>SQL: Comanda SQL a executar</w:t>
      </w:r>
    </w:p>
    <w:p w:rsidR="00584338" w:rsidRDefault="00584338" w:rsidP="00584338">
      <w:r>
        <w:t>En aquest tipus de consulta el nom de les columnes que retornarà el domini seran el nom de les columnes de la consulta SQL.</w:t>
      </w:r>
    </w:p>
    <w:p w:rsidR="004B41B8" w:rsidRDefault="004B41B8" w:rsidP="00584338">
      <w:r>
        <w:lastRenderedPageBreak/>
        <w:t>Els paràmetres en els dominis de tipus SQL s’especifiquen en el camp SQL del formulari del domini. Per a definir un paràmetre basta substituir l’expressió desitjada a dins la sentencia SQL pel text “:&lt;nom_parametre&gt;”.</w:t>
      </w:r>
    </w:p>
    <w:p w:rsidR="004B41B8" w:rsidRDefault="004B41B8" w:rsidP="00584338">
      <w:r>
        <w:t>Per exemple, una consulta de municipis que accepti la província com a paràmetre seria:</w:t>
      </w:r>
    </w:p>
    <w:p w:rsidR="004B41B8" w:rsidRPr="004B41B8" w:rsidRDefault="004B41B8" w:rsidP="004B41B8">
      <w:pPr>
        <w:pBdr>
          <w:top w:val="single" w:sz="4" w:space="1" w:color="auto"/>
          <w:left w:val="single" w:sz="4" w:space="4" w:color="auto"/>
          <w:bottom w:val="single" w:sz="4" w:space="1" w:color="auto"/>
          <w:right w:val="single" w:sz="4" w:space="4" w:color="auto"/>
        </w:pBdr>
        <w:rPr>
          <w:rFonts w:ascii="Courier" w:hAnsi="Courier"/>
          <w:sz w:val="18"/>
          <w:szCs w:val="18"/>
        </w:rPr>
      </w:pPr>
      <w:r w:rsidRPr="004B41B8">
        <w:rPr>
          <w:rFonts w:ascii="Courier" w:hAnsi="Courier"/>
          <w:sz w:val="18"/>
          <w:szCs w:val="18"/>
        </w:rPr>
        <w:t>select id, nom from municipis where provincia=:provincia</w:t>
      </w:r>
    </w:p>
    <w:p w:rsidR="006807BA" w:rsidRDefault="006807BA" w:rsidP="006807BA">
      <w:pPr>
        <w:pStyle w:val="Ttulo2"/>
        <w:numPr>
          <w:ilvl w:val="1"/>
          <w:numId w:val="1"/>
        </w:numPr>
      </w:pPr>
      <w:bookmarkStart w:id="27" w:name="_Toc273098244"/>
      <w:r>
        <w:t>Dominis de tipus web service</w:t>
      </w:r>
      <w:bookmarkEnd w:id="27"/>
    </w:p>
    <w:p w:rsidR="006807BA" w:rsidRDefault="006807BA" w:rsidP="006807BA">
      <w:r>
        <w:t>Per a accedir a un domini de tipus web service és necessari implementar i publicar un web service que compleixi amb el WSDL que podeu consultar en l’Annex I.</w:t>
      </w:r>
    </w:p>
    <w:p w:rsidR="006807BA" w:rsidRDefault="006807BA" w:rsidP="006807BA">
      <w:r>
        <w:t>Per a donar d’alta el domini heu d’accedir a Helium amb permisos de disseny a damunt l’entorn i anar a Disseny &gt; Dominis.</w:t>
      </w:r>
    </w:p>
    <w:p w:rsidR="006807BA" w:rsidRDefault="006807BA" w:rsidP="006807BA">
      <w:r>
        <w:t xml:space="preserve">En aquesta pantalla haureu de fer click a damunt el botó </w:t>
      </w:r>
      <w:r w:rsidR="008373EC">
        <w:rPr>
          <w:bdr w:val="single" w:sz="4" w:space="0" w:color="auto"/>
        </w:rPr>
        <w:t xml:space="preserve"> N</w:t>
      </w:r>
      <w:r w:rsidRPr="006807BA">
        <w:rPr>
          <w:bdr w:val="single" w:sz="4" w:space="0" w:color="auto"/>
        </w:rPr>
        <w:t>ou domin</w:t>
      </w:r>
      <w:r w:rsidR="008373EC">
        <w:rPr>
          <w:bdr w:val="single" w:sz="4" w:space="0" w:color="auto"/>
        </w:rPr>
        <w:t xml:space="preserve">i </w:t>
      </w:r>
      <w:r>
        <w:t xml:space="preserve"> per obrir el formulari de creació del domini. En aquest formulari haureu d’emplenar obligatòriament els següents camps:</w:t>
      </w:r>
    </w:p>
    <w:p w:rsidR="00DC2EFE" w:rsidRDefault="00DC2EFE" w:rsidP="00DC2EFE">
      <w:pPr>
        <w:pStyle w:val="Prrafodelista"/>
        <w:numPr>
          <w:ilvl w:val="0"/>
          <w:numId w:val="29"/>
        </w:numPr>
      </w:pPr>
      <w:r>
        <w:t>Codi: Codi que identificarà el domini a dins l’entorn</w:t>
      </w:r>
    </w:p>
    <w:p w:rsidR="00DC2EFE" w:rsidRDefault="00DC2EFE" w:rsidP="00DC2EFE">
      <w:pPr>
        <w:pStyle w:val="Prrafodelista"/>
        <w:numPr>
          <w:ilvl w:val="0"/>
          <w:numId w:val="29"/>
        </w:numPr>
      </w:pPr>
      <w:r>
        <w:t>Nom: Text per a identificar el domini</w:t>
      </w:r>
    </w:p>
    <w:p w:rsidR="00DC2EFE" w:rsidRDefault="00DC2EFE" w:rsidP="00DC2EFE">
      <w:pPr>
        <w:pStyle w:val="Prrafodelista"/>
        <w:numPr>
          <w:ilvl w:val="0"/>
          <w:numId w:val="29"/>
        </w:numPr>
      </w:pPr>
      <w:r>
        <w:t>Tipus:  Seleccionar CONSULTA_WS</w:t>
      </w:r>
    </w:p>
    <w:p w:rsidR="00DC2EFE" w:rsidRDefault="00DC2EFE" w:rsidP="00DC2EFE">
      <w:pPr>
        <w:pStyle w:val="Prrafodelista"/>
        <w:numPr>
          <w:ilvl w:val="0"/>
          <w:numId w:val="29"/>
        </w:numPr>
      </w:pPr>
      <w:r>
        <w:t>URL: URL del web service q</w:t>
      </w:r>
      <w:r w:rsidR="003A4493">
        <w:t>ue implementa el WSDL de domini</w:t>
      </w:r>
    </w:p>
    <w:p w:rsidR="000711A1" w:rsidRDefault="000711A1" w:rsidP="000711A1">
      <w:r>
        <w:t>Un domini de tipus web service pot implement</w:t>
      </w:r>
      <w:r w:rsidR="004B41B8">
        <w:t xml:space="preserve">ar diferents consultes. </w:t>
      </w:r>
      <w:r w:rsidR="00837E04">
        <w:t>En</w:t>
      </w:r>
      <w:r w:rsidR="004B41B8">
        <w:t xml:space="preserve"> cada una d’elles es poden retornar resultats amb una distribució de columnes diferent.</w:t>
      </w:r>
    </w:p>
    <w:p w:rsidR="006807BA" w:rsidRDefault="006807BA" w:rsidP="006807BA">
      <w:pPr>
        <w:pStyle w:val="Ttulo2"/>
        <w:numPr>
          <w:ilvl w:val="1"/>
          <w:numId w:val="1"/>
        </w:numPr>
      </w:pPr>
      <w:bookmarkStart w:id="28" w:name="_Toc273098245"/>
      <w:r>
        <w:t>El domini intern</w:t>
      </w:r>
      <w:bookmarkEnd w:id="28"/>
    </w:p>
    <w:p w:rsidR="006807BA" w:rsidRDefault="003A4493" w:rsidP="006807BA">
      <w:r>
        <w:t>Helium proporciona un domini per a permetre l’accés des dels diferents expedients a algunes de les dades internes d’Helium. Per a poder emprar aquest domini s’ha de crear abans.</w:t>
      </w:r>
    </w:p>
    <w:p w:rsidR="003A4493" w:rsidRDefault="003A4493" w:rsidP="006807BA">
      <w:r>
        <w:t>Per a crear el domini intern heu d’accedir a Helium amb permisos de disseny a damunt l’entorn i anar a Disseny &gt; Dominis.</w:t>
      </w:r>
    </w:p>
    <w:p w:rsidR="003A4493" w:rsidRDefault="003A4493" w:rsidP="003A4493">
      <w:r>
        <w:t xml:space="preserve">En aquesta pantalla haureu de fer click a damunt el botó </w:t>
      </w:r>
      <w:r>
        <w:rPr>
          <w:bdr w:val="single" w:sz="4" w:space="0" w:color="auto"/>
        </w:rPr>
        <w:t xml:space="preserve"> N</w:t>
      </w:r>
      <w:r w:rsidRPr="006807BA">
        <w:rPr>
          <w:bdr w:val="single" w:sz="4" w:space="0" w:color="auto"/>
        </w:rPr>
        <w:t>ou domin</w:t>
      </w:r>
      <w:r>
        <w:rPr>
          <w:bdr w:val="single" w:sz="4" w:space="0" w:color="auto"/>
        </w:rPr>
        <w:t xml:space="preserve">i </w:t>
      </w:r>
      <w:r>
        <w:t xml:space="preserve"> per obrir el formulari de creació del domini. En aquest formulari haureu d’emplenar els següents camps:</w:t>
      </w:r>
    </w:p>
    <w:p w:rsidR="003A4493" w:rsidRDefault="003A4493" w:rsidP="003A4493">
      <w:pPr>
        <w:pStyle w:val="Prrafodelista"/>
        <w:numPr>
          <w:ilvl w:val="0"/>
          <w:numId w:val="29"/>
        </w:numPr>
      </w:pPr>
      <w:r>
        <w:t>Codi: “intern”</w:t>
      </w:r>
    </w:p>
    <w:p w:rsidR="003A4493" w:rsidRDefault="003A4493" w:rsidP="003A4493">
      <w:pPr>
        <w:pStyle w:val="Prrafodelista"/>
        <w:numPr>
          <w:ilvl w:val="0"/>
          <w:numId w:val="29"/>
        </w:numPr>
      </w:pPr>
      <w:r>
        <w:t>Nom: “Domini intern”</w:t>
      </w:r>
    </w:p>
    <w:p w:rsidR="003A4493" w:rsidRDefault="003A4493" w:rsidP="003A4493">
      <w:pPr>
        <w:pStyle w:val="Prrafodelista"/>
        <w:numPr>
          <w:ilvl w:val="0"/>
          <w:numId w:val="29"/>
        </w:numPr>
      </w:pPr>
      <w:r>
        <w:t>Tipus:  CONSULTA_WS</w:t>
      </w:r>
    </w:p>
    <w:p w:rsidR="003A4493" w:rsidRDefault="003A4493" w:rsidP="003A4493">
      <w:pPr>
        <w:pStyle w:val="Prrafodelista"/>
        <w:numPr>
          <w:ilvl w:val="0"/>
          <w:numId w:val="29"/>
        </w:numPr>
      </w:pPr>
      <w:r>
        <w:t>URL:  “http://&lt;ip_servidor&gt;:&lt;port_servidor&gt;/helium/ws/</w:t>
      </w:r>
      <w:r w:rsidRPr="003A4493">
        <w:t xml:space="preserve"> DominiIntern</w:t>
      </w:r>
      <w:r>
        <w:t>”</w:t>
      </w:r>
    </w:p>
    <w:p w:rsidR="006807BA" w:rsidRDefault="003A4493" w:rsidP="00187975">
      <w:r>
        <w:t>Les consultes que podem efectuar a aquest domini són:</w:t>
      </w:r>
    </w:p>
    <w:p w:rsidR="003A4493" w:rsidRDefault="00004CE5" w:rsidP="003A4493">
      <w:pPr>
        <w:pStyle w:val="Prrafodelista"/>
        <w:numPr>
          <w:ilvl w:val="0"/>
          <w:numId w:val="30"/>
        </w:numPr>
      </w:pPr>
      <w:r>
        <w:t xml:space="preserve">Informació d’una </w:t>
      </w:r>
      <w:r w:rsidR="000711A1">
        <w:t>persona</w:t>
      </w:r>
    </w:p>
    <w:p w:rsidR="000711A1" w:rsidRDefault="000711A1" w:rsidP="003A4493">
      <w:pPr>
        <w:pStyle w:val="Prrafodelista"/>
        <w:numPr>
          <w:ilvl w:val="0"/>
          <w:numId w:val="30"/>
        </w:numPr>
      </w:pPr>
      <w:r>
        <w:t>Llistat de persones d’un</w:t>
      </w:r>
      <w:r w:rsidR="00F06E97">
        <w:t>a</w:t>
      </w:r>
      <w:r>
        <w:t xml:space="preserve"> àrea</w:t>
      </w:r>
    </w:p>
    <w:p w:rsidR="000711A1" w:rsidRDefault="000711A1" w:rsidP="003A4493">
      <w:pPr>
        <w:pStyle w:val="Prrafodelista"/>
        <w:numPr>
          <w:ilvl w:val="0"/>
          <w:numId w:val="30"/>
        </w:numPr>
      </w:pPr>
      <w:r>
        <w:t>Ll</w:t>
      </w:r>
      <w:r w:rsidR="00004CE5">
        <w:t>istat de persones amb un càrrec</w:t>
      </w:r>
    </w:p>
    <w:p w:rsidR="000711A1" w:rsidRDefault="00004CE5" w:rsidP="00004CE5">
      <w:pPr>
        <w:pStyle w:val="Ttulo3"/>
      </w:pPr>
      <w:bookmarkStart w:id="29" w:name="_Toc273098246"/>
      <w:r>
        <w:lastRenderedPageBreak/>
        <w:t>Informació d’una persona</w:t>
      </w:r>
      <w:bookmarkEnd w:id="29"/>
    </w:p>
    <w:p w:rsidR="00004CE5" w:rsidRDefault="004B3962" w:rsidP="00004CE5">
      <w:r>
        <w:t>Aquesta consulta retorna un registre amb la informació d’una persona donat el seu codi.</w:t>
      </w:r>
    </w:p>
    <w:p w:rsidR="004B3962" w:rsidRDefault="004B3962" w:rsidP="00004CE5">
      <w:r>
        <w:t xml:space="preserve">Codi de la consulta: </w:t>
      </w:r>
      <w:r w:rsidRPr="004B3962">
        <w:t>PERSONA_AMB_CODI</w:t>
      </w:r>
    </w:p>
    <w:p w:rsidR="004B3962" w:rsidRDefault="004B3962" w:rsidP="00004CE5">
      <w:r>
        <w:t>Paràmetres:</w:t>
      </w:r>
    </w:p>
    <w:tbl>
      <w:tblPr>
        <w:tblStyle w:val="Listaclara-nfasis12"/>
        <w:tblW w:w="8720" w:type="dxa"/>
        <w:tblLayout w:type="fixed"/>
        <w:tblLook w:val="04A0"/>
      </w:tblPr>
      <w:tblGrid>
        <w:gridCol w:w="1951"/>
        <w:gridCol w:w="2268"/>
        <w:gridCol w:w="4501"/>
      </w:tblGrid>
      <w:tr w:rsidR="004B3962" w:rsidRPr="005475F4" w:rsidTr="008F2E56">
        <w:trPr>
          <w:cnfStyle w:val="100000000000"/>
          <w:trHeight w:val="340"/>
        </w:trPr>
        <w:tc>
          <w:tcPr>
            <w:cnfStyle w:val="001000000000"/>
            <w:tcW w:w="1951" w:type="dxa"/>
          </w:tcPr>
          <w:p w:rsidR="004B3962" w:rsidRPr="005475F4" w:rsidRDefault="004B3962" w:rsidP="007F4AD4">
            <w:pPr>
              <w:jc w:val="center"/>
            </w:pPr>
            <w:r>
              <w:rPr>
                <w:sz w:val="22"/>
                <w:szCs w:val="22"/>
              </w:rPr>
              <w:t>Codi</w:t>
            </w:r>
          </w:p>
        </w:tc>
        <w:tc>
          <w:tcPr>
            <w:tcW w:w="2268" w:type="dxa"/>
          </w:tcPr>
          <w:p w:rsidR="004B3962" w:rsidRPr="00166B2A" w:rsidRDefault="004B3962" w:rsidP="004B3962">
            <w:pPr>
              <w:tabs>
                <w:tab w:val="center" w:pos="1734"/>
              </w:tabs>
              <w:jc w:val="center"/>
              <w:cnfStyle w:val="100000000000"/>
              <w:rPr>
                <w:bCs w:val="0"/>
                <w:sz w:val="22"/>
                <w:szCs w:val="22"/>
              </w:rPr>
            </w:pPr>
            <w:r>
              <w:rPr>
                <w:bCs w:val="0"/>
                <w:sz w:val="22"/>
                <w:szCs w:val="22"/>
              </w:rPr>
              <w:t>Tipus</w:t>
            </w:r>
          </w:p>
        </w:tc>
        <w:tc>
          <w:tcPr>
            <w:tcW w:w="4501" w:type="dxa"/>
          </w:tcPr>
          <w:p w:rsidR="004B3962" w:rsidRPr="004B3962" w:rsidRDefault="004B3962" w:rsidP="004B3962">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4B3962" w:rsidRPr="004B3962" w:rsidTr="008F2E56">
        <w:trPr>
          <w:cnfStyle w:val="000000100000"/>
          <w:trHeight w:val="340"/>
        </w:trPr>
        <w:tc>
          <w:tcPr>
            <w:cnfStyle w:val="001000000000"/>
            <w:tcW w:w="1951" w:type="dxa"/>
          </w:tcPr>
          <w:p w:rsidR="004B3962" w:rsidRPr="004B3962" w:rsidRDefault="004B3962" w:rsidP="007F4AD4">
            <w:pPr>
              <w:rPr>
                <w:rFonts w:cs="Courier New"/>
                <w:b w:val="0"/>
                <w:color w:val="000000" w:themeColor="text1"/>
                <w:sz w:val="22"/>
                <w:szCs w:val="22"/>
              </w:rPr>
            </w:pPr>
            <w:r>
              <w:rPr>
                <w:rFonts w:cs="Courier New"/>
                <w:b w:val="0"/>
                <w:color w:val="000000" w:themeColor="text1"/>
                <w:sz w:val="22"/>
                <w:szCs w:val="22"/>
              </w:rPr>
              <w:t>p</w:t>
            </w:r>
            <w:r w:rsidRPr="004B3962">
              <w:rPr>
                <w:rFonts w:cs="Courier New"/>
                <w:b w:val="0"/>
                <w:color w:val="000000" w:themeColor="text1"/>
                <w:sz w:val="22"/>
                <w:szCs w:val="22"/>
              </w:rPr>
              <w:t>ersona</w:t>
            </w:r>
          </w:p>
        </w:tc>
        <w:tc>
          <w:tcPr>
            <w:tcW w:w="2268" w:type="dxa"/>
          </w:tcPr>
          <w:p w:rsidR="004B3962" w:rsidRPr="004B3962" w:rsidRDefault="004B3962" w:rsidP="007F4AD4">
            <w:pPr>
              <w:cnfStyle w:val="000000100000"/>
              <w:rPr>
                <w:sz w:val="22"/>
                <w:szCs w:val="22"/>
              </w:rPr>
            </w:pPr>
            <w:r w:rsidRPr="004B3962">
              <w:rPr>
                <w:sz w:val="22"/>
                <w:szCs w:val="22"/>
              </w:rPr>
              <w:t>java.lang.String</w:t>
            </w:r>
          </w:p>
        </w:tc>
        <w:tc>
          <w:tcPr>
            <w:tcW w:w="4501" w:type="dxa"/>
          </w:tcPr>
          <w:p w:rsidR="004B3962" w:rsidRPr="004B3962" w:rsidRDefault="004B3962" w:rsidP="007F4AD4">
            <w:pPr>
              <w:cnfStyle w:val="000000100000"/>
              <w:rPr>
                <w:sz w:val="22"/>
                <w:szCs w:val="22"/>
              </w:rPr>
            </w:pPr>
            <w:r w:rsidRPr="004B3962">
              <w:rPr>
                <w:sz w:val="22"/>
                <w:szCs w:val="22"/>
              </w:rPr>
              <w:t>Codi de la persona</w:t>
            </w:r>
          </w:p>
        </w:tc>
      </w:tr>
    </w:tbl>
    <w:p w:rsidR="004B3962" w:rsidRDefault="004B3962" w:rsidP="004B3962">
      <w:pPr>
        <w:spacing w:before="240"/>
      </w:pPr>
      <w:r>
        <w:t>Resultat:</w:t>
      </w:r>
    </w:p>
    <w:tbl>
      <w:tblPr>
        <w:tblStyle w:val="Listaclara-nfasis12"/>
        <w:tblW w:w="8720" w:type="dxa"/>
        <w:tblLayout w:type="fixed"/>
        <w:tblLook w:val="04A0"/>
      </w:tblPr>
      <w:tblGrid>
        <w:gridCol w:w="1951"/>
        <w:gridCol w:w="2268"/>
        <w:gridCol w:w="4501"/>
      </w:tblGrid>
      <w:tr w:rsidR="004B3962" w:rsidRPr="005475F4" w:rsidTr="008F2E56">
        <w:trPr>
          <w:cnfStyle w:val="100000000000"/>
          <w:trHeight w:val="340"/>
        </w:trPr>
        <w:tc>
          <w:tcPr>
            <w:cnfStyle w:val="001000000000"/>
            <w:tcW w:w="1951" w:type="dxa"/>
          </w:tcPr>
          <w:p w:rsidR="004B3962" w:rsidRPr="005475F4" w:rsidRDefault="004B3962" w:rsidP="007F4AD4">
            <w:pPr>
              <w:jc w:val="center"/>
            </w:pPr>
            <w:r>
              <w:rPr>
                <w:sz w:val="22"/>
                <w:szCs w:val="22"/>
              </w:rPr>
              <w:t>Codi</w:t>
            </w:r>
          </w:p>
        </w:tc>
        <w:tc>
          <w:tcPr>
            <w:tcW w:w="2268" w:type="dxa"/>
          </w:tcPr>
          <w:p w:rsidR="004B3962" w:rsidRPr="00166B2A" w:rsidRDefault="004B3962" w:rsidP="007F4AD4">
            <w:pPr>
              <w:tabs>
                <w:tab w:val="center" w:pos="1734"/>
              </w:tabs>
              <w:jc w:val="center"/>
              <w:cnfStyle w:val="100000000000"/>
              <w:rPr>
                <w:bCs w:val="0"/>
                <w:sz w:val="22"/>
                <w:szCs w:val="22"/>
              </w:rPr>
            </w:pPr>
            <w:r>
              <w:rPr>
                <w:bCs w:val="0"/>
                <w:sz w:val="22"/>
                <w:szCs w:val="22"/>
              </w:rPr>
              <w:t>Tipus</w:t>
            </w:r>
          </w:p>
        </w:tc>
        <w:tc>
          <w:tcPr>
            <w:tcW w:w="4501" w:type="dxa"/>
          </w:tcPr>
          <w:p w:rsidR="004B3962" w:rsidRPr="004B3962" w:rsidRDefault="004B3962" w:rsidP="007F4AD4">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4B3962" w:rsidRPr="004B3962" w:rsidTr="008F2E56">
        <w:trPr>
          <w:cnfStyle w:val="000000100000"/>
          <w:trHeight w:val="340"/>
        </w:trPr>
        <w:tc>
          <w:tcPr>
            <w:cnfStyle w:val="001000000000"/>
            <w:tcW w:w="1951" w:type="dxa"/>
          </w:tcPr>
          <w:p w:rsidR="004B3962" w:rsidRPr="004B3962" w:rsidRDefault="008F2E56" w:rsidP="007F4AD4">
            <w:pPr>
              <w:rPr>
                <w:rFonts w:cs="Courier New"/>
                <w:b w:val="0"/>
                <w:color w:val="000000" w:themeColor="text1"/>
                <w:sz w:val="22"/>
                <w:szCs w:val="22"/>
              </w:rPr>
            </w:pPr>
            <w:r>
              <w:rPr>
                <w:rFonts w:cs="Courier New"/>
                <w:b w:val="0"/>
                <w:color w:val="000000" w:themeColor="text1"/>
                <w:sz w:val="22"/>
                <w:szCs w:val="22"/>
              </w:rPr>
              <w:t>codi</w:t>
            </w:r>
          </w:p>
        </w:tc>
        <w:tc>
          <w:tcPr>
            <w:tcW w:w="2268" w:type="dxa"/>
          </w:tcPr>
          <w:p w:rsidR="004B3962" w:rsidRPr="004B3962" w:rsidRDefault="004B3962" w:rsidP="007F4AD4">
            <w:pPr>
              <w:cnfStyle w:val="000000100000"/>
              <w:rPr>
                <w:sz w:val="22"/>
                <w:szCs w:val="22"/>
              </w:rPr>
            </w:pPr>
            <w:r w:rsidRPr="004B3962">
              <w:rPr>
                <w:sz w:val="22"/>
                <w:szCs w:val="22"/>
              </w:rPr>
              <w:t>java.lang.String</w:t>
            </w:r>
          </w:p>
        </w:tc>
        <w:tc>
          <w:tcPr>
            <w:tcW w:w="4501" w:type="dxa"/>
          </w:tcPr>
          <w:p w:rsidR="004B3962" w:rsidRPr="004B3962" w:rsidRDefault="004B3962" w:rsidP="007F4AD4">
            <w:pPr>
              <w:cnfStyle w:val="000000100000"/>
              <w:rPr>
                <w:sz w:val="22"/>
                <w:szCs w:val="22"/>
              </w:rPr>
            </w:pPr>
            <w:r w:rsidRPr="004B3962">
              <w:rPr>
                <w:sz w:val="22"/>
                <w:szCs w:val="22"/>
              </w:rPr>
              <w:t>Codi de la persona</w:t>
            </w:r>
          </w:p>
        </w:tc>
      </w:tr>
      <w:tr w:rsidR="008F2E56" w:rsidRPr="004B3962" w:rsidTr="008F2E56">
        <w:trPr>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nom</w:t>
            </w:r>
          </w:p>
        </w:tc>
        <w:tc>
          <w:tcPr>
            <w:tcW w:w="2268" w:type="dxa"/>
          </w:tcPr>
          <w:p w:rsidR="008F2E56" w:rsidRPr="004B3962" w:rsidRDefault="008F2E56" w:rsidP="007F4AD4">
            <w:pPr>
              <w:cnfStyle w:val="000000000000"/>
              <w:rPr>
                <w:sz w:val="22"/>
                <w:szCs w:val="22"/>
              </w:rPr>
            </w:pPr>
            <w:r w:rsidRPr="004B3962">
              <w:rPr>
                <w:sz w:val="22"/>
                <w:szCs w:val="22"/>
              </w:rPr>
              <w:t>java.lang.String</w:t>
            </w:r>
          </w:p>
        </w:tc>
        <w:tc>
          <w:tcPr>
            <w:tcW w:w="4501" w:type="dxa"/>
          </w:tcPr>
          <w:p w:rsidR="008F2E56" w:rsidRPr="004B3962" w:rsidRDefault="008F2E56" w:rsidP="008F2E56">
            <w:pPr>
              <w:cnfStyle w:val="000000000000"/>
              <w:rPr>
                <w:sz w:val="22"/>
                <w:szCs w:val="22"/>
              </w:rPr>
            </w:pPr>
            <w:r>
              <w:rPr>
                <w:sz w:val="22"/>
                <w:szCs w:val="22"/>
              </w:rPr>
              <w:t>Nom</w:t>
            </w:r>
            <w:r w:rsidRPr="004B3962">
              <w:rPr>
                <w:sz w:val="22"/>
                <w:szCs w:val="22"/>
              </w:rPr>
              <w:t xml:space="preserve"> de la persona</w:t>
            </w:r>
          </w:p>
        </w:tc>
      </w:tr>
      <w:tr w:rsidR="008F2E56" w:rsidRPr="004B3962" w:rsidTr="008F2E56">
        <w:trPr>
          <w:cnfStyle w:val="000000100000"/>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llinatge1</w:t>
            </w:r>
          </w:p>
        </w:tc>
        <w:tc>
          <w:tcPr>
            <w:tcW w:w="2268" w:type="dxa"/>
          </w:tcPr>
          <w:p w:rsidR="008F2E56" w:rsidRPr="004B3962" w:rsidRDefault="008F2E56" w:rsidP="007F4AD4">
            <w:pPr>
              <w:cnfStyle w:val="000000100000"/>
              <w:rPr>
                <w:sz w:val="22"/>
                <w:szCs w:val="22"/>
              </w:rPr>
            </w:pPr>
            <w:r w:rsidRPr="004B3962">
              <w:rPr>
                <w:sz w:val="22"/>
                <w:szCs w:val="22"/>
              </w:rPr>
              <w:t>java.lang.String</w:t>
            </w:r>
          </w:p>
        </w:tc>
        <w:tc>
          <w:tcPr>
            <w:tcW w:w="4501" w:type="dxa"/>
          </w:tcPr>
          <w:p w:rsidR="008F2E56" w:rsidRPr="004B3962" w:rsidRDefault="008F2E56" w:rsidP="008F2E56">
            <w:pPr>
              <w:cnfStyle w:val="000000100000"/>
              <w:rPr>
                <w:sz w:val="22"/>
                <w:szCs w:val="22"/>
              </w:rPr>
            </w:pPr>
            <w:r>
              <w:rPr>
                <w:sz w:val="22"/>
                <w:szCs w:val="22"/>
              </w:rPr>
              <w:t>Primer llinatge</w:t>
            </w:r>
            <w:r w:rsidRPr="004B3962">
              <w:rPr>
                <w:sz w:val="22"/>
                <w:szCs w:val="22"/>
              </w:rPr>
              <w:t xml:space="preserve"> de la persona</w:t>
            </w:r>
          </w:p>
        </w:tc>
      </w:tr>
      <w:tr w:rsidR="008F2E56" w:rsidRPr="004B3962" w:rsidTr="008F2E56">
        <w:trPr>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llinatge2</w:t>
            </w:r>
          </w:p>
        </w:tc>
        <w:tc>
          <w:tcPr>
            <w:tcW w:w="2268" w:type="dxa"/>
          </w:tcPr>
          <w:p w:rsidR="008F2E56" w:rsidRPr="004B3962" w:rsidRDefault="008F2E56" w:rsidP="007F4AD4">
            <w:pPr>
              <w:cnfStyle w:val="000000000000"/>
              <w:rPr>
                <w:sz w:val="22"/>
                <w:szCs w:val="22"/>
              </w:rPr>
            </w:pPr>
            <w:r w:rsidRPr="004B3962">
              <w:rPr>
                <w:sz w:val="22"/>
                <w:szCs w:val="22"/>
              </w:rPr>
              <w:t>java.lang.String</w:t>
            </w:r>
          </w:p>
        </w:tc>
        <w:tc>
          <w:tcPr>
            <w:tcW w:w="4501" w:type="dxa"/>
          </w:tcPr>
          <w:p w:rsidR="008F2E56" w:rsidRPr="004B3962" w:rsidRDefault="008F2E56" w:rsidP="007F4AD4">
            <w:pPr>
              <w:cnfStyle w:val="000000000000"/>
              <w:rPr>
                <w:sz w:val="22"/>
                <w:szCs w:val="22"/>
              </w:rPr>
            </w:pPr>
            <w:r>
              <w:rPr>
                <w:sz w:val="22"/>
                <w:szCs w:val="22"/>
              </w:rPr>
              <w:t>Segon llinatge</w:t>
            </w:r>
            <w:r w:rsidRPr="004B3962">
              <w:rPr>
                <w:sz w:val="22"/>
                <w:szCs w:val="22"/>
              </w:rPr>
              <w:t xml:space="preserve"> de la persona</w:t>
            </w:r>
          </w:p>
        </w:tc>
      </w:tr>
      <w:tr w:rsidR="008F2E56" w:rsidRPr="004B3962" w:rsidTr="008F2E56">
        <w:trPr>
          <w:cnfStyle w:val="000000100000"/>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dni</w:t>
            </w:r>
          </w:p>
        </w:tc>
        <w:tc>
          <w:tcPr>
            <w:tcW w:w="2268" w:type="dxa"/>
          </w:tcPr>
          <w:p w:rsidR="008F2E56" w:rsidRPr="004B3962" w:rsidRDefault="008F2E56" w:rsidP="007F4AD4">
            <w:pPr>
              <w:cnfStyle w:val="000000100000"/>
              <w:rPr>
                <w:sz w:val="22"/>
                <w:szCs w:val="22"/>
              </w:rPr>
            </w:pPr>
            <w:r w:rsidRPr="004B3962">
              <w:rPr>
                <w:sz w:val="22"/>
                <w:szCs w:val="22"/>
              </w:rPr>
              <w:t>java.lang.String</w:t>
            </w:r>
          </w:p>
        </w:tc>
        <w:tc>
          <w:tcPr>
            <w:tcW w:w="4501" w:type="dxa"/>
          </w:tcPr>
          <w:p w:rsidR="008F2E56" w:rsidRPr="004B3962" w:rsidRDefault="008F2E56" w:rsidP="007F4AD4">
            <w:pPr>
              <w:cnfStyle w:val="000000100000"/>
              <w:rPr>
                <w:sz w:val="22"/>
                <w:szCs w:val="22"/>
              </w:rPr>
            </w:pPr>
            <w:r>
              <w:rPr>
                <w:sz w:val="22"/>
                <w:szCs w:val="22"/>
              </w:rPr>
              <w:t>DNI</w:t>
            </w:r>
            <w:r w:rsidRPr="004B3962">
              <w:rPr>
                <w:sz w:val="22"/>
                <w:szCs w:val="22"/>
              </w:rPr>
              <w:t xml:space="preserve"> de la persona</w:t>
            </w:r>
          </w:p>
        </w:tc>
      </w:tr>
      <w:tr w:rsidR="008F2E56" w:rsidRPr="004B3962" w:rsidTr="008F2E56">
        <w:trPr>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email</w:t>
            </w:r>
          </w:p>
        </w:tc>
        <w:tc>
          <w:tcPr>
            <w:tcW w:w="2268" w:type="dxa"/>
          </w:tcPr>
          <w:p w:rsidR="008F2E56" w:rsidRPr="004B3962" w:rsidRDefault="008F2E56" w:rsidP="007F4AD4">
            <w:pPr>
              <w:cnfStyle w:val="000000000000"/>
              <w:rPr>
                <w:sz w:val="22"/>
                <w:szCs w:val="22"/>
              </w:rPr>
            </w:pPr>
            <w:r w:rsidRPr="004B3962">
              <w:rPr>
                <w:sz w:val="22"/>
                <w:szCs w:val="22"/>
              </w:rPr>
              <w:t>java.lang.String</w:t>
            </w:r>
          </w:p>
        </w:tc>
        <w:tc>
          <w:tcPr>
            <w:tcW w:w="4501" w:type="dxa"/>
          </w:tcPr>
          <w:p w:rsidR="008F2E56" w:rsidRPr="004B3962" w:rsidRDefault="008F2E56" w:rsidP="007F4AD4">
            <w:pPr>
              <w:cnfStyle w:val="000000000000"/>
              <w:rPr>
                <w:sz w:val="22"/>
                <w:szCs w:val="22"/>
              </w:rPr>
            </w:pPr>
            <w:r>
              <w:rPr>
                <w:sz w:val="22"/>
                <w:szCs w:val="22"/>
              </w:rPr>
              <w:t>Adreça electrònica</w:t>
            </w:r>
            <w:r w:rsidRPr="004B3962">
              <w:rPr>
                <w:sz w:val="22"/>
                <w:szCs w:val="22"/>
              </w:rPr>
              <w:t xml:space="preserve"> de la persona</w:t>
            </w:r>
          </w:p>
        </w:tc>
      </w:tr>
      <w:tr w:rsidR="008F2E56" w:rsidRPr="004B3962" w:rsidTr="008F2E56">
        <w:trPr>
          <w:cnfStyle w:val="000000100000"/>
          <w:trHeight w:val="340"/>
        </w:trPr>
        <w:tc>
          <w:tcPr>
            <w:cnfStyle w:val="001000000000"/>
            <w:tcW w:w="1951" w:type="dxa"/>
          </w:tcPr>
          <w:p w:rsidR="008F2E56" w:rsidRPr="004B3962" w:rsidRDefault="008F2E56" w:rsidP="007F4AD4">
            <w:pPr>
              <w:rPr>
                <w:rFonts w:cs="Courier New"/>
                <w:b w:val="0"/>
                <w:color w:val="000000" w:themeColor="text1"/>
                <w:sz w:val="22"/>
                <w:szCs w:val="22"/>
              </w:rPr>
            </w:pPr>
            <w:r>
              <w:rPr>
                <w:rFonts w:cs="Courier New"/>
                <w:b w:val="0"/>
                <w:color w:val="000000" w:themeColor="text1"/>
                <w:sz w:val="22"/>
                <w:szCs w:val="22"/>
              </w:rPr>
              <w:t>nomSencer</w:t>
            </w:r>
          </w:p>
        </w:tc>
        <w:tc>
          <w:tcPr>
            <w:tcW w:w="2268" w:type="dxa"/>
          </w:tcPr>
          <w:p w:rsidR="008F2E56" w:rsidRPr="004B3962" w:rsidRDefault="008F2E56" w:rsidP="007F4AD4">
            <w:pPr>
              <w:cnfStyle w:val="000000100000"/>
              <w:rPr>
                <w:sz w:val="22"/>
                <w:szCs w:val="22"/>
              </w:rPr>
            </w:pPr>
            <w:r w:rsidRPr="004B3962">
              <w:rPr>
                <w:sz w:val="22"/>
                <w:szCs w:val="22"/>
              </w:rPr>
              <w:t>java.lang.String</w:t>
            </w:r>
          </w:p>
        </w:tc>
        <w:tc>
          <w:tcPr>
            <w:tcW w:w="4501" w:type="dxa"/>
          </w:tcPr>
          <w:p w:rsidR="008F2E56" w:rsidRPr="004B3962" w:rsidRDefault="008F2E56" w:rsidP="007F4AD4">
            <w:pPr>
              <w:cnfStyle w:val="000000100000"/>
              <w:rPr>
                <w:sz w:val="22"/>
                <w:szCs w:val="22"/>
              </w:rPr>
            </w:pPr>
            <w:r>
              <w:rPr>
                <w:sz w:val="22"/>
                <w:szCs w:val="22"/>
              </w:rPr>
              <w:t>Nom sencer</w:t>
            </w:r>
            <w:r w:rsidRPr="004B3962">
              <w:rPr>
                <w:sz w:val="22"/>
                <w:szCs w:val="22"/>
              </w:rPr>
              <w:t xml:space="preserve"> de la persona</w:t>
            </w:r>
            <w:r>
              <w:rPr>
                <w:sz w:val="22"/>
                <w:szCs w:val="22"/>
              </w:rPr>
              <w:t xml:space="preserve"> (nom i llinatges)</w:t>
            </w:r>
          </w:p>
        </w:tc>
      </w:tr>
    </w:tbl>
    <w:p w:rsidR="00004CE5" w:rsidRDefault="00004CE5" w:rsidP="00004CE5">
      <w:pPr>
        <w:pStyle w:val="Ttulo3"/>
      </w:pPr>
      <w:bookmarkStart w:id="30" w:name="_Toc273098247"/>
      <w:r>
        <w:t>Llistat de persones d’un</w:t>
      </w:r>
      <w:r w:rsidR="00F06E97">
        <w:t>a</w:t>
      </w:r>
      <w:r>
        <w:t xml:space="preserve"> àrea</w:t>
      </w:r>
      <w:bookmarkEnd w:id="30"/>
    </w:p>
    <w:p w:rsidR="00CA022D" w:rsidRDefault="00CA022D" w:rsidP="00CA022D">
      <w:r>
        <w:t>Aquesta consulta retorna un llistat de registres amb la informació de les persones que pertanyen a una àrea.</w:t>
      </w:r>
    </w:p>
    <w:p w:rsidR="00CA022D" w:rsidRDefault="00CA022D" w:rsidP="00CA022D">
      <w:r>
        <w:t xml:space="preserve">Codi de la consulta: </w:t>
      </w:r>
      <w:r w:rsidRPr="004B3962">
        <w:t>PERSONA_AMB_</w:t>
      </w:r>
      <w:r>
        <w:t>AREA</w:t>
      </w:r>
    </w:p>
    <w:p w:rsidR="00CA022D" w:rsidRDefault="00CA022D" w:rsidP="00CA022D">
      <w:r>
        <w:t>Paràmetres:</w:t>
      </w:r>
    </w:p>
    <w:tbl>
      <w:tblPr>
        <w:tblStyle w:val="Listaclara-nfasis12"/>
        <w:tblW w:w="8720" w:type="dxa"/>
        <w:tblLayout w:type="fixed"/>
        <w:tblLook w:val="04A0"/>
      </w:tblPr>
      <w:tblGrid>
        <w:gridCol w:w="1951"/>
        <w:gridCol w:w="2268"/>
        <w:gridCol w:w="4501"/>
      </w:tblGrid>
      <w:tr w:rsidR="00CA022D" w:rsidRPr="005475F4" w:rsidTr="007F4AD4">
        <w:trPr>
          <w:cnfStyle w:val="100000000000"/>
          <w:trHeight w:val="340"/>
        </w:trPr>
        <w:tc>
          <w:tcPr>
            <w:cnfStyle w:val="001000000000"/>
            <w:tcW w:w="1951" w:type="dxa"/>
          </w:tcPr>
          <w:p w:rsidR="00CA022D" w:rsidRPr="005475F4" w:rsidRDefault="00CA022D" w:rsidP="007F4AD4">
            <w:pPr>
              <w:jc w:val="center"/>
            </w:pPr>
            <w:r>
              <w:rPr>
                <w:sz w:val="22"/>
                <w:szCs w:val="22"/>
              </w:rPr>
              <w:t>Codi</w:t>
            </w:r>
          </w:p>
        </w:tc>
        <w:tc>
          <w:tcPr>
            <w:tcW w:w="2268" w:type="dxa"/>
          </w:tcPr>
          <w:p w:rsidR="00CA022D" w:rsidRPr="00166B2A" w:rsidRDefault="00CA022D" w:rsidP="007F4AD4">
            <w:pPr>
              <w:tabs>
                <w:tab w:val="center" w:pos="1734"/>
              </w:tabs>
              <w:jc w:val="center"/>
              <w:cnfStyle w:val="100000000000"/>
              <w:rPr>
                <w:bCs w:val="0"/>
                <w:sz w:val="22"/>
                <w:szCs w:val="22"/>
              </w:rPr>
            </w:pPr>
            <w:r>
              <w:rPr>
                <w:bCs w:val="0"/>
                <w:sz w:val="22"/>
                <w:szCs w:val="22"/>
              </w:rPr>
              <w:t>Tipus</w:t>
            </w:r>
          </w:p>
        </w:tc>
        <w:tc>
          <w:tcPr>
            <w:tcW w:w="4501" w:type="dxa"/>
          </w:tcPr>
          <w:p w:rsidR="00CA022D" w:rsidRPr="004B3962" w:rsidRDefault="00CA022D" w:rsidP="007F4AD4">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area</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CA022D">
            <w:pPr>
              <w:cnfStyle w:val="000000100000"/>
              <w:rPr>
                <w:sz w:val="22"/>
                <w:szCs w:val="22"/>
              </w:rPr>
            </w:pPr>
            <w:r w:rsidRPr="004B3962">
              <w:rPr>
                <w:sz w:val="22"/>
                <w:szCs w:val="22"/>
              </w:rPr>
              <w:t xml:space="preserve">Codi de </w:t>
            </w:r>
            <w:r>
              <w:rPr>
                <w:sz w:val="22"/>
                <w:szCs w:val="22"/>
              </w:rPr>
              <w:t>l’àrea</w:t>
            </w:r>
          </w:p>
        </w:tc>
      </w:tr>
    </w:tbl>
    <w:p w:rsidR="00CA022D" w:rsidRDefault="00CA022D" w:rsidP="00CA022D">
      <w:pPr>
        <w:spacing w:before="240"/>
      </w:pPr>
      <w:r>
        <w:t>Resultat:</w:t>
      </w:r>
    </w:p>
    <w:tbl>
      <w:tblPr>
        <w:tblStyle w:val="Listaclara-nfasis12"/>
        <w:tblW w:w="8720" w:type="dxa"/>
        <w:tblLayout w:type="fixed"/>
        <w:tblLook w:val="04A0"/>
      </w:tblPr>
      <w:tblGrid>
        <w:gridCol w:w="1951"/>
        <w:gridCol w:w="2268"/>
        <w:gridCol w:w="4501"/>
      </w:tblGrid>
      <w:tr w:rsidR="00CA022D" w:rsidRPr="005475F4" w:rsidTr="007F4AD4">
        <w:trPr>
          <w:cnfStyle w:val="100000000000"/>
          <w:trHeight w:val="340"/>
        </w:trPr>
        <w:tc>
          <w:tcPr>
            <w:cnfStyle w:val="001000000000"/>
            <w:tcW w:w="1951" w:type="dxa"/>
          </w:tcPr>
          <w:p w:rsidR="00CA022D" w:rsidRPr="005475F4" w:rsidRDefault="00CA022D" w:rsidP="007F4AD4">
            <w:pPr>
              <w:jc w:val="center"/>
            </w:pPr>
            <w:r>
              <w:rPr>
                <w:sz w:val="22"/>
                <w:szCs w:val="22"/>
              </w:rPr>
              <w:t>Codi</w:t>
            </w:r>
          </w:p>
        </w:tc>
        <w:tc>
          <w:tcPr>
            <w:tcW w:w="2268" w:type="dxa"/>
          </w:tcPr>
          <w:p w:rsidR="00CA022D" w:rsidRPr="00166B2A" w:rsidRDefault="00CA022D" w:rsidP="007F4AD4">
            <w:pPr>
              <w:tabs>
                <w:tab w:val="center" w:pos="1734"/>
              </w:tabs>
              <w:jc w:val="center"/>
              <w:cnfStyle w:val="100000000000"/>
              <w:rPr>
                <w:bCs w:val="0"/>
                <w:sz w:val="22"/>
                <w:szCs w:val="22"/>
              </w:rPr>
            </w:pPr>
            <w:r>
              <w:rPr>
                <w:bCs w:val="0"/>
                <w:sz w:val="22"/>
                <w:szCs w:val="22"/>
              </w:rPr>
              <w:t>Tipus</w:t>
            </w:r>
          </w:p>
        </w:tc>
        <w:tc>
          <w:tcPr>
            <w:tcW w:w="4501" w:type="dxa"/>
          </w:tcPr>
          <w:p w:rsidR="00CA022D" w:rsidRPr="004B3962" w:rsidRDefault="00CA022D" w:rsidP="007F4AD4">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codi</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sidRPr="004B3962">
              <w:rPr>
                <w:sz w:val="22"/>
                <w:szCs w:val="22"/>
              </w:rPr>
              <w:t>Codi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nom</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Nom</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llinatge1</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Primer llinatge</w:t>
            </w:r>
            <w:r w:rsidRPr="004B3962">
              <w:rPr>
                <w:sz w:val="22"/>
                <w:szCs w:val="22"/>
              </w:rPr>
              <w:t xml:space="preserve">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llinatge2</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Segon llinatge</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dni</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DNI</w:t>
            </w:r>
            <w:r w:rsidRPr="004B3962">
              <w:rPr>
                <w:sz w:val="22"/>
                <w:szCs w:val="22"/>
              </w:rPr>
              <w:t xml:space="preserve">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email</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Adreça electrònica</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nomSencer</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Nom sencer</w:t>
            </w:r>
            <w:r w:rsidRPr="004B3962">
              <w:rPr>
                <w:sz w:val="22"/>
                <w:szCs w:val="22"/>
              </w:rPr>
              <w:t xml:space="preserve"> de la persona</w:t>
            </w:r>
            <w:r>
              <w:rPr>
                <w:sz w:val="22"/>
                <w:szCs w:val="22"/>
              </w:rPr>
              <w:t xml:space="preserve"> (nom i llinatges)</w:t>
            </w:r>
          </w:p>
        </w:tc>
      </w:tr>
    </w:tbl>
    <w:p w:rsidR="00004CE5" w:rsidRDefault="00004CE5" w:rsidP="00004CE5"/>
    <w:p w:rsidR="00004CE5" w:rsidRDefault="00F06E97" w:rsidP="00004CE5">
      <w:pPr>
        <w:pStyle w:val="Ttulo3"/>
      </w:pPr>
      <w:bookmarkStart w:id="31" w:name="_Toc273098248"/>
      <w:r>
        <w:lastRenderedPageBreak/>
        <w:t xml:space="preserve">Llistat de persones amb un </w:t>
      </w:r>
      <w:r w:rsidR="00004CE5">
        <w:t>càrrec</w:t>
      </w:r>
      <w:bookmarkEnd w:id="31"/>
    </w:p>
    <w:p w:rsidR="00CA022D" w:rsidRDefault="00CA022D" w:rsidP="00CA022D">
      <w:r>
        <w:t>Aquesta consulta retorna un llistat de registres amb la informació de les persones que tenen un càrrec determinat.</w:t>
      </w:r>
    </w:p>
    <w:p w:rsidR="00CA022D" w:rsidRDefault="00CA022D" w:rsidP="00CA022D">
      <w:r>
        <w:t xml:space="preserve">Codi de la consulta: </w:t>
      </w:r>
      <w:r w:rsidRPr="004B3962">
        <w:t>PERSONA_AMB_</w:t>
      </w:r>
      <w:r>
        <w:t>CARREC</w:t>
      </w:r>
    </w:p>
    <w:p w:rsidR="00CA022D" w:rsidRDefault="00CA022D" w:rsidP="00CA022D">
      <w:r>
        <w:t>Paràmetres:</w:t>
      </w:r>
    </w:p>
    <w:tbl>
      <w:tblPr>
        <w:tblStyle w:val="Listaclara-nfasis12"/>
        <w:tblW w:w="8720" w:type="dxa"/>
        <w:tblLayout w:type="fixed"/>
        <w:tblLook w:val="04A0"/>
      </w:tblPr>
      <w:tblGrid>
        <w:gridCol w:w="1951"/>
        <w:gridCol w:w="2268"/>
        <w:gridCol w:w="4501"/>
      </w:tblGrid>
      <w:tr w:rsidR="00CA022D" w:rsidRPr="005475F4" w:rsidTr="007F4AD4">
        <w:trPr>
          <w:cnfStyle w:val="100000000000"/>
          <w:trHeight w:val="340"/>
        </w:trPr>
        <w:tc>
          <w:tcPr>
            <w:cnfStyle w:val="001000000000"/>
            <w:tcW w:w="1951" w:type="dxa"/>
          </w:tcPr>
          <w:p w:rsidR="00CA022D" w:rsidRPr="005475F4" w:rsidRDefault="00CA022D" w:rsidP="007F4AD4">
            <w:pPr>
              <w:jc w:val="center"/>
            </w:pPr>
            <w:r>
              <w:rPr>
                <w:sz w:val="22"/>
                <w:szCs w:val="22"/>
              </w:rPr>
              <w:t>Codi</w:t>
            </w:r>
          </w:p>
        </w:tc>
        <w:tc>
          <w:tcPr>
            <w:tcW w:w="2268" w:type="dxa"/>
          </w:tcPr>
          <w:p w:rsidR="00CA022D" w:rsidRPr="00166B2A" w:rsidRDefault="00CA022D" w:rsidP="007F4AD4">
            <w:pPr>
              <w:tabs>
                <w:tab w:val="center" w:pos="1734"/>
              </w:tabs>
              <w:jc w:val="center"/>
              <w:cnfStyle w:val="100000000000"/>
              <w:rPr>
                <w:bCs w:val="0"/>
                <w:sz w:val="22"/>
                <w:szCs w:val="22"/>
              </w:rPr>
            </w:pPr>
            <w:r>
              <w:rPr>
                <w:bCs w:val="0"/>
                <w:sz w:val="22"/>
                <w:szCs w:val="22"/>
              </w:rPr>
              <w:t>Tipus</w:t>
            </w:r>
          </w:p>
        </w:tc>
        <w:tc>
          <w:tcPr>
            <w:tcW w:w="4501" w:type="dxa"/>
          </w:tcPr>
          <w:p w:rsidR="00CA022D" w:rsidRPr="004B3962" w:rsidRDefault="00CA022D" w:rsidP="007F4AD4">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carrec</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CA022D">
            <w:pPr>
              <w:cnfStyle w:val="000000100000"/>
              <w:rPr>
                <w:sz w:val="22"/>
                <w:szCs w:val="22"/>
              </w:rPr>
            </w:pPr>
            <w:r w:rsidRPr="004B3962">
              <w:rPr>
                <w:sz w:val="22"/>
                <w:szCs w:val="22"/>
              </w:rPr>
              <w:t>Codi d</w:t>
            </w:r>
            <w:r>
              <w:rPr>
                <w:sz w:val="22"/>
                <w:szCs w:val="22"/>
              </w:rPr>
              <w:t>el càrrec</w:t>
            </w:r>
          </w:p>
        </w:tc>
      </w:tr>
    </w:tbl>
    <w:p w:rsidR="00CA022D" w:rsidRDefault="00CA022D" w:rsidP="00CA022D">
      <w:pPr>
        <w:spacing w:before="240"/>
      </w:pPr>
      <w:r>
        <w:t>Resultat:</w:t>
      </w:r>
    </w:p>
    <w:tbl>
      <w:tblPr>
        <w:tblStyle w:val="Listaclara-nfasis12"/>
        <w:tblW w:w="8720" w:type="dxa"/>
        <w:tblLayout w:type="fixed"/>
        <w:tblLook w:val="04A0"/>
      </w:tblPr>
      <w:tblGrid>
        <w:gridCol w:w="1951"/>
        <w:gridCol w:w="2268"/>
        <w:gridCol w:w="4501"/>
      </w:tblGrid>
      <w:tr w:rsidR="00CA022D" w:rsidRPr="005475F4" w:rsidTr="007F4AD4">
        <w:trPr>
          <w:cnfStyle w:val="100000000000"/>
          <w:trHeight w:val="340"/>
        </w:trPr>
        <w:tc>
          <w:tcPr>
            <w:cnfStyle w:val="001000000000"/>
            <w:tcW w:w="1951" w:type="dxa"/>
          </w:tcPr>
          <w:p w:rsidR="00CA022D" w:rsidRPr="005475F4" w:rsidRDefault="00CA022D" w:rsidP="007F4AD4">
            <w:pPr>
              <w:jc w:val="center"/>
            </w:pPr>
            <w:r>
              <w:rPr>
                <w:sz w:val="22"/>
                <w:szCs w:val="22"/>
              </w:rPr>
              <w:t>Codi</w:t>
            </w:r>
          </w:p>
        </w:tc>
        <w:tc>
          <w:tcPr>
            <w:tcW w:w="2268" w:type="dxa"/>
          </w:tcPr>
          <w:p w:rsidR="00CA022D" w:rsidRPr="00166B2A" w:rsidRDefault="00CA022D" w:rsidP="007F4AD4">
            <w:pPr>
              <w:tabs>
                <w:tab w:val="center" w:pos="1734"/>
              </w:tabs>
              <w:jc w:val="center"/>
              <w:cnfStyle w:val="100000000000"/>
              <w:rPr>
                <w:bCs w:val="0"/>
                <w:sz w:val="22"/>
                <w:szCs w:val="22"/>
              </w:rPr>
            </w:pPr>
            <w:r>
              <w:rPr>
                <w:bCs w:val="0"/>
                <w:sz w:val="22"/>
                <w:szCs w:val="22"/>
              </w:rPr>
              <w:t>Tipus</w:t>
            </w:r>
          </w:p>
        </w:tc>
        <w:tc>
          <w:tcPr>
            <w:tcW w:w="4501" w:type="dxa"/>
          </w:tcPr>
          <w:p w:rsidR="00CA022D" w:rsidRPr="004B3962" w:rsidRDefault="00CA022D" w:rsidP="007F4AD4">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codi</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sidRPr="004B3962">
              <w:rPr>
                <w:sz w:val="22"/>
                <w:szCs w:val="22"/>
              </w:rPr>
              <w:t>Codi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nom</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Nom</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llinatge1</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Primer llinatge</w:t>
            </w:r>
            <w:r w:rsidRPr="004B3962">
              <w:rPr>
                <w:sz w:val="22"/>
                <w:szCs w:val="22"/>
              </w:rPr>
              <w:t xml:space="preserve">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llinatge2</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Segon llinatge</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dni</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DNI</w:t>
            </w:r>
            <w:r w:rsidRPr="004B3962">
              <w:rPr>
                <w:sz w:val="22"/>
                <w:szCs w:val="22"/>
              </w:rPr>
              <w:t xml:space="preserve"> de la persona</w:t>
            </w:r>
          </w:p>
        </w:tc>
      </w:tr>
      <w:tr w:rsidR="00CA022D" w:rsidRPr="004B3962" w:rsidTr="007F4AD4">
        <w:trPr>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email</w:t>
            </w:r>
          </w:p>
        </w:tc>
        <w:tc>
          <w:tcPr>
            <w:tcW w:w="2268" w:type="dxa"/>
          </w:tcPr>
          <w:p w:rsidR="00CA022D" w:rsidRPr="004B3962" w:rsidRDefault="00CA022D" w:rsidP="007F4AD4">
            <w:pPr>
              <w:cnfStyle w:val="000000000000"/>
              <w:rPr>
                <w:sz w:val="22"/>
                <w:szCs w:val="22"/>
              </w:rPr>
            </w:pPr>
            <w:r w:rsidRPr="004B3962">
              <w:rPr>
                <w:sz w:val="22"/>
                <w:szCs w:val="22"/>
              </w:rPr>
              <w:t>java.lang.String</w:t>
            </w:r>
          </w:p>
        </w:tc>
        <w:tc>
          <w:tcPr>
            <w:tcW w:w="4501" w:type="dxa"/>
          </w:tcPr>
          <w:p w:rsidR="00CA022D" w:rsidRPr="004B3962" w:rsidRDefault="00CA022D" w:rsidP="007F4AD4">
            <w:pPr>
              <w:cnfStyle w:val="000000000000"/>
              <w:rPr>
                <w:sz w:val="22"/>
                <w:szCs w:val="22"/>
              </w:rPr>
            </w:pPr>
            <w:r>
              <w:rPr>
                <w:sz w:val="22"/>
                <w:szCs w:val="22"/>
              </w:rPr>
              <w:t>Adreça electrònica</w:t>
            </w:r>
            <w:r w:rsidRPr="004B3962">
              <w:rPr>
                <w:sz w:val="22"/>
                <w:szCs w:val="22"/>
              </w:rPr>
              <w:t xml:space="preserve"> de la persona</w:t>
            </w:r>
          </w:p>
        </w:tc>
      </w:tr>
      <w:tr w:rsidR="00CA022D" w:rsidRPr="004B3962" w:rsidTr="007F4AD4">
        <w:trPr>
          <w:cnfStyle w:val="000000100000"/>
          <w:trHeight w:val="340"/>
        </w:trPr>
        <w:tc>
          <w:tcPr>
            <w:cnfStyle w:val="001000000000"/>
            <w:tcW w:w="1951" w:type="dxa"/>
          </w:tcPr>
          <w:p w:rsidR="00CA022D" w:rsidRPr="004B3962" w:rsidRDefault="00CA022D" w:rsidP="007F4AD4">
            <w:pPr>
              <w:rPr>
                <w:rFonts w:cs="Courier New"/>
                <w:b w:val="0"/>
                <w:color w:val="000000" w:themeColor="text1"/>
                <w:sz w:val="22"/>
                <w:szCs w:val="22"/>
              </w:rPr>
            </w:pPr>
            <w:r>
              <w:rPr>
                <w:rFonts w:cs="Courier New"/>
                <w:b w:val="0"/>
                <w:color w:val="000000" w:themeColor="text1"/>
                <w:sz w:val="22"/>
                <w:szCs w:val="22"/>
              </w:rPr>
              <w:t>nomSencer</w:t>
            </w:r>
          </w:p>
        </w:tc>
        <w:tc>
          <w:tcPr>
            <w:tcW w:w="2268" w:type="dxa"/>
          </w:tcPr>
          <w:p w:rsidR="00CA022D" w:rsidRPr="004B3962" w:rsidRDefault="00CA022D" w:rsidP="007F4AD4">
            <w:pPr>
              <w:cnfStyle w:val="000000100000"/>
              <w:rPr>
                <w:sz w:val="22"/>
                <w:szCs w:val="22"/>
              </w:rPr>
            </w:pPr>
            <w:r w:rsidRPr="004B3962">
              <w:rPr>
                <w:sz w:val="22"/>
                <w:szCs w:val="22"/>
              </w:rPr>
              <w:t>java.lang.String</w:t>
            </w:r>
          </w:p>
        </w:tc>
        <w:tc>
          <w:tcPr>
            <w:tcW w:w="4501" w:type="dxa"/>
          </w:tcPr>
          <w:p w:rsidR="00CA022D" w:rsidRPr="004B3962" w:rsidRDefault="00CA022D" w:rsidP="007F4AD4">
            <w:pPr>
              <w:cnfStyle w:val="000000100000"/>
              <w:rPr>
                <w:sz w:val="22"/>
                <w:szCs w:val="22"/>
              </w:rPr>
            </w:pPr>
            <w:r>
              <w:rPr>
                <w:sz w:val="22"/>
                <w:szCs w:val="22"/>
              </w:rPr>
              <w:t>Nom sencer</w:t>
            </w:r>
            <w:r w:rsidRPr="004B3962">
              <w:rPr>
                <w:sz w:val="22"/>
                <w:szCs w:val="22"/>
              </w:rPr>
              <w:t xml:space="preserve"> de la persona</w:t>
            </w:r>
            <w:r>
              <w:rPr>
                <w:sz w:val="22"/>
                <w:szCs w:val="22"/>
              </w:rPr>
              <w:t xml:space="preserve"> (nom i llinatges)</w:t>
            </w:r>
          </w:p>
        </w:tc>
      </w:tr>
    </w:tbl>
    <w:p w:rsidR="00004CE5" w:rsidRPr="00004CE5" w:rsidRDefault="00004CE5" w:rsidP="00004CE5"/>
    <w:p w:rsidR="00004CE5" w:rsidRPr="00004CE5" w:rsidRDefault="00004CE5" w:rsidP="00004CE5"/>
    <w:p w:rsidR="00DA204E" w:rsidRDefault="00DA204E" w:rsidP="00DA204E">
      <w:pPr>
        <w:pStyle w:val="Ttulo1"/>
        <w:numPr>
          <w:ilvl w:val="0"/>
          <w:numId w:val="1"/>
        </w:numPr>
      </w:pPr>
      <w:r>
        <w:br w:type="page"/>
      </w:r>
      <w:bookmarkStart w:id="32" w:name="_Toc273098249"/>
      <w:r>
        <w:lastRenderedPageBreak/>
        <w:t>Integració amb formularis externs</w:t>
      </w:r>
      <w:bookmarkEnd w:id="32"/>
    </w:p>
    <w:p w:rsidR="00DA204E" w:rsidRDefault="00183A12">
      <w:r>
        <w:t xml:space="preserve">Aquesta integració permet l’execució de formularis externs per a </w:t>
      </w:r>
      <w:r w:rsidR="0087724C">
        <w:t xml:space="preserve">la introducció de dades en </w:t>
      </w:r>
      <w:r>
        <w:t>les tasques  d’usuari.</w:t>
      </w:r>
      <w:r w:rsidR="007F4AD4">
        <w:t xml:space="preserve"> </w:t>
      </w:r>
      <w:r w:rsidR="0087724C">
        <w:t>Així es proporciona als dissenyadors un sistema de controlar i personalitzar la introducció de dades a dins una tasca.</w:t>
      </w:r>
    </w:p>
    <w:p w:rsidR="00682D94" w:rsidRDefault="00682D94">
      <w:r>
        <w:t>A la tasca d’usuari, el formulari d’introducció de dades es veurà substituït per un botó que obrirà el formulari a l’aplicació externa.</w:t>
      </w:r>
    </w:p>
    <w:p w:rsidR="00FB0EA2" w:rsidRDefault="00FB0EA2">
      <w:r>
        <w:t>Quan es faci click a damunt aquesta tasca s’invocarà el servei web d’inici de formulari i s’obrirà un nova finestra que mostrarà el formulari extern. Una vegada completat el formulari el sistema extern haurà d’informar de les dades introduïdes al formulari a Helium.</w:t>
      </w:r>
    </w:p>
    <w:p w:rsidR="00CA1347" w:rsidRDefault="00CA1347" w:rsidP="00CA1347">
      <w:pPr>
        <w:pStyle w:val="Ttulo2"/>
        <w:numPr>
          <w:ilvl w:val="1"/>
          <w:numId w:val="1"/>
        </w:numPr>
      </w:pPr>
      <w:r>
        <w:t xml:space="preserve"> </w:t>
      </w:r>
      <w:bookmarkStart w:id="33" w:name="_Toc273098250"/>
      <w:r w:rsidR="00443DA8">
        <w:t>S</w:t>
      </w:r>
      <w:r>
        <w:t>ervei web</w:t>
      </w:r>
      <w:r w:rsidR="006F2BEC">
        <w:t xml:space="preserve"> de inici de formulari</w:t>
      </w:r>
      <w:bookmarkEnd w:id="33"/>
    </w:p>
    <w:p w:rsidR="00CA1347" w:rsidRPr="00CA1347" w:rsidRDefault="00B83320" w:rsidP="00CA1347">
      <w:r>
        <w:t>La tasca d’aquest servei web recollir</w:t>
      </w:r>
      <w:r w:rsidR="006F2BEC">
        <w:t xml:space="preserve"> les peticions d’inici de formulari</w:t>
      </w:r>
      <w:r>
        <w:t xml:space="preserve"> de Helium</w:t>
      </w:r>
      <w:r w:rsidR="00CA1347">
        <w:t>. L</w:t>
      </w:r>
      <w:r w:rsidR="006F2BEC">
        <w:t>’</w:t>
      </w:r>
      <w:r w:rsidR="00CA1347">
        <w:t>especificació d’aquest servei web es pot consultar en l’Annex II d’aquest document.</w:t>
      </w:r>
    </w:p>
    <w:p w:rsidR="00CA1347" w:rsidRDefault="00CA1347" w:rsidP="00CA1347">
      <w:r>
        <w:t>L’accés a aquest web service s’ha de configurar a l’arxiu de properties de l’aplicació. Haurem de modificar les següents propietats:</w:t>
      </w:r>
    </w:p>
    <w:p w:rsidR="00CA1347" w:rsidRDefault="00CA1347" w:rsidP="00CA1347">
      <w:pPr>
        <w:pStyle w:val="Prrafodelista"/>
        <w:numPr>
          <w:ilvl w:val="0"/>
          <w:numId w:val="31"/>
        </w:numPr>
      </w:pPr>
      <w:r>
        <w:t>app.forms.actiu: “true” per activar aquesta característica i “false” per deshabilitar-la.</w:t>
      </w:r>
    </w:p>
    <w:p w:rsidR="00CA1347" w:rsidRDefault="00CA1347" w:rsidP="00CA1347">
      <w:pPr>
        <w:pStyle w:val="Prrafodelista"/>
        <w:numPr>
          <w:ilvl w:val="0"/>
          <w:numId w:val="31"/>
        </w:numPr>
      </w:pPr>
      <w:r>
        <w:t>app.forms.service.url: URL per accedir al web service</w:t>
      </w:r>
    </w:p>
    <w:p w:rsidR="00682D94" w:rsidRDefault="00682D94" w:rsidP="00443DA8">
      <w:r>
        <w:t xml:space="preserve">Cada </w:t>
      </w:r>
      <w:r w:rsidR="006F2BEC">
        <w:t>vegada que a la tasca es faci click a damunt el botó d’obrir formulari es farà una cridada al servei web. Aquesta cridada rebrà els següents paràmetres:</w:t>
      </w:r>
    </w:p>
    <w:p w:rsidR="006F2BEC" w:rsidRDefault="006F2BEC" w:rsidP="006F2BEC">
      <w:pPr>
        <w:pStyle w:val="Prrafodelista"/>
        <w:numPr>
          <w:ilvl w:val="0"/>
          <w:numId w:val="33"/>
        </w:numPr>
      </w:pPr>
      <w:r>
        <w:t>codi: Identificació del formulari que es vol invocar</w:t>
      </w:r>
    </w:p>
    <w:p w:rsidR="006F2BEC" w:rsidRDefault="006F2BEC" w:rsidP="006F2BEC">
      <w:pPr>
        <w:pStyle w:val="Prrafodelista"/>
        <w:numPr>
          <w:ilvl w:val="0"/>
          <w:numId w:val="33"/>
        </w:numPr>
      </w:pPr>
      <w:r>
        <w:t>taskId: Identificador únic de la tasca que crida el formulari</w:t>
      </w:r>
    </w:p>
    <w:p w:rsidR="006F2BEC" w:rsidRDefault="006F2BEC" w:rsidP="006F2BEC">
      <w:pPr>
        <w:pStyle w:val="Prrafodelista"/>
        <w:numPr>
          <w:ilvl w:val="0"/>
          <w:numId w:val="33"/>
        </w:numPr>
      </w:pPr>
      <w:r>
        <w:t>valors: Els valors de les variables de la tasca.</w:t>
      </w:r>
    </w:p>
    <w:p w:rsidR="006F2BEC" w:rsidRDefault="006F2BEC" w:rsidP="00443DA8">
      <w:r>
        <w:t>La resposta del servei web serà un objecte amb els següents camps:</w:t>
      </w:r>
    </w:p>
    <w:p w:rsidR="006F2BEC" w:rsidRDefault="006F2BEC" w:rsidP="006F2BEC">
      <w:pPr>
        <w:pStyle w:val="Prrafodelista"/>
        <w:numPr>
          <w:ilvl w:val="0"/>
          <w:numId w:val="34"/>
        </w:numPr>
      </w:pPr>
      <w:r>
        <w:t>formulariId: Id únic del formulari. Aquest id l’emprarà Helium per a identificar la tasca a l’hora de rebre les dades introduïdes al fo</w:t>
      </w:r>
      <w:r w:rsidR="0019545B">
        <w:t>r</w:t>
      </w:r>
      <w:r>
        <w:t>mulari.</w:t>
      </w:r>
    </w:p>
    <w:p w:rsidR="006F2BEC" w:rsidRDefault="006F2BEC" w:rsidP="006F2BEC">
      <w:pPr>
        <w:pStyle w:val="Prrafodelista"/>
        <w:numPr>
          <w:ilvl w:val="0"/>
          <w:numId w:val="34"/>
        </w:numPr>
      </w:pPr>
      <w:r>
        <w:t>url: URL que s’ha d’obrir per a mostrar el formulari</w:t>
      </w:r>
    </w:p>
    <w:p w:rsidR="006F2BEC" w:rsidRDefault="006F2BEC" w:rsidP="006F2BEC">
      <w:pPr>
        <w:pStyle w:val="Prrafodelista"/>
        <w:numPr>
          <w:ilvl w:val="0"/>
          <w:numId w:val="34"/>
        </w:numPr>
      </w:pPr>
      <w:r>
        <w:t>width (opcional): Amplada en píxels del formulari</w:t>
      </w:r>
    </w:p>
    <w:p w:rsidR="006F2BEC" w:rsidRDefault="006F2BEC" w:rsidP="006F2BEC">
      <w:pPr>
        <w:pStyle w:val="Prrafodelista"/>
        <w:numPr>
          <w:ilvl w:val="0"/>
          <w:numId w:val="34"/>
        </w:numPr>
      </w:pPr>
      <w:r>
        <w:t>height (opcional): Alçada en píxels del formulari</w:t>
      </w:r>
    </w:p>
    <w:p w:rsidR="00CA1347" w:rsidRDefault="0019545B" w:rsidP="00CA1347">
      <w:pPr>
        <w:pStyle w:val="Ttulo2"/>
        <w:numPr>
          <w:ilvl w:val="1"/>
          <w:numId w:val="1"/>
        </w:numPr>
      </w:pPr>
      <w:r>
        <w:t xml:space="preserve"> </w:t>
      </w:r>
      <w:bookmarkStart w:id="34" w:name="_Toc273098251"/>
      <w:r>
        <w:t>Servei web de notificació de dades del formulari</w:t>
      </w:r>
      <w:bookmarkEnd w:id="34"/>
    </w:p>
    <w:p w:rsidR="009169EC" w:rsidRPr="00CA1347" w:rsidRDefault="00B83320" w:rsidP="009169EC">
      <w:r>
        <w:t>Aquest servei web estarà disponible a Helium. Des del sistema extern s’haurà d’impl</w:t>
      </w:r>
      <w:r w:rsidR="009169EC">
        <w:t>ementar un client per accedir a aquest</w:t>
      </w:r>
      <w:r>
        <w:t xml:space="preserve"> servei i notificar les dades del formulari a Helium.</w:t>
      </w:r>
      <w:r w:rsidR="009169EC">
        <w:t xml:space="preserve"> L’especificació d’aquest servei web es pot condultar en l’Annex II d’aquest document.</w:t>
      </w:r>
    </w:p>
    <w:p w:rsidR="00DA204E" w:rsidRDefault="00B91291">
      <w:r>
        <w:t>En la cridada al servei web s’hauran d’especificar aquests dos paràmetres:</w:t>
      </w:r>
    </w:p>
    <w:p w:rsidR="00B91291" w:rsidRDefault="00B91291" w:rsidP="00B91291">
      <w:pPr>
        <w:pStyle w:val="Prrafodelista"/>
        <w:numPr>
          <w:ilvl w:val="0"/>
          <w:numId w:val="35"/>
        </w:numPr>
      </w:pPr>
      <w:r>
        <w:t>formulariId: Identificació del formulari del qual es volen modificar les dades</w:t>
      </w:r>
    </w:p>
    <w:p w:rsidR="009169EC" w:rsidRDefault="00B91291" w:rsidP="00B91291">
      <w:pPr>
        <w:pStyle w:val="Prrafodelista"/>
        <w:numPr>
          <w:ilvl w:val="0"/>
          <w:numId w:val="35"/>
        </w:numPr>
      </w:pPr>
      <w:r>
        <w:t>valors: Dades del formulari</w:t>
      </w:r>
    </w:p>
    <w:p w:rsidR="00801F5D" w:rsidRDefault="00801F5D" w:rsidP="00801F5D">
      <w:pPr>
        <w:pStyle w:val="Ttulo1"/>
        <w:numPr>
          <w:ilvl w:val="0"/>
          <w:numId w:val="1"/>
        </w:numPr>
      </w:pPr>
      <w:bookmarkStart w:id="35" w:name="_Toc273098252"/>
      <w:r>
        <w:lastRenderedPageBreak/>
        <w:t>Tramitació externa d’expedients</w:t>
      </w:r>
      <w:bookmarkEnd w:id="35"/>
    </w:p>
    <w:p w:rsidR="00801F5D" w:rsidRDefault="00801F5D" w:rsidP="00801F5D">
      <w:r>
        <w:t>Aquesta servei permet la tramitació d’expedients des d’una aplicació externa. Els mètodes que implementa aquest servei són els següents:</w:t>
      </w:r>
    </w:p>
    <w:p w:rsidR="00801F5D" w:rsidRDefault="00801F5D" w:rsidP="00801F5D">
      <w:pPr>
        <w:pStyle w:val="Prrafodelista"/>
        <w:numPr>
          <w:ilvl w:val="0"/>
          <w:numId w:val="41"/>
        </w:numPr>
      </w:pPr>
      <w:r>
        <w:t>Iniciar un expedient</w:t>
      </w:r>
    </w:p>
    <w:p w:rsidR="00801F5D" w:rsidRDefault="00801F5D" w:rsidP="00801F5D">
      <w:pPr>
        <w:pStyle w:val="Prrafodelista"/>
        <w:numPr>
          <w:ilvl w:val="0"/>
          <w:numId w:val="41"/>
        </w:numPr>
      </w:pPr>
      <w:r>
        <w:t>Consulta de tasques personals</w:t>
      </w:r>
    </w:p>
    <w:p w:rsidR="00801F5D" w:rsidRDefault="00801F5D" w:rsidP="00801F5D">
      <w:pPr>
        <w:pStyle w:val="Prrafodelista"/>
        <w:numPr>
          <w:ilvl w:val="0"/>
          <w:numId w:val="41"/>
        </w:numPr>
      </w:pPr>
      <w:r>
        <w:t>Consulta de tasques de grup</w:t>
      </w:r>
    </w:p>
    <w:p w:rsidR="00801F5D" w:rsidRDefault="00801F5D" w:rsidP="00801F5D">
      <w:pPr>
        <w:pStyle w:val="Prrafodelista"/>
        <w:numPr>
          <w:ilvl w:val="0"/>
          <w:numId w:val="41"/>
        </w:numPr>
      </w:pPr>
      <w:r>
        <w:t>Agafar una tasca de grup</w:t>
      </w:r>
    </w:p>
    <w:p w:rsidR="00801F5D" w:rsidRDefault="00801F5D" w:rsidP="00801F5D">
      <w:pPr>
        <w:pStyle w:val="Prrafodelista"/>
        <w:numPr>
          <w:ilvl w:val="0"/>
          <w:numId w:val="41"/>
        </w:numPr>
      </w:pPr>
      <w:r>
        <w:t>Obtenir el formulari d’una tasca</w:t>
      </w:r>
    </w:p>
    <w:p w:rsidR="00801F5D" w:rsidRDefault="00801F5D" w:rsidP="00801F5D">
      <w:pPr>
        <w:pStyle w:val="Prrafodelista"/>
        <w:numPr>
          <w:ilvl w:val="0"/>
          <w:numId w:val="41"/>
        </w:numPr>
      </w:pPr>
      <w:r>
        <w:t>Guardar valors a dins un formulari de tasca</w:t>
      </w:r>
    </w:p>
    <w:p w:rsidR="00801F5D" w:rsidRDefault="00801F5D" w:rsidP="00801F5D">
      <w:pPr>
        <w:pStyle w:val="Prrafodelista"/>
        <w:numPr>
          <w:ilvl w:val="0"/>
          <w:numId w:val="41"/>
        </w:numPr>
      </w:pPr>
      <w:r>
        <w:t>Consultar els documents d’una tasca</w:t>
      </w:r>
    </w:p>
    <w:p w:rsidR="00801F5D" w:rsidRDefault="00801F5D" w:rsidP="00801F5D">
      <w:pPr>
        <w:pStyle w:val="Prrafodelista"/>
        <w:numPr>
          <w:ilvl w:val="0"/>
          <w:numId w:val="41"/>
        </w:numPr>
      </w:pPr>
      <w:r>
        <w:t>Guardar un document d’una tasca</w:t>
      </w:r>
    </w:p>
    <w:p w:rsidR="00801F5D" w:rsidRDefault="00801F5D" w:rsidP="00801F5D">
      <w:pPr>
        <w:pStyle w:val="Prrafodelista"/>
        <w:numPr>
          <w:ilvl w:val="0"/>
          <w:numId w:val="41"/>
        </w:numPr>
      </w:pPr>
      <w:r>
        <w:t>Esborrar un document d’una tasca</w:t>
      </w:r>
    </w:p>
    <w:p w:rsidR="00801F5D" w:rsidRDefault="00801F5D" w:rsidP="00801F5D">
      <w:pPr>
        <w:pStyle w:val="Prrafodelista"/>
        <w:numPr>
          <w:ilvl w:val="0"/>
          <w:numId w:val="41"/>
        </w:numPr>
      </w:pPr>
      <w:r>
        <w:t>Finalitzar una tasca</w:t>
      </w:r>
    </w:p>
    <w:p w:rsidR="00801F5D" w:rsidRDefault="00801F5D" w:rsidP="00801F5D">
      <w:pPr>
        <w:pStyle w:val="Prrafodelista"/>
        <w:numPr>
          <w:ilvl w:val="0"/>
          <w:numId w:val="41"/>
        </w:numPr>
      </w:pPr>
      <w:r>
        <w:t>Consultar les variables d’un procés</w:t>
      </w:r>
    </w:p>
    <w:p w:rsidR="00801F5D" w:rsidRDefault="00801F5D" w:rsidP="00801F5D">
      <w:pPr>
        <w:pStyle w:val="Prrafodelista"/>
        <w:numPr>
          <w:ilvl w:val="0"/>
          <w:numId w:val="41"/>
        </w:numPr>
      </w:pPr>
      <w:r>
        <w:t>Modificar una variable d’un procés</w:t>
      </w:r>
    </w:p>
    <w:p w:rsidR="00801F5D" w:rsidRDefault="00801F5D" w:rsidP="00801F5D">
      <w:pPr>
        <w:pStyle w:val="Prrafodelista"/>
        <w:numPr>
          <w:ilvl w:val="0"/>
          <w:numId w:val="41"/>
        </w:numPr>
      </w:pPr>
      <w:r>
        <w:t>Esborrar una variable d’un procés</w:t>
      </w:r>
    </w:p>
    <w:p w:rsidR="00801F5D" w:rsidRDefault="00801F5D" w:rsidP="00801F5D">
      <w:pPr>
        <w:pStyle w:val="Prrafodelista"/>
        <w:numPr>
          <w:ilvl w:val="0"/>
          <w:numId w:val="41"/>
        </w:numPr>
      </w:pPr>
      <w:r>
        <w:t>Consultar els documents d’un procés</w:t>
      </w:r>
    </w:p>
    <w:p w:rsidR="00801F5D" w:rsidRDefault="00801F5D" w:rsidP="00801F5D">
      <w:pPr>
        <w:pStyle w:val="Prrafodelista"/>
        <w:numPr>
          <w:ilvl w:val="0"/>
          <w:numId w:val="41"/>
        </w:numPr>
      </w:pPr>
      <w:r>
        <w:t>Modificar un document d’un procés</w:t>
      </w:r>
    </w:p>
    <w:p w:rsidR="00801F5D" w:rsidRDefault="00801F5D" w:rsidP="00801F5D">
      <w:pPr>
        <w:pStyle w:val="Prrafodelista"/>
        <w:numPr>
          <w:ilvl w:val="0"/>
          <w:numId w:val="41"/>
        </w:numPr>
      </w:pPr>
      <w:r>
        <w:t>Esborrar un document d’un procés</w:t>
      </w:r>
    </w:p>
    <w:p w:rsidR="00801F5D" w:rsidRDefault="00801F5D" w:rsidP="00801F5D">
      <w:pPr>
        <w:pStyle w:val="Prrafodelista"/>
        <w:numPr>
          <w:ilvl w:val="0"/>
          <w:numId w:val="41"/>
        </w:numPr>
      </w:pPr>
      <w:r>
        <w:t>Executar una acció d’un procés</w:t>
      </w:r>
    </w:p>
    <w:p w:rsidR="00801F5D" w:rsidRDefault="00801F5D" w:rsidP="00801F5D">
      <w:pPr>
        <w:pStyle w:val="Prrafodelista"/>
        <w:numPr>
          <w:ilvl w:val="0"/>
          <w:numId w:val="41"/>
        </w:numPr>
      </w:pPr>
      <w:r>
        <w:t>Executar un script d’un procés</w:t>
      </w:r>
    </w:p>
    <w:p w:rsidR="00801F5D" w:rsidRPr="00F74F54" w:rsidRDefault="00801F5D" w:rsidP="00801F5D">
      <w:pPr>
        <w:rPr>
          <w:u w:val="single"/>
        </w:rPr>
      </w:pPr>
      <w:r>
        <w:t>Per accedir a aquesta</w:t>
      </w:r>
    </w:p>
    <w:p w:rsidR="00801F5D" w:rsidRDefault="00801F5D" w:rsidP="00801F5D">
      <w:pPr>
        <w:pStyle w:val="Ttulo2"/>
        <w:numPr>
          <w:ilvl w:val="1"/>
          <w:numId w:val="1"/>
        </w:numPr>
      </w:pPr>
      <w:r>
        <w:t xml:space="preserve"> </w:t>
      </w:r>
      <w:bookmarkStart w:id="36" w:name="_Toc273098253"/>
      <w:r>
        <w:t>Iniciar un expedient</w:t>
      </w:r>
      <w:bookmarkEnd w:id="36"/>
    </w:p>
    <w:p w:rsidR="00801F5D" w:rsidRPr="00F74F54" w:rsidRDefault="00801F5D" w:rsidP="00801F5D">
      <w:r>
        <w:t>Aquest mètode permet iniciar un nou expedient.</w:t>
      </w:r>
    </w:p>
    <w:p w:rsidR="00801F5D" w:rsidRDefault="00801F5D" w:rsidP="00801F5D">
      <w:pPr>
        <w:pStyle w:val="Prrafodelista"/>
        <w:numPr>
          <w:ilvl w:val="0"/>
          <w:numId w:val="42"/>
        </w:numPr>
      </w:pPr>
      <w:r>
        <w:t>Nom del mètode: iniciExpedient</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expedientTipus</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tipus d’expedient</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numero</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Número de l’expedient (opcional)</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titol</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Títol de l’expedient (opcional)</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valors</w:t>
            </w:r>
          </w:p>
        </w:tc>
        <w:tc>
          <w:tcPr>
            <w:tcW w:w="2268" w:type="dxa"/>
          </w:tcPr>
          <w:p w:rsidR="00801F5D" w:rsidRPr="004B3962" w:rsidRDefault="00801F5D" w:rsidP="003B4FA5">
            <w:pPr>
              <w:cnfStyle w:val="000000100000"/>
              <w:rPr>
                <w:sz w:val="22"/>
                <w:szCs w:val="22"/>
              </w:rPr>
            </w:pPr>
            <w:r w:rsidRPr="00F74F54">
              <w:rPr>
                <w:sz w:val="22"/>
                <w:szCs w:val="22"/>
              </w:rPr>
              <w:t>List&lt;ParellaCodiValor&gt;</w:t>
            </w:r>
          </w:p>
        </w:tc>
        <w:tc>
          <w:tcPr>
            <w:tcW w:w="4501" w:type="dxa"/>
          </w:tcPr>
          <w:p w:rsidR="00801F5D" w:rsidRPr="004B3962" w:rsidRDefault="00801F5D" w:rsidP="003B4FA5">
            <w:pPr>
              <w:cnfStyle w:val="000000100000"/>
              <w:rPr>
                <w:sz w:val="22"/>
                <w:szCs w:val="22"/>
              </w:rPr>
            </w:pPr>
            <w:r>
              <w:rPr>
                <w:sz w:val="22"/>
                <w:szCs w:val="22"/>
              </w:rPr>
              <w:t>Valors per al formulari inicial (opcional)</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C35858" w:rsidRDefault="00801F5D" w:rsidP="003B4FA5">
            <w:pPr>
              <w:rPr>
                <w:b w:val="0"/>
                <w:sz w:val="22"/>
                <w:szCs w:val="22"/>
              </w:rPr>
            </w:pPr>
            <w:r w:rsidRPr="00C35858">
              <w:rPr>
                <w:b w:val="0"/>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Identificador de l’expedient creat</w:t>
            </w:r>
          </w:p>
        </w:tc>
      </w:tr>
    </w:tbl>
    <w:p w:rsidR="00801F5D" w:rsidRDefault="00801F5D" w:rsidP="00801F5D">
      <w:pPr>
        <w:pStyle w:val="Ttulo2"/>
        <w:numPr>
          <w:ilvl w:val="1"/>
          <w:numId w:val="1"/>
        </w:numPr>
      </w:pPr>
      <w:r>
        <w:t xml:space="preserve"> </w:t>
      </w:r>
      <w:bookmarkStart w:id="37" w:name="_Toc273098254"/>
      <w:r>
        <w:t>Consulta de tasques personals</w:t>
      </w:r>
      <w:bookmarkEnd w:id="37"/>
    </w:p>
    <w:p w:rsidR="00801F5D" w:rsidRPr="00F74F54" w:rsidRDefault="00801F5D" w:rsidP="00801F5D">
      <w:r>
        <w:t>Aquest mètode permet obtenir la llista de les tasques personals d’un usuari.</w:t>
      </w:r>
    </w:p>
    <w:p w:rsidR="00801F5D" w:rsidRDefault="00801F5D" w:rsidP="00801F5D">
      <w:pPr>
        <w:pStyle w:val="Prrafodelista"/>
        <w:numPr>
          <w:ilvl w:val="0"/>
          <w:numId w:val="42"/>
        </w:numPr>
      </w:pPr>
      <w:r>
        <w:lastRenderedPageBreak/>
        <w:t xml:space="preserve">Nom del mètode: </w:t>
      </w:r>
      <w:r w:rsidRPr="00C35858">
        <w:t>consultaTasquesPersonals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C35858" w:rsidRDefault="00801F5D" w:rsidP="003B4FA5">
            <w:pPr>
              <w:rPr>
                <w:b w:val="0"/>
                <w:sz w:val="22"/>
                <w:szCs w:val="22"/>
              </w:rPr>
            </w:pPr>
            <w:r w:rsidRPr="00C35858">
              <w:rPr>
                <w:b w:val="0"/>
                <w:sz w:val="22"/>
                <w:szCs w:val="22"/>
              </w:rPr>
              <w:t>List&lt;TascaTramitacio&gt;</w:t>
            </w:r>
          </w:p>
        </w:tc>
        <w:tc>
          <w:tcPr>
            <w:tcW w:w="4501" w:type="dxa"/>
          </w:tcPr>
          <w:p w:rsidR="00801F5D" w:rsidRPr="004B3962" w:rsidRDefault="00801F5D" w:rsidP="003B4FA5">
            <w:pPr>
              <w:cnfStyle w:val="000000100000"/>
              <w:rPr>
                <w:sz w:val="22"/>
                <w:szCs w:val="22"/>
              </w:rPr>
            </w:pPr>
            <w:r>
              <w:rPr>
                <w:sz w:val="22"/>
                <w:szCs w:val="22"/>
              </w:rPr>
              <w:t>Llistat de tasques de la persona</w:t>
            </w:r>
          </w:p>
        </w:tc>
      </w:tr>
    </w:tbl>
    <w:p w:rsidR="00801F5D" w:rsidRDefault="00801F5D" w:rsidP="00801F5D">
      <w:pPr>
        <w:pStyle w:val="Ttulo2"/>
        <w:numPr>
          <w:ilvl w:val="1"/>
          <w:numId w:val="1"/>
        </w:numPr>
      </w:pPr>
      <w:bookmarkStart w:id="38" w:name="_Toc273098255"/>
      <w:r>
        <w:t>Consulta de tasques de grup</w:t>
      </w:r>
      <w:bookmarkEnd w:id="38"/>
    </w:p>
    <w:p w:rsidR="00801F5D" w:rsidRPr="00F74F54" w:rsidRDefault="00801F5D" w:rsidP="00801F5D">
      <w:r>
        <w:t>Aquest mètode permet obtenir la llista de les tasques de grup d’un usuari.</w:t>
      </w:r>
    </w:p>
    <w:p w:rsidR="00801F5D" w:rsidRDefault="00801F5D" w:rsidP="00801F5D">
      <w:pPr>
        <w:pStyle w:val="Prrafodelista"/>
        <w:numPr>
          <w:ilvl w:val="0"/>
          <w:numId w:val="42"/>
        </w:numPr>
      </w:pPr>
      <w:r>
        <w:t xml:space="preserve">Nom del mètode: </w:t>
      </w:r>
      <w:r w:rsidRPr="004A544D">
        <w:t>consultaTasquesGrup</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C35858" w:rsidRDefault="00801F5D" w:rsidP="003B4FA5">
            <w:pPr>
              <w:rPr>
                <w:b w:val="0"/>
                <w:sz w:val="22"/>
                <w:szCs w:val="22"/>
              </w:rPr>
            </w:pPr>
            <w:r w:rsidRPr="00C35858">
              <w:rPr>
                <w:b w:val="0"/>
                <w:sz w:val="22"/>
                <w:szCs w:val="22"/>
              </w:rPr>
              <w:t>List&lt;TascaTramitacio&gt;</w:t>
            </w:r>
          </w:p>
        </w:tc>
        <w:tc>
          <w:tcPr>
            <w:tcW w:w="4501" w:type="dxa"/>
          </w:tcPr>
          <w:p w:rsidR="00801F5D" w:rsidRPr="004B3962" w:rsidRDefault="00801F5D" w:rsidP="003B4FA5">
            <w:pPr>
              <w:cnfStyle w:val="000000100000"/>
              <w:rPr>
                <w:sz w:val="22"/>
                <w:szCs w:val="22"/>
              </w:rPr>
            </w:pPr>
            <w:r>
              <w:rPr>
                <w:sz w:val="22"/>
                <w:szCs w:val="22"/>
              </w:rPr>
              <w:t>Llistat de tasques de la persona</w:t>
            </w:r>
          </w:p>
        </w:tc>
      </w:tr>
    </w:tbl>
    <w:p w:rsidR="00801F5D" w:rsidRDefault="00801F5D" w:rsidP="00801F5D">
      <w:pPr>
        <w:pStyle w:val="Ttulo2"/>
        <w:numPr>
          <w:ilvl w:val="1"/>
          <w:numId w:val="1"/>
        </w:numPr>
      </w:pPr>
      <w:r>
        <w:t xml:space="preserve"> </w:t>
      </w:r>
      <w:bookmarkStart w:id="39" w:name="_Toc273098256"/>
      <w:r>
        <w:t>Agafar una tasca de grup</w:t>
      </w:r>
      <w:bookmarkEnd w:id="39"/>
    </w:p>
    <w:p w:rsidR="00801F5D" w:rsidRPr="00F74F54" w:rsidRDefault="00801F5D" w:rsidP="00801F5D">
      <w:r>
        <w:t>Aquest mètode permet agafar una tasca de grup i que passi a formar part de les tasques personals.</w:t>
      </w:r>
    </w:p>
    <w:p w:rsidR="00801F5D" w:rsidRDefault="00801F5D" w:rsidP="00801F5D">
      <w:pPr>
        <w:pStyle w:val="Prrafodelista"/>
        <w:numPr>
          <w:ilvl w:val="0"/>
          <w:numId w:val="42"/>
        </w:numPr>
      </w:pPr>
      <w:r>
        <w:t>Nom del mètode: agafarTasca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 que es vol agafar</w:t>
            </w:r>
          </w:p>
        </w:tc>
      </w:tr>
    </w:tbl>
    <w:p w:rsidR="00801F5D" w:rsidRDefault="00801F5D" w:rsidP="00801F5D">
      <w:pPr>
        <w:pStyle w:val="Ttulo2"/>
        <w:numPr>
          <w:ilvl w:val="1"/>
          <w:numId w:val="1"/>
        </w:numPr>
      </w:pPr>
      <w:bookmarkStart w:id="40" w:name="_Toc273098257"/>
      <w:r>
        <w:t>Obtenir el formulari d’una tasca</w:t>
      </w:r>
      <w:bookmarkEnd w:id="40"/>
    </w:p>
    <w:p w:rsidR="00801F5D" w:rsidRPr="00F74F54" w:rsidRDefault="00801F5D" w:rsidP="00801F5D">
      <w:r>
        <w:t>Aquest mètode permet obtenir els camps que conformen el formulari per a una tasca.</w:t>
      </w:r>
    </w:p>
    <w:p w:rsidR="00801F5D" w:rsidRDefault="00801F5D" w:rsidP="00801F5D">
      <w:pPr>
        <w:pStyle w:val="Prrafodelista"/>
        <w:numPr>
          <w:ilvl w:val="0"/>
          <w:numId w:val="42"/>
        </w:numPr>
      </w:pPr>
      <w:r>
        <w:t xml:space="preserve">Nom del mètode: </w:t>
      </w:r>
      <w:r w:rsidRPr="000C6442">
        <w:t>consultaFormulariTasca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lastRenderedPageBreak/>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B8259F" w:rsidRDefault="00801F5D" w:rsidP="003B4FA5">
            <w:pPr>
              <w:rPr>
                <w:b w:val="0"/>
                <w:sz w:val="22"/>
                <w:szCs w:val="22"/>
              </w:rPr>
            </w:pPr>
            <w:r w:rsidRPr="00B8259F">
              <w:rPr>
                <w:b w:val="0"/>
                <w:sz w:val="22"/>
                <w:szCs w:val="22"/>
              </w:rPr>
              <w:t>List&lt;CampTasca&gt;</w:t>
            </w:r>
          </w:p>
        </w:tc>
        <w:tc>
          <w:tcPr>
            <w:tcW w:w="4501" w:type="dxa"/>
          </w:tcPr>
          <w:p w:rsidR="00801F5D" w:rsidRPr="004B3962" w:rsidRDefault="00801F5D" w:rsidP="003B4FA5">
            <w:pPr>
              <w:cnfStyle w:val="000000100000"/>
              <w:rPr>
                <w:sz w:val="22"/>
                <w:szCs w:val="22"/>
              </w:rPr>
            </w:pPr>
            <w:r>
              <w:rPr>
                <w:sz w:val="22"/>
                <w:szCs w:val="22"/>
              </w:rPr>
              <w:t>Camps del formulari</w:t>
            </w:r>
          </w:p>
        </w:tc>
      </w:tr>
    </w:tbl>
    <w:p w:rsidR="00801F5D" w:rsidRDefault="00801F5D" w:rsidP="00801F5D">
      <w:pPr>
        <w:pStyle w:val="Ttulo2"/>
        <w:numPr>
          <w:ilvl w:val="1"/>
          <w:numId w:val="1"/>
        </w:numPr>
      </w:pPr>
      <w:r>
        <w:t xml:space="preserve"> </w:t>
      </w:r>
      <w:bookmarkStart w:id="41" w:name="_Toc273098258"/>
      <w:r>
        <w:t>Guardar valors a dins un formulari de tasca</w:t>
      </w:r>
      <w:bookmarkEnd w:id="41"/>
    </w:p>
    <w:p w:rsidR="00801F5D" w:rsidRPr="00F74F54" w:rsidRDefault="00801F5D" w:rsidP="00801F5D">
      <w:r>
        <w:t xml:space="preserve">Aquest mètode permet guardar i validar els valors a dins un formulari de tasca. </w:t>
      </w:r>
    </w:p>
    <w:p w:rsidR="00801F5D" w:rsidRDefault="00801F5D" w:rsidP="00801F5D">
      <w:pPr>
        <w:pStyle w:val="Prrafodelista"/>
        <w:numPr>
          <w:ilvl w:val="0"/>
          <w:numId w:val="42"/>
        </w:numPr>
      </w:pPr>
      <w:r>
        <w:t xml:space="preserve">Nom del mètode: </w:t>
      </w:r>
      <w:r w:rsidRPr="00F6319D">
        <w:t>setDadesFormulariTasca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r w:rsidR="00801F5D" w:rsidRPr="004B3962" w:rsidTr="003B4FA5">
        <w:trPr>
          <w:trHeight w:val="340"/>
        </w:trPr>
        <w:tc>
          <w:tcPr>
            <w:cnfStyle w:val="001000000000"/>
            <w:tcW w:w="1951" w:type="dxa"/>
          </w:tcPr>
          <w:p w:rsidR="00801F5D" w:rsidRPr="00F6319D" w:rsidRDefault="00801F5D" w:rsidP="003B4FA5">
            <w:pPr>
              <w:rPr>
                <w:rFonts w:cs="Courier New"/>
                <w:b w:val="0"/>
                <w:color w:val="000000" w:themeColor="text1"/>
                <w:sz w:val="22"/>
                <w:szCs w:val="22"/>
              </w:rPr>
            </w:pPr>
            <w:r w:rsidRPr="00F6319D">
              <w:rPr>
                <w:rFonts w:cs="Courier New"/>
                <w:b w:val="0"/>
                <w:color w:val="000000" w:themeColor="text1"/>
                <w:sz w:val="22"/>
                <w:szCs w:val="22"/>
              </w:rPr>
              <w:t>valors</w:t>
            </w:r>
          </w:p>
        </w:tc>
        <w:tc>
          <w:tcPr>
            <w:tcW w:w="2268" w:type="dxa"/>
          </w:tcPr>
          <w:p w:rsidR="00801F5D" w:rsidRPr="00F6319D" w:rsidRDefault="00801F5D" w:rsidP="003B4FA5">
            <w:pPr>
              <w:cnfStyle w:val="000000000000"/>
              <w:rPr>
                <w:rFonts w:cs="Courier New"/>
                <w:color w:val="000000" w:themeColor="text1"/>
                <w:sz w:val="22"/>
                <w:szCs w:val="22"/>
              </w:rPr>
            </w:pPr>
            <w:r w:rsidRPr="00F6319D">
              <w:rPr>
                <w:rFonts w:cs="Courier New"/>
                <w:color w:val="000000" w:themeColor="text1"/>
                <w:sz w:val="22"/>
                <w:szCs w:val="22"/>
              </w:rPr>
              <w:t>List&lt;ParellaCodiValor&gt;</w:t>
            </w:r>
          </w:p>
        </w:tc>
        <w:tc>
          <w:tcPr>
            <w:tcW w:w="4501" w:type="dxa"/>
          </w:tcPr>
          <w:p w:rsidR="00801F5D" w:rsidRPr="00F6319D" w:rsidRDefault="00801F5D" w:rsidP="003B4FA5">
            <w:pPr>
              <w:cnfStyle w:val="000000000000"/>
              <w:rPr>
                <w:rFonts w:cs="Courier New"/>
                <w:color w:val="000000" w:themeColor="text1"/>
                <w:sz w:val="22"/>
                <w:szCs w:val="22"/>
              </w:rPr>
            </w:pPr>
            <w:r w:rsidRPr="00F6319D">
              <w:rPr>
                <w:rFonts w:cs="Courier New"/>
                <w:color w:val="000000" w:themeColor="text1"/>
                <w:sz w:val="22"/>
                <w:szCs w:val="22"/>
              </w:rPr>
              <w:t>Valors a guardar a dins el formulari</w:t>
            </w:r>
          </w:p>
        </w:tc>
      </w:tr>
    </w:tbl>
    <w:p w:rsidR="00801F5D" w:rsidRDefault="00801F5D" w:rsidP="00801F5D">
      <w:pPr>
        <w:pStyle w:val="Ttulo2"/>
        <w:numPr>
          <w:ilvl w:val="1"/>
          <w:numId w:val="1"/>
        </w:numPr>
      </w:pPr>
      <w:bookmarkStart w:id="42" w:name="_Toc273098259"/>
      <w:r>
        <w:t>Consultar els documents d’una tasca</w:t>
      </w:r>
      <w:bookmarkEnd w:id="42"/>
    </w:p>
    <w:p w:rsidR="00801F5D" w:rsidRPr="00F74F54" w:rsidRDefault="00801F5D" w:rsidP="00801F5D">
      <w:r>
        <w:t>Aquest mètode permet obtenir els camps que conformen el formulari per a una tasca.</w:t>
      </w:r>
    </w:p>
    <w:p w:rsidR="00801F5D" w:rsidRDefault="00801F5D" w:rsidP="00801F5D">
      <w:pPr>
        <w:pStyle w:val="Prrafodelista"/>
        <w:numPr>
          <w:ilvl w:val="0"/>
          <w:numId w:val="42"/>
        </w:numPr>
      </w:pPr>
      <w:r>
        <w:t xml:space="preserve">Nom del mètode: </w:t>
      </w:r>
      <w:r w:rsidRPr="0026508F">
        <w:t>consultaDocumentsTasca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B8259F" w:rsidRDefault="00801F5D" w:rsidP="003B4FA5">
            <w:pPr>
              <w:rPr>
                <w:b w:val="0"/>
                <w:sz w:val="22"/>
                <w:szCs w:val="22"/>
              </w:rPr>
            </w:pPr>
            <w:r w:rsidRPr="009004C2">
              <w:rPr>
                <w:b w:val="0"/>
                <w:sz w:val="22"/>
                <w:szCs w:val="22"/>
              </w:rPr>
              <w:t>List&lt;DocumentTasca&gt;</w:t>
            </w:r>
          </w:p>
        </w:tc>
        <w:tc>
          <w:tcPr>
            <w:tcW w:w="4501" w:type="dxa"/>
          </w:tcPr>
          <w:p w:rsidR="00801F5D" w:rsidRPr="004B3962" w:rsidRDefault="00801F5D" w:rsidP="003B4FA5">
            <w:pPr>
              <w:cnfStyle w:val="000000100000"/>
              <w:rPr>
                <w:sz w:val="22"/>
                <w:szCs w:val="22"/>
              </w:rPr>
            </w:pPr>
            <w:r>
              <w:rPr>
                <w:sz w:val="22"/>
                <w:szCs w:val="22"/>
              </w:rPr>
              <w:t>Documents de la tasca</w:t>
            </w:r>
          </w:p>
        </w:tc>
      </w:tr>
    </w:tbl>
    <w:p w:rsidR="00801F5D" w:rsidRDefault="00801F5D" w:rsidP="00801F5D">
      <w:pPr>
        <w:pStyle w:val="Ttulo2"/>
        <w:numPr>
          <w:ilvl w:val="1"/>
          <w:numId w:val="1"/>
        </w:numPr>
      </w:pPr>
      <w:r>
        <w:t xml:space="preserve"> </w:t>
      </w:r>
      <w:bookmarkStart w:id="43" w:name="_Toc273098260"/>
      <w:r>
        <w:t>Guardar un document d’una tasca</w:t>
      </w:r>
      <w:bookmarkEnd w:id="43"/>
    </w:p>
    <w:p w:rsidR="00801F5D" w:rsidRPr="00F74F54" w:rsidRDefault="00801F5D" w:rsidP="00801F5D">
      <w:r>
        <w:t>Aquest mètode permet guardar un document d’una tasca.</w:t>
      </w:r>
    </w:p>
    <w:p w:rsidR="00801F5D" w:rsidRDefault="00801F5D" w:rsidP="00801F5D">
      <w:pPr>
        <w:pStyle w:val="Prrafodelista"/>
        <w:numPr>
          <w:ilvl w:val="0"/>
          <w:numId w:val="42"/>
        </w:numPr>
      </w:pPr>
      <w:r>
        <w:t xml:space="preserve">Nom del mètode: </w:t>
      </w:r>
      <w:r w:rsidRPr="00A23A65">
        <w:t>setDocumentTasca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r w:rsidR="00801F5D" w:rsidRPr="004B3962" w:rsidTr="003B4FA5">
        <w:trPr>
          <w:trHeight w:val="340"/>
        </w:trPr>
        <w:tc>
          <w:tcPr>
            <w:cnfStyle w:val="001000000000"/>
            <w:tcW w:w="1951" w:type="dxa"/>
          </w:tcPr>
          <w:p w:rsidR="00801F5D" w:rsidRPr="00A23A65" w:rsidRDefault="00801F5D" w:rsidP="003B4FA5">
            <w:pPr>
              <w:rPr>
                <w:rFonts w:cs="Courier New"/>
                <w:b w:val="0"/>
                <w:color w:val="000000" w:themeColor="text1"/>
                <w:sz w:val="22"/>
                <w:szCs w:val="22"/>
              </w:rPr>
            </w:pPr>
            <w:r w:rsidRPr="00A23A65">
              <w:rPr>
                <w:rFonts w:cs="Courier New"/>
                <w:b w:val="0"/>
                <w:color w:val="000000" w:themeColor="text1"/>
                <w:sz w:val="22"/>
                <w:szCs w:val="22"/>
              </w:rPr>
              <w:lastRenderedPageBreak/>
              <w:t>document</w:t>
            </w:r>
          </w:p>
        </w:tc>
        <w:tc>
          <w:tcPr>
            <w:tcW w:w="2268" w:type="dxa"/>
          </w:tcPr>
          <w:p w:rsidR="00801F5D" w:rsidRPr="00A23A65" w:rsidRDefault="00801F5D" w:rsidP="003B4FA5">
            <w:pPr>
              <w:cnfStyle w:val="000000000000"/>
              <w:rPr>
                <w:sz w:val="22"/>
                <w:szCs w:val="22"/>
              </w:rPr>
            </w:pPr>
            <w:r w:rsidRPr="004B3962">
              <w:rPr>
                <w:sz w:val="22"/>
                <w:szCs w:val="22"/>
              </w:rPr>
              <w:t>java.lang.String</w:t>
            </w:r>
          </w:p>
        </w:tc>
        <w:tc>
          <w:tcPr>
            <w:tcW w:w="4501" w:type="dxa"/>
          </w:tcPr>
          <w:p w:rsidR="00801F5D" w:rsidRPr="00A23A65" w:rsidRDefault="00801F5D" w:rsidP="003B4FA5">
            <w:pPr>
              <w:cnfStyle w:val="000000000000"/>
              <w:rPr>
                <w:sz w:val="22"/>
                <w:szCs w:val="22"/>
              </w:rPr>
            </w:pPr>
            <w:r>
              <w:rPr>
                <w:sz w:val="22"/>
                <w:szCs w:val="22"/>
              </w:rPr>
              <w:t>Codi del document a modificar</w:t>
            </w:r>
          </w:p>
        </w:tc>
      </w:tr>
      <w:tr w:rsidR="00801F5D" w:rsidRPr="004B3962" w:rsidTr="003B4FA5">
        <w:trPr>
          <w:cnfStyle w:val="000000100000"/>
          <w:trHeight w:val="340"/>
        </w:trPr>
        <w:tc>
          <w:tcPr>
            <w:cnfStyle w:val="001000000000"/>
            <w:tcW w:w="1951" w:type="dxa"/>
          </w:tcPr>
          <w:p w:rsidR="00801F5D" w:rsidRPr="00A23A65" w:rsidRDefault="00801F5D" w:rsidP="003B4FA5">
            <w:pPr>
              <w:rPr>
                <w:rFonts w:cs="Courier New"/>
                <w:b w:val="0"/>
                <w:color w:val="000000" w:themeColor="text1"/>
                <w:sz w:val="22"/>
                <w:szCs w:val="22"/>
              </w:rPr>
            </w:pPr>
            <w:r w:rsidRPr="00A23A65">
              <w:rPr>
                <w:rFonts w:cs="Courier New"/>
                <w:b w:val="0"/>
                <w:color w:val="000000" w:themeColor="text1"/>
                <w:sz w:val="22"/>
                <w:szCs w:val="22"/>
              </w:rPr>
              <w:t>nom</w:t>
            </w:r>
          </w:p>
        </w:tc>
        <w:tc>
          <w:tcPr>
            <w:tcW w:w="2268" w:type="dxa"/>
          </w:tcPr>
          <w:p w:rsidR="00801F5D" w:rsidRPr="00A23A65" w:rsidRDefault="00801F5D" w:rsidP="003B4FA5">
            <w:pPr>
              <w:cnfStyle w:val="000000100000"/>
              <w:rPr>
                <w:sz w:val="22"/>
                <w:szCs w:val="22"/>
              </w:rPr>
            </w:pPr>
            <w:r w:rsidRPr="004B3962">
              <w:rPr>
                <w:sz w:val="22"/>
                <w:szCs w:val="22"/>
              </w:rPr>
              <w:t>java.lang.String</w:t>
            </w:r>
          </w:p>
        </w:tc>
        <w:tc>
          <w:tcPr>
            <w:tcW w:w="4501" w:type="dxa"/>
          </w:tcPr>
          <w:p w:rsidR="00801F5D" w:rsidRPr="00A23A65" w:rsidRDefault="00801F5D" w:rsidP="003B4FA5">
            <w:pPr>
              <w:cnfStyle w:val="000000100000"/>
              <w:rPr>
                <w:sz w:val="22"/>
                <w:szCs w:val="22"/>
              </w:rPr>
            </w:pPr>
            <w:r>
              <w:rPr>
                <w:sz w:val="22"/>
                <w:szCs w:val="22"/>
              </w:rPr>
              <w:t>Nom de l’arxiu del document</w:t>
            </w:r>
          </w:p>
        </w:tc>
      </w:tr>
      <w:tr w:rsidR="00801F5D" w:rsidRPr="004B3962" w:rsidTr="003B4FA5">
        <w:trPr>
          <w:trHeight w:val="340"/>
        </w:trPr>
        <w:tc>
          <w:tcPr>
            <w:cnfStyle w:val="001000000000"/>
            <w:tcW w:w="1951" w:type="dxa"/>
          </w:tcPr>
          <w:p w:rsidR="00801F5D" w:rsidRPr="00A23A65" w:rsidRDefault="00801F5D" w:rsidP="003B4FA5">
            <w:pPr>
              <w:rPr>
                <w:rFonts w:cs="Courier New"/>
                <w:b w:val="0"/>
                <w:color w:val="000000" w:themeColor="text1"/>
                <w:sz w:val="22"/>
                <w:szCs w:val="22"/>
              </w:rPr>
            </w:pPr>
            <w:r w:rsidRPr="00A23A65">
              <w:rPr>
                <w:rFonts w:cs="Courier New"/>
                <w:b w:val="0"/>
                <w:color w:val="000000" w:themeColor="text1"/>
                <w:sz w:val="22"/>
                <w:szCs w:val="22"/>
              </w:rPr>
              <w:t>data</w:t>
            </w:r>
          </w:p>
        </w:tc>
        <w:tc>
          <w:tcPr>
            <w:tcW w:w="2268" w:type="dxa"/>
          </w:tcPr>
          <w:p w:rsidR="00801F5D" w:rsidRPr="00A23A65" w:rsidRDefault="00801F5D" w:rsidP="003B4FA5">
            <w:pPr>
              <w:cnfStyle w:val="000000000000"/>
              <w:rPr>
                <w:sz w:val="22"/>
                <w:szCs w:val="22"/>
              </w:rPr>
            </w:pPr>
            <w:r w:rsidRPr="004B3962">
              <w:rPr>
                <w:sz w:val="22"/>
                <w:szCs w:val="22"/>
              </w:rPr>
              <w:t>java.</w:t>
            </w:r>
            <w:r>
              <w:rPr>
                <w:sz w:val="22"/>
                <w:szCs w:val="22"/>
              </w:rPr>
              <w:t>util.Date</w:t>
            </w:r>
          </w:p>
        </w:tc>
        <w:tc>
          <w:tcPr>
            <w:tcW w:w="4501" w:type="dxa"/>
          </w:tcPr>
          <w:p w:rsidR="00801F5D" w:rsidRPr="00A23A65" w:rsidRDefault="00801F5D" w:rsidP="003B4FA5">
            <w:pPr>
              <w:cnfStyle w:val="000000000000"/>
              <w:rPr>
                <w:sz w:val="22"/>
                <w:szCs w:val="22"/>
              </w:rPr>
            </w:pPr>
            <w:r>
              <w:rPr>
                <w:sz w:val="22"/>
                <w:szCs w:val="22"/>
              </w:rPr>
              <w:t>Data del document</w:t>
            </w:r>
          </w:p>
        </w:tc>
      </w:tr>
      <w:tr w:rsidR="00801F5D" w:rsidRPr="004B3962" w:rsidTr="003B4FA5">
        <w:trPr>
          <w:cnfStyle w:val="000000100000"/>
          <w:trHeight w:val="340"/>
        </w:trPr>
        <w:tc>
          <w:tcPr>
            <w:cnfStyle w:val="001000000000"/>
            <w:tcW w:w="1951" w:type="dxa"/>
          </w:tcPr>
          <w:p w:rsidR="00801F5D" w:rsidRPr="00A23A65" w:rsidRDefault="00801F5D" w:rsidP="003B4FA5">
            <w:pPr>
              <w:rPr>
                <w:rFonts w:cs="Courier New"/>
                <w:b w:val="0"/>
                <w:color w:val="000000" w:themeColor="text1"/>
                <w:sz w:val="22"/>
                <w:szCs w:val="22"/>
              </w:rPr>
            </w:pPr>
            <w:r w:rsidRPr="00A23A65">
              <w:rPr>
                <w:rFonts w:cs="Courier New"/>
                <w:b w:val="0"/>
                <w:color w:val="000000" w:themeColor="text1"/>
                <w:sz w:val="22"/>
                <w:szCs w:val="22"/>
              </w:rPr>
              <w:t>contingut</w:t>
            </w:r>
          </w:p>
        </w:tc>
        <w:tc>
          <w:tcPr>
            <w:tcW w:w="2268" w:type="dxa"/>
          </w:tcPr>
          <w:p w:rsidR="00801F5D" w:rsidRPr="00A23A65" w:rsidRDefault="00801F5D" w:rsidP="003B4FA5">
            <w:pPr>
              <w:cnfStyle w:val="000000100000"/>
              <w:rPr>
                <w:sz w:val="22"/>
                <w:szCs w:val="22"/>
              </w:rPr>
            </w:pPr>
            <w:r>
              <w:rPr>
                <w:sz w:val="22"/>
                <w:szCs w:val="22"/>
              </w:rPr>
              <w:t>byte[]</w:t>
            </w:r>
          </w:p>
        </w:tc>
        <w:tc>
          <w:tcPr>
            <w:tcW w:w="4501" w:type="dxa"/>
          </w:tcPr>
          <w:p w:rsidR="00801F5D" w:rsidRPr="00A23A65" w:rsidRDefault="00801F5D" w:rsidP="003B4FA5">
            <w:pPr>
              <w:cnfStyle w:val="000000100000"/>
              <w:rPr>
                <w:sz w:val="22"/>
                <w:szCs w:val="22"/>
              </w:rPr>
            </w:pPr>
            <w:r>
              <w:rPr>
                <w:sz w:val="22"/>
                <w:szCs w:val="22"/>
              </w:rPr>
              <w:t>Contingut del document</w:t>
            </w:r>
          </w:p>
        </w:tc>
      </w:tr>
    </w:tbl>
    <w:p w:rsidR="00801F5D" w:rsidRDefault="00801F5D" w:rsidP="00801F5D">
      <w:pPr>
        <w:pStyle w:val="Ttulo2"/>
        <w:numPr>
          <w:ilvl w:val="1"/>
          <w:numId w:val="1"/>
        </w:numPr>
      </w:pPr>
      <w:bookmarkStart w:id="44" w:name="_Toc273098261"/>
      <w:r>
        <w:t>Esborrar un document d’una tasca</w:t>
      </w:r>
      <w:bookmarkEnd w:id="44"/>
    </w:p>
    <w:p w:rsidR="00801F5D" w:rsidRPr="00F74F54" w:rsidRDefault="00801F5D" w:rsidP="00801F5D">
      <w:r>
        <w:t>Aquest mètode permet esborrar un document d’una tasca.</w:t>
      </w:r>
    </w:p>
    <w:p w:rsidR="00801F5D" w:rsidRDefault="00801F5D" w:rsidP="00801F5D">
      <w:pPr>
        <w:pStyle w:val="Prrafodelista"/>
        <w:numPr>
          <w:ilvl w:val="0"/>
          <w:numId w:val="42"/>
        </w:numPr>
      </w:pPr>
      <w:r>
        <w:t xml:space="preserve">Nom del mètode: </w:t>
      </w:r>
      <w:r w:rsidRPr="008239FD">
        <w:t>esborrarDocumentTasca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r w:rsidR="00801F5D" w:rsidRPr="004B3962" w:rsidTr="003B4FA5">
        <w:trPr>
          <w:trHeight w:val="340"/>
        </w:trPr>
        <w:tc>
          <w:tcPr>
            <w:cnfStyle w:val="001000000000"/>
            <w:tcW w:w="1951" w:type="dxa"/>
          </w:tcPr>
          <w:p w:rsidR="00801F5D" w:rsidRPr="00144801" w:rsidRDefault="00801F5D" w:rsidP="003B4FA5">
            <w:pPr>
              <w:rPr>
                <w:rFonts w:cs="Courier New"/>
                <w:b w:val="0"/>
                <w:color w:val="000000" w:themeColor="text1"/>
                <w:sz w:val="22"/>
                <w:szCs w:val="22"/>
              </w:rPr>
            </w:pPr>
            <w:r w:rsidRPr="00144801">
              <w:rPr>
                <w:rFonts w:cs="Courier New"/>
                <w:b w:val="0"/>
                <w:color w:val="000000" w:themeColor="text1"/>
                <w:sz w:val="22"/>
                <w:szCs w:val="22"/>
              </w:rPr>
              <w:t>document</w:t>
            </w:r>
          </w:p>
        </w:tc>
        <w:tc>
          <w:tcPr>
            <w:tcW w:w="2268" w:type="dxa"/>
          </w:tcPr>
          <w:p w:rsidR="00801F5D" w:rsidRPr="00144801" w:rsidRDefault="00801F5D" w:rsidP="003B4FA5">
            <w:pPr>
              <w:cnfStyle w:val="000000000000"/>
              <w:rPr>
                <w:sz w:val="22"/>
                <w:szCs w:val="22"/>
              </w:rPr>
            </w:pPr>
            <w:r w:rsidRPr="00144801">
              <w:rPr>
                <w:sz w:val="22"/>
                <w:szCs w:val="22"/>
              </w:rPr>
              <w:t>java.lang.String</w:t>
            </w:r>
          </w:p>
        </w:tc>
        <w:tc>
          <w:tcPr>
            <w:tcW w:w="4501" w:type="dxa"/>
          </w:tcPr>
          <w:p w:rsidR="00801F5D" w:rsidRPr="00144801" w:rsidRDefault="00801F5D" w:rsidP="003B4FA5">
            <w:pPr>
              <w:cnfStyle w:val="000000000000"/>
              <w:rPr>
                <w:sz w:val="22"/>
                <w:szCs w:val="22"/>
              </w:rPr>
            </w:pPr>
            <w:r w:rsidRPr="00144801">
              <w:rPr>
                <w:sz w:val="22"/>
                <w:szCs w:val="22"/>
              </w:rPr>
              <w:t>Codi del document</w:t>
            </w:r>
          </w:p>
        </w:tc>
      </w:tr>
    </w:tbl>
    <w:p w:rsidR="00801F5D" w:rsidRDefault="00801F5D" w:rsidP="00801F5D">
      <w:pPr>
        <w:pStyle w:val="Ttulo2"/>
        <w:numPr>
          <w:ilvl w:val="1"/>
          <w:numId w:val="1"/>
        </w:numPr>
      </w:pPr>
      <w:bookmarkStart w:id="45" w:name="_Toc273098262"/>
      <w:r>
        <w:t>Finalitzar una tasca</w:t>
      </w:r>
      <w:bookmarkEnd w:id="45"/>
    </w:p>
    <w:p w:rsidR="00801F5D" w:rsidRPr="00F74F54" w:rsidRDefault="00801F5D" w:rsidP="00801F5D">
      <w:r>
        <w:t>Aquest mètode permet finalitzar una tasca.</w:t>
      </w:r>
    </w:p>
    <w:p w:rsidR="00801F5D" w:rsidRDefault="00801F5D" w:rsidP="00801F5D">
      <w:pPr>
        <w:pStyle w:val="Prrafodelista"/>
        <w:numPr>
          <w:ilvl w:val="0"/>
          <w:numId w:val="42"/>
        </w:numPr>
      </w:pPr>
      <w:r>
        <w:t xml:space="preserve">Nom del mètode: </w:t>
      </w:r>
      <w:r w:rsidRPr="000C6442">
        <w:t>consultaFormulariTasca</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tascaId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 la tasca</w:t>
            </w:r>
          </w:p>
        </w:tc>
      </w:tr>
      <w:tr w:rsidR="00801F5D" w:rsidRPr="00FC001F" w:rsidTr="003B4FA5">
        <w:trPr>
          <w:trHeight w:val="340"/>
        </w:trPr>
        <w:tc>
          <w:tcPr>
            <w:cnfStyle w:val="001000000000"/>
            <w:tcW w:w="1951" w:type="dxa"/>
          </w:tcPr>
          <w:p w:rsidR="00801F5D" w:rsidRPr="00FC001F" w:rsidRDefault="00801F5D" w:rsidP="003B4FA5">
            <w:pPr>
              <w:rPr>
                <w:rFonts w:cs="Courier New"/>
                <w:b w:val="0"/>
                <w:color w:val="000000" w:themeColor="text1"/>
                <w:sz w:val="22"/>
                <w:szCs w:val="22"/>
              </w:rPr>
            </w:pPr>
            <w:r w:rsidRPr="00FC001F">
              <w:rPr>
                <w:rFonts w:cs="Courier New"/>
                <w:b w:val="0"/>
                <w:color w:val="000000" w:themeColor="text1"/>
                <w:sz w:val="22"/>
                <w:szCs w:val="22"/>
              </w:rPr>
              <w:t>transicio</w:t>
            </w:r>
          </w:p>
        </w:tc>
        <w:tc>
          <w:tcPr>
            <w:tcW w:w="2268" w:type="dxa"/>
          </w:tcPr>
          <w:p w:rsidR="00801F5D" w:rsidRPr="00FC001F" w:rsidRDefault="00801F5D" w:rsidP="003B4FA5">
            <w:pPr>
              <w:cnfStyle w:val="000000000000"/>
              <w:rPr>
                <w:sz w:val="22"/>
                <w:szCs w:val="22"/>
              </w:rPr>
            </w:pPr>
            <w:r w:rsidRPr="00FC001F">
              <w:rPr>
                <w:sz w:val="22"/>
                <w:szCs w:val="22"/>
              </w:rPr>
              <w:t>java.lang.String</w:t>
            </w:r>
          </w:p>
        </w:tc>
        <w:tc>
          <w:tcPr>
            <w:tcW w:w="4501" w:type="dxa"/>
          </w:tcPr>
          <w:p w:rsidR="00801F5D" w:rsidRPr="00FC001F" w:rsidRDefault="00801F5D" w:rsidP="003B4FA5">
            <w:pPr>
              <w:cnfStyle w:val="000000000000"/>
              <w:rPr>
                <w:sz w:val="22"/>
                <w:szCs w:val="22"/>
              </w:rPr>
            </w:pPr>
            <w:r w:rsidRPr="00FC001F">
              <w:rPr>
                <w:sz w:val="22"/>
                <w:szCs w:val="22"/>
              </w:rPr>
              <w:t>Transició de sortida (opcional)</w:t>
            </w:r>
          </w:p>
        </w:tc>
      </w:tr>
    </w:tbl>
    <w:p w:rsidR="00801F5D" w:rsidRDefault="00801F5D" w:rsidP="00801F5D">
      <w:pPr>
        <w:pStyle w:val="Ttulo2"/>
        <w:numPr>
          <w:ilvl w:val="1"/>
          <w:numId w:val="1"/>
        </w:numPr>
      </w:pPr>
      <w:bookmarkStart w:id="46" w:name="_Toc273098263"/>
      <w:r>
        <w:t>Consultar les variables d’un procés</w:t>
      </w:r>
      <w:bookmarkEnd w:id="46"/>
    </w:p>
    <w:p w:rsidR="00801F5D" w:rsidRPr="00F74F54" w:rsidRDefault="00801F5D" w:rsidP="00801F5D">
      <w:r>
        <w:t>Aquest mètode permet obtenir els valors de les variables d’un procés.</w:t>
      </w:r>
    </w:p>
    <w:p w:rsidR="00801F5D" w:rsidRDefault="00801F5D" w:rsidP="00801F5D">
      <w:pPr>
        <w:pStyle w:val="Prrafodelista"/>
        <w:numPr>
          <w:ilvl w:val="0"/>
          <w:numId w:val="42"/>
        </w:numPr>
      </w:pPr>
      <w:r>
        <w:t xml:space="preserve">Nom del mètode: </w:t>
      </w:r>
      <w:r w:rsidRPr="00875040">
        <w:t>consultarVariablesProces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2268" w:type="dxa"/>
          </w:tcPr>
          <w:p w:rsidR="00801F5D" w:rsidRPr="00B8259F" w:rsidRDefault="00801F5D" w:rsidP="003B4FA5">
            <w:pPr>
              <w:rPr>
                <w:b w:val="0"/>
                <w:sz w:val="22"/>
                <w:szCs w:val="22"/>
              </w:rPr>
            </w:pPr>
            <w:r w:rsidRPr="00875040">
              <w:rPr>
                <w:b w:val="0"/>
                <w:sz w:val="22"/>
                <w:szCs w:val="22"/>
              </w:rPr>
              <w:t>List&lt;CampProces&gt;</w:t>
            </w:r>
          </w:p>
        </w:tc>
        <w:tc>
          <w:tcPr>
            <w:tcW w:w="4501" w:type="dxa"/>
          </w:tcPr>
          <w:p w:rsidR="00801F5D" w:rsidRPr="004B3962" w:rsidRDefault="00801F5D" w:rsidP="003B4FA5">
            <w:pPr>
              <w:cnfStyle w:val="000000100000"/>
              <w:rPr>
                <w:sz w:val="22"/>
                <w:szCs w:val="22"/>
              </w:rPr>
            </w:pPr>
            <w:r>
              <w:rPr>
                <w:sz w:val="22"/>
                <w:szCs w:val="22"/>
              </w:rPr>
              <w:t>Valors de les variables del procés</w:t>
            </w:r>
          </w:p>
        </w:tc>
      </w:tr>
    </w:tbl>
    <w:p w:rsidR="00801F5D" w:rsidRDefault="00801F5D" w:rsidP="00801F5D">
      <w:pPr>
        <w:pStyle w:val="Ttulo2"/>
        <w:numPr>
          <w:ilvl w:val="1"/>
          <w:numId w:val="1"/>
        </w:numPr>
      </w:pPr>
      <w:bookmarkStart w:id="47" w:name="_Toc273098264"/>
      <w:r>
        <w:lastRenderedPageBreak/>
        <w:t>Modificar una variable d’un procés</w:t>
      </w:r>
      <w:bookmarkEnd w:id="47"/>
    </w:p>
    <w:p w:rsidR="00801F5D" w:rsidRPr="00F74F54" w:rsidRDefault="00801F5D" w:rsidP="00801F5D">
      <w:r>
        <w:t>Aquest mètode permet modificar el valor d’una  variable d’un procés.</w:t>
      </w:r>
    </w:p>
    <w:p w:rsidR="00801F5D" w:rsidRDefault="00801F5D" w:rsidP="00801F5D">
      <w:pPr>
        <w:pStyle w:val="Prrafodelista"/>
        <w:numPr>
          <w:ilvl w:val="0"/>
          <w:numId w:val="42"/>
        </w:numPr>
      </w:pPr>
      <w:r>
        <w:t xml:space="preserve">Nom del mètode: </w:t>
      </w:r>
      <w:r w:rsidRPr="00A972D1">
        <w:t>setVariableProces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A972D1" w:rsidTr="003B4FA5">
        <w:trPr>
          <w:trHeight w:val="340"/>
        </w:trPr>
        <w:tc>
          <w:tcPr>
            <w:cnfStyle w:val="001000000000"/>
            <w:tcW w:w="1951" w:type="dxa"/>
          </w:tcPr>
          <w:p w:rsidR="00801F5D" w:rsidRPr="00A972D1" w:rsidRDefault="00801F5D" w:rsidP="003B4FA5">
            <w:pPr>
              <w:rPr>
                <w:rFonts w:cs="Courier New"/>
                <w:b w:val="0"/>
                <w:color w:val="000000" w:themeColor="text1"/>
                <w:sz w:val="22"/>
                <w:szCs w:val="22"/>
              </w:rPr>
            </w:pPr>
            <w:r w:rsidRPr="00A972D1">
              <w:rPr>
                <w:rFonts w:cs="Courier New"/>
                <w:b w:val="0"/>
                <w:color w:val="000000" w:themeColor="text1"/>
                <w:sz w:val="22"/>
                <w:szCs w:val="22"/>
              </w:rPr>
              <w:t>varCodi</w:t>
            </w:r>
          </w:p>
        </w:tc>
        <w:tc>
          <w:tcPr>
            <w:tcW w:w="2268" w:type="dxa"/>
          </w:tcPr>
          <w:p w:rsidR="00801F5D" w:rsidRPr="00A972D1" w:rsidRDefault="00801F5D" w:rsidP="003B4FA5">
            <w:pPr>
              <w:cnfStyle w:val="000000000000"/>
              <w:rPr>
                <w:sz w:val="22"/>
                <w:szCs w:val="22"/>
              </w:rPr>
            </w:pPr>
            <w:r w:rsidRPr="00A972D1">
              <w:rPr>
                <w:sz w:val="22"/>
                <w:szCs w:val="22"/>
              </w:rPr>
              <w:t>java.lang.String</w:t>
            </w:r>
          </w:p>
        </w:tc>
        <w:tc>
          <w:tcPr>
            <w:tcW w:w="4501" w:type="dxa"/>
          </w:tcPr>
          <w:p w:rsidR="00801F5D" w:rsidRPr="00A972D1" w:rsidRDefault="00801F5D" w:rsidP="003B4FA5">
            <w:pPr>
              <w:cnfStyle w:val="000000000000"/>
              <w:rPr>
                <w:sz w:val="22"/>
                <w:szCs w:val="22"/>
              </w:rPr>
            </w:pPr>
            <w:r w:rsidRPr="00A972D1">
              <w:rPr>
                <w:sz w:val="22"/>
                <w:szCs w:val="22"/>
              </w:rPr>
              <w:t>Codi de la variable</w:t>
            </w:r>
          </w:p>
        </w:tc>
      </w:tr>
      <w:tr w:rsidR="00801F5D" w:rsidRPr="00A972D1" w:rsidTr="003B4FA5">
        <w:trPr>
          <w:cnfStyle w:val="000000100000"/>
          <w:trHeight w:val="340"/>
        </w:trPr>
        <w:tc>
          <w:tcPr>
            <w:cnfStyle w:val="001000000000"/>
            <w:tcW w:w="1951" w:type="dxa"/>
          </w:tcPr>
          <w:p w:rsidR="00801F5D" w:rsidRPr="00A972D1" w:rsidRDefault="00801F5D" w:rsidP="003B4FA5">
            <w:pPr>
              <w:rPr>
                <w:rFonts w:cs="Courier New"/>
                <w:b w:val="0"/>
                <w:color w:val="000000" w:themeColor="text1"/>
                <w:sz w:val="22"/>
                <w:szCs w:val="22"/>
              </w:rPr>
            </w:pPr>
            <w:r w:rsidRPr="00A972D1">
              <w:rPr>
                <w:rFonts w:cs="Courier New"/>
                <w:b w:val="0"/>
                <w:color w:val="000000" w:themeColor="text1"/>
                <w:sz w:val="22"/>
                <w:szCs w:val="22"/>
              </w:rPr>
              <w:t>valor</w:t>
            </w:r>
          </w:p>
        </w:tc>
        <w:tc>
          <w:tcPr>
            <w:tcW w:w="2268" w:type="dxa"/>
          </w:tcPr>
          <w:p w:rsidR="00801F5D" w:rsidRPr="00A972D1" w:rsidRDefault="00801F5D" w:rsidP="003B4FA5">
            <w:pPr>
              <w:cnfStyle w:val="000000100000"/>
              <w:rPr>
                <w:sz w:val="22"/>
                <w:szCs w:val="22"/>
              </w:rPr>
            </w:pPr>
            <w:r w:rsidRPr="00A972D1">
              <w:rPr>
                <w:sz w:val="22"/>
                <w:szCs w:val="22"/>
              </w:rPr>
              <w:t>java.lang.Object</w:t>
            </w:r>
          </w:p>
        </w:tc>
        <w:tc>
          <w:tcPr>
            <w:tcW w:w="4501" w:type="dxa"/>
          </w:tcPr>
          <w:p w:rsidR="00801F5D" w:rsidRPr="00A972D1" w:rsidRDefault="00801F5D" w:rsidP="003B4FA5">
            <w:pPr>
              <w:cnfStyle w:val="000000100000"/>
              <w:rPr>
                <w:sz w:val="22"/>
                <w:szCs w:val="22"/>
              </w:rPr>
            </w:pPr>
            <w:r w:rsidRPr="00A972D1">
              <w:rPr>
                <w:sz w:val="22"/>
                <w:szCs w:val="22"/>
              </w:rPr>
              <w:t>Valor de la variable</w:t>
            </w:r>
          </w:p>
        </w:tc>
      </w:tr>
    </w:tbl>
    <w:p w:rsidR="00801F5D" w:rsidRDefault="00801F5D" w:rsidP="00801F5D">
      <w:pPr>
        <w:pStyle w:val="Ttulo2"/>
        <w:numPr>
          <w:ilvl w:val="1"/>
          <w:numId w:val="1"/>
        </w:numPr>
      </w:pPr>
      <w:bookmarkStart w:id="48" w:name="_Toc273098265"/>
      <w:r>
        <w:t>Esborrar una variable d’un procés</w:t>
      </w:r>
      <w:bookmarkEnd w:id="48"/>
    </w:p>
    <w:p w:rsidR="00801F5D" w:rsidRPr="00F74F54" w:rsidRDefault="00801F5D" w:rsidP="00801F5D">
      <w:r>
        <w:t>Aquest mètode permet esborrar una variable d’un procés.</w:t>
      </w:r>
    </w:p>
    <w:p w:rsidR="00801F5D" w:rsidRDefault="00801F5D" w:rsidP="00801F5D">
      <w:pPr>
        <w:pStyle w:val="Prrafodelista"/>
        <w:numPr>
          <w:ilvl w:val="0"/>
          <w:numId w:val="42"/>
        </w:numPr>
      </w:pPr>
      <w:r>
        <w:t xml:space="preserve">Nom del mètode: </w:t>
      </w:r>
      <w:r w:rsidRPr="00765896">
        <w:t>esborrarVariableProces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4B3962" w:rsidTr="003B4FA5">
        <w:trPr>
          <w:trHeight w:val="340"/>
        </w:trPr>
        <w:tc>
          <w:tcPr>
            <w:cnfStyle w:val="001000000000"/>
            <w:tcW w:w="1951" w:type="dxa"/>
          </w:tcPr>
          <w:p w:rsidR="00801F5D" w:rsidRPr="00A972D1" w:rsidRDefault="00801F5D" w:rsidP="003B4FA5">
            <w:pPr>
              <w:rPr>
                <w:rFonts w:cs="Courier New"/>
                <w:b w:val="0"/>
                <w:color w:val="000000" w:themeColor="text1"/>
                <w:sz w:val="22"/>
                <w:szCs w:val="22"/>
              </w:rPr>
            </w:pPr>
            <w:r w:rsidRPr="00A972D1">
              <w:rPr>
                <w:rFonts w:cs="Courier New"/>
                <w:b w:val="0"/>
                <w:color w:val="000000" w:themeColor="text1"/>
                <w:sz w:val="22"/>
                <w:szCs w:val="22"/>
              </w:rPr>
              <w:t>varCodi</w:t>
            </w:r>
          </w:p>
        </w:tc>
        <w:tc>
          <w:tcPr>
            <w:tcW w:w="2268" w:type="dxa"/>
          </w:tcPr>
          <w:p w:rsidR="00801F5D" w:rsidRPr="00A972D1" w:rsidRDefault="00801F5D" w:rsidP="003B4FA5">
            <w:pPr>
              <w:cnfStyle w:val="000000000000"/>
              <w:rPr>
                <w:sz w:val="22"/>
                <w:szCs w:val="22"/>
              </w:rPr>
            </w:pPr>
            <w:r w:rsidRPr="00A972D1">
              <w:rPr>
                <w:sz w:val="22"/>
                <w:szCs w:val="22"/>
              </w:rPr>
              <w:t>java.lang.String</w:t>
            </w:r>
          </w:p>
        </w:tc>
        <w:tc>
          <w:tcPr>
            <w:tcW w:w="4501" w:type="dxa"/>
          </w:tcPr>
          <w:p w:rsidR="00801F5D" w:rsidRPr="00A972D1" w:rsidRDefault="00801F5D" w:rsidP="003B4FA5">
            <w:pPr>
              <w:cnfStyle w:val="000000000000"/>
              <w:rPr>
                <w:sz w:val="22"/>
                <w:szCs w:val="22"/>
              </w:rPr>
            </w:pPr>
            <w:r w:rsidRPr="00A972D1">
              <w:rPr>
                <w:sz w:val="22"/>
                <w:szCs w:val="22"/>
              </w:rPr>
              <w:t>Codi de la variable</w:t>
            </w:r>
          </w:p>
        </w:tc>
      </w:tr>
    </w:tbl>
    <w:p w:rsidR="00801F5D" w:rsidRDefault="00801F5D" w:rsidP="00801F5D">
      <w:pPr>
        <w:pStyle w:val="Ttulo2"/>
        <w:numPr>
          <w:ilvl w:val="1"/>
          <w:numId w:val="1"/>
        </w:numPr>
      </w:pPr>
      <w:bookmarkStart w:id="49" w:name="_Toc273098266"/>
      <w:r>
        <w:t>Consultar els documents d’un procés</w:t>
      </w:r>
      <w:bookmarkEnd w:id="49"/>
    </w:p>
    <w:p w:rsidR="00801F5D" w:rsidRPr="00F74F54" w:rsidRDefault="00801F5D" w:rsidP="00801F5D">
      <w:r>
        <w:t>Aquest mètode permet consultar els documents d’un procés.</w:t>
      </w:r>
    </w:p>
    <w:p w:rsidR="00801F5D" w:rsidRDefault="00801F5D" w:rsidP="00801F5D">
      <w:pPr>
        <w:pStyle w:val="Prrafodelista"/>
        <w:numPr>
          <w:ilvl w:val="0"/>
          <w:numId w:val="42"/>
        </w:numPr>
      </w:pPr>
      <w:r>
        <w:t xml:space="preserve">Nom del mètode: </w:t>
      </w:r>
      <w:r w:rsidRPr="00E537B2">
        <w:t>consultarDocumentsProces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bl>
    <w:p w:rsidR="00801F5D" w:rsidRPr="00946C69" w:rsidRDefault="00801F5D" w:rsidP="00801F5D">
      <w:pPr>
        <w:pStyle w:val="Prrafodelista"/>
        <w:numPr>
          <w:ilvl w:val="0"/>
          <w:numId w:val="42"/>
        </w:numPr>
      </w:pPr>
      <w:r>
        <w:t>Valor de retorn:</w:t>
      </w:r>
    </w:p>
    <w:tbl>
      <w:tblPr>
        <w:tblStyle w:val="Listaclara-nfasis12"/>
        <w:tblW w:w="6769" w:type="dxa"/>
        <w:tblLayout w:type="fixed"/>
        <w:tblLook w:val="04A0"/>
      </w:tblPr>
      <w:tblGrid>
        <w:gridCol w:w="2268"/>
        <w:gridCol w:w="4501"/>
      </w:tblGrid>
      <w:tr w:rsidR="00801F5D" w:rsidRPr="005475F4" w:rsidTr="003B4FA5">
        <w:trPr>
          <w:cnfStyle w:val="100000000000"/>
          <w:trHeight w:val="340"/>
        </w:trPr>
        <w:tc>
          <w:tcPr>
            <w:cnfStyle w:val="001000000000"/>
            <w:tcW w:w="2268" w:type="dxa"/>
          </w:tcPr>
          <w:p w:rsidR="00801F5D" w:rsidRPr="00166B2A" w:rsidRDefault="00801F5D" w:rsidP="003B4FA5">
            <w:pPr>
              <w:tabs>
                <w:tab w:val="center" w:pos="1734"/>
              </w:tabs>
              <w:jc w:val="center"/>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E537B2" w:rsidTr="003B4FA5">
        <w:trPr>
          <w:cnfStyle w:val="000000100000"/>
          <w:trHeight w:val="340"/>
        </w:trPr>
        <w:tc>
          <w:tcPr>
            <w:cnfStyle w:val="001000000000"/>
            <w:tcW w:w="2268" w:type="dxa"/>
          </w:tcPr>
          <w:p w:rsidR="00801F5D" w:rsidRPr="00E537B2" w:rsidRDefault="00801F5D" w:rsidP="003B4FA5">
            <w:pPr>
              <w:rPr>
                <w:b w:val="0"/>
                <w:sz w:val="22"/>
                <w:szCs w:val="22"/>
              </w:rPr>
            </w:pPr>
            <w:r w:rsidRPr="00E537B2">
              <w:rPr>
                <w:rFonts w:cs="Courier New"/>
                <w:b w:val="0"/>
                <w:color w:val="000000"/>
                <w:sz w:val="22"/>
                <w:szCs w:val="22"/>
              </w:rPr>
              <w:t>List&lt;DocumentProces&gt;</w:t>
            </w:r>
          </w:p>
        </w:tc>
        <w:tc>
          <w:tcPr>
            <w:tcW w:w="4501" w:type="dxa"/>
          </w:tcPr>
          <w:p w:rsidR="00801F5D" w:rsidRPr="00E537B2" w:rsidRDefault="00801F5D" w:rsidP="003B4FA5">
            <w:pPr>
              <w:cnfStyle w:val="000000100000"/>
              <w:rPr>
                <w:sz w:val="22"/>
                <w:szCs w:val="22"/>
              </w:rPr>
            </w:pPr>
            <w:r w:rsidRPr="00E537B2">
              <w:rPr>
                <w:sz w:val="22"/>
                <w:szCs w:val="22"/>
              </w:rPr>
              <w:t>Valors de les variables del procés</w:t>
            </w:r>
          </w:p>
        </w:tc>
      </w:tr>
    </w:tbl>
    <w:p w:rsidR="00801F5D" w:rsidRDefault="00801F5D" w:rsidP="00801F5D">
      <w:pPr>
        <w:pStyle w:val="Ttulo2"/>
        <w:numPr>
          <w:ilvl w:val="1"/>
          <w:numId w:val="1"/>
        </w:numPr>
      </w:pPr>
      <w:bookmarkStart w:id="50" w:name="_Toc273098267"/>
      <w:r>
        <w:t>Modificar un document d’un procés</w:t>
      </w:r>
      <w:bookmarkEnd w:id="50"/>
    </w:p>
    <w:p w:rsidR="00801F5D" w:rsidRPr="00F74F54" w:rsidRDefault="00801F5D" w:rsidP="00801F5D">
      <w:r>
        <w:t>Aquest mètode permet modificar un document d’un procés.</w:t>
      </w:r>
    </w:p>
    <w:p w:rsidR="00801F5D" w:rsidRDefault="00801F5D" w:rsidP="00801F5D">
      <w:pPr>
        <w:pStyle w:val="Prrafodelista"/>
        <w:numPr>
          <w:ilvl w:val="0"/>
          <w:numId w:val="42"/>
        </w:numPr>
      </w:pPr>
      <w:r>
        <w:t xml:space="preserve">Nom del mètode: </w:t>
      </w:r>
      <w:r w:rsidRPr="00860295">
        <w:t>setDocumentProces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lastRenderedPageBreak/>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860295" w:rsidTr="003B4FA5">
        <w:trPr>
          <w:trHeight w:val="340"/>
        </w:trPr>
        <w:tc>
          <w:tcPr>
            <w:cnfStyle w:val="001000000000"/>
            <w:tcW w:w="1951" w:type="dxa"/>
          </w:tcPr>
          <w:p w:rsidR="00801F5D" w:rsidRPr="00860295" w:rsidRDefault="00801F5D" w:rsidP="003B4FA5">
            <w:pPr>
              <w:rPr>
                <w:rFonts w:cs="Courier New"/>
                <w:b w:val="0"/>
                <w:color w:val="000000" w:themeColor="text1"/>
                <w:sz w:val="22"/>
                <w:szCs w:val="22"/>
              </w:rPr>
            </w:pPr>
            <w:r w:rsidRPr="00860295">
              <w:rPr>
                <w:rFonts w:cs="Courier New"/>
                <w:b w:val="0"/>
                <w:color w:val="000000" w:themeColor="text1"/>
                <w:sz w:val="22"/>
                <w:szCs w:val="22"/>
              </w:rPr>
              <w:t>documentCodi</w:t>
            </w:r>
          </w:p>
        </w:tc>
        <w:tc>
          <w:tcPr>
            <w:tcW w:w="2268" w:type="dxa"/>
          </w:tcPr>
          <w:p w:rsidR="00801F5D" w:rsidRPr="00860295" w:rsidRDefault="00801F5D" w:rsidP="003B4FA5">
            <w:pPr>
              <w:cnfStyle w:val="000000000000"/>
              <w:rPr>
                <w:sz w:val="22"/>
                <w:szCs w:val="22"/>
              </w:rPr>
            </w:pPr>
            <w:r w:rsidRPr="00860295">
              <w:rPr>
                <w:sz w:val="22"/>
                <w:szCs w:val="22"/>
              </w:rPr>
              <w:t>java.lang.String</w:t>
            </w:r>
          </w:p>
        </w:tc>
        <w:tc>
          <w:tcPr>
            <w:tcW w:w="4501" w:type="dxa"/>
          </w:tcPr>
          <w:p w:rsidR="00801F5D" w:rsidRPr="00860295" w:rsidRDefault="00801F5D" w:rsidP="003B4FA5">
            <w:pPr>
              <w:cnfStyle w:val="000000000000"/>
              <w:rPr>
                <w:sz w:val="22"/>
                <w:szCs w:val="22"/>
              </w:rPr>
            </w:pPr>
            <w:r w:rsidRPr="00860295">
              <w:rPr>
                <w:sz w:val="22"/>
                <w:szCs w:val="22"/>
              </w:rPr>
              <w:t>Codi del document a modificar</w:t>
            </w:r>
          </w:p>
        </w:tc>
      </w:tr>
      <w:tr w:rsidR="00801F5D" w:rsidRPr="00860295" w:rsidTr="003B4FA5">
        <w:trPr>
          <w:cnfStyle w:val="000000100000"/>
          <w:trHeight w:val="340"/>
        </w:trPr>
        <w:tc>
          <w:tcPr>
            <w:cnfStyle w:val="001000000000"/>
            <w:tcW w:w="1951" w:type="dxa"/>
          </w:tcPr>
          <w:p w:rsidR="00801F5D" w:rsidRPr="00860295" w:rsidRDefault="00801F5D" w:rsidP="003B4FA5">
            <w:pPr>
              <w:rPr>
                <w:rFonts w:cs="Courier New"/>
                <w:b w:val="0"/>
                <w:color w:val="000000" w:themeColor="text1"/>
                <w:sz w:val="22"/>
                <w:szCs w:val="22"/>
              </w:rPr>
            </w:pPr>
            <w:r w:rsidRPr="00860295">
              <w:rPr>
                <w:rFonts w:cs="Courier New"/>
                <w:b w:val="0"/>
                <w:color w:val="000000" w:themeColor="text1"/>
                <w:sz w:val="22"/>
                <w:szCs w:val="22"/>
              </w:rPr>
              <w:t>arxiu</w:t>
            </w:r>
          </w:p>
        </w:tc>
        <w:tc>
          <w:tcPr>
            <w:tcW w:w="2268" w:type="dxa"/>
          </w:tcPr>
          <w:p w:rsidR="00801F5D" w:rsidRPr="00860295" w:rsidRDefault="00801F5D" w:rsidP="003B4FA5">
            <w:pPr>
              <w:cnfStyle w:val="000000100000"/>
              <w:rPr>
                <w:sz w:val="22"/>
                <w:szCs w:val="22"/>
              </w:rPr>
            </w:pPr>
            <w:r w:rsidRPr="00860295">
              <w:rPr>
                <w:sz w:val="22"/>
                <w:szCs w:val="22"/>
              </w:rPr>
              <w:t>java.lang.String</w:t>
            </w:r>
          </w:p>
        </w:tc>
        <w:tc>
          <w:tcPr>
            <w:tcW w:w="4501" w:type="dxa"/>
          </w:tcPr>
          <w:p w:rsidR="00801F5D" w:rsidRPr="00860295" w:rsidRDefault="00801F5D" w:rsidP="003B4FA5">
            <w:pPr>
              <w:cnfStyle w:val="000000100000"/>
              <w:rPr>
                <w:sz w:val="22"/>
                <w:szCs w:val="22"/>
              </w:rPr>
            </w:pPr>
            <w:r w:rsidRPr="00860295">
              <w:rPr>
                <w:sz w:val="22"/>
                <w:szCs w:val="22"/>
              </w:rPr>
              <w:t>Nom de l’arxiu</w:t>
            </w:r>
          </w:p>
        </w:tc>
      </w:tr>
      <w:tr w:rsidR="00801F5D" w:rsidRPr="00860295" w:rsidTr="003B4FA5">
        <w:trPr>
          <w:trHeight w:val="340"/>
        </w:trPr>
        <w:tc>
          <w:tcPr>
            <w:cnfStyle w:val="001000000000"/>
            <w:tcW w:w="1951" w:type="dxa"/>
          </w:tcPr>
          <w:p w:rsidR="00801F5D" w:rsidRPr="00860295" w:rsidRDefault="00801F5D" w:rsidP="003B4FA5">
            <w:pPr>
              <w:rPr>
                <w:rFonts w:cs="Courier New"/>
                <w:b w:val="0"/>
                <w:color w:val="000000" w:themeColor="text1"/>
                <w:sz w:val="22"/>
                <w:szCs w:val="22"/>
              </w:rPr>
            </w:pPr>
            <w:r w:rsidRPr="00860295">
              <w:rPr>
                <w:rFonts w:cs="Courier New"/>
                <w:b w:val="0"/>
                <w:color w:val="000000" w:themeColor="text1"/>
                <w:sz w:val="22"/>
                <w:szCs w:val="22"/>
              </w:rPr>
              <w:t>data</w:t>
            </w:r>
          </w:p>
        </w:tc>
        <w:tc>
          <w:tcPr>
            <w:tcW w:w="2268" w:type="dxa"/>
          </w:tcPr>
          <w:p w:rsidR="00801F5D" w:rsidRPr="00860295" w:rsidRDefault="00801F5D" w:rsidP="003B4FA5">
            <w:pPr>
              <w:cnfStyle w:val="000000000000"/>
              <w:rPr>
                <w:sz w:val="22"/>
                <w:szCs w:val="22"/>
              </w:rPr>
            </w:pPr>
            <w:r w:rsidRPr="00860295">
              <w:rPr>
                <w:sz w:val="22"/>
                <w:szCs w:val="22"/>
              </w:rPr>
              <w:t>java.util.Date</w:t>
            </w:r>
          </w:p>
        </w:tc>
        <w:tc>
          <w:tcPr>
            <w:tcW w:w="4501" w:type="dxa"/>
          </w:tcPr>
          <w:p w:rsidR="00801F5D" w:rsidRPr="00860295" w:rsidRDefault="00801F5D" w:rsidP="003B4FA5">
            <w:pPr>
              <w:cnfStyle w:val="000000000000"/>
              <w:rPr>
                <w:sz w:val="22"/>
                <w:szCs w:val="22"/>
              </w:rPr>
            </w:pPr>
            <w:r w:rsidRPr="00860295">
              <w:rPr>
                <w:sz w:val="22"/>
                <w:szCs w:val="22"/>
              </w:rPr>
              <w:t>Data del document</w:t>
            </w:r>
          </w:p>
        </w:tc>
      </w:tr>
      <w:tr w:rsidR="00801F5D" w:rsidRPr="00860295" w:rsidTr="003B4FA5">
        <w:trPr>
          <w:cnfStyle w:val="000000100000"/>
          <w:trHeight w:val="340"/>
        </w:trPr>
        <w:tc>
          <w:tcPr>
            <w:cnfStyle w:val="001000000000"/>
            <w:tcW w:w="1951" w:type="dxa"/>
          </w:tcPr>
          <w:p w:rsidR="00801F5D" w:rsidRPr="00860295" w:rsidRDefault="00801F5D" w:rsidP="003B4FA5">
            <w:pPr>
              <w:rPr>
                <w:rFonts w:cs="Courier New"/>
                <w:b w:val="0"/>
                <w:color w:val="000000" w:themeColor="text1"/>
                <w:sz w:val="22"/>
                <w:szCs w:val="22"/>
              </w:rPr>
            </w:pPr>
            <w:r w:rsidRPr="00860295">
              <w:rPr>
                <w:rFonts w:cs="Courier New"/>
                <w:b w:val="0"/>
                <w:color w:val="000000" w:themeColor="text1"/>
                <w:sz w:val="22"/>
                <w:szCs w:val="22"/>
              </w:rPr>
              <w:t>contingut</w:t>
            </w:r>
          </w:p>
        </w:tc>
        <w:tc>
          <w:tcPr>
            <w:tcW w:w="2268" w:type="dxa"/>
          </w:tcPr>
          <w:p w:rsidR="00801F5D" w:rsidRPr="00860295" w:rsidRDefault="00801F5D" w:rsidP="003B4FA5">
            <w:pPr>
              <w:cnfStyle w:val="000000100000"/>
              <w:rPr>
                <w:sz w:val="22"/>
                <w:szCs w:val="22"/>
              </w:rPr>
            </w:pPr>
            <w:r w:rsidRPr="00860295">
              <w:rPr>
                <w:sz w:val="22"/>
                <w:szCs w:val="22"/>
              </w:rPr>
              <w:t>byte[]</w:t>
            </w:r>
          </w:p>
        </w:tc>
        <w:tc>
          <w:tcPr>
            <w:tcW w:w="4501" w:type="dxa"/>
          </w:tcPr>
          <w:p w:rsidR="00801F5D" w:rsidRPr="00860295" w:rsidRDefault="00801F5D" w:rsidP="003B4FA5">
            <w:pPr>
              <w:cnfStyle w:val="000000100000"/>
              <w:rPr>
                <w:sz w:val="22"/>
                <w:szCs w:val="22"/>
              </w:rPr>
            </w:pPr>
            <w:r w:rsidRPr="00860295">
              <w:rPr>
                <w:sz w:val="22"/>
                <w:szCs w:val="22"/>
              </w:rPr>
              <w:t>Contingut del document</w:t>
            </w:r>
          </w:p>
        </w:tc>
      </w:tr>
    </w:tbl>
    <w:p w:rsidR="00801F5D" w:rsidRDefault="00801F5D" w:rsidP="00801F5D">
      <w:pPr>
        <w:pStyle w:val="Ttulo2"/>
        <w:numPr>
          <w:ilvl w:val="1"/>
          <w:numId w:val="1"/>
        </w:numPr>
      </w:pPr>
      <w:bookmarkStart w:id="51" w:name="_Toc273098268"/>
      <w:r>
        <w:t>Esborrar un document d’un procés</w:t>
      </w:r>
      <w:bookmarkEnd w:id="51"/>
    </w:p>
    <w:p w:rsidR="00801F5D" w:rsidRPr="00F74F54" w:rsidRDefault="00801F5D" w:rsidP="00801F5D">
      <w:r>
        <w:t>Aquest mètode permet esborrar un document d’un procés.</w:t>
      </w:r>
    </w:p>
    <w:p w:rsidR="00801F5D" w:rsidRDefault="00801F5D" w:rsidP="00801F5D">
      <w:pPr>
        <w:pStyle w:val="Prrafodelista"/>
        <w:numPr>
          <w:ilvl w:val="0"/>
          <w:numId w:val="42"/>
        </w:numPr>
      </w:pPr>
      <w:r>
        <w:t xml:space="preserve">Nom del mètode: </w:t>
      </w:r>
      <w:r w:rsidRPr="00860295">
        <w:t>esborrarDocumentProces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860295" w:rsidTr="003B4FA5">
        <w:trPr>
          <w:trHeight w:val="340"/>
        </w:trPr>
        <w:tc>
          <w:tcPr>
            <w:cnfStyle w:val="001000000000"/>
            <w:tcW w:w="1951" w:type="dxa"/>
          </w:tcPr>
          <w:p w:rsidR="00801F5D" w:rsidRPr="00860295" w:rsidRDefault="00801F5D" w:rsidP="003B4FA5">
            <w:pPr>
              <w:rPr>
                <w:rFonts w:cs="Courier New"/>
                <w:b w:val="0"/>
                <w:color w:val="000000" w:themeColor="text1"/>
                <w:sz w:val="22"/>
                <w:szCs w:val="22"/>
              </w:rPr>
            </w:pPr>
            <w:r w:rsidRPr="00860295">
              <w:rPr>
                <w:rFonts w:cs="Courier New"/>
                <w:b w:val="0"/>
                <w:color w:val="000000" w:themeColor="text1"/>
                <w:sz w:val="22"/>
                <w:szCs w:val="22"/>
              </w:rPr>
              <w:t>document</w:t>
            </w:r>
            <w:r>
              <w:rPr>
                <w:rFonts w:cs="Courier New"/>
                <w:b w:val="0"/>
                <w:color w:val="000000" w:themeColor="text1"/>
                <w:sz w:val="22"/>
                <w:szCs w:val="22"/>
              </w:rPr>
              <w:t>Id</w:t>
            </w:r>
          </w:p>
        </w:tc>
        <w:tc>
          <w:tcPr>
            <w:tcW w:w="2268" w:type="dxa"/>
          </w:tcPr>
          <w:p w:rsidR="00801F5D" w:rsidRPr="00860295" w:rsidRDefault="00801F5D" w:rsidP="003B4FA5">
            <w:pPr>
              <w:cnfStyle w:val="000000000000"/>
              <w:rPr>
                <w:sz w:val="22"/>
                <w:szCs w:val="22"/>
              </w:rPr>
            </w:pPr>
            <w:r w:rsidRPr="00860295">
              <w:rPr>
                <w:sz w:val="22"/>
                <w:szCs w:val="22"/>
              </w:rPr>
              <w:t>java.lang.</w:t>
            </w:r>
            <w:r>
              <w:rPr>
                <w:sz w:val="22"/>
                <w:szCs w:val="22"/>
              </w:rPr>
              <w:t>Long</w:t>
            </w:r>
          </w:p>
        </w:tc>
        <w:tc>
          <w:tcPr>
            <w:tcW w:w="4501" w:type="dxa"/>
          </w:tcPr>
          <w:p w:rsidR="00801F5D" w:rsidRPr="00860295" w:rsidRDefault="00801F5D" w:rsidP="003B4FA5">
            <w:pPr>
              <w:cnfStyle w:val="000000000000"/>
              <w:rPr>
                <w:sz w:val="22"/>
                <w:szCs w:val="22"/>
              </w:rPr>
            </w:pPr>
            <w:r>
              <w:rPr>
                <w:sz w:val="22"/>
                <w:szCs w:val="22"/>
              </w:rPr>
              <w:t>Id del document a esborrar</w:t>
            </w:r>
          </w:p>
        </w:tc>
      </w:tr>
    </w:tbl>
    <w:p w:rsidR="00801F5D" w:rsidRDefault="00801F5D" w:rsidP="00801F5D">
      <w:pPr>
        <w:pStyle w:val="Ttulo2"/>
        <w:numPr>
          <w:ilvl w:val="1"/>
          <w:numId w:val="1"/>
        </w:numPr>
      </w:pPr>
      <w:bookmarkStart w:id="52" w:name="_Toc273098269"/>
      <w:r>
        <w:t>Executar una acció d’un procés</w:t>
      </w:r>
      <w:bookmarkEnd w:id="52"/>
    </w:p>
    <w:p w:rsidR="00801F5D" w:rsidRPr="00F74F54" w:rsidRDefault="00801F5D" w:rsidP="00801F5D">
      <w:r>
        <w:t>Aquest mètode permet executar una acció d’un procés.</w:t>
      </w:r>
    </w:p>
    <w:p w:rsidR="00801F5D" w:rsidRDefault="00801F5D" w:rsidP="00801F5D">
      <w:pPr>
        <w:pStyle w:val="Prrafodelista"/>
        <w:numPr>
          <w:ilvl w:val="0"/>
          <w:numId w:val="42"/>
        </w:numPr>
      </w:pPr>
      <w:r>
        <w:t xml:space="preserve">Nom del mètode: </w:t>
      </w:r>
      <w:r w:rsidRPr="004044C3">
        <w:t>executarAccioProces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4044C3" w:rsidTr="003B4FA5">
        <w:trPr>
          <w:trHeight w:val="340"/>
        </w:trPr>
        <w:tc>
          <w:tcPr>
            <w:cnfStyle w:val="001000000000"/>
            <w:tcW w:w="1951" w:type="dxa"/>
          </w:tcPr>
          <w:p w:rsidR="00801F5D" w:rsidRPr="004044C3" w:rsidRDefault="00801F5D" w:rsidP="003B4FA5">
            <w:pPr>
              <w:rPr>
                <w:rFonts w:cs="Courier New"/>
                <w:b w:val="0"/>
                <w:color w:val="000000" w:themeColor="text1"/>
                <w:sz w:val="22"/>
                <w:szCs w:val="22"/>
              </w:rPr>
            </w:pPr>
            <w:r w:rsidRPr="004044C3">
              <w:rPr>
                <w:rFonts w:cs="Courier New"/>
                <w:b w:val="0"/>
                <w:color w:val="000000" w:themeColor="text1"/>
                <w:sz w:val="22"/>
                <w:szCs w:val="22"/>
              </w:rPr>
              <w:t>accio</w:t>
            </w:r>
          </w:p>
        </w:tc>
        <w:tc>
          <w:tcPr>
            <w:tcW w:w="2268" w:type="dxa"/>
          </w:tcPr>
          <w:p w:rsidR="00801F5D" w:rsidRPr="004044C3" w:rsidRDefault="00801F5D" w:rsidP="003B4FA5">
            <w:pPr>
              <w:cnfStyle w:val="000000000000"/>
              <w:rPr>
                <w:sz w:val="22"/>
                <w:szCs w:val="22"/>
              </w:rPr>
            </w:pPr>
            <w:r w:rsidRPr="004044C3">
              <w:rPr>
                <w:sz w:val="22"/>
                <w:szCs w:val="22"/>
              </w:rPr>
              <w:t>java.lang.String</w:t>
            </w:r>
          </w:p>
        </w:tc>
        <w:tc>
          <w:tcPr>
            <w:tcW w:w="4501" w:type="dxa"/>
          </w:tcPr>
          <w:p w:rsidR="00801F5D" w:rsidRPr="004044C3" w:rsidRDefault="00801F5D" w:rsidP="003B4FA5">
            <w:pPr>
              <w:cnfStyle w:val="000000000000"/>
              <w:rPr>
                <w:sz w:val="22"/>
                <w:szCs w:val="22"/>
              </w:rPr>
            </w:pPr>
            <w:r w:rsidRPr="004044C3">
              <w:rPr>
                <w:sz w:val="22"/>
                <w:szCs w:val="22"/>
              </w:rPr>
              <w:t>Acció a executar</w:t>
            </w:r>
          </w:p>
        </w:tc>
      </w:tr>
    </w:tbl>
    <w:p w:rsidR="00801F5D" w:rsidRDefault="00801F5D" w:rsidP="00801F5D">
      <w:pPr>
        <w:pStyle w:val="Ttulo2"/>
        <w:numPr>
          <w:ilvl w:val="1"/>
          <w:numId w:val="1"/>
        </w:numPr>
      </w:pPr>
      <w:bookmarkStart w:id="53" w:name="_Toc273098270"/>
      <w:r>
        <w:t>Executar un script d’un procés</w:t>
      </w:r>
      <w:bookmarkEnd w:id="53"/>
    </w:p>
    <w:p w:rsidR="00801F5D" w:rsidRPr="00F74F54" w:rsidRDefault="00801F5D" w:rsidP="00801F5D">
      <w:r>
        <w:t>Aquest mètode permet executar un script d’un procés.</w:t>
      </w:r>
    </w:p>
    <w:p w:rsidR="00801F5D" w:rsidRDefault="00801F5D" w:rsidP="00801F5D">
      <w:pPr>
        <w:pStyle w:val="Prrafodelista"/>
        <w:numPr>
          <w:ilvl w:val="0"/>
          <w:numId w:val="42"/>
        </w:numPr>
      </w:pPr>
      <w:r>
        <w:t xml:space="preserve">Nom del mètode: </w:t>
      </w:r>
      <w:r w:rsidRPr="00D936C1">
        <w:t>executarScriptProces</w:t>
      </w:r>
    </w:p>
    <w:p w:rsidR="00801F5D" w:rsidRDefault="00801F5D" w:rsidP="00801F5D">
      <w:pPr>
        <w:pStyle w:val="Prrafodelista"/>
        <w:numPr>
          <w:ilvl w:val="0"/>
          <w:numId w:val="42"/>
        </w:numPr>
      </w:pPr>
      <w:r>
        <w:t>Paràmetres:</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entorn</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usuari</w:t>
            </w:r>
          </w:p>
        </w:tc>
        <w:tc>
          <w:tcPr>
            <w:tcW w:w="2268" w:type="dxa"/>
          </w:tcPr>
          <w:p w:rsidR="00801F5D" w:rsidRPr="004B3962" w:rsidRDefault="00801F5D" w:rsidP="003B4FA5">
            <w:pPr>
              <w:cnfStyle w:val="000000000000"/>
              <w:rPr>
                <w:sz w:val="22"/>
                <w:szCs w:val="22"/>
              </w:rPr>
            </w:pPr>
            <w:r w:rsidRPr="004B3962">
              <w:rPr>
                <w:sz w:val="22"/>
                <w:szCs w:val="22"/>
              </w:rPr>
              <w:t>java.lang.String</w:t>
            </w:r>
          </w:p>
        </w:tc>
        <w:tc>
          <w:tcPr>
            <w:tcW w:w="4501" w:type="dxa"/>
          </w:tcPr>
          <w:p w:rsidR="00801F5D" w:rsidRPr="004B3962" w:rsidRDefault="00801F5D" w:rsidP="003B4FA5">
            <w:pPr>
              <w:cnfStyle w:val="000000000000"/>
              <w:rPr>
                <w:sz w:val="22"/>
                <w:szCs w:val="22"/>
              </w:rPr>
            </w:pPr>
            <w:r>
              <w:rPr>
                <w:sz w:val="22"/>
                <w:szCs w:val="22"/>
              </w:rPr>
              <w:t>Codi de la persona</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sidRPr="00875040">
              <w:rPr>
                <w:rFonts w:cs="Courier New"/>
                <w:b w:val="0"/>
                <w:color w:val="000000" w:themeColor="text1"/>
                <w:sz w:val="22"/>
                <w:szCs w:val="22"/>
              </w:rPr>
              <w:t>processInstanceId</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3B4FA5">
            <w:pPr>
              <w:cnfStyle w:val="000000100000"/>
              <w:rPr>
                <w:sz w:val="22"/>
                <w:szCs w:val="22"/>
              </w:rPr>
            </w:pPr>
            <w:r>
              <w:rPr>
                <w:sz w:val="22"/>
                <w:szCs w:val="22"/>
              </w:rPr>
              <w:t>Id del procés</w:t>
            </w:r>
          </w:p>
        </w:tc>
      </w:tr>
      <w:tr w:rsidR="00801F5D" w:rsidRPr="004044C3" w:rsidTr="003B4FA5">
        <w:trPr>
          <w:trHeight w:val="340"/>
        </w:trPr>
        <w:tc>
          <w:tcPr>
            <w:cnfStyle w:val="001000000000"/>
            <w:tcW w:w="1951" w:type="dxa"/>
          </w:tcPr>
          <w:p w:rsidR="00801F5D" w:rsidRPr="004044C3" w:rsidRDefault="00801F5D" w:rsidP="003B4FA5">
            <w:pPr>
              <w:rPr>
                <w:rFonts w:cs="Courier New"/>
                <w:b w:val="0"/>
                <w:color w:val="000000" w:themeColor="text1"/>
                <w:sz w:val="22"/>
                <w:szCs w:val="22"/>
              </w:rPr>
            </w:pPr>
            <w:r w:rsidRPr="004044C3">
              <w:rPr>
                <w:rFonts w:cs="Courier New"/>
                <w:b w:val="0"/>
                <w:color w:val="000000" w:themeColor="text1"/>
                <w:sz w:val="22"/>
                <w:szCs w:val="22"/>
              </w:rPr>
              <w:lastRenderedPageBreak/>
              <w:t>script</w:t>
            </w:r>
          </w:p>
        </w:tc>
        <w:tc>
          <w:tcPr>
            <w:tcW w:w="2268" w:type="dxa"/>
          </w:tcPr>
          <w:p w:rsidR="00801F5D" w:rsidRPr="004044C3" w:rsidRDefault="00801F5D" w:rsidP="003B4FA5">
            <w:pPr>
              <w:cnfStyle w:val="000000000000"/>
              <w:rPr>
                <w:sz w:val="22"/>
                <w:szCs w:val="22"/>
              </w:rPr>
            </w:pPr>
            <w:r w:rsidRPr="004044C3">
              <w:rPr>
                <w:sz w:val="22"/>
                <w:szCs w:val="22"/>
              </w:rPr>
              <w:t>java.lang.String</w:t>
            </w:r>
          </w:p>
        </w:tc>
        <w:tc>
          <w:tcPr>
            <w:tcW w:w="4501" w:type="dxa"/>
          </w:tcPr>
          <w:p w:rsidR="00801F5D" w:rsidRPr="004044C3" w:rsidRDefault="00801F5D" w:rsidP="003B4FA5">
            <w:pPr>
              <w:cnfStyle w:val="000000000000"/>
              <w:rPr>
                <w:sz w:val="22"/>
                <w:szCs w:val="22"/>
              </w:rPr>
            </w:pPr>
            <w:r w:rsidRPr="004044C3">
              <w:rPr>
                <w:sz w:val="22"/>
                <w:szCs w:val="22"/>
              </w:rPr>
              <w:t>Script a executar</w:t>
            </w:r>
          </w:p>
        </w:tc>
      </w:tr>
    </w:tbl>
    <w:p w:rsidR="00801F5D" w:rsidRDefault="00801F5D" w:rsidP="00801F5D">
      <w:pPr>
        <w:pStyle w:val="Ttulo2"/>
        <w:numPr>
          <w:ilvl w:val="1"/>
          <w:numId w:val="1"/>
        </w:numPr>
      </w:pPr>
      <w:bookmarkStart w:id="54" w:name="_Toc273098271"/>
      <w:r>
        <w:t>Tipus de dades</w:t>
      </w:r>
      <w:bookmarkEnd w:id="54"/>
    </w:p>
    <w:p w:rsidR="00801F5D" w:rsidRDefault="00801F5D" w:rsidP="00801F5D">
      <w:r>
        <w:t>Els tipus de dades complexos que s’empren en els mètodes del servei són els següents:</w:t>
      </w:r>
    </w:p>
    <w:p w:rsidR="00801F5D" w:rsidRDefault="00801F5D" w:rsidP="00801F5D">
      <w:pPr>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ParellaCodiValor</w:t>
      </w:r>
    </w:p>
    <w:p w:rsidR="00801F5D" w:rsidRDefault="00801F5D" w:rsidP="00801F5D">
      <w:r>
        <w:t>Aquest tipus representa una parella codi/valor.</w:t>
      </w:r>
    </w:p>
    <w:tbl>
      <w:tblPr>
        <w:tblStyle w:val="Listaclara-nfasis12"/>
        <w:tblW w:w="8720" w:type="dxa"/>
        <w:tblLayout w:type="fixed"/>
        <w:tblLook w:val="04A0"/>
      </w:tblPr>
      <w:tblGrid>
        <w:gridCol w:w="1951"/>
        <w:gridCol w:w="2268"/>
        <w:gridCol w:w="4501"/>
      </w:tblGrid>
      <w:tr w:rsidR="00801F5D" w:rsidRPr="005475F4" w:rsidTr="003B4FA5">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2268"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501"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3B4FA5">
        <w:trPr>
          <w:cnfStyle w:val="000000100000"/>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codi</w:t>
            </w:r>
          </w:p>
        </w:tc>
        <w:tc>
          <w:tcPr>
            <w:tcW w:w="2268" w:type="dxa"/>
          </w:tcPr>
          <w:p w:rsidR="00801F5D" w:rsidRPr="004B3962" w:rsidRDefault="00801F5D" w:rsidP="003B4FA5">
            <w:pPr>
              <w:cnfStyle w:val="000000100000"/>
              <w:rPr>
                <w:sz w:val="22"/>
                <w:szCs w:val="22"/>
              </w:rPr>
            </w:pPr>
            <w:r w:rsidRPr="004B3962">
              <w:rPr>
                <w:sz w:val="22"/>
                <w:szCs w:val="22"/>
              </w:rPr>
              <w:t>java.lang.String</w:t>
            </w:r>
          </w:p>
        </w:tc>
        <w:tc>
          <w:tcPr>
            <w:tcW w:w="4501" w:type="dxa"/>
          </w:tcPr>
          <w:p w:rsidR="00801F5D" w:rsidRPr="004B3962" w:rsidRDefault="00801F5D" w:rsidP="0067404D">
            <w:pPr>
              <w:cnfStyle w:val="000000100000"/>
              <w:rPr>
                <w:sz w:val="22"/>
                <w:szCs w:val="22"/>
              </w:rPr>
            </w:pPr>
            <w:r w:rsidRPr="004B3962">
              <w:rPr>
                <w:sz w:val="22"/>
                <w:szCs w:val="22"/>
              </w:rPr>
              <w:t xml:space="preserve">Codi </w:t>
            </w:r>
          </w:p>
        </w:tc>
      </w:tr>
      <w:tr w:rsidR="00801F5D" w:rsidRPr="004B3962" w:rsidTr="003B4FA5">
        <w:trPr>
          <w:trHeight w:val="340"/>
        </w:trPr>
        <w:tc>
          <w:tcPr>
            <w:cnfStyle w:val="001000000000"/>
            <w:tcW w:w="1951" w:type="dxa"/>
          </w:tcPr>
          <w:p w:rsidR="00801F5D" w:rsidRPr="004B3962" w:rsidRDefault="00801F5D" w:rsidP="003B4FA5">
            <w:pPr>
              <w:rPr>
                <w:rFonts w:cs="Courier New"/>
                <w:b w:val="0"/>
                <w:color w:val="000000" w:themeColor="text1"/>
                <w:sz w:val="22"/>
                <w:szCs w:val="22"/>
              </w:rPr>
            </w:pPr>
            <w:r>
              <w:rPr>
                <w:rFonts w:cs="Courier New"/>
                <w:b w:val="0"/>
                <w:color w:val="000000" w:themeColor="text1"/>
                <w:sz w:val="22"/>
                <w:szCs w:val="22"/>
              </w:rPr>
              <w:t>valor</w:t>
            </w:r>
          </w:p>
        </w:tc>
        <w:tc>
          <w:tcPr>
            <w:tcW w:w="2268" w:type="dxa"/>
          </w:tcPr>
          <w:p w:rsidR="00801F5D" w:rsidRPr="004B3962" w:rsidRDefault="00801F5D" w:rsidP="003B4FA5">
            <w:pPr>
              <w:cnfStyle w:val="000000000000"/>
              <w:rPr>
                <w:sz w:val="22"/>
                <w:szCs w:val="22"/>
              </w:rPr>
            </w:pPr>
            <w:r w:rsidRPr="004B3962">
              <w:rPr>
                <w:sz w:val="22"/>
                <w:szCs w:val="22"/>
              </w:rPr>
              <w:t>java.lang.</w:t>
            </w:r>
            <w:r>
              <w:rPr>
                <w:sz w:val="22"/>
                <w:szCs w:val="22"/>
              </w:rPr>
              <w:t>Object</w:t>
            </w:r>
          </w:p>
        </w:tc>
        <w:tc>
          <w:tcPr>
            <w:tcW w:w="4501" w:type="dxa"/>
          </w:tcPr>
          <w:p w:rsidR="00801F5D" w:rsidRPr="004B3962" w:rsidRDefault="0067404D" w:rsidP="003B4FA5">
            <w:pPr>
              <w:cnfStyle w:val="000000000000"/>
              <w:rPr>
                <w:sz w:val="22"/>
                <w:szCs w:val="22"/>
              </w:rPr>
            </w:pPr>
            <w:r>
              <w:rPr>
                <w:sz w:val="22"/>
                <w:szCs w:val="22"/>
              </w:rPr>
              <w:t>Valor</w:t>
            </w:r>
          </w:p>
        </w:tc>
      </w:tr>
    </w:tbl>
    <w:p w:rsidR="00801F5D" w:rsidRDefault="00801F5D" w:rsidP="00801F5D">
      <w:pPr>
        <w:spacing w:before="240"/>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TascaTramitacio</w:t>
      </w:r>
    </w:p>
    <w:p w:rsidR="00801F5D" w:rsidRDefault="00801F5D" w:rsidP="00801F5D">
      <w:r>
        <w:t>Aquest tipus representa una tasca activa</w:t>
      </w:r>
    </w:p>
    <w:tbl>
      <w:tblPr>
        <w:tblStyle w:val="Listaclara-nfasis12"/>
        <w:tblW w:w="8720" w:type="dxa"/>
        <w:tblLayout w:type="fixed"/>
        <w:tblLook w:val="04A0"/>
      </w:tblPr>
      <w:tblGrid>
        <w:gridCol w:w="1951"/>
        <w:gridCol w:w="1985"/>
        <w:gridCol w:w="4784"/>
      </w:tblGrid>
      <w:tr w:rsidR="00801F5D" w:rsidRPr="005475F4" w:rsidTr="0092587A">
        <w:trPr>
          <w:cnfStyle w:val="100000000000"/>
          <w:trHeight w:val="340"/>
        </w:trPr>
        <w:tc>
          <w:tcPr>
            <w:cnfStyle w:val="001000000000"/>
            <w:tcW w:w="1951" w:type="dxa"/>
          </w:tcPr>
          <w:p w:rsidR="00801F5D" w:rsidRPr="005475F4" w:rsidRDefault="00801F5D" w:rsidP="003B4FA5">
            <w:pPr>
              <w:jc w:val="center"/>
            </w:pPr>
            <w:r>
              <w:rPr>
                <w:sz w:val="22"/>
                <w:szCs w:val="22"/>
              </w:rPr>
              <w:t>Camp</w:t>
            </w:r>
          </w:p>
        </w:tc>
        <w:tc>
          <w:tcPr>
            <w:tcW w:w="1985" w:type="dxa"/>
          </w:tcPr>
          <w:p w:rsidR="00801F5D" w:rsidRPr="00166B2A" w:rsidRDefault="00801F5D" w:rsidP="003B4FA5">
            <w:pPr>
              <w:tabs>
                <w:tab w:val="center" w:pos="1734"/>
              </w:tabs>
              <w:jc w:val="center"/>
              <w:cnfStyle w:val="100000000000"/>
              <w:rPr>
                <w:bCs w:val="0"/>
                <w:sz w:val="22"/>
                <w:szCs w:val="22"/>
              </w:rPr>
            </w:pPr>
            <w:r>
              <w:rPr>
                <w:bCs w:val="0"/>
                <w:sz w:val="22"/>
                <w:szCs w:val="22"/>
              </w:rPr>
              <w:t>Tipus</w:t>
            </w:r>
          </w:p>
        </w:tc>
        <w:tc>
          <w:tcPr>
            <w:tcW w:w="4784" w:type="dxa"/>
          </w:tcPr>
          <w:p w:rsidR="00801F5D" w:rsidRPr="004B3962" w:rsidRDefault="00801F5D" w:rsidP="003B4FA5">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801F5D" w:rsidRPr="004B3962" w:rsidTr="0092587A">
        <w:trPr>
          <w:cnfStyle w:val="000000100000"/>
          <w:trHeight w:val="340"/>
        </w:trPr>
        <w:tc>
          <w:tcPr>
            <w:cnfStyle w:val="001000000000"/>
            <w:tcW w:w="1951" w:type="dxa"/>
          </w:tcPr>
          <w:p w:rsidR="00801F5D" w:rsidRPr="004B3962" w:rsidRDefault="003B4FA5" w:rsidP="003B4FA5">
            <w:pPr>
              <w:rPr>
                <w:rFonts w:cs="Courier New"/>
                <w:b w:val="0"/>
                <w:color w:val="000000" w:themeColor="text1"/>
                <w:sz w:val="22"/>
                <w:szCs w:val="22"/>
              </w:rPr>
            </w:pPr>
            <w:r>
              <w:rPr>
                <w:rFonts w:cs="Courier New"/>
                <w:b w:val="0"/>
                <w:color w:val="000000" w:themeColor="text1"/>
                <w:sz w:val="22"/>
                <w:szCs w:val="22"/>
              </w:rPr>
              <w:t>id</w:t>
            </w:r>
          </w:p>
        </w:tc>
        <w:tc>
          <w:tcPr>
            <w:tcW w:w="1985" w:type="dxa"/>
          </w:tcPr>
          <w:p w:rsidR="00801F5D" w:rsidRPr="004B3962" w:rsidRDefault="00801F5D" w:rsidP="003B4FA5">
            <w:pPr>
              <w:cnfStyle w:val="000000100000"/>
              <w:rPr>
                <w:sz w:val="22"/>
                <w:szCs w:val="22"/>
              </w:rPr>
            </w:pPr>
            <w:r w:rsidRPr="004B3962">
              <w:rPr>
                <w:sz w:val="22"/>
                <w:szCs w:val="22"/>
              </w:rPr>
              <w:t>java.lang.String</w:t>
            </w:r>
          </w:p>
        </w:tc>
        <w:tc>
          <w:tcPr>
            <w:tcW w:w="4784" w:type="dxa"/>
          </w:tcPr>
          <w:p w:rsidR="00801F5D" w:rsidRPr="004B3962" w:rsidRDefault="00801F5D" w:rsidP="003B4FA5">
            <w:pPr>
              <w:cnfStyle w:val="000000100000"/>
              <w:rPr>
                <w:sz w:val="22"/>
                <w:szCs w:val="22"/>
              </w:rPr>
            </w:pPr>
            <w:r w:rsidRPr="004B3962">
              <w:rPr>
                <w:sz w:val="22"/>
                <w:szCs w:val="22"/>
              </w:rPr>
              <w:t xml:space="preserve">Codi de </w:t>
            </w:r>
            <w:r>
              <w:rPr>
                <w:sz w:val="22"/>
                <w:szCs w:val="22"/>
              </w:rPr>
              <w:t>l’entorn</w:t>
            </w:r>
          </w:p>
        </w:tc>
      </w:tr>
      <w:tr w:rsidR="00801F5D" w:rsidRPr="004B3962" w:rsidTr="0092587A">
        <w:trPr>
          <w:trHeight w:val="340"/>
        </w:trPr>
        <w:tc>
          <w:tcPr>
            <w:cnfStyle w:val="001000000000"/>
            <w:tcW w:w="1951" w:type="dxa"/>
          </w:tcPr>
          <w:p w:rsidR="00801F5D" w:rsidRPr="004B3962" w:rsidRDefault="003B4FA5" w:rsidP="003B4FA5">
            <w:pPr>
              <w:rPr>
                <w:rFonts w:cs="Courier New"/>
                <w:b w:val="0"/>
                <w:color w:val="000000" w:themeColor="text1"/>
                <w:sz w:val="22"/>
                <w:szCs w:val="22"/>
              </w:rPr>
            </w:pPr>
            <w:r>
              <w:rPr>
                <w:rFonts w:cs="Courier New"/>
                <w:b w:val="0"/>
                <w:color w:val="000000" w:themeColor="text1"/>
                <w:sz w:val="22"/>
                <w:szCs w:val="22"/>
              </w:rPr>
              <w:t>codi</w:t>
            </w:r>
          </w:p>
        </w:tc>
        <w:tc>
          <w:tcPr>
            <w:tcW w:w="1985" w:type="dxa"/>
          </w:tcPr>
          <w:p w:rsidR="00801F5D" w:rsidRPr="004B3962" w:rsidRDefault="00801F5D" w:rsidP="003B4FA5">
            <w:pPr>
              <w:cnfStyle w:val="000000000000"/>
              <w:rPr>
                <w:sz w:val="22"/>
                <w:szCs w:val="22"/>
              </w:rPr>
            </w:pPr>
            <w:r w:rsidRPr="004B3962">
              <w:rPr>
                <w:sz w:val="22"/>
                <w:szCs w:val="22"/>
              </w:rPr>
              <w:t>java.lang.String</w:t>
            </w:r>
          </w:p>
        </w:tc>
        <w:tc>
          <w:tcPr>
            <w:tcW w:w="4784" w:type="dxa"/>
          </w:tcPr>
          <w:p w:rsidR="00801F5D" w:rsidRPr="004B3962" w:rsidRDefault="00801F5D" w:rsidP="003B4FA5">
            <w:pPr>
              <w:cnfStyle w:val="000000000000"/>
              <w:rPr>
                <w:sz w:val="22"/>
                <w:szCs w:val="22"/>
              </w:rPr>
            </w:pPr>
            <w:r>
              <w:rPr>
                <w:sz w:val="22"/>
                <w:szCs w:val="22"/>
              </w:rPr>
              <w:t>Codi de la persona</w:t>
            </w:r>
          </w:p>
        </w:tc>
      </w:tr>
      <w:tr w:rsidR="00801F5D" w:rsidRPr="004B3962" w:rsidTr="0092587A">
        <w:trPr>
          <w:cnfStyle w:val="000000100000"/>
          <w:trHeight w:val="340"/>
        </w:trPr>
        <w:tc>
          <w:tcPr>
            <w:cnfStyle w:val="001000000000"/>
            <w:tcW w:w="1951" w:type="dxa"/>
          </w:tcPr>
          <w:p w:rsidR="00801F5D" w:rsidRPr="004B3962" w:rsidRDefault="003B4FA5" w:rsidP="003B4FA5">
            <w:pPr>
              <w:rPr>
                <w:rFonts w:cs="Courier New"/>
                <w:b w:val="0"/>
                <w:color w:val="000000" w:themeColor="text1"/>
                <w:sz w:val="22"/>
                <w:szCs w:val="22"/>
              </w:rPr>
            </w:pPr>
            <w:r>
              <w:rPr>
                <w:rFonts w:cs="Courier New"/>
                <w:b w:val="0"/>
                <w:color w:val="000000" w:themeColor="text1"/>
                <w:sz w:val="22"/>
                <w:szCs w:val="22"/>
              </w:rPr>
              <w:t>titol</w:t>
            </w:r>
          </w:p>
        </w:tc>
        <w:tc>
          <w:tcPr>
            <w:tcW w:w="1985" w:type="dxa"/>
          </w:tcPr>
          <w:p w:rsidR="00801F5D" w:rsidRPr="004B3962" w:rsidRDefault="00801F5D" w:rsidP="003B4FA5">
            <w:pPr>
              <w:cnfStyle w:val="000000100000"/>
              <w:rPr>
                <w:sz w:val="22"/>
                <w:szCs w:val="22"/>
              </w:rPr>
            </w:pPr>
            <w:r w:rsidRPr="004B3962">
              <w:rPr>
                <w:sz w:val="22"/>
                <w:szCs w:val="22"/>
              </w:rPr>
              <w:t>java.lang.String</w:t>
            </w:r>
          </w:p>
        </w:tc>
        <w:tc>
          <w:tcPr>
            <w:tcW w:w="4784" w:type="dxa"/>
          </w:tcPr>
          <w:p w:rsidR="00801F5D" w:rsidRPr="004B3962" w:rsidRDefault="00801F5D" w:rsidP="003B4FA5">
            <w:pPr>
              <w:cnfStyle w:val="000000100000"/>
              <w:rPr>
                <w:sz w:val="22"/>
                <w:szCs w:val="22"/>
              </w:rPr>
            </w:pPr>
            <w:r>
              <w:rPr>
                <w:sz w:val="22"/>
                <w:szCs w:val="22"/>
              </w:rPr>
              <w:t>Id del procés</w:t>
            </w:r>
          </w:p>
        </w:tc>
      </w:tr>
      <w:tr w:rsidR="00801F5D" w:rsidRPr="0092587A" w:rsidTr="0092587A">
        <w:trPr>
          <w:trHeight w:val="340"/>
        </w:trPr>
        <w:tc>
          <w:tcPr>
            <w:cnfStyle w:val="001000000000"/>
            <w:tcW w:w="1951" w:type="dxa"/>
          </w:tcPr>
          <w:p w:rsidR="00801F5D"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expedient</w:t>
            </w:r>
          </w:p>
        </w:tc>
        <w:tc>
          <w:tcPr>
            <w:tcW w:w="1985" w:type="dxa"/>
          </w:tcPr>
          <w:p w:rsidR="00801F5D" w:rsidRPr="0092587A" w:rsidRDefault="00801F5D" w:rsidP="003B4FA5">
            <w:pPr>
              <w:cnfStyle w:val="000000000000"/>
              <w:rPr>
                <w:sz w:val="22"/>
                <w:szCs w:val="22"/>
              </w:rPr>
            </w:pPr>
            <w:r w:rsidRPr="0092587A">
              <w:rPr>
                <w:sz w:val="22"/>
                <w:szCs w:val="22"/>
              </w:rPr>
              <w:t>java.lang.String</w:t>
            </w:r>
          </w:p>
        </w:tc>
        <w:tc>
          <w:tcPr>
            <w:tcW w:w="4784" w:type="dxa"/>
          </w:tcPr>
          <w:p w:rsidR="00801F5D" w:rsidRPr="0092587A" w:rsidRDefault="0092587A" w:rsidP="003B4FA5">
            <w:pPr>
              <w:cnfStyle w:val="000000000000"/>
              <w:rPr>
                <w:sz w:val="22"/>
                <w:szCs w:val="22"/>
              </w:rPr>
            </w:pPr>
            <w:r w:rsidRPr="0092587A">
              <w:rPr>
                <w:sz w:val="22"/>
                <w:szCs w:val="22"/>
              </w:rPr>
              <w:t>Expedient de la tasca</w:t>
            </w:r>
          </w:p>
        </w:tc>
      </w:tr>
      <w:tr w:rsidR="0092587A" w:rsidRPr="0092587A" w:rsidTr="0092587A">
        <w:trPr>
          <w:cnfStyle w:val="000000100000"/>
          <w:trHeight w:val="340"/>
        </w:trPr>
        <w:tc>
          <w:tcPr>
            <w:cnfStyle w:val="001000000000"/>
            <w:tcW w:w="1951" w:type="dxa"/>
          </w:tcPr>
          <w:p w:rsidR="0092587A" w:rsidRPr="0092587A" w:rsidRDefault="0092587A" w:rsidP="003B4FA5">
            <w:pPr>
              <w:rPr>
                <w:rFonts w:cs="Courier New"/>
                <w:b w:val="0"/>
                <w:color w:val="000000" w:themeColor="text1"/>
                <w:sz w:val="22"/>
                <w:szCs w:val="22"/>
              </w:rPr>
            </w:pPr>
            <w:r w:rsidRPr="0092587A">
              <w:rPr>
                <w:rFonts w:cs="Courier New"/>
                <w:b w:val="0"/>
                <w:color w:val="000000" w:themeColor="text1"/>
                <w:sz w:val="22"/>
                <w:szCs w:val="22"/>
              </w:rPr>
              <w:t>processInstanceId</w:t>
            </w:r>
          </w:p>
        </w:tc>
        <w:tc>
          <w:tcPr>
            <w:tcW w:w="1985" w:type="dxa"/>
          </w:tcPr>
          <w:p w:rsidR="0092587A" w:rsidRPr="0092587A" w:rsidRDefault="0092587A" w:rsidP="003B4FA5">
            <w:pPr>
              <w:cnfStyle w:val="000000100000"/>
              <w:rPr>
                <w:sz w:val="22"/>
                <w:szCs w:val="22"/>
              </w:rPr>
            </w:pPr>
            <w:r w:rsidRPr="0092587A">
              <w:rPr>
                <w:sz w:val="22"/>
                <w:szCs w:val="22"/>
              </w:rPr>
              <w:t>java.lang.String</w:t>
            </w:r>
          </w:p>
        </w:tc>
        <w:tc>
          <w:tcPr>
            <w:tcW w:w="4784" w:type="dxa"/>
          </w:tcPr>
          <w:p w:rsidR="0092587A" w:rsidRPr="0092587A" w:rsidRDefault="0092587A" w:rsidP="003B4FA5">
            <w:pPr>
              <w:cnfStyle w:val="000000100000"/>
              <w:rPr>
                <w:sz w:val="22"/>
                <w:szCs w:val="22"/>
              </w:rPr>
            </w:pPr>
            <w:r w:rsidRPr="0092587A">
              <w:rPr>
                <w:sz w:val="22"/>
                <w:szCs w:val="22"/>
              </w:rPr>
              <w:t>Id del procés de la tasca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missatgeInfo</w:t>
            </w:r>
          </w:p>
        </w:tc>
        <w:tc>
          <w:tcPr>
            <w:tcW w:w="1985" w:type="dxa"/>
          </w:tcPr>
          <w:p w:rsidR="003B4FA5" w:rsidRPr="0092587A" w:rsidRDefault="003B4FA5" w:rsidP="003B4FA5">
            <w:pPr>
              <w:cnfStyle w:val="000000000000"/>
              <w:rPr>
                <w:sz w:val="22"/>
                <w:szCs w:val="22"/>
              </w:rPr>
            </w:pPr>
            <w:r w:rsidRPr="0092587A">
              <w:rPr>
                <w:sz w:val="22"/>
                <w:szCs w:val="22"/>
              </w:rPr>
              <w:t>java.lang.String</w:t>
            </w:r>
          </w:p>
        </w:tc>
        <w:tc>
          <w:tcPr>
            <w:tcW w:w="4784" w:type="dxa"/>
          </w:tcPr>
          <w:p w:rsidR="003B4FA5" w:rsidRPr="0092587A" w:rsidRDefault="0092587A" w:rsidP="003B4FA5">
            <w:pPr>
              <w:cnfStyle w:val="000000000000"/>
              <w:rPr>
                <w:sz w:val="22"/>
                <w:szCs w:val="22"/>
              </w:rPr>
            </w:pPr>
            <w:r w:rsidRPr="0092587A">
              <w:rPr>
                <w:sz w:val="22"/>
                <w:szCs w:val="22"/>
              </w:rPr>
              <w:t>Missatge informatiu</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missatgeWarn</w:t>
            </w:r>
          </w:p>
        </w:tc>
        <w:tc>
          <w:tcPr>
            <w:tcW w:w="1985" w:type="dxa"/>
          </w:tcPr>
          <w:p w:rsidR="003B4FA5" w:rsidRPr="0092587A" w:rsidRDefault="003B4FA5" w:rsidP="003B4FA5">
            <w:pPr>
              <w:cnfStyle w:val="000000100000"/>
              <w:rPr>
                <w:sz w:val="22"/>
                <w:szCs w:val="22"/>
              </w:rPr>
            </w:pPr>
            <w:r w:rsidRPr="0092587A">
              <w:rPr>
                <w:sz w:val="22"/>
                <w:szCs w:val="22"/>
              </w:rPr>
              <w:t>java.lang.String</w:t>
            </w:r>
          </w:p>
        </w:tc>
        <w:tc>
          <w:tcPr>
            <w:tcW w:w="4784" w:type="dxa"/>
          </w:tcPr>
          <w:p w:rsidR="003B4FA5" w:rsidRPr="0092587A" w:rsidRDefault="0092587A" w:rsidP="003B4FA5">
            <w:pPr>
              <w:cnfStyle w:val="000000100000"/>
              <w:rPr>
                <w:sz w:val="22"/>
                <w:szCs w:val="22"/>
              </w:rPr>
            </w:pPr>
            <w:r w:rsidRPr="0092587A">
              <w:rPr>
                <w:sz w:val="22"/>
                <w:szCs w:val="22"/>
              </w:rPr>
              <w:t>Missatge d’alerta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responsable</w:t>
            </w:r>
          </w:p>
        </w:tc>
        <w:tc>
          <w:tcPr>
            <w:tcW w:w="1985" w:type="dxa"/>
          </w:tcPr>
          <w:p w:rsidR="003B4FA5" w:rsidRPr="0092587A" w:rsidRDefault="003B4FA5" w:rsidP="003B4FA5">
            <w:pPr>
              <w:cnfStyle w:val="000000000000"/>
              <w:rPr>
                <w:sz w:val="22"/>
                <w:szCs w:val="22"/>
              </w:rPr>
            </w:pPr>
            <w:r w:rsidRPr="0092587A">
              <w:rPr>
                <w:sz w:val="22"/>
                <w:szCs w:val="22"/>
              </w:rPr>
              <w:t>java.lang.String</w:t>
            </w:r>
          </w:p>
        </w:tc>
        <w:tc>
          <w:tcPr>
            <w:tcW w:w="4784" w:type="dxa"/>
          </w:tcPr>
          <w:p w:rsidR="003B4FA5" w:rsidRPr="0092587A" w:rsidRDefault="0092587A" w:rsidP="003B4FA5">
            <w:pPr>
              <w:cnfStyle w:val="000000000000"/>
              <w:rPr>
                <w:sz w:val="22"/>
                <w:szCs w:val="22"/>
              </w:rPr>
            </w:pPr>
            <w:r w:rsidRPr="0092587A">
              <w:rPr>
                <w:sz w:val="22"/>
                <w:szCs w:val="22"/>
              </w:rPr>
              <w:t>Responsable de la tasca</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responsables</w:t>
            </w:r>
          </w:p>
        </w:tc>
        <w:tc>
          <w:tcPr>
            <w:tcW w:w="1985" w:type="dxa"/>
          </w:tcPr>
          <w:p w:rsidR="003B4FA5" w:rsidRPr="0092587A" w:rsidRDefault="003B4FA5" w:rsidP="003B4FA5">
            <w:pPr>
              <w:cnfStyle w:val="000000100000"/>
              <w:rPr>
                <w:sz w:val="22"/>
                <w:szCs w:val="22"/>
              </w:rPr>
            </w:pPr>
            <w:r w:rsidRPr="0092587A">
              <w:rPr>
                <w:sz w:val="22"/>
                <w:szCs w:val="22"/>
              </w:rPr>
              <w:t>java.lang.String[]</w:t>
            </w:r>
          </w:p>
        </w:tc>
        <w:tc>
          <w:tcPr>
            <w:tcW w:w="4784" w:type="dxa"/>
          </w:tcPr>
          <w:p w:rsidR="003B4FA5" w:rsidRPr="0092587A" w:rsidRDefault="0092587A" w:rsidP="003B4FA5">
            <w:pPr>
              <w:cnfStyle w:val="000000100000"/>
              <w:rPr>
                <w:sz w:val="22"/>
                <w:szCs w:val="22"/>
              </w:rPr>
            </w:pPr>
            <w:r w:rsidRPr="0092587A">
              <w:rPr>
                <w:sz w:val="22"/>
                <w:szCs w:val="22"/>
              </w:rPr>
              <w:t>Llistat de responsables de la tasca (si es de grup)</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dataCreacio</w:t>
            </w:r>
          </w:p>
        </w:tc>
        <w:tc>
          <w:tcPr>
            <w:tcW w:w="1985" w:type="dxa"/>
          </w:tcPr>
          <w:p w:rsidR="003B4FA5" w:rsidRPr="0092587A" w:rsidRDefault="003B4FA5" w:rsidP="003B4FA5">
            <w:pPr>
              <w:cnfStyle w:val="000000000000"/>
              <w:rPr>
                <w:sz w:val="22"/>
                <w:szCs w:val="22"/>
              </w:rPr>
            </w:pPr>
            <w:r w:rsidRPr="0092587A">
              <w:rPr>
                <w:sz w:val="22"/>
                <w:szCs w:val="22"/>
              </w:rPr>
              <w:t>java.util.Date</w:t>
            </w:r>
          </w:p>
        </w:tc>
        <w:tc>
          <w:tcPr>
            <w:tcW w:w="4784" w:type="dxa"/>
          </w:tcPr>
          <w:p w:rsidR="003B4FA5" w:rsidRPr="0092587A" w:rsidRDefault="0092587A" w:rsidP="003B4FA5">
            <w:pPr>
              <w:cnfStyle w:val="000000000000"/>
              <w:rPr>
                <w:sz w:val="22"/>
                <w:szCs w:val="22"/>
              </w:rPr>
            </w:pPr>
            <w:r w:rsidRPr="0092587A">
              <w:rPr>
                <w:sz w:val="22"/>
                <w:szCs w:val="22"/>
              </w:rPr>
              <w:t>Data de creació de la tasca</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dataInici</w:t>
            </w:r>
          </w:p>
        </w:tc>
        <w:tc>
          <w:tcPr>
            <w:tcW w:w="1985" w:type="dxa"/>
          </w:tcPr>
          <w:p w:rsidR="003B4FA5" w:rsidRPr="0092587A" w:rsidRDefault="003B4FA5" w:rsidP="003B4FA5">
            <w:pPr>
              <w:cnfStyle w:val="000000100000"/>
              <w:rPr>
                <w:sz w:val="22"/>
                <w:szCs w:val="22"/>
              </w:rPr>
            </w:pPr>
            <w:r w:rsidRPr="0092587A">
              <w:rPr>
                <w:sz w:val="22"/>
                <w:szCs w:val="22"/>
              </w:rPr>
              <w:t>java.util.Date</w:t>
            </w:r>
          </w:p>
        </w:tc>
        <w:tc>
          <w:tcPr>
            <w:tcW w:w="4784" w:type="dxa"/>
          </w:tcPr>
          <w:p w:rsidR="003B4FA5" w:rsidRPr="0092587A" w:rsidRDefault="0092587A" w:rsidP="003B4FA5">
            <w:pPr>
              <w:cnfStyle w:val="000000100000"/>
              <w:rPr>
                <w:sz w:val="22"/>
                <w:szCs w:val="22"/>
              </w:rPr>
            </w:pPr>
            <w:r w:rsidRPr="0092587A">
              <w:rPr>
                <w:sz w:val="22"/>
                <w:szCs w:val="22"/>
              </w:rPr>
              <w:t>Data d’inici de la tasca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dataFi</w:t>
            </w:r>
          </w:p>
        </w:tc>
        <w:tc>
          <w:tcPr>
            <w:tcW w:w="1985" w:type="dxa"/>
          </w:tcPr>
          <w:p w:rsidR="003B4FA5" w:rsidRPr="0092587A" w:rsidRDefault="003B4FA5" w:rsidP="003B4FA5">
            <w:pPr>
              <w:cnfStyle w:val="000000000000"/>
              <w:rPr>
                <w:sz w:val="22"/>
                <w:szCs w:val="22"/>
              </w:rPr>
            </w:pPr>
            <w:r w:rsidRPr="0092587A">
              <w:rPr>
                <w:sz w:val="22"/>
                <w:szCs w:val="22"/>
              </w:rPr>
              <w:t>java.util.Date</w:t>
            </w:r>
          </w:p>
        </w:tc>
        <w:tc>
          <w:tcPr>
            <w:tcW w:w="4784" w:type="dxa"/>
          </w:tcPr>
          <w:p w:rsidR="003B4FA5" w:rsidRPr="0092587A" w:rsidRDefault="0092587A" w:rsidP="003B4FA5">
            <w:pPr>
              <w:cnfStyle w:val="000000000000"/>
              <w:rPr>
                <w:sz w:val="22"/>
                <w:szCs w:val="22"/>
              </w:rPr>
            </w:pPr>
            <w:r w:rsidRPr="0092587A">
              <w:rPr>
                <w:sz w:val="22"/>
                <w:szCs w:val="22"/>
              </w:rPr>
              <w:t>Data de fi de la tasca</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dataLimit</w:t>
            </w:r>
          </w:p>
        </w:tc>
        <w:tc>
          <w:tcPr>
            <w:tcW w:w="1985" w:type="dxa"/>
          </w:tcPr>
          <w:p w:rsidR="003B4FA5" w:rsidRPr="0092587A" w:rsidRDefault="003B4FA5" w:rsidP="003B4FA5">
            <w:pPr>
              <w:cnfStyle w:val="000000100000"/>
              <w:rPr>
                <w:sz w:val="22"/>
                <w:szCs w:val="22"/>
              </w:rPr>
            </w:pPr>
            <w:r w:rsidRPr="0092587A">
              <w:rPr>
                <w:sz w:val="22"/>
                <w:szCs w:val="22"/>
              </w:rPr>
              <w:t>java.util.Date</w:t>
            </w:r>
          </w:p>
        </w:tc>
        <w:tc>
          <w:tcPr>
            <w:tcW w:w="4784" w:type="dxa"/>
          </w:tcPr>
          <w:p w:rsidR="003B4FA5" w:rsidRPr="0092587A" w:rsidRDefault="0092587A" w:rsidP="003B4FA5">
            <w:pPr>
              <w:cnfStyle w:val="000000100000"/>
              <w:rPr>
                <w:sz w:val="22"/>
                <w:szCs w:val="22"/>
              </w:rPr>
            </w:pPr>
            <w:r w:rsidRPr="0092587A">
              <w:rPr>
                <w:sz w:val="22"/>
                <w:szCs w:val="22"/>
              </w:rPr>
              <w:t>Data límit de la tasca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prioritat</w:t>
            </w:r>
          </w:p>
        </w:tc>
        <w:tc>
          <w:tcPr>
            <w:tcW w:w="1985" w:type="dxa"/>
          </w:tcPr>
          <w:p w:rsidR="003B4FA5" w:rsidRPr="0092587A" w:rsidRDefault="003B4FA5" w:rsidP="003B4FA5">
            <w:pPr>
              <w:cnfStyle w:val="000000000000"/>
              <w:rPr>
                <w:sz w:val="22"/>
                <w:szCs w:val="22"/>
              </w:rPr>
            </w:pPr>
            <w:r w:rsidRPr="0092587A">
              <w:rPr>
                <w:sz w:val="22"/>
                <w:szCs w:val="22"/>
              </w:rPr>
              <w:t>Int</w:t>
            </w:r>
          </w:p>
        </w:tc>
        <w:tc>
          <w:tcPr>
            <w:tcW w:w="4784" w:type="dxa"/>
          </w:tcPr>
          <w:p w:rsidR="003B4FA5" w:rsidRPr="0092587A" w:rsidRDefault="0092587A" w:rsidP="003B4FA5">
            <w:pPr>
              <w:cnfStyle w:val="000000000000"/>
              <w:rPr>
                <w:sz w:val="22"/>
                <w:szCs w:val="22"/>
              </w:rPr>
            </w:pPr>
            <w:r w:rsidRPr="0092587A">
              <w:rPr>
                <w:sz w:val="22"/>
                <w:szCs w:val="22"/>
              </w:rPr>
              <w:t>Prioritat de la tasca</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open</w:t>
            </w:r>
          </w:p>
        </w:tc>
        <w:tc>
          <w:tcPr>
            <w:tcW w:w="1985" w:type="dxa"/>
          </w:tcPr>
          <w:p w:rsidR="003B4FA5" w:rsidRPr="0092587A" w:rsidRDefault="003B4FA5" w:rsidP="003B4FA5">
            <w:pPr>
              <w:cnfStyle w:val="000000100000"/>
              <w:rPr>
                <w:sz w:val="22"/>
                <w:szCs w:val="22"/>
              </w:rPr>
            </w:pPr>
            <w:r w:rsidRPr="0092587A">
              <w:rPr>
                <w:sz w:val="22"/>
                <w:szCs w:val="22"/>
              </w:rPr>
              <w:t>boolean</w:t>
            </w:r>
          </w:p>
        </w:tc>
        <w:tc>
          <w:tcPr>
            <w:tcW w:w="4784" w:type="dxa"/>
          </w:tcPr>
          <w:p w:rsidR="003B4FA5" w:rsidRPr="0092587A" w:rsidRDefault="0092587A" w:rsidP="003B4FA5">
            <w:pPr>
              <w:cnfStyle w:val="000000100000"/>
              <w:rPr>
                <w:sz w:val="22"/>
                <w:szCs w:val="22"/>
              </w:rPr>
            </w:pPr>
            <w:r w:rsidRPr="0092587A">
              <w:rPr>
                <w:sz w:val="22"/>
                <w:szCs w:val="22"/>
              </w:rPr>
              <w:t>Indica si la tasca està activa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completed</w:t>
            </w:r>
          </w:p>
        </w:tc>
        <w:tc>
          <w:tcPr>
            <w:tcW w:w="1985" w:type="dxa"/>
          </w:tcPr>
          <w:p w:rsidR="003B4FA5" w:rsidRPr="0092587A" w:rsidRDefault="003B4FA5" w:rsidP="003B4FA5">
            <w:pPr>
              <w:cnfStyle w:val="000000000000"/>
              <w:rPr>
                <w:sz w:val="22"/>
                <w:szCs w:val="22"/>
              </w:rPr>
            </w:pPr>
            <w:r w:rsidRPr="0092587A">
              <w:rPr>
                <w:sz w:val="22"/>
                <w:szCs w:val="22"/>
              </w:rPr>
              <w:t>boolean</w:t>
            </w:r>
          </w:p>
        </w:tc>
        <w:tc>
          <w:tcPr>
            <w:tcW w:w="4784" w:type="dxa"/>
          </w:tcPr>
          <w:p w:rsidR="003B4FA5" w:rsidRPr="0092587A" w:rsidRDefault="0092587A" w:rsidP="003B4FA5">
            <w:pPr>
              <w:cnfStyle w:val="000000000000"/>
              <w:rPr>
                <w:sz w:val="22"/>
                <w:szCs w:val="22"/>
              </w:rPr>
            </w:pPr>
            <w:r w:rsidRPr="0092587A">
              <w:rPr>
                <w:sz w:val="22"/>
                <w:szCs w:val="22"/>
              </w:rPr>
              <w:t>Indica si la tasca ha estat completada</w:t>
            </w:r>
          </w:p>
        </w:tc>
      </w:tr>
      <w:tr w:rsidR="003B4FA5" w:rsidRPr="0092587A" w:rsidTr="0092587A">
        <w:trPr>
          <w:cnfStyle w:val="000000100000"/>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cancelled</w:t>
            </w:r>
          </w:p>
        </w:tc>
        <w:tc>
          <w:tcPr>
            <w:tcW w:w="1985" w:type="dxa"/>
          </w:tcPr>
          <w:p w:rsidR="003B4FA5" w:rsidRPr="0092587A" w:rsidRDefault="003B4FA5" w:rsidP="003B4FA5">
            <w:pPr>
              <w:cnfStyle w:val="000000100000"/>
              <w:rPr>
                <w:sz w:val="22"/>
                <w:szCs w:val="22"/>
              </w:rPr>
            </w:pPr>
            <w:r w:rsidRPr="0092587A">
              <w:rPr>
                <w:sz w:val="22"/>
                <w:szCs w:val="22"/>
              </w:rPr>
              <w:t>boolean</w:t>
            </w:r>
          </w:p>
        </w:tc>
        <w:tc>
          <w:tcPr>
            <w:tcW w:w="4784" w:type="dxa"/>
          </w:tcPr>
          <w:p w:rsidR="003B4FA5" w:rsidRPr="0092587A" w:rsidRDefault="0092587A" w:rsidP="003B4FA5">
            <w:pPr>
              <w:cnfStyle w:val="000000100000"/>
              <w:rPr>
                <w:sz w:val="22"/>
                <w:szCs w:val="22"/>
              </w:rPr>
            </w:pPr>
            <w:r w:rsidRPr="0092587A">
              <w:rPr>
                <w:sz w:val="22"/>
                <w:szCs w:val="22"/>
              </w:rPr>
              <w:t>Indica si la tasca ha estat cancel·lada</w:t>
            </w:r>
          </w:p>
        </w:tc>
      </w:tr>
      <w:tr w:rsidR="003B4FA5" w:rsidRPr="0092587A" w:rsidTr="0092587A">
        <w:trPr>
          <w:trHeight w:val="340"/>
        </w:trPr>
        <w:tc>
          <w:tcPr>
            <w:cnfStyle w:val="001000000000"/>
            <w:tcW w:w="1951" w:type="dxa"/>
          </w:tcPr>
          <w:p w:rsidR="003B4FA5" w:rsidRPr="0092587A" w:rsidRDefault="003B4FA5" w:rsidP="003B4FA5">
            <w:pPr>
              <w:rPr>
                <w:rFonts w:cs="Courier New"/>
                <w:b w:val="0"/>
                <w:color w:val="000000" w:themeColor="text1"/>
                <w:sz w:val="22"/>
                <w:szCs w:val="22"/>
              </w:rPr>
            </w:pPr>
            <w:r w:rsidRPr="0092587A">
              <w:rPr>
                <w:rFonts w:cs="Courier New"/>
                <w:b w:val="0"/>
                <w:color w:val="000000" w:themeColor="text1"/>
                <w:sz w:val="22"/>
                <w:szCs w:val="22"/>
              </w:rPr>
              <w:t>suspended</w:t>
            </w:r>
          </w:p>
        </w:tc>
        <w:tc>
          <w:tcPr>
            <w:tcW w:w="1985" w:type="dxa"/>
          </w:tcPr>
          <w:p w:rsidR="003B4FA5" w:rsidRPr="0092587A" w:rsidRDefault="003B4FA5" w:rsidP="003B4FA5">
            <w:pPr>
              <w:cnfStyle w:val="000000000000"/>
              <w:rPr>
                <w:sz w:val="22"/>
                <w:szCs w:val="22"/>
              </w:rPr>
            </w:pPr>
            <w:r w:rsidRPr="0092587A">
              <w:rPr>
                <w:sz w:val="22"/>
                <w:szCs w:val="22"/>
              </w:rPr>
              <w:t>boolean</w:t>
            </w:r>
          </w:p>
        </w:tc>
        <w:tc>
          <w:tcPr>
            <w:tcW w:w="4784" w:type="dxa"/>
          </w:tcPr>
          <w:p w:rsidR="003B4FA5" w:rsidRPr="0092587A" w:rsidRDefault="0092587A" w:rsidP="003B4FA5">
            <w:pPr>
              <w:cnfStyle w:val="000000000000"/>
              <w:rPr>
                <w:sz w:val="22"/>
                <w:szCs w:val="22"/>
              </w:rPr>
            </w:pPr>
            <w:r w:rsidRPr="0092587A">
              <w:rPr>
                <w:sz w:val="22"/>
                <w:szCs w:val="22"/>
              </w:rPr>
              <w:t>Indica si la tasca està suspesa temporalment</w:t>
            </w:r>
          </w:p>
        </w:tc>
      </w:tr>
    </w:tbl>
    <w:p w:rsidR="00801F5D" w:rsidRDefault="00801F5D" w:rsidP="00801F5D">
      <w:pPr>
        <w:spacing w:before="240"/>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CampTasca</w:t>
      </w:r>
    </w:p>
    <w:p w:rsidR="00801F5D" w:rsidRDefault="00801F5D" w:rsidP="00801F5D">
      <w:r>
        <w:t>Aquest tipus representa un camp d’una tasca</w:t>
      </w:r>
    </w:p>
    <w:tbl>
      <w:tblPr>
        <w:tblStyle w:val="Listaclara-nfasis12"/>
        <w:tblW w:w="8720" w:type="dxa"/>
        <w:tblLayout w:type="fixed"/>
        <w:tblLook w:val="04A0"/>
      </w:tblPr>
      <w:tblGrid>
        <w:gridCol w:w="1951"/>
        <w:gridCol w:w="1985"/>
        <w:gridCol w:w="4784"/>
      </w:tblGrid>
      <w:tr w:rsidR="003B0031" w:rsidRPr="005475F4" w:rsidTr="00D74DB6">
        <w:trPr>
          <w:cnfStyle w:val="100000000000"/>
          <w:trHeight w:val="340"/>
        </w:trPr>
        <w:tc>
          <w:tcPr>
            <w:cnfStyle w:val="001000000000"/>
            <w:tcW w:w="1951" w:type="dxa"/>
          </w:tcPr>
          <w:p w:rsidR="003B0031" w:rsidRPr="005475F4" w:rsidRDefault="003B0031" w:rsidP="00D74DB6">
            <w:pPr>
              <w:jc w:val="center"/>
            </w:pPr>
            <w:r>
              <w:rPr>
                <w:sz w:val="22"/>
                <w:szCs w:val="22"/>
              </w:rPr>
              <w:t>Camp</w:t>
            </w:r>
          </w:p>
        </w:tc>
        <w:tc>
          <w:tcPr>
            <w:tcW w:w="1985" w:type="dxa"/>
          </w:tcPr>
          <w:p w:rsidR="003B0031" w:rsidRPr="00166B2A" w:rsidRDefault="003B0031" w:rsidP="00D74DB6">
            <w:pPr>
              <w:tabs>
                <w:tab w:val="center" w:pos="1734"/>
              </w:tabs>
              <w:jc w:val="center"/>
              <w:cnfStyle w:val="100000000000"/>
              <w:rPr>
                <w:bCs w:val="0"/>
                <w:sz w:val="22"/>
                <w:szCs w:val="22"/>
              </w:rPr>
            </w:pPr>
            <w:r>
              <w:rPr>
                <w:bCs w:val="0"/>
                <w:sz w:val="22"/>
                <w:szCs w:val="22"/>
              </w:rPr>
              <w:t>Tipus</w:t>
            </w:r>
          </w:p>
        </w:tc>
        <w:tc>
          <w:tcPr>
            <w:tcW w:w="4784" w:type="dxa"/>
          </w:tcPr>
          <w:p w:rsidR="003B0031" w:rsidRPr="004B3962" w:rsidRDefault="003B0031" w:rsidP="00D74DB6">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3B0031" w:rsidRPr="004B3962" w:rsidTr="00D74DB6">
        <w:trPr>
          <w:cnfStyle w:val="000000100000"/>
          <w:trHeight w:val="340"/>
        </w:trPr>
        <w:tc>
          <w:tcPr>
            <w:cnfStyle w:val="001000000000"/>
            <w:tcW w:w="1951" w:type="dxa"/>
          </w:tcPr>
          <w:p w:rsidR="003B0031" w:rsidRPr="004B3962" w:rsidRDefault="003B0031" w:rsidP="00D74DB6">
            <w:pPr>
              <w:rPr>
                <w:rFonts w:cs="Courier New"/>
                <w:b w:val="0"/>
                <w:color w:val="000000" w:themeColor="text1"/>
                <w:sz w:val="22"/>
                <w:szCs w:val="22"/>
              </w:rPr>
            </w:pPr>
            <w:r>
              <w:rPr>
                <w:rFonts w:cs="Courier New"/>
                <w:b w:val="0"/>
                <w:color w:val="000000" w:themeColor="text1"/>
                <w:sz w:val="22"/>
                <w:szCs w:val="22"/>
              </w:rPr>
              <w:t>codi</w:t>
            </w:r>
          </w:p>
        </w:tc>
        <w:tc>
          <w:tcPr>
            <w:tcW w:w="1985" w:type="dxa"/>
          </w:tcPr>
          <w:p w:rsidR="003B0031" w:rsidRPr="004B3962" w:rsidRDefault="003B0031" w:rsidP="00D74DB6">
            <w:pPr>
              <w:cnfStyle w:val="000000100000"/>
              <w:rPr>
                <w:sz w:val="22"/>
                <w:szCs w:val="22"/>
              </w:rPr>
            </w:pPr>
            <w:r w:rsidRPr="004B3962">
              <w:rPr>
                <w:sz w:val="22"/>
                <w:szCs w:val="22"/>
              </w:rPr>
              <w:t>java.lang.String</w:t>
            </w:r>
          </w:p>
        </w:tc>
        <w:tc>
          <w:tcPr>
            <w:tcW w:w="4784" w:type="dxa"/>
          </w:tcPr>
          <w:p w:rsidR="003B0031" w:rsidRPr="004B3962" w:rsidRDefault="003B0031" w:rsidP="003B0031">
            <w:pPr>
              <w:cnfStyle w:val="000000100000"/>
              <w:rPr>
                <w:sz w:val="22"/>
                <w:szCs w:val="22"/>
              </w:rPr>
            </w:pPr>
            <w:r>
              <w:rPr>
                <w:sz w:val="22"/>
                <w:szCs w:val="22"/>
              </w:rPr>
              <w:t>Codi del camp</w:t>
            </w:r>
          </w:p>
        </w:tc>
      </w:tr>
      <w:tr w:rsidR="003B0031" w:rsidRPr="004B3962" w:rsidTr="00D74DB6">
        <w:trPr>
          <w:trHeight w:val="340"/>
        </w:trPr>
        <w:tc>
          <w:tcPr>
            <w:cnfStyle w:val="001000000000"/>
            <w:tcW w:w="1951" w:type="dxa"/>
          </w:tcPr>
          <w:p w:rsidR="003B0031" w:rsidRPr="004B3962" w:rsidRDefault="003B0031" w:rsidP="00D74DB6">
            <w:pPr>
              <w:rPr>
                <w:rFonts w:cs="Courier New"/>
                <w:b w:val="0"/>
                <w:color w:val="000000" w:themeColor="text1"/>
                <w:sz w:val="22"/>
                <w:szCs w:val="22"/>
              </w:rPr>
            </w:pPr>
            <w:r>
              <w:rPr>
                <w:rFonts w:cs="Courier New"/>
                <w:b w:val="0"/>
                <w:color w:val="000000" w:themeColor="text1"/>
                <w:sz w:val="22"/>
                <w:szCs w:val="22"/>
              </w:rPr>
              <w:t>tipus</w:t>
            </w:r>
          </w:p>
        </w:tc>
        <w:tc>
          <w:tcPr>
            <w:tcW w:w="1985" w:type="dxa"/>
          </w:tcPr>
          <w:p w:rsidR="003B0031" w:rsidRPr="004B3962" w:rsidRDefault="003B0031" w:rsidP="00D74DB6">
            <w:pPr>
              <w:cnfStyle w:val="000000000000"/>
              <w:rPr>
                <w:sz w:val="22"/>
                <w:szCs w:val="22"/>
              </w:rPr>
            </w:pPr>
            <w:r w:rsidRPr="004B3962">
              <w:rPr>
                <w:sz w:val="22"/>
                <w:szCs w:val="22"/>
              </w:rPr>
              <w:t>java.lang.String</w:t>
            </w:r>
          </w:p>
        </w:tc>
        <w:tc>
          <w:tcPr>
            <w:tcW w:w="4784" w:type="dxa"/>
          </w:tcPr>
          <w:p w:rsidR="003B0031" w:rsidRPr="004B3962" w:rsidRDefault="003B0031" w:rsidP="00D74DB6">
            <w:pPr>
              <w:cnfStyle w:val="000000000000"/>
              <w:rPr>
                <w:sz w:val="22"/>
                <w:szCs w:val="22"/>
              </w:rPr>
            </w:pPr>
            <w:r>
              <w:rPr>
                <w:sz w:val="22"/>
                <w:szCs w:val="22"/>
              </w:rPr>
              <w:t>Tipus del camp</w:t>
            </w:r>
          </w:p>
        </w:tc>
      </w:tr>
      <w:tr w:rsidR="003B0031" w:rsidRPr="0092587A" w:rsidTr="00D74DB6">
        <w:trPr>
          <w:cnfStyle w:val="000000100000"/>
          <w:trHeight w:val="340"/>
        </w:trPr>
        <w:tc>
          <w:tcPr>
            <w:cnfStyle w:val="001000000000"/>
            <w:tcW w:w="1951" w:type="dxa"/>
          </w:tcPr>
          <w:p w:rsidR="003B0031" w:rsidRPr="0092587A" w:rsidRDefault="003B0031" w:rsidP="003B0031">
            <w:pPr>
              <w:rPr>
                <w:rFonts w:cs="Courier New"/>
                <w:b w:val="0"/>
                <w:color w:val="000000" w:themeColor="text1"/>
                <w:sz w:val="22"/>
                <w:szCs w:val="22"/>
              </w:rPr>
            </w:pPr>
            <w:r>
              <w:rPr>
                <w:rFonts w:cs="Courier New"/>
                <w:b w:val="0"/>
                <w:color w:val="000000" w:themeColor="text1"/>
                <w:sz w:val="22"/>
                <w:szCs w:val="22"/>
              </w:rPr>
              <w:lastRenderedPageBreak/>
              <w:t>etiqueta</w:t>
            </w:r>
          </w:p>
        </w:tc>
        <w:tc>
          <w:tcPr>
            <w:tcW w:w="1985" w:type="dxa"/>
          </w:tcPr>
          <w:p w:rsidR="003B0031" w:rsidRPr="0092587A" w:rsidRDefault="003B0031" w:rsidP="00D74DB6">
            <w:pPr>
              <w:cnfStyle w:val="000000100000"/>
              <w:rPr>
                <w:sz w:val="22"/>
                <w:szCs w:val="22"/>
              </w:rPr>
            </w:pPr>
            <w:r w:rsidRPr="0092587A">
              <w:rPr>
                <w:sz w:val="22"/>
                <w:szCs w:val="22"/>
              </w:rPr>
              <w:t>java.lang.String</w:t>
            </w:r>
          </w:p>
        </w:tc>
        <w:tc>
          <w:tcPr>
            <w:tcW w:w="4784" w:type="dxa"/>
          </w:tcPr>
          <w:p w:rsidR="003B0031" w:rsidRPr="0092587A" w:rsidRDefault="003B0031" w:rsidP="00D74DB6">
            <w:pPr>
              <w:cnfStyle w:val="000000100000"/>
              <w:rPr>
                <w:sz w:val="22"/>
                <w:szCs w:val="22"/>
              </w:rPr>
            </w:pPr>
            <w:r>
              <w:rPr>
                <w:sz w:val="22"/>
                <w:szCs w:val="22"/>
              </w:rPr>
              <w:t>Etiqueta del camp</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observacions</w:t>
            </w:r>
          </w:p>
        </w:tc>
        <w:tc>
          <w:tcPr>
            <w:tcW w:w="1985" w:type="dxa"/>
          </w:tcPr>
          <w:p w:rsidR="003B0031" w:rsidRPr="0092587A" w:rsidRDefault="003B0031" w:rsidP="00D74DB6">
            <w:pPr>
              <w:cnfStyle w:val="000000000000"/>
              <w:rPr>
                <w:sz w:val="22"/>
                <w:szCs w:val="22"/>
              </w:rPr>
            </w:pPr>
            <w:r w:rsidRPr="0092587A">
              <w:rPr>
                <w:sz w:val="22"/>
                <w:szCs w:val="22"/>
              </w:rPr>
              <w:t>java.lang.String</w:t>
            </w:r>
          </w:p>
        </w:tc>
        <w:tc>
          <w:tcPr>
            <w:tcW w:w="4784" w:type="dxa"/>
          </w:tcPr>
          <w:p w:rsidR="003B0031" w:rsidRPr="0092587A" w:rsidRDefault="003B0031" w:rsidP="00D74DB6">
            <w:pPr>
              <w:cnfStyle w:val="000000000000"/>
              <w:rPr>
                <w:sz w:val="22"/>
                <w:szCs w:val="22"/>
              </w:rPr>
            </w:pPr>
            <w:r>
              <w:rPr>
                <w:sz w:val="22"/>
                <w:szCs w:val="22"/>
              </w:rPr>
              <w:t>Observacions del camp</w:t>
            </w:r>
          </w:p>
        </w:tc>
      </w:tr>
      <w:tr w:rsidR="003B0031" w:rsidRPr="0092587A" w:rsidTr="00D74DB6">
        <w:trPr>
          <w:cnfStyle w:val="000000100000"/>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dominiId</w:t>
            </w:r>
          </w:p>
        </w:tc>
        <w:tc>
          <w:tcPr>
            <w:tcW w:w="1985" w:type="dxa"/>
          </w:tcPr>
          <w:p w:rsidR="003B0031" w:rsidRPr="0092587A" w:rsidRDefault="003B0031" w:rsidP="00D74DB6">
            <w:pPr>
              <w:cnfStyle w:val="000000100000"/>
              <w:rPr>
                <w:sz w:val="22"/>
                <w:szCs w:val="22"/>
              </w:rPr>
            </w:pPr>
            <w:r w:rsidRPr="0092587A">
              <w:rPr>
                <w:sz w:val="22"/>
                <w:szCs w:val="22"/>
              </w:rPr>
              <w:t>java.lang.String</w:t>
            </w:r>
          </w:p>
        </w:tc>
        <w:tc>
          <w:tcPr>
            <w:tcW w:w="4784" w:type="dxa"/>
          </w:tcPr>
          <w:p w:rsidR="003B0031" w:rsidRPr="0092587A" w:rsidRDefault="003B0031" w:rsidP="00D74DB6">
            <w:pPr>
              <w:cnfStyle w:val="000000100000"/>
              <w:rPr>
                <w:sz w:val="22"/>
                <w:szCs w:val="22"/>
              </w:rPr>
            </w:pPr>
            <w:r>
              <w:rPr>
                <w:sz w:val="22"/>
                <w:szCs w:val="22"/>
              </w:rPr>
              <w:t>Configuració de domini</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dominiParams</w:t>
            </w:r>
          </w:p>
        </w:tc>
        <w:tc>
          <w:tcPr>
            <w:tcW w:w="1985" w:type="dxa"/>
          </w:tcPr>
          <w:p w:rsidR="003B0031" w:rsidRPr="0092587A" w:rsidRDefault="003B0031" w:rsidP="00D74DB6">
            <w:pPr>
              <w:cnfStyle w:val="000000000000"/>
              <w:rPr>
                <w:sz w:val="22"/>
                <w:szCs w:val="22"/>
              </w:rPr>
            </w:pPr>
            <w:r w:rsidRPr="0092587A">
              <w:rPr>
                <w:sz w:val="22"/>
                <w:szCs w:val="22"/>
              </w:rPr>
              <w:t>java.lang.String</w:t>
            </w:r>
          </w:p>
        </w:tc>
        <w:tc>
          <w:tcPr>
            <w:tcW w:w="4784" w:type="dxa"/>
          </w:tcPr>
          <w:p w:rsidR="003B0031" w:rsidRPr="0092587A" w:rsidRDefault="003B0031" w:rsidP="00D74DB6">
            <w:pPr>
              <w:cnfStyle w:val="000000000000"/>
              <w:rPr>
                <w:sz w:val="22"/>
                <w:szCs w:val="22"/>
              </w:rPr>
            </w:pPr>
            <w:r>
              <w:rPr>
                <w:sz w:val="22"/>
                <w:szCs w:val="22"/>
              </w:rPr>
              <w:t>Configuració de domini</w:t>
            </w:r>
          </w:p>
        </w:tc>
      </w:tr>
      <w:tr w:rsidR="003B0031" w:rsidRPr="0092587A" w:rsidTr="00D74DB6">
        <w:trPr>
          <w:cnfStyle w:val="000000100000"/>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dominiCampText</w:t>
            </w:r>
          </w:p>
        </w:tc>
        <w:tc>
          <w:tcPr>
            <w:tcW w:w="1985" w:type="dxa"/>
          </w:tcPr>
          <w:p w:rsidR="003B0031" w:rsidRPr="0092587A" w:rsidRDefault="003B0031" w:rsidP="00D74DB6">
            <w:pPr>
              <w:cnfStyle w:val="000000100000"/>
              <w:rPr>
                <w:sz w:val="22"/>
                <w:szCs w:val="22"/>
              </w:rPr>
            </w:pPr>
            <w:r w:rsidRPr="0092587A">
              <w:rPr>
                <w:sz w:val="22"/>
                <w:szCs w:val="22"/>
              </w:rPr>
              <w:t>java.lang.String</w:t>
            </w:r>
          </w:p>
        </w:tc>
        <w:tc>
          <w:tcPr>
            <w:tcW w:w="4784" w:type="dxa"/>
          </w:tcPr>
          <w:p w:rsidR="003B0031" w:rsidRPr="0092587A" w:rsidRDefault="003B0031" w:rsidP="00D74DB6">
            <w:pPr>
              <w:cnfStyle w:val="000000100000"/>
              <w:rPr>
                <w:sz w:val="22"/>
                <w:szCs w:val="22"/>
              </w:rPr>
            </w:pPr>
            <w:r>
              <w:rPr>
                <w:sz w:val="22"/>
                <w:szCs w:val="22"/>
              </w:rPr>
              <w:t>Configuració de domini</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dominiCampValors</w:t>
            </w:r>
          </w:p>
        </w:tc>
        <w:tc>
          <w:tcPr>
            <w:tcW w:w="1985" w:type="dxa"/>
          </w:tcPr>
          <w:p w:rsidR="003B0031" w:rsidRPr="0092587A" w:rsidRDefault="003B0031" w:rsidP="00D74DB6">
            <w:pPr>
              <w:cnfStyle w:val="000000000000"/>
              <w:rPr>
                <w:sz w:val="22"/>
                <w:szCs w:val="22"/>
              </w:rPr>
            </w:pPr>
            <w:r w:rsidRPr="0092587A">
              <w:rPr>
                <w:sz w:val="22"/>
                <w:szCs w:val="22"/>
              </w:rPr>
              <w:t>java.lang.String</w:t>
            </w:r>
          </w:p>
        </w:tc>
        <w:tc>
          <w:tcPr>
            <w:tcW w:w="4784" w:type="dxa"/>
          </w:tcPr>
          <w:p w:rsidR="003B0031" w:rsidRPr="0092587A" w:rsidRDefault="003B0031" w:rsidP="00D74DB6">
            <w:pPr>
              <w:cnfStyle w:val="000000000000"/>
              <w:rPr>
                <w:sz w:val="22"/>
                <w:szCs w:val="22"/>
              </w:rPr>
            </w:pPr>
            <w:r>
              <w:rPr>
                <w:sz w:val="22"/>
                <w:szCs w:val="22"/>
              </w:rPr>
              <w:t>Configuració de domini</w:t>
            </w:r>
          </w:p>
        </w:tc>
      </w:tr>
      <w:tr w:rsidR="003B0031" w:rsidRPr="0092587A" w:rsidTr="00D74DB6">
        <w:trPr>
          <w:cnfStyle w:val="000000100000"/>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jbpmAction</w:t>
            </w:r>
          </w:p>
        </w:tc>
        <w:tc>
          <w:tcPr>
            <w:tcW w:w="1985" w:type="dxa"/>
          </w:tcPr>
          <w:p w:rsidR="003B0031" w:rsidRPr="0092587A" w:rsidRDefault="003B0031" w:rsidP="00D74DB6">
            <w:pPr>
              <w:cnfStyle w:val="000000100000"/>
              <w:rPr>
                <w:sz w:val="22"/>
                <w:szCs w:val="22"/>
              </w:rPr>
            </w:pPr>
            <w:r w:rsidRPr="0092587A">
              <w:rPr>
                <w:sz w:val="22"/>
                <w:szCs w:val="22"/>
              </w:rPr>
              <w:t>java.lang.String</w:t>
            </w:r>
          </w:p>
        </w:tc>
        <w:tc>
          <w:tcPr>
            <w:tcW w:w="4784" w:type="dxa"/>
          </w:tcPr>
          <w:p w:rsidR="003B0031" w:rsidRPr="0092587A" w:rsidRDefault="003B0031" w:rsidP="00D74DB6">
            <w:pPr>
              <w:cnfStyle w:val="000000100000"/>
              <w:rPr>
                <w:sz w:val="22"/>
                <w:szCs w:val="22"/>
              </w:rPr>
            </w:pPr>
            <w:r>
              <w:rPr>
                <w:sz w:val="22"/>
                <w:szCs w:val="22"/>
              </w:rPr>
              <w:t xml:space="preserve">Acció jBPM associada al camp </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readFrom</w:t>
            </w:r>
          </w:p>
        </w:tc>
        <w:tc>
          <w:tcPr>
            <w:tcW w:w="1985" w:type="dxa"/>
          </w:tcPr>
          <w:p w:rsidR="003B0031" w:rsidRPr="0092587A" w:rsidRDefault="003B0031" w:rsidP="00D74DB6">
            <w:pPr>
              <w:cnfStyle w:val="000000000000"/>
              <w:rPr>
                <w:sz w:val="22"/>
                <w:szCs w:val="22"/>
              </w:rPr>
            </w:pPr>
            <w:r w:rsidRPr="0092587A">
              <w:rPr>
                <w:sz w:val="22"/>
                <w:szCs w:val="22"/>
              </w:rPr>
              <w:t>boolean</w:t>
            </w:r>
          </w:p>
        </w:tc>
        <w:tc>
          <w:tcPr>
            <w:tcW w:w="4784" w:type="dxa"/>
          </w:tcPr>
          <w:p w:rsidR="003B0031" w:rsidRPr="0092587A" w:rsidRDefault="003B0031" w:rsidP="00D74DB6">
            <w:pPr>
              <w:cnfStyle w:val="000000000000"/>
              <w:rPr>
                <w:sz w:val="22"/>
                <w:szCs w:val="22"/>
              </w:rPr>
            </w:pPr>
            <w:r>
              <w:rPr>
                <w:sz w:val="22"/>
                <w:szCs w:val="22"/>
              </w:rPr>
              <w:t>Indica si el camp s’ha de llegir del procés</w:t>
            </w:r>
          </w:p>
        </w:tc>
      </w:tr>
      <w:tr w:rsidR="003B0031" w:rsidRPr="0092587A" w:rsidTr="00D74DB6">
        <w:trPr>
          <w:cnfStyle w:val="000000100000"/>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writeTo</w:t>
            </w:r>
          </w:p>
        </w:tc>
        <w:tc>
          <w:tcPr>
            <w:tcW w:w="1985" w:type="dxa"/>
          </w:tcPr>
          <w:p w:rsidR="003B0031" w:rsidRPr="0092587A" w:rsidRDefault="003B0031" w:rsidP="00D74DB6">
            <w:pPr>
              <w:cnfStyle w:val="000000100000"/>
              <w:rPr>
                <w:sz w:val="22"/>
                <w:szCs w:val="22"/>
              </w:rPr>
            </w:pPr>
            <w:r w:rsidRPr="0092587A">
              <w:rPr>
                <w:sz w:val="22"/>
                <w:szCs w:val="22"/>
              </w:rPr>
              <w:t>boolean</w:t>
            </w:r>
          </w:p>
        </w:tc>
        <w:tc>
          <w:tcPr>
            <w:tcW w:w="4784" w:type="dxa"/>
          </w:tcPr>
          <w:p w:rsidR="003B0031" w:rsidRPr="0092587A" w:rsidRDefault="003B0031" w:rsidP="003B0031">
            <w:pPr>
              <w:cnfStyle w:val="000000100000"/>
              <w:rPr>
                <w:sz w:val="22"/>
                <w:szCs w:val="22"/>
              </w:rPr>
            </w:pPr>
            <w:r>
              <w:rPr>
                <w:sz w:val="22"/>
                <w:szCs w:val="22"/>
              </w:rPr>
              <w:t>Indica si el camp s’ha d’escriure cap al procés</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required</w:t>
            </w:r>
          </w:p>
        </w:tc>
        <w:tc>
          <w:tcPr>
            <w:tcW w:w="1985" w:type="dxa"/>
          </w:tcPr>
          <w:p w:rsidR="003B0031" w:rsidRPr="0092587A" w:rsidRDefault="003B0031" w:rsidP="00D74DB6">
            <w:pPr>
              <w:cnfStyle w:val="000000000000"/>
              <w:rPr>
                <w:sz w:val="22"/>
                <w:szCs w:val="22"/>
              </w:rPr>
            </w:pPr>
            <w:r w:rsidRPr="0092587A">
              <w:rPr>
                <w:sz w:val="22"/>
                <w:szCs w:val="22"/>
              </w:rPr>
              <w:t>boolean</w:t>
            </w:r>
          </w:p>
        </w:tc>
        <w:tc>
          <w:tcPr>
            <w:tcW w:w="4784" w:type="dxa"/>
          </w:tcPr>
          <w:p w:rsidR="003B0031" w:rsidRPr="0092587A" w:rsidRDefault="003B0031" w:rsidP="00D74DB6">
            <w:pPr>
              <w:cnfStyle w:val="000000000000"/>
              <w:rPr>
                <w:sz w:val="22"/>
                <w:szCs w:val="22"/>
              </w:rPr>
            </w:pPr>
            <w:r>
              <w:rPr>
                <w:sz w:val="22"/>
                <w:szCs w:val="22"/>
              </w:rPr>
              <w:t>Indica si el camp és obligatori</w:t>
            </w:r>
          </w:p>
        </w:tc>
      </w:tr>
      <w:tr w:rsidR="003B0031" w:rsidRPr="0092587A" w:rsidTr="00D74DB6">
        <w:trPr>
          <w:cnfStyle w:val="000000100000"/>
          <w:trHeight w:val="340"/>
        </w:trPr>
        <w:tc>
          <w:tcPr>
            <w:cnfStyle w:val="001000000000"/>
            <w:tcW w:w="1951" w:type="dxa"/>
          </w:tcPr>
          <w:p w:rsidR="003B0031" w:rsidRPr="0092587A" w:rsidRDefault="003B0031" w:rsidP="003B0031">
            <w:pPr>
              <w:rPr>
                <w:rFonts w:cs="Courier New"/>
                <w:b w:val="0"/>
                <w:color w:val="000000" w:themeColor="text1"/>
                <w:sz w:val="22"/>
                <w:szCs w:val="22"/>
              </w:rPr>
            </w:pPr>
            <w:r>
              <w:rPr>
                <w:rFonts w:cs="Courier New"/>
                <w:b w:val="0"/>
                <w:color w:val="000000" w:themeColor="text1"/>
                <w:sz w:val="22"/>
                <w:szCs w:val="22"/>
              </w:rPr>
              <w:t>readOnly</w:t>
            </w:r>
          </w:p>
        </w:tc>
        <w:tc>
          <w:tcPr>
            <w:tcW w:w="1985" w:type="dxa"/>
          </w:tcPr>
          <w:p w:rsidR="003B0031" w:rsidRPr="0092587A" w:rsidRDefault="003B0031" w:rsidP="00D74DB6">
            <w:pPr>
              <w:cnfStyle w:val="000000100000"/>
              <w:rPr>
                <w:sz w:val="22"/>
                <w:szCs w:val="22"/>
              </w:rPr>
            </w:pPr>
            <w:r w:rsidRPr="0092587A">
              <w:rPr>
                <w:sz w:val="22"/>
                <w:szCs w:val="22"/>
              </w:rPr>
              <w:t>boolean</w:t>
            </w:r>
          </w:p>
        </w:tc>
        <w:tc>
          <w:tcPr>
            <w:tcW w:w="4784" w:type="dxa"/>
          </w:tcPr>
          <w:p w:rsidR="003B0031" w:rsidRPr="0092587A" w:rsidRDefault="003B0031" w:rsidP="00D74DB6">
            <w:pPr>
              <w:cnfStyle w:val="000000100000"/>
              <w:rPr>
                <w:sz w:val="22"/>
                <w:szCs w:val="22"/>
              </w:rPr>
            </w:pPr>
            <w:r>
              <w:rPr>
                <w:sz w:val="22"/>
                <w:szCs w:val="22"/>
              </w:rPr>
              <w:t>Indica si el camp és de només lectura</w:t>
            </w:r>
          </w:p>
        </w:tc>
      </w:tr>
      <w:tr w:rsidR="003B0031" w:rsidRPr="0092587A" w:rsidTr="00D74DB6">
        <w:trPr>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multiple</w:t>
            </w:r>
          </w:p>
        </w:tc>
        <w:tc>
          <w:tcPr>
            <w:tcW w:w="1985" w:type="dxa"/>
          </w:tcPr>
          <w:p w:rsidR="003B0031" w:rsidRPr="0092587A" w:rsidRDefault="003B0031" w:rsidP="00D74DB6">
            <w:pPr>
              <w:cnfStyle w:val="000000000000"/>
              <w:rPr>
                <w:sz w:val="22"/>
                <w:szCs w:val="22"/>
              </w:rPr>
            </w:pPr>
            <w:r w:rsidRPr="0092587A">
              <w:rPr>
                <w:sz w:val="22"/>
                <w:szCs w:val="22"/>
              </w:rPr>
              <w:t>boolean</w:t>
            </w:r>
          </w:p>
        </w:tc>
        <w:tc>
          <w:tcPr>
            <w:tcW w:w="4784" w:type="dxa"/>
          </w:tcPr>
          <w:p w:rsidR="003B0031" w:rsidRPr="0092587A" w:rsidRDefault="003B0031" w:rsidP="003B0031">
            <w:pPr>
              <w:cnfStyle w:val="000000000000"/>
              <w:rPr>
                <w:sz w:val="22"/>
                <w:szCs w:val="22"/>
              </w:rPr>
            </w:pPr>
            <w:r w:rsidRPr="0092587A">
              <w:rPr>
                <w:sz w:val="22"/>
                <w:szCs w:val="22"/>
              </w:rPr>
              <w:t xml:space="preserve">Indica si </w:t>
            </w:r>
            <w:r>
              <w:rPr>
                <w:sz w:val="22"/>
                <w:szCs w:val="22"/>
              </w:rPr>
              <w:t>el camp és múltiple</w:t>
            </w:r>
          </w:p>
        </w:tc>
      </w:tr>
      <w:tr w:rsidR="003B0031" w:rsidRPr="0092587A" w:rsidTr="00D74DB6">
        <w:trPr>
          <w:cnfStyle w:val="000000100000"/>
          <w:trHeight w:val="340"/>
        </w:trPr>
        <w:tc>
          <w:tcPr>
            <w:cnfStyle w:val="001000000000"/>
            <w:tcW w:w="1951" w:type="dxa"/>
          </w:tcPr>
          <w:p w:rsidR="003B0031" w:rsidRPr="0092587A" w:rsidRDefault="003B0031" w:rsidP="00D74DB6">
            <w:pPr>
              <w:rPr>
                <w:rFonts w:cs="Courier New"/>
                <w:b w:val="0"/>
                <w:color w:val="000000" w:themeColor="text1"/>
                <w:sz w:val="22"/>
                <w:szCs w:val="22"/>
              </w:rPr>
            </w:pPr>
            <w:r>
              <w:rPr>
                <w:rFonts w:cs="Courier New"/>
                <w:b w:val="0"/>
                <w:color w:val="000000" w:themeColor="text1"/>
                <w:sz w:val="22"/>
                <w:szCs w:val="22"/>
              </w:rPr>
              <w:t>ocult</w:t>
            </w:r>
          </w:p>
        </w:tc>
        <w:tc>
          <w:tcPr>
            <w:tcW w:w="1985" w:type="dxa"/>
          </w:tcPr>
          <w:p w:rsidR="003B0031" w:rsidRPr="0092587A" w:rsidRDefault="003B0031" w:rsidP="00D74DB6">
            <w:pPr>
              <w:cnfStyle w:val="000000100000"/>
              <w:rPr>
                <w:sz w:val="22"/>
                <w:szCs w:val="22"/>
              </w:rPr>
            </w:pPr>
            <w:r w:rsidRPr="0092587A">
              <w:rPr>
                <w:sz w:val="22"/>
                <w:szCs w:val="22"/>
              </w:rPr>
              <w:t>boolean</w:t>
            </w:r>
          </w:p>
        </w:tc>
        <w:tc>
          <w:tcPr>
            <w:tcW w:w="4784" w:type="dxa"/>
          </w:tcPr>
          <w:p w:rsidR="003B0031" w:rsidRPr="0092587A" w:rsidRDefault="003B0031" w:rsidP="003B0031">
            <w:pPr>
              <w:cnfStyle w:val="000000100000"/>
              <w:rPr>
                <w:sz w:val="22"/>
                <w:szCs w:val="22"/>
              </w:rPr>
            </w:pPr>
            <w:r w:rsidRPr="0092587A">
              <w:rPr>
                <w:sz w:val="22"/>
                <w:szCs w:val="22"/>
              </w:rPr>
              <w:t xml:space="preserve">Indica si </w:t>
            </w:r>
            <w:r>
              <w:rPr>
                <w:sz w:val="22"/>
                <w:szCs w:val="22"/>
              </w:rPr>
              <w:t>el camp és ocult</w:t>
            </w:r>
          </w:p>
        </w:tc>
      </w:tr>
      <w:tr w:rsidR="003B0031" w:rsidRPr="0092587A" w:rsidTr="00D74DB6">
        <w:trPr>
          <w:trHeight w:val="340"/>
        </w:trPr>
        <w:tc>
          <w:tcPr>
            <w:cnfStyle w:val="001000000000"/>
            <w:tcW w:w="1951" w:type="dxa"/>
          </w:tcPr>
          <w:p w:rsidR="003B0031" w:rsidRPr="0092587A" w:rsidRDefault="003B0031" w:rsidP="003B0031">
            <w:pPr>
              <w:rPr>
                <w:rFonts w:cs="Courier New"/>
                <w:b w:val="0"/>
                <w:color w:val="000000" w:themeColor="text1"/>
                <w:sz w:val="22"/>
                <w:szCs w:val="22"/>
              </w:rPr>
            </w:pPr>
            <w:r>
              <w:rPr>
                <w:rFonts w:cs="Courier New"/>
                <w:b w:val="0"/>
                <w:color w:val="000000" w:themeColor="text1"/>
                <w:sz w:val="22"/>
                <w:szCs w:val="22"/>
              </w:rPr>
              <w:t>valor</w:t>
            </w:r>
          </w:p>
        </w:tc>
        <w:tc>
          <w:tcPr>
            <w:tcW w:w="1985" w:type="dxa"/>
          </w:tcPr>
          <w:p w:rsidR="003B0031" w:rsidRPr="0092587A" w:rsidRDefault="003B0031" w:rsidP="00D74DB6">
            <w:pPr>
              <w:cnfStyle w:val="000000000000"/>
              <w:rPr>
                <w:sz w:val="22"/>
                <w:szCs w:val="22"/>
              </w:rPr>
            </w:pPr>
            <w:r>
              <w:rPr>
                <w:sz w:val="22"/>
                <w:szCs w:val="22"/>
              </w:rPr>
              <w:t>java.lang.Object</w:t>
            </w:r>
          </w:p>
        </w:tc>
        <w:tc>
          <w:tcPr>
            <w:tcW w:w="4784" w:type="dxa"/>
          </w:tcPr>
          <w:p w:rsidR="003B0031" w:rsidRPr="0092587A" w:rsidRDefault="003B0031" w:rsidP="00D74DB6">
            <w:pPr>
              <w:cnfStyle w:val="000000000000"/>
              <w:rPr>
                <w:sz w:val="22"/>
                <w:szCs w:val="22"/>
              </w:rPr>
            </w:pPr>
            <w:r>
              <w:rPr>
                <w:sz w:val="22"/>
                <w:szCs w:val="22"/>
              </w:rPr>
              <w:t>El valor del camp a dins la tasca</w:t>
            </w:r>
          </w:p>
        </w:tc>
      </w:tr>
    </w:tbl>
    <w:p w:rsidR="00801F5D" w:rsidRDefault="00801F5D" w:rsidP="00801F5D">
      <w:pPr>
        <w:spacing w:before="240"/>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DocumentTasca</w:t>
      </w:r>
    </w:p>
    <w:p w:rsidR="00801F5D" w:rsidRDefault="00801F5D" w:rsidP="00801F5D">
      <w:r>
        <w:t>Aquest tipus representa un document d’una tasca</w:t>
      </w:r>
    </w:p>
    <w:tbl>
      <w:tblPr>
        <w:tblStyle w:val="Listaclara-nfasis12"/>
        <w:tblW w:w="8720" w:type="dxa"/>
        <w:tblLayout w:type="fixed"/>
        <w:tblLook w:val="04A0"/>
      </w:tblPr>
      <w:tblGrid>
        <w:gridCol w:w="1951"/>
        <w:gridCol w:w="1985"/>
        <w:gridCol w:w="4784"/>
      </w:tblGrid>
      <w:tr w:rsidR="007E0B17" w:rsidRPr="005475F4" w:rsidTr="00D74DB6">
        <w:trPr>
          <w:cnfStyle w:val="100000000000"/>
          <w:trHeight w:val="340"/>
        </w:trPr>
        <w:tc>
          <w:tcPr>
            <w:cnfStyle w:val="001000000000"/>
            <w:tcW w:w="1951" w:type="dxa"/>
          </w:tcPr>
          <w:p w:rsidR="007E0B17" w:rsidRPr="005475F4" w:rsidRDefault="007E0B17" w:rsidP="00D74DB6">
            <w:pPr>
              <w:jc w:val="center"/>
            </w:pPr>
            <w:r>
              <w:rPr>
                <w:sz w:val="22"/>
                <w:szCs w:val="22"/>
              </w:rPr>
              <w:t>Camp</w:t>
            </w:r>
          </w:p>
        </w:tc>
        <w:tc>
          <w:tcPr>
            <w:tcW w:w="1985" w:type="dxa"/>
          </w:tcPr>
          <w:p w:rsidR="007E0B17" w:rsidRPr="00166B2A" w:rsidRDefault="007E0B17" w:rsidP="00D74DB6">
            <w:pPr>
              <w:tabs>
                <w:tab w:val="center" w:pos="1734"/>
              </w:tabs>
              <w:jc w:val="center"/>
              <w:cnfStyle w:val="100000000000"/>
              <w:rPr>
                <w:bCs w:val="0"/>
                <w:sz w:val="22"/>
                <w:szCs w:val="22"/>
              </w:rPr>
            </w:pPr>
            <w:r>
              <w:rPr>
                <w:bCs w:val="0"/>
                <w:sz w:val="22"/>
                <w:szCs w:val="22"/>
              </w:rPr>
              <w:t>Tipus</w:t>
            </w:r>
          </w:p>
        </w:tc>
        <w:tc>
          <w:tcPr>
            <w:tcW w:w="4784" w:type="dxa"/>
          </w:tcPr>
          <w:p w:rsidR="007E0B17" w:rsidRPr="004B3962" w:rsidRDefault="007E0B17" w:rsidP="00D74DB6">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7E0B17" w:rsidRPr="004B3962" w:rsidTr="00D74DB6">
        <w:trPr>
          <w:cnfStyle w:val="000000100000"/>
          <w:trHeight w:val="340"/>
        </w:trPr>
        <w:tc>
          <w:tcPr>
            <w:cnfStyle w:val="001000000000"/>
            <w:tcW w:w="1951" w:type="dxa"/>
          </w:tcPr>
          <w:p w:rsidR="007E0B17" w:rsidRPr="004B3962" w:rsidRDefault="007E0B17" w:rsidP="00D74DB6">
            <w:pPr>
              <w:rPr>
                <w:rFonts w:cs="Courier New"/>
                <w:b w:val="0"/>
                <w:color w:val="000000" w:themeColor="text1"/>
                <w:sz w:val="22"/>
                <w:szCs w:val="22"/>
              </w:rPr>
            </w:pPr>
            <w:r>
              <w:rPr>
                <w:rFonts w:cs="Courier New"/>
                <w:b w:val="0"/>
                <w:color w:val="000000" w:themeColor="text1"/>
                <w:sz w:val="22"/>
                <w:szCs w:val="22"/>
              </w:rPr>
              <w:t>codi</w:t>
            </w:r>
          </w:p>
        </w:tc>
        <w:tc>
          <w:tcPr>
            <w:tcW w:w="1985" w:type="dxa"/>
          </w:tcPr>
          <w:p w:rsidR="007E0B17" w:rsidRPr="004B3962" w:rsidRDefault="007E0B17" w:rsidP="00D74DB6">
            <w:pPr>
              <w:cnfStyle w:val="000000100000"/>
              <w:rPr>
                <w:sz w:val="22"/>
                <w:szCs w:val="22"/>
              </w:rPr>
            </w:pPr>
            <w:r w:rsidRPr="004B3962">
              <w:rPr>
                <w:sz w:val="22"/>
                <w:szCs w:val="22"/>
              </w:rPr>
              <w:t>java.lang.String</w:t>
            </w:r>
          </w:p>
        </w:tc>
        <w:tc>
          <w:tcPr>
            <w:tcW w:w="4784" w:type="dxa"/>
          </w:tcPr>
          <w:p w:rsidR="007E0B17" w:rsidRPr="004B3962" w:rsidRDefault="007E0B17" w:rsidP="00D74DB6">
            <w:pPr>
              <w:cnfStyle w:val="000000100000"/>
              <w:rPr>
                <w:sz w:val="22"/>
                <w:szCs w:val="22"/>
              </w:rPr>
            </w:pPr>
            <w:r>
              <w:rPr>
                <w:sz w:val="22"/>
                <w:szCs w:val="22"/>
              </w:rPr>
              <w:t>Codi de la persona</w:t>
            </w:r>
          </w:p>
        </w:tc>
      </w:tr>
      <w:tr w:rsidR="007E0B17" w:rsidRPr="004B3962" w:rsidTr="00D74DB6">
        <w:trPr>
          <w:trHeight w:val="340"/>
        </w:trPr>
        <w:tc>
          <w:tcPr>
            <w:cnfStyle w:val="001000000000"/>
            <w:tcW w:w="1951" w:type="dxa"/>
          </w:tcPr>
          <w:p w:rsidR="007E0B17" w:rsidRPr="004B3962" w:rsidRDefault="007E0B17" w:rsidP="00D74DB6">
            <w:pPr>
              <w:rPr>
                <w:rFonts w:cs="Courier New"/>
                <w:b w:val="0"/>
                <w:color w:val="000000" w:themeColor="text1"/>
                <w:sz w:val="22"/>
                <w:szCs w:val="22"/>
              </w:rPr>
            </w:pPr>
            <w:r>
              <w:rPr>
                <w:rFonts w:cs="Courier New"/>
                <w:b w:val="0"/>
                <w:color w:val="000000" w:themeColor="text1"/>
                <w:sz w:val="22"/>
                <w:szCs w:val="22"/>
              </w:rPr>
              <w:t>nom</w:t>
            </w:r>
          </w:p>
        </w:tc>
        <w:tc>
          <w:tcPr>
            <w:tcW w:w="1985" w:type="dxa"/>
          </w:tcPr>
          <w:p w:rsidR="007E0B17" w:rsidRPr="004B3962" w:rsidRDefault="007E0B17" w:rsidP="00D74DB6">
            <w:pPr>
              <w:cnfStyle w:val="000000000000"/>
              <w:rPr>
                <w:sz w:val="22"/>
                <w:szCs w:val="22"/>
              </w:rPr>
            </w:pPr>
            <w:r w:rsidRPr="004B3962">
              <w:rPr>
                <w:sz w:val="22"/>
                <w:szCs w:val="22"/>
              </w:rPr>
              <w:t>java.lang.String</w:t>
            </w:r>
          </w:p>
        </w:tc>
        <w:tc>
          <w:tcPr>
            <w:tcW w:w="4784" w:type="dxa"/>
          </w:tcPr>
          <w:p w:rsidR="007E0B17" w:rsidRPr="004B3962" w:rsidRDefault="007E0B17" w:rsidP="00D74DB6">
            <w:pPr>
              <w:cnfStyle w:val="000000000000"/>
              <w:rPr>
                <w:sz w:val="22"/>
                <w:szCs w:val="22"/>
              </w:rPr>
            </w:pPr>
            <w:r>
              <w:rPr>
                <w:sz w:val="22"/>
                <w:szCs w:val="22"/>
              </w:rPr>
              <w:t>Id del procés</w:t>
            </w:r>
          </w:p>
        </w:tc>
      </w:tr>
      <w:tr w:rsidR="007E0B17" w:rsidRPr="0092587A" w:rsidTr="00D74DB6">
        <w:trPr>
          <w:cnfStyle w:val="000000100000"/>
          <w:trHeight w:val="340"/>
        </w:trPr>
        <w:tc>
          <w:tcPr>
            <w:cnfStyle w:val="001000000000"/>
            <w:tcW w:w="1951" w:type="dxa"/>
          </w:tcPr>
          <w:p w:rsidR="007E0B17" w:rsidRPr="0092587A" w:rsidRDefault="007E0B17" w:rsidP="00D74DB6">
            <w:pPr>
              <w:rPr>
                <w:rFonts w:cs="Courier New"/>
                <w:b w:val="0"/>
                <w:color w:val="000000" w:themeColor="text1"/>
                <w:sz w:val="22"/>
                <w:szCs w:val="22"/>
              </w:rPr>
            </w:pPr>
            <w:r>
              <w:rPr>
                <w:rFonts w:cs="Courier New"/>
                <w:b w:val="0"/>
                <w:color w:val="000000" w:themeColor="text1"/>
                <w:sz w:val="22"/>
                <w:szCs w:val="22"/>
              </w:rPr>
              <w:t>descripcio</w:t>
            </w:r>
          </w:p>
        </w:tc>
        <w:tc>
          <w:tcPr>
            <w:tcW w:w="1985" w:type="dxa"/>
          </w:tcPr>
          <w:p w:rsidR="007E0B17" w:rsidRPr="0092587A" w:rsidRDefault="007E0B17" w:rsidP="00D74DB6">
            <w:pPr>
              <w:cnfStyle w:val="000000100000"/>
              <w:rPr>
                <w:sz w:val="22"/>
                <w:szCs w:val="22"/>
              </w:rPr>
            </w:pPr>
            <w:r w:rsidRPr="0092587A">
              <w:rPr>
                <w:sz w:val="22"/>
                <w:szCs w:val="22"/>
              </w:rPr>
              <w:t>java.lang.String</w:t>
            </w:r>
          </w:p>
        </w:tc>
        <w:tc>
          <w:tcPr>
            <w:tcW w:w="4784" w:type="dxa"/>
          </w:tcPr>
          <w:p w:rsidR="007E0B17" w:rsidRPr="0092587A" w:rsidRDefault="007E0B17" w:rsidP="00D74DB6">
            <w:pPr>
              <w:cnfStyle w:val="000000100000"/>
              <w:rPr>
                <w:sz w:val="22"/>
                <w:szCs w:val="22"/>
              </w:rPr>
            </w:pPr>
            <w:r w:rsidRPr="0092587A">
              <w:rPr>
                <w:sz w:val="22"/>
                <w:szCs w:val="22"/>
              </w:rPr>
              <w:t>Expedient de la tasca</w:t>
            </w:r>
          </w:p>
        </w:tc>
      </w:tr>
      <w:tr w:rsidR="00243AEA" w:rsidRPr="004B3962" w:rsidTr="00D74DB6">
        <w:trPr>
          <w:trHeight w:val="340"/>
        </w:trPr>
        <w:tc>
          <w:tcPr>
            <w:cnfStyle w:val="001000000000"/>
            <w:tcW w:w="1951" w:type="dxa"/>
          </w:tcPr>
          <w:p w:rsidR="00243AEA" w:rsidRPr="004B3962" w:rsidRDefault="00243AEA" w:rsidP="00D74DB6">
            <w:pPr>
              <w:rPr>
                <w:rFonts w:cs="Courier New"/>
                <w:b w:val="0"/>
                <w:color w:val="000000" w:themeColor="text1"/>
                <w:sz w:val="22"/>
                <w:szCs w:val="22"/>
              </w:rPr>
            </w:pPr>
            <w:r>
              <w:rPr>
                <w:rFonts w:cs="Courier New"/>
                <w:b w:val="0"/>
                <w:color w:val="000000" w:themeColor="text1"/>
                <w:sz w:val="22"/>
                <w:szCs w:val="22"/>
              </w:rPr>
              <w:t>id</w:t>
            </w:r>
          </w:p>
        </w:tc>
        <w:tc>
          <w:tcPr>
            <w:tcW w:w="1985" w:type="dxa"/>
          </w:tcPr>
          <w:p w:rsidR="00243AEA" w:rsidRPr="004B3962" w:rsidRDefault="00243AEA" w:rsidP="00243AEA">
            <w:pPr>
              <w:cnfStyle w:val="000000000000"/>
              <w:rPr>
                <w:sz w:val="22"/>
                <w:szCs w:val="22"/>
              </w:rPr>
            </w:pPr>
            <w:r w:rsidRPr="004B3962">
              <w:rPr>
                <w:sz w:val="22"/>
                <w:szCs w:val="22"/>
              </w:rPr>
              <w:t>java.lang.</w:t>
            </w:r>
            <w:r>
              <w:rPr>
                <w:sz w:val="22"/>
                <w:szCs w:val="22"/>
              </w:rPr>
              <w:t>Long</w:t>
            </w:r>
          </w:p>
        </w:tc>
        <w:tc>
          <w:tcPr>
            <w:tcW w:w="4784" w:type="dxa"/>
          </w:tcPr>
          <w:p w:rsidR="00243AEA" w:rsidRPr="004B3962" w:rsidRDefault="00243AEA" w:rsidP="00D74DB6">
            <w:pPr>
              <w:cnfStyle w:val="000000000000"/>
              <w:rPr>
                <w:sz w:val="22"/>
                <w:szCs w:val="22"/>
              </w:rPr>
            </w:pPr>
            <w:r>
              <w:rPr>
                <w:sz w:val="22"/>
                <w:szCs w:val="22"/>
              </w:rPr>
              <w:t>Id del document guardat</w:t>
            </w:r>
          </w:p>
        </w:tc>
      </w:tr>
      <w:tr w:rsidR="00243AEA" w:rsidRPr="004B3962" w:rsidTr="00D74DB6">
        <w:trPr>
          <w:cnfStyle w:val="000000100000"/>
          <w:trHeight w:val="340"/>
        </w:trPr>
        <w:tc>
          <w:tcPr>
            <w:cnfStyle w:val="001000000000"/>
            <w:tcW w:w="1951" w:type="dxa"/>
          </w:tcPr>
          <w:p w:rsidR="00243AEA" w:rsidRPr="004B3962" w:rsidRDefault="00243AEA" w:rsidP="00D74DB6">
            <w:pPr>
              <w:rPr>
                <w:rFonts w:cs="Courier New"/>
                <w:b w:val="0"/>
                <w:color w:val="000000" w:themeColor="text1"/>
                <w:sz w:val="22"/>
                <w:szCs w:val="22"/>
              </w:rPr>
            </w:pPr>
            <w:r>
              <w:rPr>
                <w:rFonts w:cs="Courier New"/>
                <w:b w:val="0"/>
                <w:color w:val="000000" w:themeColor="text1"/>
                <w:sz w:val="22"/>
                <w:szCs w:val="22"/>
              </w:rPr>
              <w:t>arxiu</w:t>
            </w:r>
          </w:p>
        </w:tc>
        <w:tc>
          <w:tcPr>
            <w:tcW w:w="1985" w:type="dxa"/>
          </w:tcPr>
          <w:p w:rsidR="00243AEA" w:rsidRPr="004B3962" w:rsidRDefault="00243AEA" w:rsidP="00D74DB6">
            <w:pPr>
              <w:cnfStyle w:val="000000100000"/>
              <w:rPr>
                <w:sz w:val="22"/>
                <w:szCs w:val="22"/>
              </w:rPr>
            </w:pPr>
            <w:r w:rsidRPr="004B3962">
              <w:rPr>
                <w:sz w:val="22"/>
                <w:szCs w:val="22"/>
              </w:rPr>
              <w:t>java.lang.String</w:t>
            </w:r>
          </w:p>
        </w:tc>
        <w:tc>
          <w:tcPr>
            <w:tcW w:w="4784" w:type="dxa"/>
          </w:tcPr>
          <w:p w:rsidR="00243AEA" w:rsidRPr="004B3962" w:rsidRDefault="00243AEA" w:rsidP="00D74DB6">
            <w:pPr>
              <w:cnfStyle w:val="000000100000"/>
              <w:rPr>
                <w:sz w:val="22"/>
                <w:szCs w:val="22"/>
              </w:rPr>
            </w:pPr>
            <w:r>
              <w:rPr>
                <w:sz w:val="22"/>
                <w:szCs w:val="22"/>
              </w:rPr>
              <w:t>Nom d’arxiu del document guardat</w:t>
            </w:r>
          </w:p>
        </w:tc>
      </w:tr>
      <w:tr w:rsidR="00243AEA" w:rsidRPr="004B3962" w:rsidTr="00D74DB6">
        <w:trPr>
          <w:trHeight w:val="340"/>
        </w:trPr>
        <w:tc>
          <w:tcPr>
            <w:cnfStyle w:val="001000000000"/>
            <w:tcW w:w="1951" w:type="dxa"/>
          </w:tcPr>
          <w:p w:rsidR="00243AEA" w:rsidRPr="004B3962" w:rsidRDefault="00243AEA" w:rsidP="00D74DB6">
            <w:pPr>
              <w:rPr>
                <w:rFonts w:cs="Courier New"/>
                <w:b w:val="0"/>
                <w:color w:val="000000" w:themeColor="text1"/>
                <w:sz w:val="22"/>
                <w:szCs w:val="22"/>
              </w:rPr>
            </w:pPr>
            <w:r>
              <w:rPr>
                <w:rFonts w:cs="Courier New"/>
                <w:b w:val="0"/>
                <w:color w:val="000000" w:themeColor="text1"/>
                <w:sz w:val="22"/>
                <w:szCs w:val="22"/>
              </w:rPr>
              <w:t>data</w:t>
            </w:r>
          </w:p>
        </w:tc>
        <w:tc>
          <w:tcPr>
            <w:tcW w:w="1985" w:type="dxa"/>
          </w:tcPr>
          <w:p w:rsidR="00243AEA" w:rsidRPr="004B3962" w:rsidRDefault="00243AEA" w:rsidP="00D74DB6">
            <w:pPr>
              <w:cnfStyle w:val="000000000000"/>
              <w:rPr>
                <w:sz w:val="22"/>
                <w:szCs w:val="22"/>
              </w:rPr>
            </w:pPr>
            <w:r w:rsidRPr="004B3962">
              <w:rPr>
                <w:sz w:val="22"/>
                <w:szCs w:val="22"/>
              </w:rPr>
              <w:t>java.lang.String</w:t>
            </w:r>
          </w:p>
        </w:tc>
        <w:tc>
          <w:tcPr>
            <w:tcW w:w="4784" w:type="dxa"/>
          </w:tcPr>
          <w:p w:rsidR="00243AEA" w:rsidRPr="004B3962" w:rsidRDefault="00243AEA" w:rsidP="00D74DB6">
            <w:pPr>
              <w:cnfStyle w:val="000000000000"/>
              <w:rPr>
                <w:sz w:val="22"/>
                <w:szCs w:val="22"/>
              </w:rPr>
            </w:pPr>
            <w:r>
              <w:rPr>
                <w:sz w:val="22"/>
                <w:szCs w:val="22"/>
              </w:rPr>
              <w:t>Data del document guardat</w:t>
            </w:r>
          </w:p>
        </w:tc>
      </w:tr>
    </w:tbl>
    <w:p w:rsidR="00801F5D" w:rsidRDefault="00801F5D" w:rsidP="00801F5D">
      <w:pPr>
        <w:spacing w:before="240"/>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CampProces</w:t>
      </w:r>
    </w:p>
    <w:p w:rsidR="00801F5D" w:rsidRDefault="00801F5D" w:rsidP="00801F5D">
      <w:pPr>
        <w:spacing w:before="240"/>
      </w:pPr>
      <w:r>
        <w:t>Aquest tipus representa un camp d’un proces</w:t>
      </w:r>
    </w:p>
    <w:tbl>
      <w:tblPr>
        <w:tblStyle w:val="Listaclara-nfasis12"/>
        <w:tblW w:w="8720" w:type="dxa"/>
        <w:tblLayout w:type="fixed"/>
        <w:tblLook w:val="04A0"/>
      </w:tblPr>
      <w:tblGrid>
        <w:gridCol w:w="1951"/>
        <w:gridCol w:w="1985"/>
        <w:gridCol w:w="4784"/>
      </w:tblGrid>
      <w:tr w:rsidR="00207432" w:rsidRPr="005475F4" w:rsidTr="00D74DB6">
        <w:trPr>
          <w:cnfStyle w:val="100000000000"/>
          <w:trHeight w:val="340"/>
        </w:trPr>
        <w:tc>
          <w:tcPr>
            <w:cnfStyle w:val="001000000000"/>
            <w:tcW w:w="1951" w:type="dxa"/>
          </w:tcPr>
          <w:p w:rsidR="00207432" w:rsidRPr="005475F4" w:rsidRDefault="00207432" w:rsidP="00D74DB6">
            <w:pPr>
              <w:jc w:val="center"/>
            </w:pPr>
            <w:r>
              <w:rPr>
                <w:sz w:val="22"/>
                <w:szCs w:val="22"/>
              </w:rPr>
              <w:t>Camp</w:t>
            </w:r>
          </w:p>
        </w:tc>
        <w:tc>
          <w:tcPr>
            <w:tcW w:w="1985" w:type="dxa"/>
          </w:tcPr>
          <w:p w:rsidR="00207432" w:rsidRPr="00166B2A" w:rsidRDefault="00207432" w:rsidP="00D74DB6">
            <w:pPr>
              <w:tabs>
                <w:tab w:val="center" w:pos="1734"/>
              </w:tabs>
              <w:jc w:val="center"/>
              <w:cnfStyle w:val="100000000000"/>
              <w:rPr>
                <w:bCs w:val="0"/>
                <w:sz w:val="22"/>
                <w:szCs w:val="22"/>
              </w:rPr>
            </w:pPr>
            <w:r>
              <w:rPr>
                <w:bCs w:val="0"/>
                <w:sz w:val="22"/>
                <w:szCs w:val="22"/>
              </w:rPr>
              <w:t>Tipus</w:t>
            </w:r>
          </w:p>
        </w:tc>
        <w:tc>
          <w:tcPr>
            <w:tcW w:w="4784" w:type="dxa"/>
          </w:tcPr>
          <w:p w:rsidR="00207432" w:rsidRPr="004B3962" w:rsidRDefault="00207432" w:rsidP="00D74DB6">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207432" w:rsidRPr="004B3962" w:rsidTr="00D74DB6">
        <w:trPr>
          <w:cnfStyle w:val="000000100000"/>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codi</w:t>
            </w:r>
          </w:p>
        </w:tc>
        <w:tc>
          <w:tcPr>
            <w:tcW w:w="1985" w:type="dxa"/>
          </w:tcPr>
          <w:p w:rsidR="00207432" w:rsidRPr="004B3962" w:rsidRDefault="00207432" w:rsidP="00D74DB6">
            <w:pPr>
              <w:cnfStyle w:val="000000100000"/>
              <w:rPr>
                <w:sz w:val="22"/>
                <w:szCs w:val="22"/>
              </w:rPr>
            </w:pPr>
            <w:r w:rsidRPr="004B3962">
              <w:rPr>
                <w:sz w:val="22"/>
                <w:szCs w:val="22"/>
              </w:rPr>
              <w:t>java.lang.String</w:t>
            </w:r>
          </w:p>
        </w:tc>
        <w:tc>
          <w:tcPr>
            <w:tcW w:w="4784" w:type="dxa"/>
          </w:tcPr>
          <w:p w:rsidR="00207432" w:rsidRPr="004B3962" w:rsidRDefault="00207432" w:rsidP="00D74DB6">
            <w:pPr>
              <w:cnfStyle w:val="000000100000"/>
              <w:rPr>
                <w:sz w:val="22"/>
                <w:szCs w:val="22"/>
              </w:rPr>
            </w:pPr>
            <w:r>
              <w:rPr>
                <w:sz w:val="22"/>
                <w:szCs w:val="22"/>
              </w:rPr>
              <w:t>Codi del camp</w:t>
            </w:r>
          </w:p>
        </w:tc>
      </w:tr>
      <w:tr w:rsidR="00207432" w:rsidRPr="004B3962" w:rsidTr="00D74DB6">
        <w:trPr>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tipus</w:t>
            </w:r>
          </w:p>
        </w:tc>
        <w:tc>
          <w:tcPr>
            <w:tcW w:w="1985" w:type="dxa"/>
          </w:tcPr>
          <w:p w:rsidR="00207432" w:rsidRPr="004B3962" w:rsidRDefault="00207432" w:rsidP="00D74DB6">
            <w:pPr>
              <w:cnfStyle w:val="000000000000"/>
              <w:rPr>
                <w:sz w:val="22"/>
                <w:szCs w:val="22"/>
              </w:rPr>
            </w:pPr>
            <w:r w:rsidRPr="004B3962">
              <w:rPr>
                <w:sz w:val="22"/>
                <w:szCs w:val="22"/>
              </w:rPr>
              <w:t>java.lang.String</w:t>
            </w:r>
          </w:p>
        </w:tc>
        <w:tc>
          <w:tcPr>
            <w:tcW w:w="4784" w:type="dxa"/>
          </w:tcPr>
          <w:p w:rsidR="00207432" w:rsidRPr="004B3962" w:rsidRDefault="00207432" w:rsidP="00D74DB6">
            <w:pPr>
              <w:cnfStyle w:val="000000000000"/>
              <w:rPr>
                <w:sz w:val="22"/>
                <w:szCs w:val="22"/>
              </w:rPr>
            </w:pPr>
            <w:r>
              <w:rPr>
                <w:sz w:val="22"/>
                <w:szCs w:val="22"/>
              </w:rPr>
              <w:t>Tipus del camp</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etiqueta</w:t>
            </w:r>
          </w:p>
        </w:tc>
        <w:tc>
          <w:tcPr>
            <w:tcW w:w="1985" w:type="dxa"/>
          </w:tcPr>
          <w:p w:rsidR="00207432" w:rsidRPr="0092587A" w:rsidRDefault="00207432" w:rsidP="00D74DB6">
            <w:pPr>
              <w:cnfStyle w:val="000000100000"/>
              <w:rPr>
                <w:sz w:val="22"/>
                <w:szCs w:val="22"/>
              </w:rPr>
            </w:pPr>
            <w:r w:rsidRPr="0092587A">
              <w:rPr>
                <w:sz w:val="22"/>
                <w:szCs w:val="22"/>
              </w:rPr>
              <w:t>java.lang.String</w:t>
            </w:r>
          </w:p>
        </w:tc>
        <w:tc>
          <w:tcPr>
            <w:tcW w:w="4784" w:type="dxa"/>
          </w:tcPr>
          <w:p w:rsidR="00207432" w:rsidRPr="0092587A" w:rsidRDefault="00207432" w:rsidP="00D74DB6">
            <w:pPr>
              <w:cnfStyle w:val="000000100000"/>
              <w:rPr>
                <w:sz w:val="22"/>
                <w:szCs w:val="22"/>
              </w:rPr>
            </w:pPr>
            <w:r>
              <w:rPr>
                <w:sz w:val="22"/>
                <w:szCs w:val="22"/>
              </w:rPr>
              <w:t>Etiqueta del camp</w:t>
            </w:r>
          </w:p>
        </w:tc>
      </w:tr>
      <w:tr w:rsidR="00207432" w:rsidRPr="0092587A" w:rsidTr="00D74DB6">
        <w:trPr>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observacions</w:t>
            </w:r>
          </w:p>
        </w:tc>
        <w:tc>
          <w:tcPr>
            <w:tcW w:w="1985" w:type="dxa"/>
          </w:tcPr>
          <w:p w:rsidR="00207432" w:rsidRPr="0092587A" w:rsidRDefault="00207432" w:rsidP="00D74DB6">
            <w:pPr>
              <w:cnfStyle w:val="000000000000"/>
              <w:rPr>
                <w:sz w:val="22"/>
                <w:szCs w:val="22"/>
              </w:rPr>
            </w:pPr>
            <w:r w:rsidRPr="0092587A">
              <w:rPr>
                <w:sz w:val="22"/>
                <w:szCs w:val="22"/>
              </w:rPr>
              <w:t>java.lang.String</w:t>
            </w:r>
          </w:p>
        </w:tc>
        <w:tc>
          <w:tcPr>
            <w:tcW w:w="4784" w:type="dxa"/>
          </w:tcPr>
          <w:p w:rsidR="00207432" w:rsidRPr="0092587A" w:rsidRDefault="00207432" w:rsidP="00D74DB6">
            <w:pPr>
              <w:cnfStyle w:val="000000000000"/>
              <w:rPr>
                <w:sz w:val="22"/>
                <w:szCs w:val="22"/>
              </w:rPr>
            </w:pPr>
            <w:r>
              <w:rPr>
                <w:sz w:val="22"/>
                <w:szCs w:val="22"/>
              </w:rPr>
              <w:t>Observacions del camp</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dominiId</w:t>
            </w:r>
          </w:p>
        </w:tc>
        <w:tc>
          <w:tcPr>
            <w:tcW w:w="1985" w:type="dxa"/>
          </w:tcPr>
          <w:p w:rsidR="00207432" w:rsidRPr="0092587A" w:rsidRDefault="00207432" w:rsidP="00D74DB6">
            <w:pPr>
              <w:cnfStyle w:val="000000100000"/>
              <w:rPr>
                <w:sz w:val="22"/>
                <w:szCs w:val="22"/>
              </w:rPr>
            </w:pPr>
            <w:r w:rsidRPr="0092587A">
              <w:rPr>
                <w:sz w:val="22"/>
                <w:szCs w:val="22"/>
              </w:rPr>
              <w:t>java.lang.String</w:t>
            </w:r>
          </w:p>
        </w:tc>
        <w:tc>
          <w:tcPr>
            <w:tcW w:w="4784" w:type="dxa"/>
          </w:tcPr>
          <w:p w:rsidR="00207432" w:rsidRPr="0092587A" w:rsidRDefault="00207432" w:rsidP="00D74DB6">
            <w:pPr>
              <w:cnfStyle w:val="000000100000"/>
              <w:rPr>
                <w:sz w:val="22"/>
                <w:szCs w:val="22"/>
              </w:rPr>
            </w:pPr>
            <w:r>
              <w:rPr>
                <w:sz w:val="22"/>
                <w:szCs w:val="22"/>
              </w:rPr>
              <w:t>Configuració de domini</w:t>
            </w:r>
          </w:p>
        </w:tc>
      </w:tr>
      <w:tr w:rsidR="00207432" w:rsidRPr="0092587A" w:rsidTr="00D74DB6">
        <w:trPr>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dominiParams</w:t>
            </w:r>
          </w:p>
        </w:tc>
        <w:tc>
          <w:tcPr>
            <w:tcW w:w="1985" w:type="dxa"/>
          </w:tcPr>
          <w:p w:rsidR="00207432" w:rsidRPr="0092587A" w:rsidRDefault="00207432" w:rsidP="00D74DB6">
            <w:pPr>
              <w:cnfStyle w:val="000000000000"/>
              <w:rPr>
                <w:sz w:val="22"/>
                <w:szCs w:val="22"/>
              </w:rPr>
            </w:pPr>
            <w:r w:rsidRPr="0092587A">
              <w:rPr>
                <w:sz w:val="22"/>
                <w:szCs w:val="22"/>
              </w:rPr>
              <w:t>java.lang.String</w:t>
            </w:r>
          </w:p>
        </w:tc>
        <w:tc>
          <w:tcPr>
            <w:tcW w:w="4784" w:type="dxa"/>
          </w:tcPr>
          <w:p w:rsidR="00207432" w:rsidRPr="0092587A" w:rsidRDefault="00207432" w:rsidP="00D74DB6">
            <w:pPr>
              <w:cnfStyle w:val="000000000000"/>
              <w:rPr>
                <w:sz w:val="22"/>
                <w:szCs w:val="22"/>
              </w:rPr>
            </w:pPr>
            <w:r>
              <w:rPr>
                <w:sz w:val="22"/>
                <w:szCs w:val="22"/>
              </w:rPr>
              <w:t>Configuració de domini</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dominiCampText</w:t>
            </w:r>
          </w:p>
        </w:tc>
        <w:tc>
          <w:tcPr>
            <w:tcW w:w="1985" w:type="dxa"/>
          </w:tcPr>
          <w:p w:rsidR="00207432" w:rsidRPr="0092587A" w:rsidRDefault="00207432" w:rsidP="00D74DB6">
            <w:pPr>
              <w:cnfStyle w:val="000000100000"/>
              <w:rPr>
                <w:sz w:val="22"/>
                <w:szCs w:val="22"/>
              </w:rPr>
            </w:pPr>
            <w:r w:rsidRPr="0092587A">
              <w:rPr>
                <w:sz w:val="22"/>
                <w:szCs w:val="22"/>
              </w:rPr>
              <w:t>java.lang.String</w:t>
            </w:r>
          </w:p>
        </w:tc>
        <w:tc>
          <w:tcPr>
            <w:tcW w:w="4784" w:type="dxa"/>
          </w:tcPr>
          <w:p w:rsidR="00207432" w:rsidRPr="0092587A" w:rsidRDefault="00207432" w:rsidP="00D74DB6">
            <w:pPr>
              <w:cnfStyle w:val="000000100000"/>
              <w:rPr>
                <w:sz w:val="22"/>
                <w:szCs w:val="22"/>
              </w:rPr>
            </w:pPr>
            <w:r>
              <w:rPr>
                <w:sz w:val="22"/>
                <w:szCs w:val="22"/>
              </w:rPr>
              <w:t>Configuració de domini</w:t>
            </w:r>
          </w:p>
        </w:tc>
      </w:tr>
      <w:tr w:rsidR="00207432" w:rsidRPr="0092587A" w:rsidTr="00D74DB6">
        <w:trPr>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dominiCampValors</w:t>
            </w:r>
          </w:p>
        </w:tc>
        <w:tc>
          <w:tcPr>
            <w:tcW w:w="1985" w:type="dxa"/>
          </w:tcPr>
          <w:p w:rsidR="00207432" w:rsidRPr="0092587A" w:rsidRDefault="00207432" w:rsidP="00D74DB6">
            <w:pPr>
              <w:cnfStyle w:val="000000000000"/>
              <w:rPr>
                <w:sz w:val="22"/>
                <w:szCs w:val="22"/>
              </w:rPr>
            </w:pPr>
            <w:r w:rsidRPr="0092587A">
              <w:rPr>
                <w:sz w:val="22"/>
                <w:szCs w:val="22"/>
              </w:rPr>
              <w:t>java.lang.String</w:t>
            </w:r>
          </w:p>
        </w:tc>
        <w:tc>
          <w:tcPr>
            <w:tcW w:w="4784" w:type="dxa"/>
          </w:tcPr>
          <w:p w:rsidR="00207432" w:rsidRPr="0092587A" w:rsidRDefault="00207432" w:rsidP="00D74DB6">
            <w:pPr>
              <w:cnfStyle w:val="000000000000"/>
              <w:rPr>
                <w:sz w:val="22"/>
                <w:szCs w:val="22"/>
              </w:rPr>
            </w:pPr>
            <w:r>
              <w:rPr>
                <w:sz w:val="22"/>
                <w:szCs w:val="22"/>
              </w:rPr>
              <w:t>Configuració de domini</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jbpmAction</w:t>
            </w:r>
          </w:p>
        </w:tc>
        <w:tc>
          <w:tcPr>
            <w:tcW w:w="1985" w:type="dxa"/>
          </w:tcPr>
          <w:p w:rsidR="00207432" w:rsidRPr="0092587A" w:rsidRDefault="00207432" w:rsidP="00D74DB6">
            <w:pPr>
              <w:cnfStyle w:val="000000100000"/>
              <w:rPr>
                <w:sz w:val="22"/>
                <w:szCs w:val="22"/>
              </w:rPr>
            </w:pPr>
            <w:r w:rsidRPr="0092587A">
              <w:rPr>
                <w:sz w:val="22"/>
                <w:szCs w:val="22"/>
              </w:rPr>
              <w:t>java.lang.String</w:t>
            </w:r>
          </w:p>
        </w:tc>
        <w:tc>
          <w:tcPr>
            <w:tcW w:w="4784" w:type="dxa"/>
          </w:tcPr>
          <w:p w:rsidR="00207432" w:rsidRPr="0092587A" w:rsidRDefault="00207432" w:rsidP="00D74DB6">
            <w:pPr>
              <w:cnfStyle w:val="000000100000"/>
              <w:rPr>
                <w:sz w:val="22"/>
                <w:szCs w:val="22"/>
              </w:rPr>
            </w:pPr>
            <w:r>
              <w:rPr>
                <w:sz w:val="22"/>
                <w:szCs w:val="22"/>
              </w:rPr>
              <w:t xml:space="preserve">Acció jBPM associada al camp </w:t>
            </w:r>
          </w:p>
        </w:tc>
      </w:tr>
      <w:tr w:rsidR="00207432" w:rsidRPr="0092587A" w:rsidTr="00D74DB6">
        <w:trPr>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lastRenderedPageBreak/>
              <w:t>multiple</w:t>
            </w:r>
          </w:p>
        </w:tc>
        <w:tc>
          <w:tcPr>
            <w:tcW w:w="1985" w:type="dxa"/>
          </w:tcPr>
          <w:p w:rsidR="00207432" w:rsidRPr="0092587A" w:rsidRDefault="00207432" w:rsidP="00D74DB6">
            <w:pPr>
              <w:cnfStyle w:val="000000000000"/>
              <w:rPr>
                <w:sz w:val="22"/>
                <w:szCs w:val="22"/>
              </w:rPr>
            </w:pPr>
            <w:r w:rsidRPr="0092587A">
              <w:rPr>
                <w:sz w:val="22"/>
                <w:szCs w:val="22"/>
              </w:rPr>
              <w:t>boolean</w:t>
            </w:r>
          </w:p>
        </w:tc>
        <w:tc>
          <w:tcPr>
            <w:tcW w:w="4784" w:type="dxa"/>
          </w:tcPr>
          <w:p w:rsidR="00207432" w:rsidRPr="0092587A" w:rsidRDefault="00207432" w:rsidP="00D74DB6">
            <w:pPr>
              <w:cnfStyle w:val="000000000000"/>
              <w:rPr>
                <w:sz w:val="22"/>
                <w:szCs w:val="22"/>
              </w:rPr>
            </w:pPr>
            <w:r w:rsidRPr="0092587A">
              <w:rPr>
                <w:sz w:val="22"/>
                <w:szCs w:val="22"/>
              </w:rPr>
              <w:t xml:space="preserve">Indica si </w:t>
            </w:r>
            <w:r>
              <w:rPr>
                <w:sz w:val="22"/>
                <w:szCs w:val="22"/>
              </w:rPr>
              <w:t>el camp és múltiple</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ocult</w:t>
            </w:r>
          </w:p>
        </w:tc>
        <w:tc>
          <w:tcPr>
            <w:tcW w:w="1985" w:type="dxa"/>
          </w:tcPr>
          <w:p w:rsidR="00207432" w:rsidRPr="0092587A" w:rsidRDefault="00207432" w:rsidP="00D74DB6">
            <w:pPr>
              <w:cnfStyle w:val="000000100000"/>
              <w:rPr>
                <w:sz w:val="22"/>
                <w:szCs w:val="22"/>
              </w:rPr>
            </w:pPr>
            <w:r w:rsidRPr="0092587A">
              <w:rPr>
                <w:sz w:val="22"/>
                <w:szCs w:val="22"/>
              </w:rPr>
              <w:t>boolean</w:t>
            </w:r>
          </w:p>
        </w:tc>
        <w:tc>
          <w:tcPr>
            <w:tcW w:w="4784" w:type="dxa"/>
          </w:tcPr>
          <w:p w:rsidR="00207432" w:rsidRPr="0092587A" w:rsidRDefault="00207432" w:rsidP="00D74DB6">
            <w:pPr>
              <w:cnfStyle w:val="000000100000"/>
              <w:rPr>
                <w:sz w:val="22"/>
                <w:szCs w:val="22"/>
              </w:rPr>
            </w:pPr>
            <w:r w:rsidRPr="0092587A">
              <w:rPr>
                <w:sz w:val="22"/>
                <w:szCs w:val="22"/>
              </w:rPr>
              <w:t xml:space="preserve">Indica si </w:t>
            </w:r>
            <w:r>
              <w:rPr>
                <w:sz w:val="22"/>
                <w:szCs w:val="22"/>
              </w:rPr>
              <w:t>el camp és ocult</w:t>
            </w:r>
          </w:p>
        </w:tc>
      </w:tr>
      <w:tr w:rsidR="00207432" w:rsidRPr="0092587A" w:rsidTr="00D74DB6">
        <w:trPr>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valor</w:t>
            </w:r>
          </w:p>
        </w:tc>
        <w:tc>
          <w:tcPr>
            <w:tcW w:w="1985" w:type="dxa"/>
          </w:tcPr>
          <w:p w:rsidR="00207432" w:rsidRPr="0092587A" w:rsidRDefault="00207432" w:rsidP="00D74DB6">
            <w:pPr>
              <w:cnfStyle w:val="000000000000"/>
              <w:rPr>
                <w:sz w:val="22"/>
                <w:szCs w:val="22"/>
              </w:rPr>
            </w:pPr>
            <w:r>
              <w:rPr>
                <w:sz w:val="22"/>
                <w:szCs w:val="22"/>
              </w:rPr>
              <w:t>java.lang.Object</w:t>
            </w:r>
          </w:p>
        </w:tc>
        <w:tc>
          <w:tcPr>
            <w:tcW w:w="4784" w:type="dxa"/>
          </w:tcPr>
          <w:p w:rsidR="00207432" w:rsidRPr="0092587A" w:rsidRDefault="00207432" w:rsidP="00D74DB6">
            <w:pPr>
              <w:cnfStyle w:val="000000000000"/>
              <w:rPr>
                <w:sz w:val="22"/>
                <w:szCs w:val="22"/>
              </w:rPr>
            </w:pPr>
            <w:r>
              <w:rPr>
                <w:sz w:val="22"/>
                <w:szCs w:val="22"/>
              </w:rPr>
              <w:t>El valor del camp a dins la tasca</w:t>
            </w:r>
          </w:p>
        </w:tc>
      </w:tr>
    </w:tbl>
    <w:p w:rsidR="00801F5D" w:rsidRDefault="00801F5D" w:rsidP="00801F5D">
      <w:pPr>
        <w:spacing w:before="240"/>
        <w:rPr>
          <w:rFonts w:asciiTheme="majorHAnsi" w:eastAsiaTheme="majorEastAsia" w:hAnsiTheme="majorHAnsi" w:cstheme="majorBidi"/>
          <w:b/>
          <w:bCs/>
          <w:color w:val="4F81BD" w:themeColor="accent1"/>
        </w:rPr>
      </w:pPr>
      <w:r w:rsidRPr="009D08F0">
        <w:rPr>
          <w:rFonts w:asciiTheme="majorHAnsi" w:eastAsiaTheme="majorEastAsia" w:hAnsiTheme="majorHAnsi" w:cstheme="majorBidi"/>
          <w:b/>
          <w:bCs/>
          <w:color w:val="4F81BD" w:themeColor="accent1"/>
        </w:rPr>
        <w:t>DocumentProces</w:t>
      </w:r>
    </w:p>
    <w:p w:rsidR="00801F5D" w:rsidRDefault="00801F5D" w:rsidP="00801F5D">
      <w:pPr>
        <w:spacing w:before="240"/>
      </w:pPr>
      <w:r>
        <w:t>Aquest tipus representa un document d’un proces</w:t>
      </w:r>
    </w:p>
    <w:tbl>
      <w:tblPr>
        <w:tblStyle w:val="Listaclara-nfasis12"/>
        <w:tblW w:w="8720" w:type="dxa"/>
        <w:tblLayout w:type="fixed"/>
        <w:tblLook w:val="04A0"/>
      </w:tblPr>
      <w:tblGrid>
        <w:gridCol w:w="1951"/>
        <w:gridCol w:w="1985"/>
        <w:gridCol w:w="4784"/>
      </w:tblGrid>
      <w:tr w:rsidR="00207432" w:rsidRPr="005475F4" w:rsidTr="00D74DB6">
        <w:trPr>
          <w:cnfStyle w:val="100000000000"/>
          <w:trHeight w:val="340"/>
        </w:trPr>
        <w:tc>
          <w:tcPr>
            <w:cnfStyle w:val="001000000000"/>
            <w:tcW w:w="1951" w:type="dxa"/>
          </w:tcPr>
          <w:p w:rsidR="00207432" w:rsidRPr="005475F4" w:rsidRDefault="00207432" w:rsidP="00D74DB6">
            <w:pPr>
              <w:jc w:val="center"/>
            </w:pPr>
            <w:r>
              <w:rPr>
                <w:sz w:val="22"/>
                <w:szCs w:val="22"/>
              </w:rPr>
              <w:t>Camp</w:t>
            </w:r>
          </w:p>
        </w:tc>
        <w:tc>
          <w:tcPr>
            <w:tcW w:w="1985" w:type="dxa"/>
          </w:tcPr>
          <w:p w:rsidR="00207432" w:rsidRPr="00166B2A" w:rsidRDefault="00207432" w:rsidP="00D74DB6">
            <w:pPr>
              <w:tabs>
                <w:tab w:val="center" w:pos="1734"/>
              </w:tabs>
              <w:jc w:val="center"/>
              <w:cnfStyle w:val="100000000000"/>
              <w:rPr>
                <w:bCs w:val="0"/>
                <w:sz w:val="22"/>
                <w:szCs w:val="22"/>
              </w:rPr>
            </w:pPr>
            <w:r>
              <w:rPr>
                <w:bCs w:val="0"/>
                <w:sz w:val="22"/>
                <w:szCs w:val="22"/>
              </w:rPr>
              <w:t>Tipus</w:t>
            </w:r>
          </w:p>
        </w:tc>
        <w:tc>
          <w:tcPr>
            <w:tcW w:w="4784" w:type="dxa"/>
          </w:tcPr>
          <w:p w:rsidR="00207432" w:rsidRPr="004B3962" w:rsidRDefault="00207432" w:rsidP="00D74DB6">
            <w:pPr>
              <w:tabs>
                <w:tab w:val="center" w:pos="1734"/>
              </w:tabs>
              <w:jc w:val="center"/>
              <w:cnfStyle w:val="100000000000"/>
              <w:rPr>
                <w:bCs w:val="0"/>
                <w:sz w:val="22"/>
                <w:szCs w:val="22"/>
              </w:rPr>
            </w:pPr>
            <w:r>
              <w:rPr>
                <w:bCs w:val="0"/>
                <w:sz w:val="22"/>
                <w:szCs w:val="22"/>
              </w:rPr>
              <w:t>D</w:t>
            </w:r>
            <w:r w:rsidRPr="004B3962">
              <w:rPr>
                <w:bCs w:val="0"/>
                <w:sz w:val="22"/>
                <w:szCs w:val="22"/>
              </w:rPr>
              <w:t>escripció</w:t>
            </w:r>
          </w:p>
        </w:tc>
      </w:tr>
      <w:tr w:rsidR="00207432" w:rsidRPr="004B3962" w:rsidTr="00D74DB6">
        <w:trPr>
          <w:cnfStyle w:val="000000100000"/>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codi</w:t>
            </w:r>
          </w:p>
        </w:tc>
        <w:tc>
          <w:tcPr>
            <w:tcW w:w="1985" w:type="dxa"/>
          </w:tcPr>
          <w:p w:rsidR="00207432" w:rsidRPr="004B3962" w:rsidRDefault="00207432" w:rsidP="00D74DB6">
            <w:pPr>
              <w:cnfStyle w:val="000000100000"/>
              <w:rPr>
                <w:sz w:val="22"/>
                <w:szCs w:val="22"/>
              </w:rPr>
            </w:pPr>
            <w:r w:rsidRPr="004B3962">
              <w:rPr>
                <w:sz w:val="22"/>
                <w:szCs w:val="22"/>
              </w:rPr>
              <w:t>java.lang.String</w:t>
            </w:r>
          </w:p>
        </w:tc>
        <w:tc>
          <w:tcPr>
            <w:tcW w:w="4784" w:type="dxa"/>
          </w:tcPr>
          <w:p w:rsidR="00207432" w:rsidRPr="004B3962" w:rsidRDefault="00207432" w:rsidP="00D74DB6">
            <w:pPr>
              <w:cnfStyle w:val="000000100000"/>
              <w:rPr>
                <w:sz w:val="22"/>
                <w:szCs w:val="22"/>
              </w:rPr>
            </w:pPr>
            <w:r>
              <w:rPr>
                <w:sz w:val="22"/>
                <w:szCs w:val="22"/>
              </w:rPr>
              <w:t>Codi de la persona</w:t>
            </w:r>
          </w:p>
        </w:tc>
      </w:tr>
      <w:tr w:rsidR="00207432" w:rsidRPr="004B3962" w:rsidTr="00D74DB6">
        <w:trPr>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nom</w:t>
            </w:r>
          </w:p>
        </w:tc>
        <w:tc>
          <w:tcPr>
            <w:tcW w:w="1985" w:type="dxa"/>
          </w:tcPr>
          <w:p w:rsidR="00207432" w:rsidRPr="004B3962" w:rsidRDefault="00207432" w:rsidP="00D74DB6">
            <w:pPr>
              <w:cnfStyle w:val="000000000000"/>
              <w:rPr>
                <w:sz w:val="22"/>
                <w:szCs w:val="22"/>
              </w:rPr>
            </w:pPr>
            <w:r w:rsidRPr="004B3962">
              <w:rPr>
                <w:sz w:val="22"/>
                <w:szCs w:val="22"/>
              </w:rPr>
              <w:t>java.lang.String</w:t>
            </w:r>
          </w:p>
        </w:tc>
        <w:tc>
          <w:tcPr>
            <w:tcW w:w="4784" w:type="dxa"/>
          </w:tcPr>
          <w:p w:rsidR="00207432" w:rsidRPr="004B3962" w:rsidRDefault="00207432" w:rsidP="00D74DB6">
            <w:pPr>
              <w:cnfStyle w:val="000000000000"/>
              <w:rPr>
                <w:sz w:val="22"/>
                <w:szCs w:val="22"/>
              </w:rPr>
            </w:pPr>
            <w:r>
              <w:rPr>
                <w:sz w:val="22"/>
                <w:szCs w:val="22"/>
              </w:rPr>
              <w:t>Id del procés</w:t>
            </w:r>
          </w:p>
        </w:tc>
      </w:tr>
      <w:tr w:rsidR="00207432" w:rsidRPr="0092587A" w:rsidTr="00D74DB6">
        <w:trPr>
          <w:cnfStyle w:val="000000100000"/>
          <w:trHeight w:val="340"/>
        </w:trPr>
        <w:tc>
          <w:tcPr>
            <w:cnfStyle w:val="001000000000"/>
            <w:tcW w:w="1951" w:type="dxa"/>
          </w:tcPr>
          <w:p w:rsidR="00207432" w:rsidRPr="0092587A" w:rsidRDefault="00207432" w:rsidP="00D74DB6">
            <w:pPr>
              <w:rPr>
                <w:rFonts w:cs="Courier New"/>
                <w:b w:val="0"/>
                <w:color w:val="000000" w:themeColor="text1"/>
                <w:sz w:val="22"/>
                <w:szCs w:val="22"/>
              </w:rPr>
            </w:pPr>
            <w:r>
              <w:rPr>
                <w:rFonts w:cs="Courier New"/>
                <w:b w:val="0"/>
                <w:color w:val="000000" w:themeColor="text1"/>
                <w:sz w:val="22"/>
                <w:szCs w:val="22"/>
              </w:rPr>
              <w:t>descripcio</w:t>
            </w:r>
          </w:p>
        </w:tc>
        <w:tc>
          <w:tcPr>
            <w:tcW w:w="1985" w:type="dxa"/>
          </w:tcPr>
          <w:p w:rsidR="00207432" w:rsidRPr="0092587A" w:rsidRDefault="00207432" w:rsidP="00D74DB6">
            <w:pPr>
              <w:cnfStyle w:val="000000100000"/>
              <w:rPr>
                <w:sz w:val="22"/>
                <w:szCs w:val="22"/>
              </w:rPr>
            </w:pPr>
            <w:r w:rsidRPr="0092587A">
              <w:rPr>
                <w:sz w:val="22"/>
                <w:szCs w:val="22"/>
              </w:rPr>
              <w:t>java.lang.String</w:t>
            </w:r>
          </w:p>
        </w:tc>
        <w:tc>
          <w:tcPr>
            <w:tcW w:w="4784" w:type="dxa"/>
          </w:tcPr>
          <w:p w:rsidR="00207432" w:rsidRPr="0092587A" w:rsidRDefault="00207432" w:rsidP="00D74DB6">
            <w:pPr>
              <w:cnfStyle w:val="000000100000"/>
              <w:rPr>
                <w:sz w:val="22"/>
                <w:szCs w:val="22"/>
              </w:rPr>
            </w:pPr>
            <w:r w:rsidRPr="0092587A">
              <w:rPr>
                <w:sz w:val="22"/>
                <w:szCs w:val="22"/>
              </w:rPr>
              <w:t>Expedient de la tasca</w:t>
            </w:r>
          </w:p>
        </w:tc>
      </w:tr>
      <w:tr w:rsidR="00207432" w:rsidRPr="004B3962" w:rsidTr="00D74DB6">
        <w:trPr>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id</w:t>
            </w:r>
          </w:p>
        </w:tc>
        <w:tc>
          <w:tcPr>
            <w:tcW w:w="1985" w:type="dxa"/>
          </w:tcPr>
          <w:p w:rsidR="00207432" w:rsidRPr="004B3962" w:rsidRDefault="00207432" w:rsidP="00D74DB6">
            <w:pPr>
              <w:cnfStyle w:val="000000000000"/>
              <w:rPr>
                <w:sz w:val="22"/>
                <w:szCs w:val="22"/>
              </w:rPr>
            </w:pPr>
            <w:r w:rsidRPr="004B3962">
              <w:rPr>
                <w:sz w:val="22"/>
                <w:szCs w:val="22"/>
              </w:rPr>
              <w:t>java.lang.</w:t>
            </w:r>
            <w:r>
              <w:rPr>
                <w:sz w:val="22"/>
                <w:szCs w:val="22"/>
              </w:rPr>
              <w:t>Long</w:t>
            </w:r>
          </w:p>
        </w:tc>
        <w:tc>
          <w:tcPr>
            <w:tcW w:w="4784" w:type="dxa"/>
          </w:tcPr>
          <w:p w:rsidR="00207432" w:rsidRPr="004B3962" w:rsidRDefault="00207432" w:rsidP="00D74DB6">
            <w:pPr>
              <w:cnfStyle w:val="000000000000"/>
              <w:rPr>
                <w:sz w:val="22"/>
                <w:szCs w:val="22"/>
              </w:rPr>
            </w:pPr>
            <w:r>
              <w:rPr>
                <w:sz w:val="22"/>
                <w:szCs w:val="22"/>
              </w:rPr>
              <w:t>Id del document guardat</w:t>
            </w:r>
          </w:p>
        </w:tc>
      </w:tr>
      <w:tr w:rsidR="00207432" w:rsidRPr="004B3962" w:rsidTr="00D74DB6">
        <w:trPr>
          <w:cnfStyle w:val="000000100000"/>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arxiu</w:t>
            </w:r>
          </w:p>
        </w:tc>
        <w:tc>
          <w:tcPr>
            <w:tcW w:w="1985" w:type="dxa"/>
          </w:tcPr>
          <w:p w:rsidR="00207432" w:rsidRPr="004B3962" w:rsidRDefault="00207432" w:rsidP="00D74DB6">
            <w:pPr>
              <w:cnfStyle w:val="000000100000"/>
              <w:rPr>
                <w:sz w:val="22"/>
                <w:szCs w:val="22"/>
              </w:rPr>
            </w:pPr>
            <w:r w:rsidRPr="004B3962">
              <w:rPr>
                <w:sz w:val="22"/>
                <w:szCs w:val="22"/>
              </w:rPr>
              <w:t>java.lang.String</w:t>
            </w:r>
          </w:p>
        </w:tc>
        <w:tc>
          <w:tcPr>
            <w:tcW w:w="4784" w:type="dxa"/>
          </w:tcPr>
          <w:p w:rsidR="00207432" w:rsidRPr="004B3962" w:rsidRDefault="00207432" w:rsidP="00D74DB6">
            <w:pPr>
              <w:cnfStyle w:val="000000100000"/>
              <w:rPr>
                <w:sz w:val="22"/>
                <w:szCs w:val="22"/>
              </w:rPr>
            </w:pPr>
            <w:r>
              <w:rPr>
                <w:sz w:val="22"/>
                <w:szCs w:val="22"/>
              </w:rPr>
              <w:t>Nom d’arxiu del document guardat</w:t>
            </w:r>
          </w:p>
        </w:tc>
      </w:tr>
      <w:tr w:rsidR="00207432" w:rsidRPr="004B3962" w:rsidTr="00D74DB6">
        <w:trPr>
          <w:trHeight w:val="340"/>
        </w:trPr>
        <w:tc>
          <w:tcPr>
            <w:cnfStyle w:val="001000000000"/>
            <w:tcW w:w="1951" w:type="dxa"/>
          </w:tcPr>
          <w:p w:rsidR="00207432" w:rsidRPr="004B3962" w:rsidRDefault="00207432" w:rsidP="00D74DB6">
            <w:pPr>
              <w:rPr>
                <w:rFonts w:cs="Courier New"/>
                <w:b w:val="0"/>
                <w:color w:val="000000" w:themeColor="text1"/>
                <w:sz w:val="22"/>
                <w:szCs w:val="22"/>
              </w:rPr>
            </w:pPr>
            <w:r>
              <w:rPr>
                <w:rFonts w:cs="Courier New"/>
                <w:b w:val="0"/>
                <w:color w:val="000000" w:themeColor="text1"/>
                <w:sz w:val="22"/>
                <w:szCs w:val="22"/>
              </w:rPr>
              <w:t>data</w:t>
            </w:r>
          </w:p>
        </w:tc>
        <w:tc>
          <w:tcPr>
            <w:tcW w:w="1985" w:type="dxa"/>
          </w:tcPr>
          <w:p w:rsidR="00207432" w:rsidRPr="004B3962" w:rsidRDefault="00207432" w:rsidP="00D74DB6">
            <w:pPr>
              <w:cnfStyle w:val="000000000000"/>
              <w:rPr>
                <w:sz w:val="22"/>
                <w:szCs w:val="22"/>
              </w:rPr>
            </w:pPr>
            <w:r w:rsidRPr="004B3962">
              <w:rPr>
                <w:sz w:val="22"/>
                <w:szCs w:val="22"/>
              </w:rPr>
              <w:t>java.lang.String</w:t>
            </w:r>
          </w:p>
        </w:tc>
        <w:tc>
          <w:tcPr>
            <w:tcW w:w="4784" w:type="dxa"/>
          </w:tcPr>
          <w:p w:rsidR="00207432" w:rsidRPr="004B3962" w:rsidRDefault="00207432" w:rsidP="00D74DB6">
            <w:pPr>
              <w:cnfStyle w:val="000000000000"/>
              <w:rPr>
                <w:sz w:val="22"/>
                <w:szCs w:val="22"/>
              </w:rPr>
            </w:pPr>
            <w:r>
              <w:rPr>
                <w:sz w:val="22"/>
                <w:szCs w:val="22"/>
              </w:rPr>
              <w:t>Data del document guardat</w:t>
            </w:r>
          </w:p>
        </w:tc>
      </w:tr>
    </w:tbl>
    <w:p w:rsidR="00B83320" w:rsidRDefault="00801F5D">
      <w:r>
        <w:br w:type="page"/>
      </w:r>
    </w:p>
    <w:p w:rsidR="00187975" w:rsidRDefault="00187975" w:rsidP="00187975">
      <w:pPr>
        <w:pStyle w:val="Ttulo1"/>
      </w:pPr>
      <w:bookmarkStart w:id="55" w:name="_Toc273098272"/>
      <w:r>
        <w:lastRenderedPageBreak/>
        <w:t>Annex I: WSDL domini de tipus web service</w:t>
      </w:r>
      <w:bookmarkEnd w:id="55"/>
    </w:p>
    <w:p w:rsidR="00C17FA0" w:rsidRPr="00C17FA0" w:rsidRDefault="00C17FA0" w:rsidP="00C17FA0"/>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xml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version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"1.0"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encoding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"UTF-8"</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wsdl:definitions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"http://domini.integracio.helium.conselldemallorca.net/"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xmlns:ns1</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"http://cxf.apache.org/bindings/xformat"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xmlns:soap</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"http://schemas.xmlsoap.org/wsdl/soap/"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xmlns:tns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"http://domini.integracio.helium.conselldemallorca.net/"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xmlns:wsdl</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xmlns:xsd</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attributeFormDefault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"http://domini.integracio.helium.conselldemallorca.net/"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xmlns:tns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"http://domini.integracio.helium.conselldemallorca.net/"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"filaResultat"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"columnes"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nillable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"true"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"tns:filaResultat"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"DominiHelium"</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wsdl:input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"tns:consultaDominiResponse"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highlight w:val="lightGray"/>
          <w:lang w:val="en-US"/>
        </w:rPr>
        <w:t>wsdl:binding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"tns:DominiHelium"</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transport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"http://schemas.xmlsoap.org/soap/http"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"consultaDominiResponse"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highlight w:val="lightGray"/>
          <w:lang w:val="en-US"/>
        </w:rPr>
        <w:t>wsdl:binding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binding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"tns:DominiServiceSoapBinding"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"DominiPort"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soap:address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location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"http://localhost:8080/helium/ws/DominiService"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wsdl:port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s-E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wsdl:service</w:t>
      </w:r>
      <w:r w:rsidRPr="0042513A">
        <w:rPr>
          <w:rFonts w:ascii="Courier New" w:hAnsi="Courier New" w:cs="Courier New"/>
          <w:color w:val="008080"/>
          <w:sz w:val="16"/>
          <w:szCs w:val="16"/>
          <w:lang w:val="es-ES"/>
        </w:rPr>
        <w:t>&gt;</w:t>
      </w:r>
    </w:p>
    <w:p w:rsidR="00187975" w:rsidRPr="0042513A" w:rsidRDefault="0042513A" w:rsidP="0042513A">
      <w:pPr>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wsdl:definitions</w:t>
      </w:r>
      <w:r w:rsidRPr="0042513A">
        <w:rPr>
          <w:rFonts w:ascii="Courier New" w:hAnsi="Courier New" w:cs="Courier New"/>
          <w:color w:val="008080"/>
          <w:sz w:val="16"/>
          <w:szCs w:val="16"/>
          <w:lang w:val="es-ES"/>
        </w:rPr>
        <w:t>&gt;</w:t>
      </w:r>
    </w:p>
    <w:p w:rsidR="00801F5D" w:rsidRDefault="00801F5D">
      <w:r>
        <w:br w:type="page"/>
      </w:r>
    </w:p>
    <w:p w:rsidR="00E12316" w:rsidRDefault="00E12316" w:rsidP="00E12316">
      <w:pPr>
        <w:pStyle w:val="Ttulo1"/>
      </w:pPr>
      <w:bookmarkStart w:id="56" w:name="_Toc273098273"/>
      <w:r>
        <w:lastRenderedPageBreak/>
        <w:t>Annex II: WSDL integració formularis externs</w:t>
      </w:r>
      <w:bookmarkEnd w:id="56"/>
    </w:p>
    <w:p w:rsidR="00D63B76" w:rsidRDefault="00D63B76" w:rsidP="00D63B76"/>
    <w:p w:rsidR="00EE20F0" w:rsidRPr="00D63B76" w:rsidRDefault="00EE20F0" w:rsidP="00D63B76">
      <w:r>
        <w:t>Servei d’inici de formulari</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xml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version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"1.0"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encoding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"UTF-8"</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wsdl:definitions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xmlns:ns1</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"http://cxf.apache.org/bindings/xformat"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xmlns:soap</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"http://schemas.xmlsoap.org/wsdl/soap/"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xmlns:tns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xmlns:wsdl</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xmlns:xsd</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"http://service.dadesexp.integracio.helium.conselldemallorca.net/"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version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"1.0"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xsd:schema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attributeFormDefault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xmlns:ns0</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"http://service.dadesexp.integracio.helium.conselldemallorca.net/"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xmlns:tns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xmlns:xsd</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xsd:import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"http://service.dadesexp.integracio.helium.conselldemallorca.net/"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"xsd:string"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"ns0:parellaCodiValor"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xsd:schema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wsdl:part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transport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"http://schemas.xmlsoap.org/soap/http"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binding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"tns:IniciFormulariServiceSoapBinding"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"IniciFormulariPort"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soap:address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location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"http://localhost:8080/helium/ws/IniciFormulariService"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wsdl:port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s-E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wsdl:service</w:t>
      </w:r>
      <w:r w:rsidRPr="0042513A">
        <w:rPr>
          <w:rFonts w:ascii="Courier New" w:hAnsi="Courier New" w:cs="Courier New"/>
          <w:color w:val="008080"/>
          <w:sz w:val="16"/>
          <w:szCs w:val="16"/>
          <w:lang w:val="es-ES"/>
        </w:rPr>
        <w:t>&gt;</w:t>
      </w:r>
    </w:p>
    <w:p w:rsidR="00D63B76" w:rsidRPr="0042513A" w:rsidRDefault="0042513A" w:rsidP="0042513A">
      <w:pPr>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wsdl:definitions</w:t>
      </w:r>
      <w:r w:rsidRPr="0042513A">
        <w:rPr>
          <w:rFonts w:ascii="Courier New" w:hAnsi="Courier New" w:cs="Courier New"/>
          <w:color w:val="008080"/>
          <w:sz w:val="16"/>
          <w:szCs w:val="16"/>
          <w:lang w:val="es-ES"/>
        </w:rPr>
        <w:t>&gt;</w:t>
      </w:r>
    </w:p>
    <w:p w:rsidR="00EE20F0" w:rsidRDefault="00EE20F0" w:rsidP="00D63B76"/>
    <w:p w:rsidR="00EE20F0" w:rsidRDefault="00EE20F0" w:rsidP="00D63B76">
      <w:r>
        <w:t>Servei de notificació de dades de formulari</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xml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version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"1.0"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encoding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"UTF-8"</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wsdl:definitions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"GuardarFormulariService"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xmlns:ns1</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"http://cxf.apache.org/bindings/xformat"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xmlns:soap</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"http://schemas.xmlsoap.org/wsdl/soap/"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xmlns:tns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xmlns:wsdl</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"http://schemas.xmlsoap.org/wsdl/"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xmlns:xsd</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attributeFormDefault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"http://forms.integracio.helium.conselldemallorca.net/"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"GuardarFormulariServiceSoapBinding"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"tns:GuardarFormulari"</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transport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"http://schemas.xmlsoap.org/soap/http"</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"GuardarFormulariService"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binding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"tns:GuardarFormulariServiceSoapBinding"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"GuardarFormulariPort"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soap:address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location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"http://localhost:8080/helium/ws/FormulariExtern"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wsdl:port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s-E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wsdl:service</w:t>
      </w:r>
      <w:r w:rsidRPr="0042513A">
        <w:rPr>
          <w:rFonts w:ascii="Courier New" w:hAnsi="Courier New" w:cs="Courier New"/>
          <w:color w:val="008080"/>
          <w:sz w:val="16"/>
          <w:szCs w:val="16"/>
          <w:lang w:val="es-ES"/>
        </w:rPr>
        <w:t>&gt;</w:t>
      </w:r>
    </w:p>
    <w:p w:rsidR="00DF29A7"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8080"/>
          <w:sz w:val="16"/>
          <w:szCs w:val="16"/>
          <w:lang w:val="en-US"/>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wsdl:definitions</w:t>
      </w:r>
      <w:r w:rsidRPr="0042513A">
        <w:rPr>
          <w:rFonts w:ascii="Courier New" w:hAnsi="Courier New" w:cs="Courier New"/>
          <w:color w:val="008080"/>
          <w:sz w:val="16"/>
          <w:szCs w:val="16"/>
          <w:lang w:val="es-ES"/>
        </w:rPr>
        <w:t>&gt;</w:t>
      </w:r>
    </w:p>
    <w:p w:rsidR="00DF29A7" w:rsidRDefault="00DF29A7">
      <w:pPr>
        <w:rPr>
          <w:lang w:val="en-US"/>
        </w:rPr>
      </w:pPr>
      <w:r>
        <w:rPr>
          <w:lang w:val="en-US"/>
        </w:rPr>
        <w:br w:type="page"/>
      </w:r>
    </w:p>
    <w:p w:rsidR="00DF29A7" w:rsidRDefault="00DF29A7" w:rsidP="00DF29A7">
      <w:pPr>
        <w:pStyle w:val="Ttulo1"/>
      </w:pPr>
      <w:bookmarkStart w:id="57" w:name="_Toc273098274"/>
      <w:r>
        <w:lastRenderedPageBreak/>
        <w:t>Annex III: WSDL tramitació externa</w:t>
      </w:r>
      <w:bookmarkEnd w:id="57"/>
    </w:p>
    <w:p w:rsidR="00DF29A7" w:rsidRDefault="00DF29A7" w:rsidP="00DF29A7"/>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42513A">
        <w:rPr>
          <w:rFonts w:ascii="Courier New" w:hAnsi="Courier New" w:cs="Courier New"/>
          <w:color w:val="008080"/>
          <w:sz w:val="16"/>
          <w:szCs w:val="16"/>
        </w:rPr>
        <w:t>&lt;?</w:t>
      </w:r>
      <w:r w:rsidRPr="0042513A">
        <w:rPr>
          <w:rFonts w:ascii="Courier New" w:hAnsi="Courier New" w:cs="Courier New"/>
          <w:color w:val="3F7F7F"/>
          <w:sz w:val="16"/>
          <w:szCs w:val="16"/>
        </w:rPr>
        <w:t>xml</w:t>
      </w:r>
      <w:r w:rsidRPr="0042513A">
        <w:rPr>
          <w:rFonts w:ascii="Courier New" w:hAnsi="Courier New" w:cs="Courier New"/>
          <w:sz w:val="16"/>
          <w:szCs w:val="16"/>
        </w:rPr>
        <w:t xml:space="preserve"> </w:t>
      </w:r>
      <w:r w:rsidRPr="0042513A">
        <w:rPr>
          <w:rFonts w:ascii="Courier New" w:hAnsi="Courier New" w:cs="Courier New"/>
          <w:color w:val="7F007F"/>
          <w:sz w:val="16"/>
          <w:szCs w:val="16"/>
        </w:rPr>
        <w:t>version</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'1.0'</w:t>
      </w:r>
      <w:r w:rsidRPr="0042513A">
        <w:rPr>
          <w:rFonts w:ascii="Courier New" w:hAnsi="Courier New" w:cs="Courier New"/>
          <w:sz w:val="16"/>
          <w:szCs w:val="16"/>
        </w:rPr>
        <w:t xml:space="preserve"> </w:t>
      </w:r>
      <w:r w:rsidRPr="0042513A">
        <w:rPr>
          <w:rFonts w:ascii="Courier New" w:hAnsi="Courier New" w:cs="Courier New"/>
          <w:color w:val="7F007F"/>
          <w:sz w:val="16"/>
          <w:szCs w:val="16"/>
        </w:rPr>
        <w:t>encoding</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'UTF-8'</w:t>
      </w:r>
      <w:r w:rsidRPr="0042513A">
        <w:rPr>
          <w:rFonts w:ascii="Courier New" w:hAnsi="Courier New" w:cs="Courier New"/>
          <w:color w:val="008080"/>
          <w:sz w:val="16"/>
          <w:szCs w:val="16"/>
        </w:rPr>
        <w:t>?&gt;&lt;</w:t>
      </w:r>
      <w:r w:rsidRPr="0042513A">
        <w:rPr>
          <w:rFonts w:ascii="Courier New" w:hAnsi="Courier New" w:cs="Courier New"/>
          <w:color w:val="3F7F7F"/>
          <w:sz w:val="16"/>
          <w:szCs w:val="16"/>
        </w:rPr>
        <w:t>wsdl:definitions</w:t>
      </w:r>
      <w:r w:rsidRPr="0042513A">
        <w:rPr>
          <w:rFonts w:ascii="Courier New" w:hAnsi="Courier New" w:cs="Courier New"/>
          <w:sz w:val="16"/>
          <w:szCs w:val="16"/>
        </w:rPr>
        <w:t xml:space="preserve"> </w:t>
      </w:r>
      <w:r w:rsidRPr="0042513A">
        <w:rPr>
          <w:rFonts w:ascii="Courier New" w:hAnsi="Courier New" w:cs="Courier New"/>
          <w:color w:val="7F007F"/>
          <w:sz w:val="16"/>
          <w:szCs w:val="16"/>
        </w:rPr>
        <w:t>name</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"TramitacioService"</w:t>
      </w:r>
      <w:r w:rsidRPr="0042513A">
        <w:rPr>
          <w:rFonts w:ascii="Courier New" w:hAnsi="Courier New" w:cs="Courier New"/>
          <w:sz w:val="16"/>
          <w:szCs w:val="16"/>
        </w:rPr>
        <w:t xml:space="preserve"> </w:t>
      </w:r>
      <w:r w:rsidRPr="0042513A">
        <w:rPr>
          <w:rFonts w:ascii="Courier New" w:hAnsi="Courier New" w:cs="Courier New"/>
          <w:color w:val="7F007F"/>
          <w:sz w:val="16"/>
          <w:szCs w:val="16"/>
        </w:rPr>
        <w:t>targetNamespace</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"http://tramitacio.integracio.helium.conselldemallorca.net/"</w:t>
      </w:r>
      <w:r w:rsidRPr="0042513A">
        <w:rPr>
          <w:rFonts w:ascii="Courier New" w:hAnsi="Courier New" w:cs="Courier New"/>
          <w:sz w:val="16"/>
          <w:szCs w:val="16"/>
        </w:rPr>
        <w:t xml:space="preserve"> </w:t>
      </w:r>
      <w:r w:rsidRPr="0042513A">
        <w:rPr>
          <w:rFonts w:ascii="Courier New" w:hAnsi="Courier New" w:cs="Courier New"/>
          <w:color w:val="7F007F"/>
          <w:sz w:val="16"/>
          <w:szCs w:val="16"/>
        </w:rPr>
        <w:t>xmlns:ns1</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"http://cxf.apache.org/bindings/xformat"</w:t>
      </w:r>
      <w:r w:rsidRPr="0042513A">
        <w:rPr>
          <w:rFonts w:ascii="Courier New" w:hAnsi="Courier New" w:cs="Courier New"/>
          <w:sz w:val="16"/>
          <w:szCs w:val="16"/>
        </w:rPr>
        <w:t xml:space="preserve"> </w:t>
      </w:r>
      <w:r w:rsidRPr="0042513A">
        <w:rPr>
          <w:rFonts w:ascii="Courier New" w:hAnsi="Courier New" w:cs="Courier New"/>
          <w:color w:val="7F007F"/>
          <w:sz w:val="16"/>
          <w:szCs w:val="16"/>
        </w:rPr>
        <w:t>xmlns:soap</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"http://schemas.xmlsoap.org/wsdl/soap/"</w:t>
      </w:r>
      <w:r w:rsidRPr="0042513A">
        <w:rPr>
          <w:rFonts w:ascii="Courier New" w:hAnsi="Courier New" w:cs="Courier New"/>
          <w:sz w:val="16"/>
          <w:szCs w:val="16"/>
        </w:rPr>
        <w:t xml:space="preserve"> </w:t>
      </w:r>
      <w:r w:rsidRPr="0042513A">
        <w:rPr>
          <w:rFonts w:ascii="Courier New" w:hAnsi="Courier New" w:cs="Courier New"/>
          <w:color w:val="7F007F"/>
          <w:sz w:val="16"/>
          <w:szCs w:val="16"/>
        </w:rPr>
        <w:t>xmlns:tns</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"http://tramitacio.integracio.helium.conselldemallorca.net/"</w:t>
      </w:r>
      <w:r w:rsidRPr="0042513A">
        <w:rPr>
          <w:rFonts w:ascii="Courier New" w:hAnsi="Courier New" w:cs="Courier New"/>
          <w:sz w:val="16"/>
          <w:szCs w:val="16"/>
        </w:rPr>
        <w:t xml:space="preserve"> </w:t>
      </w:r>
      <w:r w:rsidRPr="0042513A">
        <w:rPr>
          <w:rFonts w:ascii="Courier New" w:hAnsi="Courier New" w:cs="Courier New"/>
          <w:color w:val="7F007F"/>
          <w:sz w:val="16"/>
          <w:szCs w:val="16"/>
        </w:rPr>
        <w:t>xmlns:wsdl</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"http://schemas.xmlsoap.org/wsdl/"</w:t>
      </w:r>
      <w:r w:rsidRPr="0042513A">
        <w:rPr>
          <w:rFonts w:ascii="Courier New" w:hAnsi="Courier New" w:cs="Courier New"/>
          <w:sz w:val="16"/>
          <w:szCs w:val="16"/>
        </w:rPr>
        <w:t xml:space="preserve"> </w:t>
      </w:r>
      <w:r w:rsidRPr="0042513A">
        <w:rPr>
          <w:rFonts w:ascii="Courier New" w:hAnsi="Courier New" w:cs="Courier New"/>
          <w:color w:val="7F007F"/>
          <w:sz w:val="16"/>
          <w:szCs w:val="16"/>
        </w:rPr>
        <w:t>xmlns:xsd</w:t>
      </w:r>
      <w:r w:rsidRPr="0042513A">
        <w:rPr>
          <w:rFonts w:ascii="Courier New" w:hAnsi="Courier New" w:cs="Courier New"/>
          <w:color w:val="000000"/>
          <w:sz w:val="16"/>
          <w:szCs w:val="16"/>
        </w:rPr>
        <w:t>=</w:t>
      </w:r>
      <w:r w:rsidRPr="0042513A">
        <w:rPr>
          <w:rFonts w:ascii="Courier New" w:hAnsi="Courier New" w:cs="Courier New"/>
          <w:i/>
          <w:iCs/>
          <w:color w:val="2A00FF"/>
          <w:sz w:val="16"/>
          <w:szCs w:val="16"/>
        </w:rPr>
        <w:t>"http://www.w3.org/2001/XMLSchema"</w:t>
      </w:r>
      <w:r w:rsidRPr="0042513A">
        <w:rPr>
          <w:rFonts w:ascii="Courier New" w:hAnsi="Courier New" w:cs="Courier New"/>
          <w:color w:val="008080"/>
          <w:sz w:val="16"/>
          <w:szCs w:val="16"/>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attributeFormDefault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elementFormDefault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"unqualified"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targetNamespace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"http://tramitacio.integracio.helium.conselldemallorca.net/"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"http://tramitacio.integracio.helium.conselldemallorca.net/"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xmlns:xs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"http://www.w3.org/2001/XMLSchema"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"campProces"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"dominiCampText"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"dominiCampValor"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"dominiParams"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"etiqueta"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"jbpmAction"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"multiple"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"observacions"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"ocult"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"tipus"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"arxiu"</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"descripcio"</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"xs:long"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"nom"</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"campTasca"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"dominiCampText"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"dominiCampValor"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"dominiParams"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"etiqueta"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"jbpmAction"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"multiple"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"observacions"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"ocult"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"readFrom"</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"readOnly"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"required"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"tipus"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"writeTo"</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"valor"</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"tascaTramitacio"</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"cancelled"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"completed"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"dataCreacio"</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"dataFi"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"dataInici"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lastRenderedPageBreak/>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"dataLimit"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"expedient"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"missatgeInfo"</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"missatgeWarn"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"open"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"prioritat"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"xs:int"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"processInstanceId"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"responsable"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"responsables"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nillable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"true"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"suspended"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"xs:boolean"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"titol"</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"transicionsSortida"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nillable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"true"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"arxiu"</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"codi"</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"data"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"descripcio"</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"xs:long"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"nom"</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"campProces"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"arg4"</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"xs:anyType"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"arg4"</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"arg5"</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"arg6"</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"xs:base64Binary"</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"xs:long"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lastRenderedPageBreak/>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"campTasca"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"arg4"</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"arg5"</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"xs:dateTime"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"arg6"</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"xs:base64Binary"</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lastRenderedPageBreak/>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xs:complexType</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xs:element</w:t>
      </w:r>
      <w:r w:rsidRPr="0042513A">
        <w:rPr>
          <w:rFonts w:ascii="Courier New" w:hAnsi="Courier New" w:cs="Courier New"/>
          <w:sz w:val="16"/>
          <w:szCs w:val="16"/>
          <w:lang w:val="es-ES"/>
        </w:rPr>
        <w:t xml:space="preserve"> </w:t>
      </w:r>
      <w:r w:rsidRPr="0042513A">
        <w:rPr>
          <w:rFonts w:ascii="Courier New" w:hAnsi="Courier New" w:cs="Courier New"/>
          <w:color w:val="7F007F"/>
          <w:sz w:val="16"/>
          <w:szCs w:val="16"/>
          <w:lang w:val="es-ES"/>
        </w:rPr>
        <w:t>name</w:t>
      </w:r>
      <w:r w:rsidRPr="0042513A">
        <w:rPr>
          <w:rFonts w:ascii="Courier New" w:hAnsi="Courier New" w:cs="Courier New"/>
          <w:color w:val="000000"/>
          <w:sz w:val="16"/>
          <w:szCs w:val="16"/>
          <w:lang w:val="es-ES"/>
        </w:rPr>
        <w:t>=</w:t>
      </w:r>
      <w:r w:rsidRPr="0042513A">
        <w:rPr>
          <w:rFonts w:ascii="Courier New" w:hAnsi="Courier New" w:cs="Courier New"/>
          <w:i/>
          <w:iCs/>
          <w:color w:val="2A00FF"/>
          <w:sz w:val="16"/>
          <w:szCs w:val="16"/>
          <w:lang w:val="es-ES"/>
        </w:rPr>
        <w:t>"esborrarDocumentTasca"</w:t>
      </w:r>
      <w:r w:rsidRPr="0042513A">
        <w:rPr>
          <w:rFonts w:ascii="Courier New" w:hAnsi="Courier New" w:cs="Courier New"/>
          <w:sz w:val="16"/>
          <w:szCs w:val="16"/>
          <w:lang w:val="es-ES"/>
        </w:rPr>
        <w:t xml:space="preserve"> </w:t>
      </w:r>
      <w:r w:rsidRPr="0042513A">
        <w:rPr>
          <w:rFonts w:ascii="Courier New" w:hAnsi="Courier New" w:cs="Courier New"/>
          <w:color w:val="7F007F"/>
          <w:sz w:val="16"/>
          <w:szCs w:val="16"/>
          <w:lang w:val="es-ES"/>
        </w:rPr>
        <w:t>type</w:t>
      </w:r>
      <w:r w:rsidRPr="0042513A">
        <w:rPr>
          <w:rFonts w:ascii="Courier New" w:hAnsi="Courier New" w:cs="Courier New"/>
          <w:color w:val="000000"/>
          <w:sz w:val="16"/>
          <w:szCs w:val="16"/>
          <w:lang w:val="es-ES"/>
        </w:rPr>
        <w:t>=</w:t>
      </w:r>
      <w:r w:rsidRPr="0042513A">
        <w:rPr>
          <w:rFonts w:ascii="Courier New" w:hAnsi="Courier New" w:cs="Courier New"/>
          <w:i/>
          <w:iCs/>
          <w:color w:val="2A00FF"/>
          <w:sz w:val="16"/>
          <w:szCs w:val="16"/>
          <w:lang w:val="es-ES"/>
        </w:rPr>
        <w:t>"esborrarDocumentTasca"</w:t>
      </w:r>
      <w:r w:rsidRPr="0042513A">
        <w:rPr>
          <w:rFonts w:ascii="Courier New" w:hAnsi="Courier New" w:cs="Courier New"/>
          <w:sz w:val="16"/>
          <w:szCs w:val="16"/>
          <w:lang w:val="es-ES"/>
        </w:rPr>
        <w:t xml:space="preserve"> </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"xs:long"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"tascaTramitacio"</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lastRenderedPageBreak/>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"documentTasca"</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"arg2"</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"arg3"</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"arg4"</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"parellaCodiValor"</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"arg1"</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"xs:string"</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xs:element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maxOccurs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"unbounded"</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minOccurs</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"0"</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"return"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"tascaTramitacio"</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xs:sequence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xs:complexType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xs:schema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wsdl:types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"tns:finalitzarTasca"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"tns:consultarDocumentsProcesResponse"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"tns:consultarVariablesProcesResponse"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"tns:consultaDocumentsTascaResponse"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"tns:consultaTasquesGrupResponse"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"tns:executarScriptProces"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"tns:consultaDocumentsTasca"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"tns:agafarTasca"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"tns:consultaTasquesPersonalsResponse"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"tns:consultaTasquesGrup"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"tns:consultaTasquesPersonals"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"tns:setDadesFormulariTascaResponse"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"tns:agafarTascaResponse"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"tns:setDadesFormulariTasca"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"tns:executarAccioProces"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"tns:iniciExpedient"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"tns:consultarVariablesProces"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"tns:executarScriptProcesResponse"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"tns:executarAccioProcesResponse"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"tns:finalitzarTascaResponse"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"tns:consultarDocumentsProces"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"tns:iniciExpedientResponse"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element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"parameters"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wsdl:part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wsdl:message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"tns:consultarVariablesProces"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"tns:consultarVariablesProcesResponse"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"tns:agafarTasca"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"tns:agafarTascaResponse"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"tns:consultarDocumentsProces"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"tns:consultarDocumentsProcesResponse"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"tns:finalitzarTasca"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"tns:finalitzarTascaResponse"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"tns:setDadesFormulariTasca"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"tns:setDadesFormulariTascaResponse"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"tns:executarAccioProces"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"tns:executarAccioProcesResponse"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wsdl:input</w:t>
      </w:r>
      <w:r w:rsidRPr="0042513A">
        <w:rPr>
          <w:rFonts w:ascii="Courier New" w:hAnsi="Courier New" w:cs="Courier New"/>
          <w:sz w:val="16"/>
          <w:szCs w:val="16"/>
          <w:lang w:val="es-ES"/>
        </w:rPr>
        <w:t xml:space="preserve"> </w:t>
      </w:r>
      <w:r w:rsidRPr="0042513A">
        <w:rPr>
          <w:rFonts w:ascii="Courier New" w:hAnsi="Courier New" w:cs="Courier New"/>
          <w:color w:val="7F007F"/>
          <w:sz w:val="16"/>
          <w:szCs w:val="16"/>
          <w:lang w:val="es-ES"/>
        </w:rPr>
        <w:t>message</w:t>
      </w:r>
      <w:r w:rsidRPr="0042513A">
        <w:rPr>
          <w:rFonts w:ascii="Courier New" w:hAnsi="Courier New" w:cs="Courier New"/>
          <w:color w:val="000000"/>
          <w:sz w:val="16"/>
          <w:szCs w:val="16"/>
          <w:lang w:val="es-ES"/>
        </w:rPr>
        <w:t>=</w:t>
      </w:r>
      <w:r w:rsidRPr="0042513A">
        <w:rPr>
          <w:rFonts w:ascii="Courier New" w:hAnsi="Courier New" w:cs="Courier New"/>
          <w:i/>
          <w:iCs/>
          <w:color w:val="2A00FF"/>
          <w:sz w:val="16"/>
          <w:szCs w:val="16"/>
          <w:lang w:val="es-ES"/>
        </w:rPr>
        <w:t>"tns:esborrarDocumentTasca"</w:t>
      </w:r>
      <w:r w:rsidRPr="0042513A">
        <w:rPr>
          <w:rFonts w:ascii="Courier New" w:hAnsi="Courier New" w:cs="Courier New"/>
          <w:sz w:val="16"/>
          <w:szCs w:val="16"/>
          <w:lang w:val="es-ES"/>
        </w:rPr>
        <w:t xml:space="preserve"> </w:t>
      </w:r>
      <w:r w:rsidRPr="0042513A">
        <w:rPr>
          <w:rFonts w:ascii="Courier New" w:hAnsi="Courier New" w:cs="Courier New"/>
          <w:color w:val="7F007F"/>
          <w:sz w:val="16"/>
          <w:szCs w:val="16"/>
          <w:lang w:val="es-ES"/>
        </w:rPr>
        <w:t>name</w:t>
      </w:r>
      <w:r w:rsidRPr="0042513A">
        <w:rPr>
          <w:rFonts w:ascii="Courier New" w:hAnsi="Courier New" w:cs="Courier New"/>
          <w:color w:val="000000"/>
          <w:sz w:val="16"/>
          <w:szCs w:val="16"/>
          <w:lang w:val="es-ES"/>
        </w:rPr>
        <w:t>=</w:t>
      </w:r>
      <w:r w:rsidRPr="0042513A">
        <w:rPr>
          <w:rFonts w:ascii="Courier New" w:hAnsi="Courier New" w:cs="Courier New"/>
          <w:i/>
          <w:iCs/>
          <w:color w:val="2A00FF"/>
          <w:sz w:val="16"/>
          <w:szCs w:val="16"/>
          <w:lang w:val="es-ES"/>
        </w:rPr>
        <w:t>"esborrarDocumentTasca"</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s-E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"tns:esborrarDocumentProcesResponse"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"tns:esborrarVariableProces"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"tns:esborrarVariableProcesResponse"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"tns:consultaTasquesPersonals"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"tns:consultaTasquesPersonalsResponse"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"tns:executarScriptProces"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"tns:executarScriptProcesResponse"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"tns:consultaDocumentsTasca"</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"tns:consultaDocumentsTascaResponse"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"tns:iniciExpedient"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"tns:iniciExpedientResponse"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"tns:consultaTasquesGrup"</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"tns:consultaTasquesGrupResponse"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message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wsdl:portType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type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transport</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"http://schemas.xmlsoap.org/soap/http"</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"consultarVariablesProcesResponse"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"agafarTascaResponse"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"consultarDocumentsProcesResponse"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"finalitzarTascaResponse"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"setDadesFormulariTascaResponse"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"executarAccioProcesResponse"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"esborrarDocumentProcesResponse"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"esborrarVariableProcesResponse"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"consultaTasquesPersonalsResponse"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lastRenderedPageBreak/>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"executarScriptProcesResponse"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"consultaDocumentsTascaResponse"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"iniciExpedientResponse"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soap:operation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soapAction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style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"document"</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wsdl:input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"consultaTasquesGrupResponse"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soap:body</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wsdl:output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soap:fault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"TramitacioException"</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use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"literal"</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wsdl:fault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wsdl:operation</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wsdl:binding</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wsdl:service</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"TramitacioService"</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wsdl:port</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binding</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"tns:TramitacioServiceSoapBinding"</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name</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"TramitacioPort"</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n-U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n-US"/>
        </w:rPr>
        <w:t>&lt;</w:t>
      </w:r>
      <w:r w:rsidRPr="0042513A">
        <w:rPr>
          <w:rFonts w:ascii="Courier New" w:hAnsi="Courier New" w:cs="Courier New"/>
          <w:color w:val="3F7F7F"/>
          <w:sz w:val="16"/>
          <w:szCs w:val="16"/>
          <w:lang w:val="en-US"/>
        </w:rPr>
        <w:t>soap:address</w:t>
      </w:r>
      <w:r w:rsidRPr="0042513A">
        <w:rPr>
          <w:rFonts w:ascii="Courier New" w:hAnsi="Courier New" w:cs="Courier New"/>
          <w:sz w:val="16"/>
          <w:szCs w:val="16"/>
          <w:lang w:val="en-US"/>
        </w:rPr>
        <w:t xml:space="preserve"> </w:t>
      </w:r>
      <w:r w:rsidRPr="0042513A">
        <w:rPr>
          <w:rFonts w:ascii="Courier New" w:hAnsi="Courier New" w:cs="Courier New"/>
          <w:color w:val="7F007F"/>
          <w:sz w:val="16"/>
          <w:szCs w:val="16"/>
          <w:lang w:val="en-US"/>
        </w:rPr>
        <w:t>location</w:t>
      </w:r>
      <w:r w:rsidRPr="0042513A">
        <w:rPr>
          <w:rFonts w:ascii="Courier New" w:hAnsi="Courier New" w:cs="Courier New"/>
          <w:color w:val="000000"/>
          <w:sz w:val="16"/>
          <w:szCs w:val="16"/>
          <w:lang w:val="en-US"/>
        </w:rPr>
        <w:t>=</w:t>
      </w:r>
      <w:r w:rsidRPr="0042513A">
        <w:rPr>
          <w:rFonts w:ascii="Courier New" w:hAnsi="Courier New" w:cs="Courier New"/>
          <w:i/>
          <w:iCs/>
          <w:color w:val="2A00FF"/>
          <w:sz w:val="16"/>
          <w:szCs w:val="16"/>
          <w:lang w:val="en-US"/>
        </w:rPr>
        <w:t>"http://localhost:8080/helium/ws/TramitacioService"</w:t>
      </w:r>
      <w:r w:rsidRPr="0042513A">
        <w:rPr>
          <w:rFonts w:ascii="Courier New" w:hAnsi="Courier New" w:cs="Courier New"/>
          <w:sz w:val="16"/>
          <w:szCs w:val="16"/>
          <w:lang w:val="en-US"/>
        </w:rPr>
        <w:t xml:space="preserve"> </w:t>
      </w:r>
      <w:r w:rsidRPr="0042513A">
        <w:rPr>
          <w:rFonts w:ascii="Courier New" w:hAnsi="Courier New" w:cs="Courier New"/>
          <w:color w:val="008080"/>
          <w:sz w:val="16"/>
          <w:szCs w:val="16"/>
          <w:lang w:val="en-U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n-U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wsdl:port</w:t>
      </w:r>
      <w:r w:rsidRPr="0042513A">
        <w:rPr>
          <w:rFonts w:ascii="Courier New" w:hAnsi="Courier New" w:cs="Courier New"/>
          <w:color w:val="008080"/>
          <w:sz w:val="16"/>
          <w:szCs w:val="16"/>
          <w:lang w:val="es-ES"/>
        </w:rPr>
        <w:t>&gt;</w:t>
      </w:r>
    </w:p>
    <w:p w:rsidR="0042513A" w:rsidRPr="0042513A" w:rsidRDefault="0042513A" w:rsidP="004251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lang w:val="es-ES"/>
        </w:rPr>
      </w:pPr>
      <w:r w:rsidRPr="0042513A">
        <w:rPr>
          <w:rFonts w:ascii="Courier New" w:hAnsi="Courier New" w:cs="Courier New"/>
          <w:color w:val="000000"/>
          <w:sz w:val="16"/>
          <w:szCs w:val="16"/>
          <w:lang w:val="es-ES"/>
        </w:rPr>
        <w:t xml:space="preserve">  </w:t>
      </w: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wsdl:service</w:t>
      </w:r>
      <w:r w:rsidRPr="0042513A">
        <w:rPr>
          <w:rFonts w:ascii="Courier New" w:hAnsi="Courier New" w:cs="Courier New"/>
          <w:color w:val="008080"/>
          <w:sz w:val="16"/>
          <w:szCs w:val="16"/>
          <w:lang w:val="es-ES"/>
        </w:rPr>
        <w:t>&gt;</w:t>
      </w:r>
    </w:p>
    <w:p w:rsidR="00DF29A7" w:rsidRPr="0042513A" w:rsidRDefault="0042513A" w:rsidP="0042513A">
      <w:pPr>
        <w:pBdr>
          <w:top w:val="single" w:sz="4" w:space="1" w:color="auto"/>
          <w:left w:val="single" w:sz="4" w:space="1" w:color="auto"/>
          <w:bottom w:val="single" w:sz="4" w:space="1" w:color="auto"/>
          <w:right w:val="single" w:sz="4" w:space="1" w:color="auto"/>
        </w:pBdr>
        <w:rPr>
          <w:rFonts w:ascii="Courier New" w:hAnsi="Courier New" w:cs="Courier New"/>
          <w:sz w:val="16"/>
          <w:szCs w:val="16"/>
        </w:rPr>
      </w:pPr>
      <w:r w:rsidRPr="0042513A">
        <w:rPr>
          <w:rFonts w:ascii="Courier New" w:hAnsi="Courier New" w:cs="Courier New"/>
          <w:color w:val="008080"/>
          <w:sz w:val="16"/>
          <w:szCs w:val="16"/>
          <w:lang w:val="es-ES"/>
        </w:rPr>
        <w:t>&lt;/</w:t>
      </w:r>
      <w:r w:rsidRPr="0042513A">
        <w:rPr>
          <w:rFonts w:ascii="Courier New" w:hAnsi="Courier New" w:cs="Courier New"/>
          <w:color w:val="3F7F7F"/>
          <w:sz w:val="16"/>
          <w:szCs w:val="16"/>
          <w:lang w:val="es-ES"/>
        </w:rPr>
        <w:t>wsdl:definitions</w:t>
      </w:r>
      <w:r w:rsidRPr="0042513A">
        <w:rPr>
          <w:rFonts w:ascii="Courier New" w:hAnsi="Courier New" w:cs="Courier New"/>
          <w:color w:val="008080"/>
          <w:sz w:val="16"/>
          <w:szCs w:val="16"/>
          <w:lang w:val="es-ES"/>
        </w:rPr>
        <w:t>&gt;</w:t>
      </w:r>
    </w:p>
    <w:sectPr w:rsidR="00DF29A7" w:rsidRPr="0042513A" w:rsidSect="00A223DB">
      <w:headerReference w:type="default" r:id="rId20"/>
      <w:footerReference w:type="default" r:id="rId21"/>
      <w:headerReference w:type="first" r:id="rId22"/>
      <w:pgSz w:w="11906" w:h="16838"/>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84A" w:rsidRDefault="00AC484A" w:rsidP="008052C3">
      <w:pPr>
        <w:spacing w:after="0" w:line="240" w:lineRule="auto"/>
      </w:pPr>
      <w:r>
        <w:separator/>
      </w:r>
    </w:p>
  </w:endnote>
  <w:endnote w:type="continuationSeparator" w:id="1">
    <w:p w:rsidR="00AC484A" w:rsidRDefault="00AC484A" w:rsidP="0080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207" w:type="dxa"/>
      <w:tblInd w:w="-743"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5387"/>
    </w:tblGrid>
    <w:tr w:rsidR="003B4FA5" w:rsidTr="00B9082A">
      <w:tc>
        <w:tcPr>
          <w:tcW w:w="4820" w:type="dxa"/>
          <w:vAlign w:val="center"/>
        </w:tcPr>
        <w:p w:rsidR="003B4FA5" w:rsidRPr="00532944" w:rsidRDefault="003B4FA5" w:rsidP="00E22AE2">
          <w:pPr>
            <w:pStyle w:val="Piedepgina"/>
            <w:rPr>
              <w:sz w:val="20"/>
              <w:szCs w:val="20"/>
            </w:rPr>
          </w:pPr>
          <w:r w:rsidRPr="00532944">
            <w:rPr>
              <w:sz w:val="20"/>
              <w:szCs w:val="20"/>
            </w:rPr>
            <w:t>F Rev.0</w:t>
          </w:r>
        </w:p>
      </w:tc>
      <w:tc>
        <w:tcPr>
          <w:tcW w:w="5387" w:type="dxa"/>
          <w:vAlign w:val="center"/>
        </w:tcPr>
        <w:p w:rsidR="003B4FA5" w:rsidRPr="00532944" w:rsidRDefault="003B4FA5" w:rsidP="00E22AE2">
          <w:pPr>
            <w:pStyle w:val="Piedepgina"/>
            <w:jc w:val="right"/>
            <w:rPr>
              <w:sz w:val="20"/>
              <w:szCs w:val="20"/>
            </w:rPr>
          </w:pPr>
          <w:r w:rsidRPr="00532944">
            <w:rPr>
              <w:rStyle w:val="Nmerodepgina"/>
              <w:sz w:val="20"/>
              <w:szCs w:val="20"/>
            </w:rPr>
            <w:t xml:space="preserve">pàg. </w:t>
          </w:r>
          <w:r w:rsidR="00DC4C0E" w:rsidRPr="00532944">
            <w:rPr>
              <w:rStyle w:val="Nmerodepgina"/>
              <w:sz w:val="20"/>
              <w:szCs w:val="20"/>
            </w:rPr>
            <w:fldChar w:fldCharType="begin"/>
          </w:r>
          <w:r w:rsidRPr="00532944">
            <w:rPr>
              <w:rStyle w:val="Nmerodepgina"/>
              <w:sz w:val="20"/>
              <w:szCs w:val="20"/>
            </w:rPr>
            <w:instrText xml:space="preserve"> PAGE </w:instrText>
          </w:r>
          <w:r w:rsidR="00DC4C0E" w:rsidRPr="00532944">
            <w:rPr>
              <w:rStyle w:val="Nmerodepgina"/>
              <w:sz w:val="20"/>
              <w:szCs w:val="20"/>
            </w:rPr>
            <w:fldChar w:fldCharType="separate"/>
          </w:r>
          <w:r w:rsidR="00BF209F">
            <w:rPr>
              <w:rStyle w:val="Nmerodepgina"/>
              <w:noProof/>
              <w:sz w:val="20"/>
              <w:szCs w:val="20"/>
            </w:rPr>
            <w:t>6</w:t>
          </w:r>
          <w:r w:rsidR="00DC4C0E" w:rsidRPr="00532944">
            <w:rPr>
              <w:rStyle w:val="Nmerodepgina"/>
              <w:sz w:val="20"/>
              <w:szCs w:val="20"/>
            </w:rPr>
            <w:fldChar w:fldCharType="end"/>
          </w:r>
          <w:r w:rsidRPr="00532944">
            <w:rPr>
              <w:rStyle w:val="Nmerodepgina"/>
              <w:sz w:val="20"/>
              <w:szCs w:val="20"/>
            </w:rPr>
            <w:t xml:space="preserve">/ </w:t>
          </w:r>
          <w:r w:rsidR="00DC4C0E" w:rsidRPr="00532944">
            <w:rPr>
              <w:rStyle w:val="Nmerodepgina"/>
              <w:sz w:val="20"/>
              <w:szCs w:val="20"/>
            </w:rPr>
            <w:fldChar w:fldCharType="begin"/>
          </w:r>
          <w:r w:rsidRPr="00532944">
            <w:rPr>
              <w:rStyle w:val="Nmerodepgina"/>
              <w:sz w:val="20"/>
              <w:szCs w:val="20"/>
            </w:rPr>
            <w:instrText xml:space="preserve"> NUMPAGES </w:instrText>
          </w:r>
          <w:r w:rsidR="00DC4C0E" w:rsidRPr="00532944">
            <w:rPr>
              <w:rStyle w:val="Nmerodepgina"/>
              <w:sz w:val="20"/>
              <w:szCs w:val="20"/>
            </w:rPr>
            <w:fldChar w:fldCharType="separate"/>
          </w:r>
          <w:r w:rsidR="00BF209F">
            <w:rPr>
              <w:rStyle w:val="Nmerodepgina"/>
              <w:noProof/>
              <w:sz w:val="20"/>
              <w:szCs w:val="20"/>
            </w:rPr>
            <w:t>44</w:t>
          </w:r>
          <w:r w:rsidR="00DC4C0E" w:rsidRPr="00532944">
            <w:rPr>
              <w:rStyle w:val="Nmerodepgina"/>
              <w:sz w:val="20"/>
              <w:szCs w:val="20"/>
            </w:rPr>
            <w:fldChar w:fldCharType="end"/>
          </w:r>
        </w:p>
      </w:tc>
    </w:tr>
  </w:tbl>
  <w:p w:rsidR="003B4FA5" w:rsidRDefault="003B4FA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84A" w:rsidRDefault="00AC484A" w:rsidP="008052C3">
      <w:pPr>
        <w:spacing w:after="0" w:line="240" w:lineRule="auto"/>
      </w:pPr>
      <w:r>
        <w:separator/>
      </w:r>
    </w:p>
  </w:footnote>
  <w:footnote w:type="continuationSeparator" w:id="1">
    <w:p w:rsidR="00AC484A" w:rsidRDefault="00AC484A" w:rsidP="00805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207" w:type="dxa"/>
      <w:tblInd w:w="-74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350"/>
      <w:gridCol w:w="3587"/>
      <w:gridCol w:w="3270"/>
    </w:tblGrid>
    <w:tr w:rsidR="003B4FA5" w:rsidTr="00B9082A">
      <w:trPr>
        <w:trHeight w:val="420"/>
      </w:trPr>
      <w:tc>
        <w:tcPr>
          <w:tcW w:w="3350" w:type="dxa"/>
          <w:vAlign w:val="center"/>
        </w:tcPr>
        <w:p w:rsidR="003B4FA5" w:rsidRDefault="003B4FA5" w:rsidP="00532944">
          <w:pPr>
            <w:pStyle w:val="Encabezado"/>
            <w:jc w:val="center"/>
          </w:pPr>
          <w:r w:rsidRPr="00B17A6B">
            <w:rPr>
              <w:noProof/>
              <w:lang w:val="es-ES" w:eastAsia="es-ES"/>
            </w:rPr>
            <w:drawing>
              <wp:inline distT="0" distB="0" distL="0" distR="0">
                <wp:extent cx="1790700" cy="190500"/>
                <wp:effectExtent l="19050" t="0" r="0" b="0"/>
                <wp:docPr id="2" name="Imagen 1" descr="limit_logo_trans_petit"/>
                <wp:cNvGraphicFramePr/>
                <a:graphic xmlns:a="http://schemas.openxmlformats.org/drawingml/2006/main">
                  <a:graphicData uri="http://schemas.openxmlformats.org/drawingml/2006/picture">
                    <pic:pic xmlns:pic="http://schemas.openxmlformats.org/drawingml/2006/picture">
                      <pic:nvPicPr>
                        <pic:cNvPr id="8317" name="Picture 5" descr="limit_logo_trans_petit"/>
                        <pic:cNvPicPr>
                          <a:picLocks noChangeAspect="1" noChangeArrowheads="1"/>
                        </pic:cNvPicPr>
                      </pic:nvPicPr>
                      <pic:blipFill>
                        <a:blip r:embed="rId1"/>
                        <a:srcRect/>
                        <a:stretch>
                          <a:fillRect/>
                        </a:stretch>
                      </pic:blipFill>
                      <pic:spPr bwMode="auto">
                        <a:xfrm>
                          <a:off x="0" y="0"/>
                          <a:ext cx="1790700" cy="190500"/>
                        </a:xfrm>
                        <a:prstGeom prst="rect">
                          <a:avLst/>
                        </a:prstGeom>
                        <a:noFill/>
                        <a:ln w="9525">
                          <a:noFill/>
                          <a:miter lim="800000"/>
                          <a:headEnd/>
                          <a:tailEnd/>
                        </a:ln>
                      </pic:spPr>
                    </pic:pic>
                  </a:graphicData>
                </a:graphic>
              </wp:inline>
            </w:drawing>
          </w:r>
        </w:p>
      </w:tc>
      <w:sdt>
        <w:sdtPr>
          <w:alias w:val="Título"/>
          <w:id w:val="97291475"/>
          <w:dataBinding w:prefixMappings="xmlns:ns0='http://purl.org/dc/elements/1.1/' xmlns:ns1='http://schemas.openxmlformats.org/package/2006/metadata/core-properties' " w:xpath="/ns1:coreProperties[1]/ns0:title[1]" w:storeItemID="{6C3C8BC8-F283-45AE-878A-BAB7291924A1}"/>
          <w:text/>
        </w:sdtPr>
        <w:sdtContent>
          <w:tc>
            <w:tcPr>
              <w:tcW w:w="3587" w:type="dxa"/>
              <w:vAlign w:val="center"/>
            </w:tcPr>
            <w:p w:rsidR="003B4FA5" w:rsidRDefault="003B4FA5" w:rsidP="00532944">
              <w:pPr>
                <w:pStyle w:val="Encabezado"/>
                <w:jc w:val="center"/>
              </w:pPr>
              <w:r>
                <w:rPr>
                  <w:lang w:val="es-ES"/>
                </w:rPr>
                <w:t>Manual d’integracions</w:t>
              </w:r>
            </w:p>
          </w:tc>
        </w:sdtContent>
      </w:sdt>
      <w:tc>
        <w:tcPr>
          <w:tcW w:w="3270" w:type="dxa"/>
          <w:vAlign w:val="center"/>
        </w:tcPr>
        <w:p w:rsidR="003B4FA5" w:rsidRDefault="00DC4C0E" w:rsidP="003163CE">
          <w:pPr>
            <w:jc w:val="center"/>
          </w:pPr>
          <w:fldSimple w:instr=" FILENAME   \* MERGEFORMAT ">
            <w:r w:rsidR="00BF209F">
              <w:rPr>
                <w:noProof/>
              </w:rPr>
              <w:t>manual_integracions.docx</w:t>
            </w:r>
          </w:fldSimple>
        </w:p>
      </w:tc>
    </w:tr>
  </w:tbl>
  <w:p w:rsidR="003B4FA5" w:rsidRDefault="003B4FA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5495"/>
      <w:gridCol w:w="425"/>
      <w:gridCol w:w="2800"/>
    </w:tblGrid>
    <w:tr w:rsidR="003B4FA5" w:rsidTr="003C00DA">
      <w:tc>
        <w:tcPr>
          <w:tcW w:w="5495" w:type="dxa"/>
        </w:tcPr>
        <w:p w:rsidR="003B4FA5" w:rsidRDefault="003B4FA5">
          <w:pPr>
            <w:pStyle w:val="Encabezado"/>
          </w:pPr>
          <w:r w:rsidRPr="00B17A6B">
            <w:rPr>
              <w:noProof/>
              <w:lang w:val="es-ES" w:eastAsia="es-ES"/>
            </w:rPr>
            <w:drawing>
              <wp:anchor distT="0" distB="0" distL="114300" distR="114300" simplePos="0" relativeHeight="251660288" behindDoc="0" locked="0" layoutInCell="1" allowOverlap="1">
                <wp:simplePos x="0" y="0"/>
                <wp:positionH relativeFrom="column">
                  <wp:posOffset>-2897505</wp:posOffset>
                </wp:positionH>
                <wp:positionV relativeFrom="paragraph">
                  <wp:posOffset>140335</wp:posOffset>
                </wp:positionV>
                <wp:extent cx="2772410" cy="304800"/>
                <wp:effectExtent l="19050" t="0" r="8890" b="0"/>
                <wp:wrapSquare wrapText="bothSides"/>
                <wp:docPr id="5" name="Imagen 1" descr="0000_logo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_logorep"/>
                        <pic:cNvPicPr>
                          <a:picLocks noChangeAspect="1" noChangeArrowheads="1"/>
                        </pic:cNvPicPr>
                      </pic:nvPicPr>
                      <pic:blipFill>
                        <a:blip r:embed="rId1"/>
                        <a:srcRect/>
                        <a:stretch>
                          <a:fillRect/>
                        </a:stretch>
                      </pic:blipFill>
                      <pic:spPr bwMode="auto">
                        <a:xfrm>
                          <a:off x="0" y="0"/>
                          <a:ext cx="2772410" cy="304800"/>
                        </a:xfrm>
                        <a:prstGeom prst="rect">
                          <a:avLst/>
                        </a:prstGeom>
                        <a:noFill/>
                        <a:ln w="9525">
                          <a:noFill/>
                          <a:miter lim="800000"/>
                          <a:headEnd/>
                          <a:tailEnd/>
                        </a:ln>
                      </pic:spPr>
                    </pic:pic>
                  </a:graphicData>
                </a:graphic>
              </wp:anchor>
            </w:drawing>
          </w:r>
        </w:p>
      </w:tc>
      <w:tc>
        <w:tcPr>
          <w:tcW w:w="425" w:type="dxa"/>
        </w:tcPr>
        <w:p w:rsidR="003B4FA5" w:rsidRDefault="003B4FA5">
          <w:pPr>
            <w:pStyle w:val="Encabezado"/>
          </w:pPr>
        </w:p>
      </w:tc>
      <w:tc>
        <w:tcPr>
          <w:tcW w:w="2800" w:type="dxa"/>
        </w:tcPr>
        <w:p w:rsidR="003B4FA5" w:rsidRDefault="003B4FA5">
          <w:pPr>
            <w:pStyle w:val="Encabezado"/>
          </w:pPr>
          <w:r w:rsidRPr="00B17A6B">
            <w:rPr>
              <w:noProof/>
              <w:lang w:val="es-ES" w:eastAsia="es-ES"/>
            </w:rPr>
            <w:drawing>
              <wp:inline distT="0" distB="0" distL="0" distR="0">
                <wp:extent cx="1609725" cy="587549"/>
                <wp:effectExtent l="19050" t="0" r="9525" b="0"/>
                <wp:docPr id="4" name="Imagen 2" descr="0000_logos_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0_logos_iso"/>
                        <pic:cNvPicPr>
                          <a:picLocks noChangeAspect="1" noChangeArrowheads="1"/>
                        </pic:cNvPicPr>
                      </pic:nvPicPr>
                      <pic:blipFill>
                        <a:blip r:embed="rId2"/>
                        <a:srcRect/>
                        <a:stretch>
                          <a:fillRect/>
                        </a:stretch>
                      </pic:blipFill>
                      <pic:spPr bwMode="auto">
                        <a:xfrm>
                          <a:off x="0" y="0"/>
                          <a:ext cx="1630010" cy="594953"/>
                        </a:xfrm>
                        <a:prstGeom prst="rect">
                          <a:avLst/>
                        </a:prstGeom>
                        <a:noFill/>
                        <a:ln w="9525">
                          <a:noFill/>
                          <a:miter lim="800000"/>
                          <a:headEnd/>
                          <a:tailEnd/>
                        </a:ln>
                      </pic:spPr>
                    </pic:pic>
                  </a:graphicData>
                </a:graphic>
              </wp:inline>
            </w:drawing>
          </w:r>
        </w:p>
      </w:tc>
    </w:tr>
  </w:tbl>
  <w:p w:rsidR="003B4FA5" w:rsidRDefault="003B4FA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3CE0"/>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1B777B7"/>
    <w:multiLevelType w:val="hybridMultilevel"/>
    <w:tmpl w:val="E9260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AA5C96"/>
    <w:multiLevelType w:val="hybridMultilevel"/>
    <w:tmpl w:val="70CA56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EC41763"/>
    <w:multiLevelType w:val="hybridMultilevel"/>
    <w:tmpl w:val="DE64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2A4DBC"/>
    <w:multiLevelType w:val="hybridMultilevel"/>
    <w:tmpl w:val="BC328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953980"/>
    <w:multiLevelType w:val="hybridMultilevel"/>
    <w:tmpl w:val="26E0B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6C0DBE"/>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E7E78F3"/>
    <w:multiLevelType w:val="hybridMultilevel"/>
    <w:tmpl w:val="B5E0EDDC"/>
    <w:lvl w:ilvl="0" w:tplc="D9FC5C08">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1ED0442A"/>
    <w:multiLevelType w:val="hybridMultilevel"/>
    <w:tmpl w:val="7864F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2B242D2"/>
    <w:multiLevelType w:val="hybridMultilevel"/>
    <w:tmpl w:val="8794E03A"/>
    <w:lvl w:ilvl="0" w:tplc="D9FC5C08">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23D72438"/>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B60A6F"/>
    <w:multiLevelType w:val="hybridMultilevel"/>
    <w:tmpl w:val="EBE2F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FD4169"/>
    <w:multiLevelType w:val="hybridMultilevel"/>
    <w:tmpl w:val="2A56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CD2CA8"/>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AF37640"/>
    <w:multiLevelType w:val="hybridMultilevel"/>
    <w:tmpl w:val="A5089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E10193"/>
    <w:multiLevelType w:val="multilevel"/>
    <w:tmpl w:val="34D077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0C1253D"/>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12F1CCC"/>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31567963"/>
    <w:multiLevelType w:val="hybridMultilevel"/>
    <w:tmpl w:val="17DA8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A60330"/>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227406"/>
    <w:multiLevelType w:val="hybridMultilevel"/>
    <w:tmpl w:val="939C6E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0660C2"/>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D913472"/>
    <w:multiLevelType w:val="hybridMultilevel"/>
    <w:tmpl w:val="4970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DC32EB6"/>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3FED1A38"/>
    <w:multiLevelType w:val="hybridMultilevel"/>
    <w:tmpl w:val="160291E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527F37"/>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42882E9F"/>
    <w:multiLevelType w:val="hybridMultilevel"/>
    <w:tmpl w:val="8DFA1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68759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4260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EA54A80"/>
    <w:multiLevelType w:val="hybridMultilevel"/>
    <w:tmpl w:val="99D2854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0">
    <w:nsid w:val="4FF07442"/>
    <w:multiLevelType w:val="hybridMultilevel"/>
    <w:tmpl w:val="A2F0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77434CA"/>
    <w:multiLevelType w:val="hybridMultilevel"/>
    <w:tmpl w:val="E5AE019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nsid w:val="5AD02AB6"/>
    <w:multiLevelType w:val="hybridMultilevel"/>
    <w:tmpl w:val="7734623E"/>
    <w:lvl w:ilvl="0" w:tplc="04030001">
      <w:start w:val="1"/>
      <w:numFmt w:val="bullet"/>
      <w:lvlText w:val=""/>
      <w:lvlJc w:val="left"/>
      <w:pPr>
        <w:ind w:left="765" w:hanging="360"/>
      </w:pPr>
      <w:rPr>
        <w:rFonts w:ascii="Symbol" w:hAnsi="Symbol" w:hint="default"/>
      </w:rPr>
    </w:lvl>
    <w:lvl w:ilvl="1" w:tplc="04030003" w:tentative="1">
      <w:start w:val="1"/>
      <w:numFmt w:val="bullet"/>
      <w:lvlText w:val="o"/>
      <w:lvlJc w:val="left"/>
      <w:pPr>
        <w:ind w:left="1485" w:hanging="360"/>
      </w:pPr>
      <w:rPr>
        <w:rFonts w:ascii="Courier New" w:hAnsi="Courier New" w:cs="Courier New" w:hint="default"/>
      </w:rPr>
    </w:lvl>
    <w:lvl w:ilvl="2" w:tplc="04030005" w:tentative="1">
      <w:start w:val="1"/>
      <w:numFmt w:val="bullet"/>
      <w:lvlText w:val=""/>
      <w:lvlJc w:val="left"/>
      <w:pPr>
        <w:ind w:left="2205" w:hanging="360"/>
      </w:pPr>
      <w:rPr>
        <w:rFonts w:ascii="Wingdings" w:hAnsi="Wingdings" w:hint="default"/>
      </w:rPr>
    </w:lvl>
    <w:lvl w:ilvl="3" w:tplc="04030001" w:tentative="1">
      <w:start w:val="1"/>
      <w:numFmt w:val="bullet"/>
      <w:lvlText w:val=""/>
      <w:lvlJc w:val="left"/>
      <w:pPr>
        <w:ind w:left="2925" w:hanging="360"/>
      </w:pPr>
      <w:rPr>
        <w:rFonts w:ascii="Symbol" w:hAnsi="Symbol" w:hint="default"/>
      </w:rPr>
    </w:lvl>
    <w:lvl w:ilvl="4" w:tplc="04030003" w:tentative="1">
      <w:start w:val="1"/>
      <w:numFmt w:val="bullet"/>
      <w:lvlText w:val="o"/>
      <w:lvlJc w:val="left"/>
      <w:pPr>
        <w:ind w:left="3645" w:hanging="360"/>
      </w:pPr>
      <w:rPr>
        <w:rFonts w:ascii="Courier New" w:hAnsi="Courier New" w:cs="Courier New" w:hint="default"/>
      </w:rPr>
    </w:lvl>
    <w:lvl w:ilvl="5" w:tplc="04030005" w:tentative="1">
      <w:start w:val="1"/>
      <w:numFmt w:val="bullet"/>
      <w:lvlText w:val=""/>
      <w:lvlJc w:val="left"/>
      <w:pPr>
        <w:ind w:left="4365" w:hanging="360"/>
      </w:pPr>
      <w:rPr>
        <w:rFonts w:ascii="Wingdings" w:hAnsi="Wingdings" w:hint="default"/>
      </w:rPr>
    </w:lvl>
    <w:lvl w:ilvl="6" w:tplc="04030001" w:tentative="1">
      <w:start w:val="1"/>
      <w:numFmt w:val="bullet"/>
      <w:lvlText w:val=""/>
      <w:lvlJc w:val="left"/>
      <w:pPr>
        <w:ind w:left="5085" w:hanging="360"/>
      </w:pPr>
      <w:rPr>
        <w:rFonts w:ascii="Symbol" w:hAnsi="Symbol" w:hint="default"/>
      </w:rPr>
    </w:lvl>
    <w:lvl w:ilvl="7" w:tplc="04030003" w:tentative="1">
      <w:start w:val="1"/>
      <w:numFmt w:val="bullet"/>
      <w:lvlText w:val="o"/>
      <w:lvlJc w:val="left"/>
      <w:pPr>
        <w:ind w:left="5805" w:hanging="360"/>
      </w:pPr>
      <w:rPr>
        <w:rFonts w:ascii="Courier New" w:hAnsi="Courier New" w:cs="Courier New" w:hint="default"/>
      </w:rPr>
    </w:lvl>
    <w:lvl w:ilvl="8" w:tplc="04030005" w:tentative="1">
      <w:start w:val="1"/>
      <w:numFmt w:val="bullet"/>
      <w:lvlText w:val=""/>
      <w:lvlJc w:val="left"/>
      <w:pPr>
        <w:ind w:left="6525" w:hanging="360"/>
      </w:pPr>
      <w:rPr>
        <w:rFonts w:ascii="Wingdings" w:hAnsi="Wingdings" w:hint="default"/>
      </w:rPr>
    </w:lvl>
  </w:abstractNum>
  <w:abstractNum w:abstractNumId="33">
    <w:nsid w:val="68095CD1"/>
    <w:multiLevelType w:val="hybridMultilevel"/>
    <w:tmpl w:val="602E4334"/>
    <w:lvl w:ilvl="0" w:tplc="D9FC5C08">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nsid w:val="68FA0681"/>
    <w:multiLevelType w:val="hybridMultilevel"/>
    <w:tmpl w:val="4DCAB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032736F"/>
    <w:multiLevelType w:val="multilevel"/>
    <w:tmpl w:val="39D88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0A52E7E"/>
    <w:multiLevelType w:val="multilevel"/>
    <w:tmpl w:val="34D077C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2D82C0E"/>
    <w:multiLevelType w:val="hybridMultilevel"/>
    <w:tmpl w:val="B4967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570D6E"/>
    <w:multiLevelType w:val="hybridMultilevel"/>
    <w:tmpl w:val="BD249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3C707E"/>
    <w:multiLevelType w:val="hybridMultilevel"/>
    <w:tmpl w:val="E0A817D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0">
    <w:nsid w:val="78ED62DD"/>
    <w:multiLevelType w:val="hybridMultilevel"/>
    <w:tmpl w:val="E3D63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BB3573B"/>
    <w:multiLevelType w:val="hybridMultilevel"/>
    <w:tmpl w:val="B52846E4"/>
    <w:lvl w:ilvl="0" w:tplc="AD86A21C">
      <w:start w:val="1"/>
      <w:numFmt w:val="bullet"/>
      <w:lvlText w:val="-"/>
      <w:lvlJc w:val="left"/>
      <w:pPr>
        <w:ind w:left="390" w:hanging="360"/>
      </w:pPr>
      <w:rPr>
        <w:rFonts w:ascii="Times New Roman" w:eastAsia="Times New Roman" w:hAnsi="Times New Roman" w:cs="Times New Roman" w:hint="default"/>
        <w:color w:val="FFFFFF"/>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42">
    <w:nsid w:val="7DB02BEB"/>
    <w:multiLevelType w:val="hybridMultilevel"/>
    <w:tmpl w:val="1BDAFB5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35"/>
  </w:num>
  <w:num w:numId="2">
    <w:abstractNumId w:val="28"/>
  </w:num>
  <w:num w:numId="3">
    <w:abstractNumId w:val="29"/>
  </w:num>
  <w:num w:numId="4">
    <w:abstractNumId w:val="42"/>
  </w:num>
  <w:num w:numId="5">
    <w:abstractNumId w:val="31"/>
  </w:num>
  <w:num w:numId="6">
    <w:abstractNumId w:val="39"/>
  </w:num>
  <w:num w:numId="7">
    <w:abstractNumId w:val="7"/>
  </w:num>
  <w:num w:numId="8">
    <w:abstractNumId w:val="32"/>
  </w:num>
  <w:num w:numId="9">
    <w:abstractNumId w:val="9"/>
  </w:num>
  <w:num w:numId="10">
    <w:abstractNumId w:val="40"/>
  </w:num>
  <w:num w:numId="11">
    <w:abstractNumId w:val="27"/>
  </w:num>
  <w:num w:numId="12">
    <w:abstractNumId w:val="11"/>
  </w:num>
  <w:num w:numId="13">
    <w:abstractNumId w:val="37"/>
  </w:num>
  <w:num w:numId="14">
    <w:abstractNumId w:val="34"/>
  </w:num>
  <w:num w:numId="15">
    <w:abstractNumId w:val="3"/>
  </w:num>
  <w:num w:numId="16">
    <w:abstractNumId w:val="1"/>
  </w:num>
  <w:num w:numId="17">
    <w:abstractNumId w:val="12"/>
  </w:num>
  <w:num w:numId="18">
    <w:abstractNumId w:val="26"/>
  </w:num>
  <w:num w:numId="19">
    <w:abstractNumId w:val="14"/>
  </w:num>
  <w:num w:numId="20">
    <w:abstractNumId w:val="24"/>
  </w:num>
  <w:num w:numId="21">
    <w:abstractNumId w:val="41"/>
  </w:num>
  <w:num w:numId="22">
    <w:abstractNumId w:val="33"/>
  </w:num>
  <w:num w:numId="23">
    <w:abstractNumId w:val="30"/>
  </w:num>
  <w:num w:numId="24">
    <w:abstractNumId w:val="10"/>
  </w:num>
  <w:num w:numId="25">
    <w:abstractNumId w:val="16"/>
  </w:num>
  <w:num w:numId="26">
    <w:abstractNumId w:val="21"/>
  </w:num>
  <w:num w:numId="27">
    <w:abstractNumId w:val="19"/>
  </w:num>
  <w:num w:numId="28">
    <w:abstractNumId w:val="15"/>
  </w:num>
  <w:num w:numId="29">
    <w:abstractNumId w:val="36"/>
  </w:num>
  <w:num w:numId="30">
    <w:abstractNumId w:val="13"/>
  </w:num>
  <w:num w:numId="31">
    <w:abstractNumId w:val="17"/>
  </w:num>
  <w:num w:numId="32">
    <w:abstractNumId w:val="20"/>
  </w:num>
  <w:num w:numId="33">
    <w:abstractNumId w:val="23"/>
  </w:num>
  <w:num w:numId="34">
    <w:abstractNumId w:val="25"/>
  </w:num>
  <w:num w:numId="35">
    <w:abstractNumId w:val="0"/>
  </w:num>
  <w:num w:numId="36">
    <w:abstractNumId w:val="18"/>
  </w:num>
  <w:num w:numId="37">
    <w:abstractNumId w:val="8"/>
  </w:num>
  <w:num w:numId="38">
    <w:abstractNumId w:val="2"/>
  </w:num>
  <w:num w:numId="39">
    <w:abstractNumId w:val="4"/>
  </w:num>
  <w:num w:numId="40">
    <w:abstractNumId w:val="5"/>
  </w:num>
  <w:num w:numId="41">
    <w:abstractNumId w:val="22"/>
  </w:num>
  <w:num w:numId="42">
    <w:abstractNumId w:val="38"/>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drawingGridHorizontalSpacing w:val="110"/>
  <w:displayHorizontalDrawingGridEvery w:val="2"/>
  <w:characterSpacingControl w:val="doNotCompress"/>
  <w:hdrShapeDefaults>
    <o:shapedefaults v:ext="edit" spidmax="37890"/>
  </w:hdrShapeDefaults>
  <w:footnotePr>
    <w:footnote w:id="0"/>
    <w:footnote w:id="1"/>
  </w:footnotePr>
  <w:endnotePr>
    <w:endnote w:id="0"/>
    <w:endnote w:id="1"/>
  </w:endnotePr>
  <w:compat/>
  <w:rsids>
    <w:rsidRoot w:val="00115A07"/>
    <w:rsid w:val="00004CE5"/>
    <w:rsid w:val="00006C90"/>
    <w:rsid w:val="000215FC"/>
    <w:rsid w:val="0003250E"/>
    <w:rsid w:val="00060C65"/>
    <w:rsid w:val="00066AF2"/>
    <w:rsid w:val="000711A1"/>
    <w:rsid w:val="00071F82"/>
    <w:rsid w:val="00080EFA"/>
    <w:rsid w:val="000A2776"/>
    <w:rsid w:val="000B15FB"/>
    <w:rsid w:val="000C6442"/>
    <w:rsid w:val="000D0054"/>
    <w:rsid w:val="000D1794"/>
    <w:rsid w:val="00101F96"/>
    <w:rsid w:val="001063FF"/>
    <w:rsid w:val="001069F9"/>
    <w:rsid w:val="00110E0C"/>
    <w:rsid w:val="001159D0"/>
    <w:rsid w:val="00115A07"/>
    <w:rsid w:val="00122BA9"/>
    <w:rsid w:val="00144801"/>
    <w:rsid w:val="00161534"/>
    <w:rsid w:val="00163A77"/>
    <w:rsid w:val="00164E6C"/>
    <w:rsid w:val="00166B2A"/>
    <w:rsid w:val="00171828"/>
    <w:rsid w:val="0018291E"/>
    <w:rsid w:val="00183A12"/>
    <w:rsid w:val="00184105"/>
    <w:rsid w:val="00187975"/>
    <w:rsid w:val="0019545B"/>
    <w:rsid w:val="001B78C9"/>
    <w:rsid w:val="001D3CB4"/>
    <w:rsid w:val="001D57E6"/>
    <w:rsid w:val="001D7BD0"/>
    <w:rsid w:val="001F294C"/>
    <w:rsid w:val="001F7D36"/>
    <w:rsid w:val="00200F7E"/>
    <w:rsid w:val="00203E3B"/>
    <w:rsid w:val="002041ED"/>
    <w:rsid w:val="00207432"/>
    <w:rsid w:val="00213362"/>
    <w:rsid w:val="00224A96"/>
    <w:rsid w:val="00235E61"/>
    <w:rsid w:val="00243AEA"/>
    <w:rsid w:val="00246EFD"/>
    <w:rsid w:val="00256270"/>
    <w:rsid w:val="00260B6B"/>
    <w:rsid w:val="0026508F"/>
    <w:rsid w:val="0027137C"/>
    <w:rsid w:val="00276181"/>
    <w:rsid w:val="0028739C"/>
    <w:rsid w:val="002900DF"/>
    <w:rsid w:val="002A4EFA"/>
    <w:rsid w:val="002B510D"/>
    <w:rsid w:val="002C7F0F"/>
    <w:rsid w:val="002D18FB"/>
    <w:rsid w:val="002D21FD"/>
    <w:rsid w:val="002E0061"/>
    <w:rsid w:val="002E0BE6"/>
    <w:rsid w:val="002E1561"/>
    <w:rsid w:val="002F4917"/>
    <w:rsid w:val="002F52B5"/>
    <w:rsid w:val="00302C35"/>
    <w:rsid w:val="0030514D"/>
    <w:rsid w:val="0031206D"/>
    <w:rsid w:val="003163CE"/>
    <w:rsid w:val="00322051"/>
    <w:rsid w:val="00356EAB"/>
    <w:rsid w:val="00373781"/>
    <w:rsid w:val="00375E22"/>
    <w:rsid w:val="00381387"/>
    <w:rsid w:val="00385CD9"/>
    <w:rsid w:val="003932F2"/>
    <w:rsid w:val="003A38ED"/>
    <w:rsid w:val="003A4493"/>
    <w:rsid w:val="003A5509"/>
    <w:rsid w:val="003B0031"/>
    <w:rsid w:val="003B4FA5"/>
    <w:rsid w:val="003C00DA"/>
    <w:rsid w:val="003D451D"/>
    <w:rsid w:val="004044C3"/>
    <w:rsid w:val="0040546C"/>
    <w:rsid w:val="00411D97"/>
    <w:rsid w:val="00414A3E"/>
    <w:rsid w:val="00424A47"/>
    <w:rsid w:val="0042513A"/>
    <w:rsid w:val="00431920"/>
    <w:rsid w:val="004365B9"/>
    <w:rsid w:val="00443DA8"/>
    <w:rsid w:val="00460B8A"/>
    <w:rsid w:val="0047176E"/>
    <w:rsid w:val="004772CB"/>
    <w:rsid w:val="004A0053"/>
    <w:rsid w:val="004A544D"/>
    <w:rsid w:val="004B28C8"/>
    <w:rsid w:val="004B3962"/>
    <w:rsid w:val="004B41B8"/>
    <w:rsid w:val="004D18C8"/>
    <w:rsid w:val="004D398B"/>
    <w:rsid w:val="004D4F2B"/>
    <w:rsid w:val="004E140E"/>
    <w:rsid w:val="004F34DD"/>
    <w:rsid w:val="004F5397"/>
    <w:rsid w:val="00511C27"/>
    <w:rsid w:val="00532944"/>
    <w:rsid w:val="00533171"/>
    <w:rsid w:val="00533CC3"/>
    <w:rsid w:val="005475F4"/>
    <w:rsid w:val="0058287F"/>
    <w:rsid w:val="00584338"/>
    <w:rsid w:val="00597F52"/>
    <w:rsid w:val="005A1F40"/>
    <w:rsid w:val="005A36CF"/>
    <w:rsid w:val="005B2E81"/>
    <w:rsid w:val="005B63A8"/>
    <w:rsid w:val="005C093E"/>
    <w:rsid w:val="005D6F4D"/>
    <w:rsid w:val="005E62FF"/>
    <w:rsid w:val="005E6C9F"/>
    <w:rsid w:val="005F0822"/>
    <w:rsid w:val="00604577"/>
    <w:rsid w:val="00631DD0"/>
    <w:rsid w:val="00633711"/>
    <w:rsid w:val="006340F0"/>
    <w:rsid w:val="0065233A"/>
    <w:rsid w:val="00655254"/>
    <w:rsid w:val="00657DB1"/>
    <w:rsid w:val="00667595"/>
    <w:rsid w:val="0067404D"/>
    <w:rsid w:val="00680423"/>
    <w:rsid w:val="006807BA"/>
    <w:rsid w:val="00682D94"/>
    <w:rsid w:val="006B1B63"/>
    <w:rsid w:val="006B732C"/>
    <w:rsid w:val="006E1942"/>
    <w:rsid w:val="006F2BEC"/>
    <w:rsid w:val="007351F5"/>
    <w:rsid w:val="007354A5"/>
    <w:rsid w:val="0073773A"/>
    <w:rsid w:val="00765896"/>
    <w:rsid w:val="00781562"/>
    <w:rsid w:val="00784BA7"/>
    <w:rsid w:val="007850F0"/>
    <w:rsid w:val="007870CD"/>
    <w:rsid w:val="007E0B17"/>
    <w:rsid w:val="007F4AD4"/>
    <w:rsid w:val="00801F5D"/>
    <w:rsid w:val="008052C3"/>
    <w:rsid w:val="00810257"/>
    <w:rsid w:val="008174A1"/>
    <w:rsid w:val="008239FD"/>
    <w:rsid w:val="00823AE8"/>
    <w:rsid w:val="00824886"/>
    <w:rsid w:val="00826461"/>
    <w:rsid w:val="00832396"/>
    <w:rsid w:val="008373EC"/>
    <w:rsid w:val="00837E04"/>
    <w:rsid w:val="00847BFC"/>
    <w:rsid w:val="00854473"/>
    <w:rsid w:val="00860295"/>
    <w:rsid w:val="0086483B"/>
    <w:rsid w:val="00874DBC"/>
    <w:rsid w:val="00875040"/>
    <w:rsid w:val="008760F3"/>
    <w:rsid w:val="0087724C"/>
    <w:rsid w:val="00884F21"/>
    <w:rsid w:val="008971A4"/>
    <w:rsid w:val="008A56FA"/>
    <w:rsid w:val="008B2275"/>
    <w:rsid w:val="008B4F95"/>
    <w:rsid w:val="008B5EB6"/>
    <w:rsid w:val="008B6FDC"/>
    <w:rsid w:val="008C6456"/>
    <w:rsid w:val="008E0ABD"/>
    <w:rsid w:val="008E354F"/>
    <w:rsid w:val="008F2E56"/>
    <w:rsid w:val="008F4A6C"/>
    <w:rsid w:val="009004C2"/>
    <w:rsid w:val="009021C1"/>
    <w:rsid w:val="00906FD1"/>
    <w:rsid w:val="009101C9"/>
    <w:rsid w:val="00916436"/>
    <w:rsid w:val="009169EC"/>
    <w:rsid w:val="00920A8C"/>
    <w:rsid w:val="00921A8D"/>
    <w:rsid w:val="0092587A"/>
    <w:rsid w:val="00934DC4"/>
    <w:rsid w:val="00946C69"/>
    <w:rsid w:val="00951D94"/>
    <w:rsid w:val="00954E3D"/>
    <w:rsid w:val="00977FD7"/>
    <w:rsid w:val="00981839"/>
    <w:rsid w:val="00985A38"/>
    <w:rsid w:val="00986531"/>
    <w:rsid w:val="00990A7E"/>
    <w:rsid w:val="009952BC"/>
    <w:rsid w:val="009B3DB4"/>
    <w:rsid w:val="009B4106"/>
    <w:rsid w:val="009D08F0"/>
    <w:rsid w:val="009D1A2F"/>
    <w:rsid w:val="009D71DD"/>
    <w:rsid w:val="009E68BF"/>
    <w:rsid w:val="009F3E82"/>
    <w:rsid w:val="00A12473"/>
    <w:rsid w:val="00A144A8"/>
    <w:rsid w:val="00A1672A"/>
    <w:rsid w:val="00A223DB"/>
    <w:rsid w:val="00A23A65"/>
    <w:rsid w:val="00A307FA"/>
    <w:rsid w:val="00A36533"/>
    <w:rsid w:val="00A42522"/>
    <w:rsid w:val="00A463C4"/>
    <w:rsid w:val="00A629C9"/>
    <w:rsid w:val="00A80750"/>
    <w:rsid w:val="00A84E67"/>
    <w:rsid w:val="00A85BF6"/>
    <w:rsid w:val="00A972D1"/>
    <w:rsid w:val="00AA03CD"/>
    <w:rsid w:val="00AA3EF5"/>
    <w:rsid w:val="00AA6DBE"/>
    <w:rsid w:val="00AB6544"/>
    <w:rsid w:val="00AC484A"/>
    <w:rsid w:val="00AD316C"/>
    <w:rsid w:val="00AE3AF7"/>
    <w:rsid w:val="00B01EDE"/>
    <w:rsid w:val="00B02154"/>
    <w:rsid w:val="00B075E6"/>
    <w:rsid w:val="00B17A6B"/>
    <w:rsid w:val="00B3119F"/>
    <w:rsid w:val="00B363B7"/>
    <w:rsid w:val="00B4295B"/>
    <w:rsid w:val="00B45444"/>
    <w:rsid w:val="00B51E62"/>
    <w:rsid w:val="00B60A95"/>
    <w:rsid w:val="00B8259F"/>
    <w:rsid w:val="00B83320"/>
    <w:rsid w:val="00B836FA"/>
    <w:rsid w:val="00B8723F"/>
    <w:rsid w:val="00B9082A"/>
    <w:rsid w:val="00B91291"/>
    <w:rsid w:val="00BA0FEE"/>
    <w:rsid w:val="00BD372A"/>
    <w:rsid w:val="00BF209F"/>
    <w:rsid w:val="00C04CAB"/>
    <w:rsid w:val="00C153B4"/>
    <w:rsid w:val="00C16AF5"/>
    <w:rsid w:val="00C17FA0"/>
    <w:rsid w:val="00C22D9C"/>
    <w:rsid w:val="00C35858"/>
    <w:rsid w:val="00C423F2"/>
    <w:rsid w:val="00C5417D"/>
    <w:rsid w:val="00C61407"/>
    <w:rsid w:val="00CA022D"/>
    <w:rsid w:val="00CA1347"/>
    <w:rsid w:val="00CA5CCB"/>
    <w:rsid w:val="00CB5042"/>
    <w:rsid w:val="00CC3B2D"/>
    <w:rsid w:val="00CC4260"/>
    <w:rsid w:val="00CD4415"/>
    <w:rsid w:val="00CE2B1D"/>
    <w:rsid w:val="00D00038"/>
    <w:rsid w:val="00D021E4"/>
    <w:rsid w:val="00D27FB6"/>
    <w:rsid w:val="00D41569"/>
    <w:rsid w:val="00D41702"/>
    <w:rsid w:val="00D444FD"/>
    <w:rsid w:val="00D47659"/>
    <w:rsid w:val="00D63B76"/>
    <w:rsid w:val="00D64815"/>
    <w:rsid w:val="00D7252F"/>
    <w:rsid w:val="00D77B27"/>
    <w:rsid w:val="00D936C1"/>
    <w:rsid w:val="00DA1C9A"/>
    <w:rsid w:val="00DA204E"/>
    <w:rsid w:val="00DA2923"/>
    <w:rsid w:val="00DA4809"/>
    <w:rsid w:val="00DA7C71"/>
    <w:rsid w:val="00DC2EFE"/>
    <w:rsid w:val="00DC4C0E"/>
    <w:rsid w:val="00DF01CE"/>
    <w:rsid w:val="00DF1216"/>
    <w:rsid w:val="00DF29A7"/>
    <w:rsid w:val="00E035F4"/>
    <w:rsid w:val="00E06EBB"/>
    <w:rsid w:val="00E11B9F"/>
    <w:rsid w:val="00E12316"/>
    <w:rsid w:val="00E16B76"/>
    <w:rsid w:val="00E20F0F"/>
    <w:rsid w:val="00E22AE2"/>
    <w:rsid w:val="00E47126"/>
    <w:rsid w:val="00E537B2"/>
    <w:rsid w:val="00E60096"/>
    <w:rsid w:val="00E60D5C"/>
    <w:rsid w:val="00E60FBE"/>
    <w:rsid w:val="00E80E63"/>
    <w:rsid w:val="00E93C38"/>
    <w:rsid w:val="00EA224F"/>
    <w:rsid w:val="00EC7452"/>
    <w:rsid w:val="00EE0C75"/>
    <w:rsid w:val="00EE20F0"/>
    <w:rsid w:val="00EE32C4"/>
    <w:rsid w:val="00EF4808"/>
    <w:rsid w:val="00F0501D"/>
    <w:rsid w:val="00F06E97"/>
    <w:rsid w:val="00F11069"/>
    <w:rsid w:val="00F6319D"/>
    <w:rsid w:val="00F64E17"/>
    <w:rsid w:val="00F65FEC"/>
    <w:rsid w:val="00F74F54"/>
    <w:rsid w:val="00F74FA2"/>
    <w:rsid w:val="00F75A8D"/>
    <w:rsid w:val="00F92F26"/>
    <w:rsid w:val="00F93115"/>
    <w:rsid w:val="00FA0FF6"/>
    <w:rsid w:val="00FB0AF5"/>
    <w:rsid w:val="00FB0EA2"/>
    <w:rsid w:val="00FC001F"/>
    <w:rsid w:val="00FF4AED"/>
    <w:rsid w:val="00FF50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91"/>
  </w:style>
  <w:style w:type="paragraph" w:styleId="Ttulo1">
    <w:name w:val="heading 1"/>
    <w:basedOn w:val="Normal"/>
    <w:next w:val="Normal"/>
    <w:link w:val="Ttulo1Car"/>
    <w:uiPriority w:val="9"/>
    <w:qFormat/>
    <w:rsid w:val="00115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5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A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15A07"/>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15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A07"/>
    <w:rPr>
      <w:rFonts w:ascii="Tahoma" w:hAnsi="Tahoma" w:cs="Tahoma"/>
      <w:sz w:val="16"/>
      <w:szCs w:val="16"/>
    </w:rPr>
  </w:style>
  <w:style w:type="paragraph" w:styleId="TDC2">
    <w:name w:val="toc 2"/>
    <w:basedOn w:val="Normal"/>
    <w:next w:val="Normal"/>
    <w:autoRedefine/>
    <w:uiPriority w:val="39"/>
    <w:unhideWhenUsed/>
    <w:rsid w:val="00DA1C9A"/>
    <w:pPr>
      <w:spacing w:after="100"/>
      <w:ind w:left="220"/>
    </w:pPr>
  </w:style>
  <w:style w:type="paragraph" w:styleId="TDC1">
    <w:name w:val="toc 1"/>
    <w:basedOn w:val="Normal"/>
    <w:next w:val="Normal"/>
    <w:autoRedefine/>
    <w:uiPriority w:val="39"/>
    <w:unhideWhenUsed/>
    <w:rsid w:val="00DA1C9A"/>
    <w:pPr>
      <w:spacing w:after="100"/>
    </w:pPr>
    <w:rPr>
      <w:b/>
    </w:rPr>
  </w:style>
  <w:style w:type="character" w:styleId="Hipervnculo">
    <w:name w:val="Hyperlink"/>
    <w:basedOn w:val="Fuentedeprrafopredeter"/>
    <w:uiPriority w:val="99"/>
    <w:unhideWhenUsed/>
    <w:rsid w:val="00DA1C9A"/>
    <w:rPr>
      <w:color w:val="0000FF" w:themeColor="hyperlink"/>
      <w:u w:val="single"/>
    </w:rPr>
  </w:style>
  <w:style w:type="paragraph" w:styleId="Prrafodelista">
    <w:name w:val="List Paragraph"/>
    <w:basedOn w:val="Normal"/>
    <w:uiPriority w:val="34"/>
    <w:qFormat/>
    <w:rsid w:val="00FF4AED"/>
    <w:pPr>
      <w:ind w:left="720"/>
      <w:contextualSpacing/>
    </w:pPr>
  </w:style>
  <w:style w:type="paragraph" w:styleId="Encabezado">
    <w:name w:val="header"/>
    <w:basedOn w:val="Normal"/>
    <w:link w:val="EncabezadoCar"/>
    <w:uiPriority w:val="99"/>
    <w:unhideWhenUsed/>
    <w:rsid w:val="008052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2C3"/>
  </w:style>
  <w:style w:type="paragraph" w:styleId="Piedepgina">
    <w:name w:val="footer"/>
    <w:basedOn w:val="Normal"/>
    <w:link w:val="PiedepginaCar"/>
    <w:uiPriority w:val="99"/>
    <w:unhideWhenUsed/>
    <w:rsid w:val="008052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2C3"/>
  </w:style>
  <w:style w:type="character" w:customStyle="1" w:styleId="Ttulo3Car">
    <w:name w:val="Título 3 Car"/>
    <w:basedOn w:val="Fuentedeprrafopredeter"/>
    <w:link w:val="Ttulo3"/>
    <w:uiPriority w:val="9"/>
    <w:rsid w:val="00874DB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F11069"/>
    <w:pPr>
      <w:spacing w:after="100"/>
      <w:ind w:left="440"/>
    </w:pPr>
  </w:style>
  <w:style w:type="table" w:styleId="Tablaconcuadrcula">
    <w:name w:val="Table Grid"/>
    <w:basedOn w:val="Tablanormal"/>
    <w:uiPriority w:val="59"/>
    <w:rsid w:val="00C04C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EC74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nfasis12">
    <w:name w:val="Lista clara - Énfasis 12"/>
    <w:basedOn w:val="Tablanormal"/>
    <w:uiPriority w:val="61"/>
    <w:rsid w:val="001159D0"/>
    <w:pPr>
      <w:spacing w:after="0" w:line="240" w:lineRule="auto"/>
    </w:pPr>
    <w:rPr>
      <w:rFonts w:eastAsiaTheme="minorEastAsia"/>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merodepgina">
    <w:name w:val="page number"/>
    <w:basedOn w:val="Fuentedeprrafopredeter"/>
    <w:rsid w:val="005B63A8"/>
  </w:style>
  <w:style w:type="character" w:styleId="Textodelmarcadordeposicin">
    <w:name w:val="Placeholder Text"/>
    <w:basedOn w:val="Fuentedeprrafopredeter"/>
    <w:uiPriority w:val="99"/>
    <w:semiHidden/>
    <w:rsid w:val="00A463C4"/>
    <w:rPr>
      <w:color w:val="808080"/>
    </w:rPr>
  </w:style>
</w:styles>
</file>

<file path=word/webSettings.xml><?xml version="1.0" encoding="utf-8"?>
<w:webSettings xmlns:r="http://schemas.openxmlformats.org/officeDocument/2006/relationships" xmlns:w="http://schemas.openxmlformats.org/wordprocessingml/2006/main">
  <w:divs>
    <w:div w:id="430665540">
      <w:bodyDiv w:val="1"/>
      <w:marLeft w:val="0"/>
      <w:marRight w:val="0"/>
      <w:marTop w:val="0"/>
      <w:marBottom w:val="0"/>
      <w:divBdr>
        <w:top w:val="none" w:sz="0" w:space="0" w:color="auto"/>
        <w:left w:val="none" w:sz="0" w:space="0" w:color="auto"/>
        <w:bottom w:val="none" w:sz="0" w:space="0" w:color="auto"/>
        <w:right w:val="none" w:sz="0" w:space="0" w:color="auto"/>
      </w:divBdr>
    </w:div>
    <w:div w:id="17461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42837-31FB-400F-A23B-66F78182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Pages>
  <Words>12490</Words>
  <Characters>68698</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Manual d’integracions</vt:lpstr>
    </vt:vector>
  </TitlesOfParts>
  <Company>Límit Tecnologies S.A.</Company>
  <LinksUpToDate>false</LinksUpToDate>
  <CharactersWithSpaces>81026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d’integracions</dc:title>
  <dc:subject>Helium - Gestió d’expedients</dc:subject>
  <dc:creator>Sion Andreu</dc:creator>
  <cp:keywords/>
  <dc:description/>
  <cp:lastModifiedBy>josepg</cp:lastModifiedBy>
  <cp:revision>250</cp:revision>
  <cp:lastPrinted>2010-09-24T11:28:00Z</cp:lastPrinted>
  <dcterms:created xsi:type="dcterms:W3CDTF">2010-04-07T09:51:00Z</dcterms:created>
  <dcterms:modified xsi:type="dcterms:W3CDTF">2010-09-24T11:29:00Z</dcterms:modified>
</cp:coreProperties>
</file>